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51FF7" w14:textId="78980ED8" w:rsidR="003C3D23" w:rsidRPr="001108DD" w:rsidRDefault="00454B1F" w:rsidP="003C3D23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1108DD">
        <w:rPr>
          <w:rFonts w:ascii="Arial" w:hAnsi="Arial" w:cs="Arial"/>
          <w:b/>
          <w:bCs/>
          <w:sz w:val="28"/>
          <w:szCs w:val="28"/>
        </w:rPr>
        <w:t>Instructions</w:t>
      </w:r>
    </w:p>
    <w:p w14:paraId="5FFA908B" w14:textId="5BF8072B" w:rsidR="00AE78DE" w:rsidRPr="001108DD" w:rsidRDefault="00454B1F" w:rsidP="00454B1F">
      <w:pPr>
        <w:rPr>
          <w:rFonts w:ascii="Arial" w:hAnsi="Arial" w:cs="Arial"/>
          <w:sz w:val="24"/>
          <w:szCs w:val="24"/>
        </w:rPr>
      </w:pPr>
      <w:r w:rsidRPr="001108DD">
        <w:rPr>
          <w:rFonts w:ascii="Arial" w:hAnsi="Arial" w:cs="Arial"/>
          <w:sz w:val="24"/>
          <w:szCs w:val="24"/>
        </w:rPr>
        <w:t xml:space="preserve">Please reference the </w:t>
      </w:r>
      <w:hyperlink r:id="rId8" w:history="1">
        <w:r w:rsidRPr="001108DD">
          <w:rPr>
            <w:rStyle w:val="Hyperlink"/>
            <w:rFonts w:ascii="Arial" w:hAnsi="Arial" w:cs="Arial"/>
            <w:sz w:val="24"/>
            <w:szCs w:val="24"/>
          </w:rPr>
          <w:t>California Open Data Publisher’s Handbook</w:t>
        </w:r>
      </w:hyperlink>
      <w:r w:rsidRPr="001108DD">
        <w:rPr>
          <w:rFonts w:ascii="Arial" w:hAnsi="Arial" w:cs="Arial"/>
          <w:sz w:val="24"/>
          <w:szCs w:val="24"/>
        </w:rPr>
        <w:t xml:space="preserve"> for additional information. The table below must include one row for each </w:t>
      </w:r>
      <w:r w:rsidR="007D4A3F" w:rsidRPr="001108DD">
        <w:rPr>
          <w:rFonts w:ascii="Arial" w:hAnsi="Arial" w:cs="Arial"/>
          <w:sz w:val="24"/>
          <w:szCs w:val="24"/>
        </w:rPr>
        <w:t xml:space="preserve">field (for a CSV, there will be one row for each column in the table). </w:t>
      </w:r>
    </w:p>
    <w:p w14:paraId="3DF89DA1" w14:textId="7A360D1D" w:rsidR="00AE78DE" w:rsidRPr="001108DD" w:rsidRDefault="00AE78DE" w:rsidP="00454B1F">
      <w:pPr>
        <w:rPr>
          <w:rFonts w:ascii="Arial" w:hAnsi="Arial" w:cs="Arial"/>
          <w:sz w:val="24"/>
          <w:szCs w:val="24"/>
        </w:rPr>
      </w:pPr>
      <w:r w:rsidRPr="001108DD">
        <w:rPr>
          <w:rFonts w:ascii="Arial" w:hAnsi="Arial" w:cs="Arial"/>
          <w:sz w:val="24"/>
          <w:szCs w:val="24"/>
        </w:rPr>
        <w:t xml:space="preserve">Use the following definitions for data type: </w:t>
      </w:r>
    </w:p>
    <w:p w14:paraId="47E02A2D" w14:textId="2A87FCC3" w:rsidR="00AE78DE" w:rsidRPr="001108DD" w:rsidRDefault="00C045B9" w:rsidP="00454B1F">
      <w:pPr>
        <w:rPr>
          <w:rFonts w:ascii="Arial" w:hAnsi="Arial" w:cs="Arial"/>
          <w:sz w:val="24"/>
          <w:szCs w:val="24"/>
        </w:rPr>
      </w:pPr>
      <w:r w:rsidRPr="001108DD">
        <w:rPr>
          <w:rFonts w:ascii="Arial" w:hAnsi="Arial" w:cs="Arial"/>
          <w:sz w:val="24"/>
          <w:szCs w:val="24"/>
        </w:rPr>
        <w:t xml:space="preserve">Please remove instructions text </w:t>
      </w:r>
      <w:r w:rsidR="00AE78DE" w:rsidRPr="001108DD">
        <w:rPr>
          <w:rFonts w:ascii="Arial" w:hAnsi="Arial" w:cs="Arial"/>
          <w:sz w:val="24"/>
          <w:szCs w:val="24"/>
        </w:rPr>
        <w:t xml:space="preserve">prior to uploading a data dictionary to the portal. </w:t>
      </w:r>
    </w:p>
    <w:p w14:paraId="04A15325" w14:textId="77777777" w:rsidR="002B3D78" w:rsidRPr="001108DD" w:rsidRDefault="00705897" w:rsidP="002B3D78">
      <w:pPr>
        <w:rPr>
          <w:rFonts w:ascii="Arial" w:hAnsi="Arial" w:cs="Arial"/>
          <w:sz w:val="24"/>
          <w:szCs w:val="24"/>
        </w:rPr>
      </w:pPr>
      <w:r w:rsidRPr="001108DD">
        <w:rPr>
          <w:rFonts w:ascii="Arial" w:hAnsi="Arial" w:cs="Arial"/>
          <w:sz w:val="24"/>
          <w:szCs w:val="24"/>
        </w:rPr>
        <w:t xml:space="preserve"> </w:t>
      </w:r>
      <w:r w:rsidR="002B3D78" w:rsidRPr="001108DD">
        <w:rPr>
          <w:rFonts w:ascii="Arial" w:hAnsi="Arial" w:cs="Arial"/>
          <w:sz w:val="24"/>
          <w:szCs w:val="24"/>
        </w:rPr>
        <w:t>Note: these data types are the ones supported by data.ca.gov which is a CKAN portal. These are the ones you choose when initially uploading your dataset. Choosing the right format makes it easier for data users to use the dataset.</w:t>
      </w:r>
    </w:p>
    <w:p w14:paraId="3BFF73DB" w14:textId="77777777" w:rsidR="002B3D78" w:rsidRPr="001108DD" w:rsidRDefault="002B3D78" w:rsidP="002B3D7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108DD">
        <w:rPr>
          <w:rFonts w:ascii="Arial" w:hAnsi="Arial" w:cs="Arial"/>
          <w:b/>
          <w:bCs/>
          <w:sz w:val="24"/>
          <w:szCs w:val="24"/>
        </w:rPr>
        <w:t>text.</w:t>
      </w:r>
      <w:r w:rsidRPr="001108DD">
        <w:rPr>
          <w:rFonts w:ascii="Arial" w:hAnsi="Arial" w:cs="Arial"/>
          <w:sz w:val="24"/>
          <w:szCs w:val="24"/>
        </w:rPr>
        <w:t xml:space="preserve"> An arbitrary series of alphanumeric characters</w:t>
      </w:r>
    </w:p>
    <w:p w14:paraId="520C61FD" w14:textId="77777777" w:rsidR="002B3D78" w:rsidRPr="001108DD" w:rsidRDefault="002B3D78" w:rsidP="002B3D7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1108DD">
        <w:rPr>
          <w:rFonts w:ascii="Arial" w:hAnsi="Arial" w:cs="Arial"/>
          <w:b/>
          <w:bCs/>
          <w:sz w:val="24"/>
          <w:szCs w:val="24"/>
        </w:rPr>
        <w:t>json</w:t>
      </w:r>
      <w:proofErr w:type="spellEnd"/>
      <w:r w:rsidRPr="001108DD">
        <w:rPr>
          <w:rFonts w:ascii="Arial" w:hAnsi="Arial" w:cs="Arial"/>
          <w:b/>
          <w:bCs/>
          <w:sz w:val="24"/>
          <w:szCs w:val="24"/>
        </w:rPr>
        <w:t>.</w:t>
      </w:r>
      <w:r w:rsidRPr="001108DD">
        <w:rPr>
          <w:rFonts w:ascii="Arial" w:hAnsi="Arial" w:cs="Arial"/>
          <w:sz w:val="24"/>
          <w:szCs w:val="24"/>
        </w:rPr>
        <w:t xml:space="preserve"> Nested </w:t>
      </w:r>
      <w:proofErr w:type="spellStart"/>
      <w:r w:rsidRPr="001108DD">
        <w:rPr>
          <w:rFonts w:ascii="Arial" w:hAnsi="Arial" w:cs="Arial"/>
          <w:sz w:val="24"/>
          <w:szCs w:val="24"/>
        </w:rPr>
        <w:t>json</w:t>
      </w:r>
      <w:proofErr w:type="spellEnd"/>
      <w:r w:rsidRPr="001108DD">
        <w:rPr>
          <w:rFonts w:ascii="Arial" w:hAnsi="Arial" w:cs="Arial"/>
          <w:sz w:val="24"/>
          <w:szCs w:val="24"/>
        </w:rPr>
        <w:t xml:space="preserve"> data e.g. {"foo": 42, "bar": [1, 2, 3]}.</w:t>
      </w:r>
    </w:p>
    <w:p w14:paraId="4018010D" w14:textId="77777777" w:rsidR="002B3D78" w:rsidRPr="001108DD" w:rsidRDefault="002B3D78" w:rsidP="002B3D7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108DD">
        <w:rPr>
          <w:rFonts w:ascii="Arial" w:hAnsi="Arial" w:cs="Arial"/>
          <w:b/>
          <w:bCs/>
          <w:sz w:val="24"/>
          <w:szCs w:val="24"/>
        </w:rPr>
        <w:t xml:space="preserve">date. </w:t>
      </w:r>
      <w:r w:rsidRPr="001108DD">
        <w:rPr>
          <w:rFonts w:ascii="Arial" w:hAnsi="Arial" w:cs="Arial"/>
          <w:sz w:val="24"/>
          <w:szCs w:val="24"/>
        </w:rPr>
        <w:t>Date without time stored in an ISO</w:t>
      </w:r>
      <w:proofErr w:type="gramStart"/>
      <w:r w:rsidRPr="001108DD">
        <w:rPr>
          <w:rFonts w:ascii="Arial" w:hAnsi="Arial" w:cs="Arial"/>
          <w:sz w:val="24"/>
          <w:szCs w:val="24"/>
        </w:rPr>
        <w:t>8601:extended</w:t>
      </w:r>
      <w:proofErr w:type="gramEnd"/>
      <w:r w:rsidRPr="001108DD">
        <w:rPr>
          <w:rFonts w:ascii="Arial" w:hAnsi="Arial" w:cs="Arial"/>
          <w:sz w:val="24"/>
          <w:szCs w:val="24"/>
        </w:rPr>
        <w:t xml:space="preserve"> format e.g. 2015-05-25</w:t>
      </w:r>
    </w:p>
    <w:p w14:paraId="73ED16E7" w14:textId="77777777" w:rsidR="002B3D78" w:rsidRPr="001108DD" w:rsidRDefault="002B3D78" w:rsidP="002B3D7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108DD">
        <w:rPr>
          <w:rFonts w:ascii="Arial" w:hAnsi="Arial" w:cs="Arial"/>
          <w:b/>
          <w:bCs/>
          <w:sz w:val="24"/>
          <w:szCs w:val="24"/>
        </w:rPr>
        <w:t>time.</w:t>
      </w:r>
      <w:r w:rsidRPr="001108DD">
        <w:rPr>
          <w:rFonts w:ascii="Arial" w:hAnsi="Arial" w:cs="Arial"/>
          <w:sz w:val="24"/>
          <w:szCs w:val="24"/>
        </w:rPr>
        <w:t xml:space="preserve"> Time without a date in </w:t>
      </w:r>
      <w:proofErr w:type="gramStart"/>
      <w:r w:rsidRPr="001108DD">
        <w:rPr>
          <w:rFonts w:ascii="Arial" w:hAnsi="Arial" w:cs="Arial"/>
          <w:sz w:val="24"/>
          <w:szCs w:val="24"/>
        </w:rPr>
        <w:t>24 hour</w:t>
      </w:r>
      <w:proofErr w:type="gramEnd"/>
      <w:r w:rsidRPr="001108DD">
        <w:rPr>
          <w:rFonts w:ascii="Arial" w:hAnsi="Arial" w:cs="Arial"/>
          <w:sz w:val="24"/>
          <w:szCs w:val="24"/>
        </w:rPr>
        <w:t xml:space="preserve"> format e.g. 15:00:05</w:t>
      </w:r>
    </w:p>
    <w:p w14:paraId="69948B2F" w14:textId="77777777" w:rsidR="002B3D78" w:rsidRPr="001108DD" w:rsidRDefault="002B3D78" w:rsidP="002B3D7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108DD">
        <w:rPr>
          <w:rFonts w:ascii="Arial" w:hAnsi="Arial" w:cs="Arial"/>
          <w:b/>
          <w:bCs/>
          <w:sz w:val="24"/>
          <w:szCs w:val="24"/>
        </w:rPr>
        <w:t>timestamp.</w:t>
      </w:r>
      <w:r w:rsidRPr="001108DD">
        <w:rPr>
          <w:rFonts w:ascii="Arial" w:hAnsi="Arial" w:cs="Arial"/>
          <w:sz w:val="24"/>
          <w:szCs w:val="24"/>
        </w:rPr>
        <w:t xml:space="preserve"> Date and time stored in an ISO</w:t>
      </w:r>
      <w:proofErr w:type="gramStart"/>
      <w:r w:rsidRPr="001108DD">
        <w:rPr>
          <w:rFonts w:ascii="Arial" w:hAnsi="Arial" w:cs="Arial"/>
          <w:sz w:val="24"/>
          <w:szCs w:val="24"/>
        </w:rPr>
        <w:t>8601:extended</w:t>
      </w:r>
      <w:proofErr w:type="gramEnd"/>
      <w:r w:rsidRPr="001108DD">
        <w:rPr>
          <w:rFonts w:ascii="Arial" w:hAnsi="Arial" w:cs="Arial"/>
          <w:sz w:val="24"/>
          <w:szCs w:val="24"/>
        </w:rPr>
        <w:t xml:space="preserve"> format e.g. 2015-05-25T15:00:05</w:t>
      </w:r>
    </w:p>
    <w:p w14:paraId="2EC068CC" w14:textId="1294A301" w:rsidR="002B3D78" w:rsidRPr="001108DD" w:rsidRDefault="002B3D78" w:rsidP="002B3D7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108DD">
        <w:rPr>
          <w:rFonts w:ascii="Arial" w:hAnsi="Arial" w:cs="Arial"/>
          <w:b/>
          <w:bCs/>
          <w:sz w:val="24"/>
          <w:szCs w:val="24"/>
        </w:rPr>
        <w:t>int.</w:t>
      </w:r>
      <w:r w:rsidRPr="001108DD">
        <w:rPr>
          <w:rFonts w:ascii="Arial" w:hAnsi="Arial" w:cs="Arial"/>
          <w:sz w:val="24"/>
          <w:szCs w:val="24"/>
        </w:rPr>
        <w:t xml:space="preserve"> An integer number (no decimals). Only use it if this field is meant to be used in a calculation. Otherwise use “text”.</w:t>
      </w:r>
    </w:p>
    <w:p w14:paraId="422682D2" w14:textId="18315346" w:rsidR="002B3D78" w:rsidRPr="001108DD" w:rsidRDefault="002B3D78" w:rsidP="002B3D7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108DD">
        <w:rPr>
          <w:rFonts w:ascii="Arial" w:hAnsi="Arial" w:cs="Arial"/>
          <w:b/>
          <w:bCs/>
          <w:sz w:val="24"/>
          <w:szCs w:val="24"/>
        </w:rPr>
        <w:t>float.</w:t>
      </w:r>
      <w:r w:rsidRPr="001108DD">
        <w:rPr>
          <w:rFonts w:ascii="Arial" w:hAnsi="Arial" w:cs="Arial"/>
          <w:sz w:val="24"/>
          <w:szCs w:val="24"/>
        </w:rPr>
        <w:t xml:space="preserve"> A </w:t>
      </w:r>
      <w:proofErr w:type="gramStart"/>
      <w:r w:rsidRPr="001108DD">
        <w:rPr>
          <w:rFonts w:ascii="Arial" w:hAnsi="Arial" w:cs="Arial"/>
          <w:sz w:val="24"/>
          <w:szCs w:val="24"/>
        </w:rPr>
        <w:t>floating point</w:t>
      </w:r>
      <w:proofErr w:type="gramEnd"/>
      <w:r w:rsidRPr="001108DD">
        <w:rPr>
          <w:rFonts w:ascii="Arial" w:hAnsi="Arial" w:cs="Arial"/>
          <w:sz w:val="24"/>
          <w:szCs w:val="24"/>
        </w:rPr>
        <w:t xml:space="preserve"> number (with decimals). Only use if this field is meant to be used in a calculation. Otherwise use “text”.</w:t>
      </w:r>
    </w:p>
    <w:p w14:paraId="32A3C2FF" w14:textId="77777777" w:rsidR="003C3D23" w:rsidRPr="001108DD" w:rsidRDefault="002B3D78" w:rsidP="003C3D2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108DD">
        <w:rPr>
          <w:rFonts w:ascii="Arial" w:hAnsi="Arial" w:cs="Arial"/>
          <w:b/>
          <w:bCs/>
          <w:sz w:val="24"/>
          <w:szCs w:val="24"/>
        </w:rPr>
        <w:t>bool.</w:t>
      </w:r>
      <w:r w:rsidRPr="001108DD">
        <w:rPr>
          <w:rFonts w:ascii="Arial" w:hAnsi="Arial" w:cs="Arial"/>
          <w:sz w:val="24"/>
          <w:szCs w:val="24"/>
        </w:rPr>
        <w:t xml:space="preserve"> A true/false (</w:t>
      </w:r>
      <w:proofErr w:type="spellStart"/>
      <w:r w:rsidRPr="001108DD">
        <w:rPr>
          <w:rFonts w:ascii="Arial" w:hAnsi="Arial" w:cs="Arial"/>
          <w:sz w:val="24"/>
          <w:szCs w:val="24"/>
        </w:rPr>
        <w:t>boolean</w:t>
      </w:r>
      <w:proofErr w:type="spellEnd"/>
      <w:r w:rsidRPr="001108DD">
        <w:rPr>
          <w:rFonts w:ascii="Arial" w:hAnsi="Arial" w:cs="Arial"/>
          <w:sz w:val="24"/>
          <w:szCs w:val="24"/>
        </w:rPr>
        <w:t>) value; valid formats: true/false, 1/0, on/off</w:t>
      </w:r>
    </w:p>
    <w:p w14:paraId="375F6C67" w14:textId="77777777" w:rsidR="002432D2" w:rsidRPr="00705BF1" w:rsidRDefault="003C3D23" w:rsidP="002432D2">
      <w:pPr>
        <w:rPr>
          <w:rFonts w:ascii="Arial" w:hAnsi="Arial" w:cs="Arial"/>
          <w:sz w:val="24"/>
          <w:szCs w:val="24"/>
        </w:rPr>
      </w:pPr>
      <w:r w:rsidRPr="001108DD">
        <w:rPr>
          <w:rFonts w:ascii="Arial" w:hAnsi="Arial" w:cs="Arial"/>
          <w:b/>
          <w:bCs/>
          <w:sz w:val="24"/>
          <w:szCs w:val="24"/>
        </w:rPr>
        <w:t xml:space="preserve">Do not include this instructions page in your data dictionary. </w:t>
      </w:r>
      <w:r w:rsidR="002432D2" w:rsidRPr="002432D2">
        <w:rPr>
          <w:rFonts w:ascii="Arial" w:hAnsi="Arial" w:cs="Arial"/>
          <w:b/>
          <w:bCs/>
          <w:sz w:val="24"/>
          <w:szCs w:val="24"/>
        </w:rPr>
        <w:t xml:space="preserve">Make a copy of this file before making modifications. </w:t>
      </w:r>
    </w:p>
    <w:p w14:paraId="27ACCA98" w14:textId="62CE6E2D" w:rsidR="003C3D23" w:rsidRPr="001108DD" w:rsidRDefault="003C3D23" w:rsidP="003C3D23">
      <w:pPr>
        <w:rPr>
          <w:rFonts w:ascii="Arial" w:hAnsi="Arial" w:cs="Arial"/>
          <w:b/>
          <w:bCs/>
          <w:sz w:val="24"/>
          <w:szCs w:val="24"/>
        </w:rPr>
      </w:pPr>
    </w:p>
    <w:p w14:paraId="09F30DC4" w14:textId="77777777" w:rsidR="003C3D23" w:rsidRPr="001108DD" w:rsidRDefault="003C3D23" w:rsidP="003C3D23">
      <w:pPr>
        <w:rPr>
          <w:rFonts w:ascii="Arial" w:hAnsi="Arial" w:cs="Arial"/>
          <w:sz w:val="24"/>
          <w:szCs w:val="24"/>
        </w:rPr>
      </w:pPr>
    </w:p>
    <w:p w14:paraId="4DBFB9B7" w14:textId="77777777" w:rsidR="003C3D23" w:rsidRPr="001108DD" w:rsidRDefault="003C3D23" w:rsidP="003C3D23">
      <w:pPr>
        <w:rPr>
          <w:rFonts w:ascii="Arial" w:hAnsi="Arial" w:cs="Arial"/>
          <w:sz w:val="24"/>
          <w:szCs w:val="24"/>
        </w:rPr>
      </w:pPr>
    </w:p>
    <w:p w14:paraId="0FCEBAE3" w14:textId="77777777" w:rsidR="003C3D23" w:rsidRPr="001108DD" w:rsidRDefault="003C3D23" w:rsidP="003C3D23">
      <w:pPr>
        <w:rPr>
          <w:rFonts w:ascii="Arial" w:hAnsi="Arial" w:cs="Arial"/>
          <w:sz w:val="24"/>
          <w:szCs w:val="24"/>
        </w:rPr>
      </w:pPr>
    </w:p>
    <w:p w14:paraId="3C95EA73" w14:textId="77777777" w:rsidR="003C3D23" w:rsidRPr="001108DD" w:rsidRDefault="003C3D23" w:rsidP="003C3D23">
      <w:pPr>
        <w:rPr>
          <w:rFonts w:ascii="Arial" w:hAnsi="Arial" w:cs="Arial"/>
          <w:sz w:val="24"/>
          <w:szCs w:val="24"/>
        </w:rPr>
      </w:pPr>
    </w:p>
    <w:p w14:paraId="435326CD" w14:textId="77777777" w:rsidR="003C3D23" w:rsidRPr="001108DD" w:rsidRDefault="003C3D23" w:rsidP="003C3D23">
      <w:pPr>
        <w:rPr>
          <w:rFonts w:ascii="Arial" w:hAnsi="Arial" w:cs="Arial"/>
          <w:sz w:val="24"/>
          <w:szCs w:val="24"/>
        </w:rPr>
      </w:pPr>
    </w:p>
    <w:p w14:paraId="0AD5CFE7" w14:textId="77777777" w:rsidR="003C3D23" w:rsidRPr="001108DD" w:rsidRDefault="003C3D23" w:rsidP="003C3D23">
      <w:pPr>
        <w:rPr>
          <w:rFonts w:ascii="Arial" w:hAnsi="Arial" w:cs="Arial"/>
          <w:sz w:val="24"/>
          <w:szCs w:val="24"/>
        </w:rPr>
      </w:pPr>
    </w:p>
    <w:p w14:paraId="4DC2CB56" w14:textId="77777777" w:rsidR="003C3D23" w:rsidRPr="001108DD" w:rsidRDefault="003C3D23" w:rsidP="003C3D23">
      <w:pPr>
        <w:rPr>
          <w:rFonts w:ascii="Arial" w:hAnsi="Arial" w:cs="Arial"/>
          <w:sz w:val="24"/>
          <w:szCs w:val="24"/>
        </w:rPr>
      </w:pPr>
    </w:p>
    <w:p w14:paraId="4D9D2ACF" w14:textId="56D11C7F" w:rsidR="007F48F0" w:rsidRPr="001108DD" w:rsidRDefault="00C3363A" w:rsidP="00454B1F">
      <w:pPr>
        <w:rPr>
          <w:rFonts w:ascii="Arial" w:hAnsi="Arial" w:cs="Arial"/>
          <w:b/>
          <w:bCs/>
          <w:color w:val="12010D"/>
          <w:sz w:val="28"/>
          <w:szCs w:val="28"/>
        </w:rPr>
      </w:pPr>
      <w:r w:rsidRPr="001108DD">
        <w:rPr>
          <w:rFonts w:ascii="Arial" w:hAnsi="Arial" w:cs="Arial"/>
          <w:b/>
          <w:bCs/>
          <w:color w:val="12010D"/>
          <w:sz w:val="28"/>
          <w:szCs w:val="28"/>
        </w:rPr>
        <w:lastRenderedPageBreak/>
        <w:t xml:space="preserve">Dataset Name: </w:t>
      </w:r>
      <w:r w:rsidR="00454B1F" w:rsidRPr="001108DD">
        <w:rPr>
          <w:rFonts w:ascii="Arial" w:hAnsi="Arial" w:cs="Arial"/>
          <w:b/>
          <w:bCs/>
          <w:color w:val="12010D"/>
          <w:sz w:val="28"/>
          <w:szCs w:val="28"/>
        </w:rPr>
        <w:t>[Insert Dataset Name]</w:t>
      </w:r>
    </w:p>
    <w:tbl>
      <w:tblPr>
        <w:tblStyle w:val="GridTable3-Accent5"/>
        <w:tblW w:w="9535" w:type="dxa"/>
        <w:tblLayout w:type="fixed"/>
        <w:tblLook w:val="0400" w:firstRow="0" w:lastRow="0" w:firstColumn="0" w:lastColumn="0" w:noHBand="0" w:noVBand="1"/>
      </w:tblPr>
      <w:tblGrid>
        <w:gridCol w:w="1795"/>
        <w:gridCol w:w="1890"/>
        <w:gridCol w:w="1890"/>
        <w:gridCol w:w="1980"/>
        <w:gridCol w:w="1980"/>
      </w:tblGrid>
      <w:tr w:rsidR="00DB1E64" w:rsidRPr="001108DD" w14:paraId="4D9D2AD4" w14:textId="2B298637" w:rsidTr="00446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95" w:type="dxa"/>
          </w:tcPr>
          <w:p w14:paraId="4D9D2AD0" w14:textId="2AFB298C" w:rsidR="00DB1E64" w:rsidRPr="001108DD" w:rsidRDefault="00DB1E6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08DD">
              <w:rPr>
                <w:rFonts w:ascii="Arial" w:hAnsi="Arial" w:cs="Arial"/>
                <w:b/>
                <w:sz w:val="24"/>
                <w:szCs w:val="24"/>
              </w:rPr>
              <w:t>Field Name</w:t>
            </w:r>
          </w:p>
        </w:tc>
        <w:tc>
          <w:tcPr>
            <w:tcW w:w="1890" w:type="dxa"/>
          </w:tcPr>
          <w:p w14:paraId="4D9D2AD1" w14:textId="6B16DFAD" w:rsidR="00DB1E64" w:rsidRPr="001108DD" w:rsidRDefault="00DB1E6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08DD">
              <w:rPr>
                <w:rFonts w:ascii="Arial" w:hAnsi="Arial" w:cs="Arial"/>
                <w:b/>
                <w:sz w:val="24"/>
                <w:szCs w:val="24"/>
              </w:rPr>
              <w:t>Field Label</w:t>
            </w:r>
          </w:p>
        </w:tc>
        <w:tc>
          <w:tcPr>
            <w:tcW w:w="1890" w:type="dxa"/>
          </w:tcPr>
          <w:p w14:paraId="4D9D2AD2" w14:textId="75D1FC78" w:rsidR="00DB1E64" w:rsidRPr="001108DD" w:rsidRDefault="00DB1E6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08DD">
              <w:rPr>
                <w:rFonts w:ascii="Arial" w:hAnsi="Arial" w:cs="Arial"/>
                <w:b/>
                <w:sz w:val="24"/>
                <w:szCs w:val="24"/>
              </w:rPr>
              <w:t xml:space="preserve">Data </w:t>
            </w:r>
            <w:r w:rsidR="00956962">
              <w:rPr>
                <w:rFonts w:ascii="Arial" w:hAnsi="Arial" w:cs="Arial"/>
                <w:b/>
                <w:sz w:val="24"/>
                <w:szCs w:val="24"/>
              </w:rPr>
              <w:t>T</w:t>
            </w:r>
            <w:r w:rsidRPr="001108DD">
              <w:rPr>
                <w:rFonts w:ascii="Arial" w:hAnsi="Arial" w:cs="Arial"/>
                <w:b/>
                <w:sz w:val="24"/>
                <w:szCs w:val="24"/>
              </w:rPr>
              <w:t>ype</w:t>
            </w:r>
          </w:p>
        </w:tc>
        <w:tc>
          <w:tcPr>
            <w:tcW w:w="1980" w:type="dxa"/>
          </w:tcPr>
          <w:p w14:paraId="4D9D2AD3" w14:textId="136B7474" w:rsidR="00DB1E64" w:rsidRPr="001108DD" w:rsidRDefault="00DB1E6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08DD">
              <w:rPr>
                <w:rFonts w:ascii="Arial" w:hAnsi="Arial" w:cs="Arial"/>
                <w:b/>
                <w:sz w:val="24"/>
                <w:szCs w:val="24"/>
              </w:rPr>
              <w:t>Field Definition</w:t>
            </w:r>
          </w:p>
        </w:tc>
        <w:tc>
          <w:tcPr>
            <w:tcW w:w="1980" w:type="dxa"/>
          </w:tcPr>
          <w:p w14:paraId="730EB987" w14:textId="1EC74F18" w:rsidR="00DB1E64" w:rsidRPr="001108DD" w:rsidRDefault="00DB1E6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08DD">
              <w:rPr>
                <w:rFonts w:ascii="Arial" w:hAnsi="Arial" w:cs="Arial"/>
                <w:b/>
                <w:sz w:val="24"/>
                <w:szCs w:val="24"/>
              </w:rPr>
              <w:t>Valid Values</w:t>
            </w:r>
            <w:r w:rsidR="00251D54" w:rsidRPr="001108DD">
              <w:rPr>
                <w:rFonts w:ascii="Arial" w:hAnsi="Arial" w:cs="Arial"/>
                <w:b/>
                <w:sz w:val="24"/>
                <w:szCs w:val="24"/>
              </w:rPr>
              <w:t xml:space="preserve"> (if applicable)</w:t>
            </w:r>
          </w:p>
        </w:tc>
      </w:tr>
      <w:tr w:rsidR="00DB1E64" w:rsidRPr="001108DD" w14:paraId="4D9D2AD9" w14:textId="673B8730" w:rsidTr="004462E2">
        <w:trPr>
          <w:trHeight w:val="3824"/>
        </w:trPr>
        <w:tc>
          <w:tcPr>
            <w:tcW w:w="1795" w:type="dxa"/>
          </w:tcPr>
          <w:p w14:paraId="4D9D2AD5" w14:textId="6F8A887E" w:rsidR="00DB1E64" w:rsidRPr="001108DD" w:rsidRDefault="00DB1E64">
            <w:pPr>
              <w:jc w:val="center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1108DD">
              <w:rPr>
                <w:rFonts w:ascii="Arial" w:hAnsi="Arial" w:cs="Arial"/>
                <w:color w:val="000000"/>
                <w:sz w:val="24"/>
                <w:szCs w:val="24"/>
              </w:rPr>
              <w:t>The name of the field as it’s written in the source data table (for a .csv, use the column headers)</w:t>
            </w:r>
          </w:p>
        </w:tc>
        <w:tc>
          <w:tcPr>
            <w:tcW w:w="1890" w:type="dxa"/>
          </w:tcPr>
          <w:p w14:paraId="4D9D2AD6" w14:textId="05E57B3A" w:rsidR="00DB1E64" w:rsidRPr="001108DD" w:rsidRDefault="00DB1E64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108DD">
              <w:rPr>
                <w:rFonts w:ascii="Arial" w:hAnsi="Arial" w:cs="Arial"/>
                <w:sz w:val="24"/>
                <w:szCs w:val="24"/>
              </w:rPr>
              <w:t>The common English title for the data contained in this column. Avoid using abbreviations here.</w:t>
            </w:r>
          </w:p>
        </w:tc>
        <w:tc>
          <w:tcPr>
            <w:tcW w:w="1890" w:type="dxa"/>
          </w:tcPr>
          <w:p w14:paraId="064D34A0" w14:textId="3E796491" w:rsidR="00DB1E64" w:rsidRPr="001108DD" w:rsidRDefault="00DB1E6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08DD">
              <w:rPr>
                <w:rFonts w:ascii="Arial" w:hAnsi="Arial" w:cs="Arial"/>
                <w:sz w:val="24"/>
                <w:szCs w:val="24"/>
              </w:rPr>
              <w:t xml:space="preserve">Select from the following: text, </w:t>
            </w:r>
            <w:proofErr w:type="spellStart"/>
            <w:r w:rsidRPr="001108DD">
              <w:rPr>
                <w:rFonts w:ascii="Arial" w:hAnsi="Arial" w:cs="Arial"/>
                <w:sz w:val="24"/>
                <w:szCs w:val="24"/>
              </w:rPr>
              <w:t>json</w:t>
            </w:r>
            <w:proofErr w:type="spellEnd"/>
            <w:r w:rsidRPr="001108DD">
              <w:rPr>
                <w:rFonts w:ascii="Arial" w:hAnsi="Arial" w:cs="Arial"/>
                <w:sz w:val="24"/>
                <w:szCs w:val="24"/>
              </w:rPr>
              <w:t>, date, time, timestamp, int., float., bool.</w:t>
            </w:r>
          </w:p>
          <w:p w14:paraId="4D9D2AD7" w14:textId="1292016C" w:rsidR="00DB1E64" w:rsidRPr="001108DD" w:rsidRDefault="00DB1E64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980" w:type="dxa"/>
          </w:tcPr>
          <w:p w14:paraId="4D9D2AD8" w14:textId="2C6C287A" w:rsidR="00DB1E64" w:rsidRPr="001108DD" w:rsidRDefault="00DB1E64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108DD">
              <w:rPr>
                <w:rFonts w:ascii="Arial" w:hAnsi="Arial" w:cs="Arial"/>
                <w:sz w:val="24"/>
                <w:szCs w:val="24"/>
              </w:rPr>
              <w:t>Full description of what information is included for the field.</w:t>
            </w:r>
          </w:p>
        </w:tc>
        <w:tc>
          <w:tcPr>
            <w:tcW w:w="1980" w:type="dxa"/>
          </w:tcPr>
          <w:p w14:paraId="71BE2868" w14:textId="2FBE646E" w:rsidR="00DB1E64" w:rsidRPr="001108DD" w:rsidRDefault="00251D54">
            <w:pPr>
              <w:rPr>
                <w:rFonts w:ascii="Arial" w:hAnsi="Arial" w:cs="Arial"/>
                <w:sz w:val="24"/>
                <w:szCs w:val="24"/>
              </w:rPr>
            </w:pPr>
            <w:r w:rsidRPr="001108DD">
              <w:rPr>
                <w:rFonts w:ascii="Arial" w:hAnsi="Arial" w:cs="Arial"/>
                <w:sz w:val="24"/>
                <w:szCs w:val="24"/>
              </w:rPr>
              <w:t>Indicate what the expected set of valid values is for the field. This could be a list of controlled values, a range (for numbers and dates), or a minimum or maximum value (for numbers and dates).</w:t>
            </w:r>
          </w:p>
        </w:tc>
      </w:tr>
      <w:tr w:rsidR="006858C3" w:rsidRPr="001108DD" w14:paraId="4D9D2B89" w14:textId="7483D4F4" w:rsidTr="00446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0"/>
        </w:trPr>
        <w:tc>
          <w:tcPr>
            <w:tcW w:w="1795" w:type="dxa"/>
          </w:tcPr>
          <w:p w14:paraId="1902AE63" w14:textId="77777777" w:rsidR="006858C3" w:rsidRPr="004462E2" w:rsidRDefault="006858C3" w:rsidP="006858C3">
            <w:pPr>
              <w:jc w:val="center"/>
              <w:rPr>
                <w:rFonts w:ascii="Arial" w:hAnsi="Arial" w:cs="Arial"/>
                <w:b/>
                <w:color w:val="EA1011" w:themeColor="accent6"/>
                <w:sz w:val="24"/>
                <w:szCs w:val="24"/>
              </w:rPr>
            </w:pPr>
            <w:r w:rsidRPr="004462E2">
              <w:rPr>
                <w:rFonts w:ascii="Arial" w:hAnsi="Arial" w:cs="Arial"/>
                <w:b/>
                <w:color w:val="EA1011" w:themeColor="accent6"/>
                <w:sz w:val="24"/>
                <w:szCs w:val="24"/>
              </w:rPr>
              <w:t>SAMPLE ENTRY</w:t>
            </w:r>
          </w:p>
          <w:p w14:paraId="4D9D2B85" w14:textId="16E8D925" w:rsidR="006858C3" w:rsidRPr="001108DD" w:rsidRDefault="006858C3" w:rsidP="006858C3">
            <w:pPr>
              <w:jc w:val="center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1108DD">
              <w:rPr>
                <w:rFonts w:ascii="Arial" w:hAnsi="Arial" w:cs="Arial"/>
                <w:b/>
                <w:color w:val="000000"/>
                <w:sz w:val="24"/>
                <w:szCs w:val="24"/>
              </w:rPr>
              <w:t>CO_VLOW_INCOME_DR</w:t>
            </w:r>
          </w:p>
        </w:tc>
        <w:tc>
          <w:tcPr>
            <w:tcW w:w="1890" w:type="dxa"/>
          </w:tcPr>
          <w:p w14:paraId="4D9D2B86" w14:textId="72902A17" w:rsidR="006858C3" w:rsidRPr="001108DD" w:rsidRDefault="006858C3" w:rsidP="006858C3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108DD">
              <w:rPr>
                <w:rFonts w:ascii="Arial" w:hAnsi="Arial" w:cs="Arial"/>
                <w:sz w:val="24"/>
                <w:szCs w:val="24"/>
              </w:rPr>
              <w:t xml:space="preserve">Completed Very-Low Income Deed Restricted Units </w:t>
            </w:r>
          </w:p>
        </w:tc>
        <w:tc>
          <w:tcPr>
            <w:tcW w:w="1890" w:type="dxa"/>
          </w:tcPr>
          <w:p w14:paraId="4D9D2B87" w14:textId="197FA098" w:rsidR="006858C3" w:rsidRPr="001108DD" w:rsidRDefault="006858C3" w:rsidP="006858C3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108DD">
              <w:rPr>
                <w:rFonts w:ascii="Arial" w:hAnsi="Arial" w:cs="Arial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1980" w:type="dxa"/>
          </w:tcPr>
          <w:p w14:paraId="4D9D2B88" w14:textId="5CE26926" w:rsidR="006858C3" w:rsidRPr="001108DD" w:rsidRDefault="006858C3" w:rsidP="006858C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108DD">
              <w:rPr>
                <w:rFonts w:ascii="Arial" w:hAnsi="Arial" w:cs="Arial"/>
                <w:color w:val="000000"/>
                <w:sz w:val="24"/>
                <w:szCs w:val="24"/>
              </w:rPr>
              <w:t>Number of very-</w:t>
            </w:r>
            <w:proofErr w:type="gramStart"/>
            <w:r w:rsidRPr="001108DD">
              <w:rPr>
                <w:rFonts w:ascii="Arial" w:hAnsi="Arial" w:cs="Arial"/>
                <w:color w:val="000000"/>
                <w:sz w:val="24"/>
                <w:szCs w:val="24"/>
              </w:rPr>
              <w:t>low income</w:t>
            </w:r>
            <w:proofErr w:type="gramEnd"/>
            <w:r w:rsidRPr="001108DD">
              <w:rPr>
                <w:rFonts w:ascii="Arial" w:hAnsi="Arial" w:cs="Arial"/>
                <w:color w:val="000000"/>
                <w:sz w:val="24"/>
                <w:szCs w:val="24"/>
              </w:rPr>
              <w:t xml:space="preserve"> deed restricted units issued certificates of occupancy </w:t>
            </w:r>
          </w:p>
        </w:tc>
        <w:tc>
          <w:tcPr>
            <w:tcW w:w="1980" w:type="dxa"/>
          </w:tcPr>
          <w:p w14:paraId="008D911A" w14:textId="74E8C180" w:rsidR="006858C3" w:rsidRPr="001108DD" w:rsidRDefault="006858C3" w:rsidP="006858C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108DD">
              <w:rPr>
                <w:rFonts w:ascii="Arial" w:hAnsi="Arial" w:cs="Arial"/>
                <w:color w:val="000000"/>
                <w:sz w:val="24"/>
                <w:szCs w:val="24"/>
              </w:rPr>
              <w:t xml:space="preserve">Blank if no certificate of occupancy issued in YEAR. </w:t>
            </w:r>
          </w:p>
        </w:tc>
      </w:tr>
      <w:tr w:rsidR="006D33F0" w:rsidRPr="001108DD" w14:paraId="0B0ABAF7" w14:textId="77777777" w:rsidTr="004462E2">
        <w:trPr>
          <w:trHeight w:val="1700"/>
        </w:trPr>
        <w:tc>
          <w:tcPr>
            <w:tcW w:w="1795" w:type="dxa"/>
          </w:tcPr>
          <w:p w14:paraId="34412EE1" w14:textId="1C452801" w:rsidR="006D33F0" w:rsidRPr="001108DD" w:rsidRDefault="006D33F0" w:rsidP="006D33F0">
            <w:pPr>
              <w:jc w:val="center"/>
              <w:rPr>
                <w:rFonts w:ascii="Arial" w:hAnsi="Arial" w:cs="Arial"/>
                <w:b/>
                <w:color w:val="D0E8DF" w:themeColor="accent2"/>
                <w:sz w:val="24"/>
                <w:szCs w:val="24"/>
              </w:rPr>
            </w:pPr>
            <w:r w:rsidRPr="006D33F0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JURISDICTION</w:t>
            </w:r>
          </w:p>
        </w:tc>
        <w:tc>
          <w:tcPr>
            <w:tcW w:w="1890" w:type="dxa"/>
          </w:tcPr>
          <w:p w14:paraId="43B02DE1" w14:textId="00D19317" w:rsidR="006D33F0" w:rsidRPr="001108DD" w:rsidRDefault="006D33F0" w:rsidP="006D33F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Jurisdiction</w:t>
            </w:r>
          </w:p>
        </w:tc>
        <w:tc>
          <w:tcPr>
            <w:tcW w:w="1890" w:type="dxa"/>
          </w:tcPr>
          <w:p w14:paraId="58DCD6CC" w14:textId="071D4057" w:rsidR="006D33F0" w:rsidRPr="001108DD" w:rsidRDefault="006D33F0" w:rsidP="006D33F0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1980" w:type="dxa"/>
          </w:tcPr>
          <w:p w14:paraId="2B292395" w14:textId="47DE981D" w:rsidR="006D33F0" w:rsidRPr="001108DD" w:rsidRDefault="006D33F0" w:rsidP="006D33F0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Jurisdiction</w:t>
            </w:r>
          </w:p>
        </w:tc>
        <w:tc>
          <w:tcPr>
            <w:tcW w:w="1980" w:type="dxa"/>
          </w:tcPr>
          <w:p w14:paraId="6446CBF1" w14:textId="4B183B72" w:rsidR="006D33F0" w:rsidRPr="001108DD" w:rsidRDefault="006D33F0" w:rsidP="006D33F0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Any of California’s 540 jurisdictions</w:t>
            </w:r>
          </w:p>
        </w:tc>
      </w:tr>
      <w:tr w:rsidR="006D33F0" w:rsidRPr="001108DD" w14:paraId="027DFC29" w14:textId="77777777" w:rsidTr="00446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0"/>
        </w:trPr>
        <w:tc>
          <w:tcPr>
            <w:tcW w:w="1795" w:type="dxa"/>
          </w:tcPr>
          <w:p w14:paraId="39F5E16F" w14:textId="06C718B1" w:rsidR="006D33F0" w:rsidRPr="001108DD" w:rsidRDefault="006D33F0" w:rsidP="006D33F0">
            <w:pPr>
              <w:jc w:val="center"/>
              <w:rPr>
                <w:rFonts w:ascii="Arial" w:hAnsi="Arial" w:cs="Arial"/>
                <w:b/>
                <w:color w:val="D0E8DF" w:themeColor="accent2"/>
                <w:sz w:val="24"/>
                <w:szCs w:val="24"/>
              </w:rPr>
            </w:pPr>
            <w:r w:rsidRPr="006D33F0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COUNTY</w:t>
            </w:r>
          </w:p>
        </w:tc>
        <w:tc>
          <w:tcPr>
            <w:tcW w:w="1890" w:type="dxa"/>
          </w:tcPr>
          <w:p w14:paraId="28D633EC" w14:textId="33579B4C" w:rsidR="006D33F0" w:rsidRPr="001108DD" w:rsidRDefault="006D33F0" w:rsidP="006D33F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County</w:t>
            </w:r>
          </w:p>
        </w:tc>
        <w:tc>
          <w:tcPr>
            <w:tcW w:w="1890" w:type="dxa"/>
          </w:tcPr>
          <w:p w14:paraId="3C929AFC" w14:textId="28914D18" w:rsidR="006D33F0" w:rsidRPr="001108DD" w:rsidRDefault="006D33F0" w:rsidP="006D33F0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1980" w:type="dxa"/>
          </w:tcPr>
          <w:p w14:paraId="5F507C81" w14:textId="58E61429" w:rsidR="006D33F0" w:rsidRPr="001108DD" w:rsidRDefault="006D33F0" w:rsidP="006D33F0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County</w:t>
            </w:r>
          </w:p>
        </w:tc>
        <w:tc>
          <w:tcPr>
            <w:tcW w:w="1980" w:type="dxa"/>
          </w:tcPr>
          <w:p w14:paraId="2DC53B3A" w14:textId="46AB9AB2" w:rsidR="006D33F0" w:rsidRPr="001108DD" w:rsidRDefault="006D33F0" w:rsidP="006D33F0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Any of California’s 58 counties</w:t>
            </w:r>
          </w:p>
        </w:tc>
      </w:tr>
      <w:tr w:rsidR="006D33F0" w:rsidRPr="001108DD" w14:paraId="72CCCAFF" w14:textId="77777777" w:rsidTr="004462E2">
        <w:trPr>
          <w:trHeight w:val="1700"/>
        </w:trPr>
        <w:tc>
          <w:tcPr>
            <w:tcW w:w="1795" w:type="dxa"/>
          </w:tcPr>
          <w:p w14:paraId="282D72E2" w14:textId="65BF6A44" w:rsidR="006D33F0" w:rsidRPr="001108DD" w:rsidRDefault="006D33F0" w:rsidP="006D33F0">
            <w:pPr>
              <w:jc w:val="center"/>
              <w:rPr>
                <w:rFonts w:ascii="Arial" w:hAnsi="Arial" w:cs="Arial"/>
                <w:b/>
                <w:color w:val="D0E8DF" w:themeColor="accent2"/>
                <w:sz w:val="24"/>
                <w:szCs w:val="24"/>
              </w:rPr>
            </w:pPr>
            <w:r w:rsidRPr="006D33F0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YEAR</w:t>
            </w:r>
          </w:p>
        </w:tc>
        <w:tc>
          <w:tcPr>
            <w:tcW w:w="1890" w:type="dxa"/>
          </w:tcPr>
          <w:p w14:paraId="729D1EA4" w14:textId="6F9E3AF2" w:rsidR="006D33F0" w:rsidRPr="001108DD" w:rsidRDefault="006D33F0" w:rsidP="006D33F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Year</w:t>
            </w:r>
          </w:p>
        </w:tc>
        <w:tc>
          <w:tcPr>
            <w:tcW w:w="1890" w:type="dxa"/>
          </w:tcPr>
          <w:p w14:paraId="10AD71EB" w14:textId="0060F962" w:rsidR="006D33F0" w:rsidRPr="001108DD" w:rsidRDefault="006D33F0" w:rsidP="006D33F0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1980" w:type="dxa"/>
          </w:tcPr>
          <w:p w14:paraId="68F7ED0E" w14:textId="02C93DA2" w:rsidR="006D33F0" w:rsidRPr="001108DD" w:rsidRDefault="006D33F0" w:rsidP="006D33F0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Year</w:t>
            </w:r>
          </w:p>
        </w:tc>
        <w:tc>
          <w:tcPr>
            <w:tcW w:w="1980" w:type="dxa"/>
          </w:tcPr>
          <w:p w14:paraId="0A4E2421" w14:textId="77777777" w:rsidR="006D33F0" w:rsidRPr="001108DD" w:rsidRDefault="006D33F0" w:rsidP="006D33F0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D33F0" w:rsidRPr="001108DD" w14:paraId="4E2E9D49" w14:textId="77777777" w:rsidTr="00446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0"/>
        </w:trPr>
        <w:tc>
          <w:tcPr>
            <w:tcW w:w="1795" w:type="dxa"/>
          </w:tcPr>
          <w:p w14:paraId="51D6AEF3" w14:textId="7D2173C6" w:rsidR="006D33F0" w:rsidRPr="006D33F0" w:rsidRDefault="006D33F0" w:rsidP="006D33F0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PREFERENCE_POLICY</w:t>
            </w:r>
          </w:p>
        </w:tc>
        <w:tc>
          <w:tcPr>
            <w:tcW w:w="1890" w:type="dxa"/>
          </w:tcPr>
          <w:p w14:paraId="340278EB" w14:textId="31F177B0" w:rsidR="006D33F0" w:rsidRDefault="006D33F0" w:rsidP="006D33F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Preference Policy</w:t>
            </w:r>
          </w:p>
        </w:tc>
        <w:tc>
          <w:tcPr>
            <w:tcW w:w="1890" w:type="dxa"/>
          </w:tcPr>
          <w:p w14:paraId="5DE5A4A3" w14:textId="2CAC4F89" w:rsidR="006D33F0" w:rsidRDefault="006D33F0" w:rsidP="006D33F0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Bool</w:t>
            </w:r>
          </w:p>
        </w:tc>
        <w:tc>
          <w:tcPr>
            <w:tcW w:w="1980" w:type="dxa"/>
          </w:tcPr>
          <w:p w14:paraId="4DE9F62D" w14:textId="36A46307" w:rsidR="006D33F0" w:rsidRDefault="006D33F0" w:rsidP="006D33F0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Indicates whether the jurisdiction has a preference policy or not</w:t>
            </w:r>
          </w:p>
        </w:tc>
        <w:tc>
          <w:tcPr>
            <w:tcW w:w="1980" w:type="dxa"/>
          </w:tcPr>
          <w:p w14:paraId="23960AF2" w14:textId="4BD315A1" w:rsidR="006D33F0" w:rsidRPr="001108DD" w:rsidRDefault="006D33F0" w:rsidP="006D33F0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Yes/No</w:t>
            </w:r>
          </w:p>
        </w:tc>
      </w:tr>
      <w:tr w:rsidR="006D33F0" w:rsidRPr="001108DD" w14:paraId="2B42ECB4" w14:textId="77777777" w:rsidTr="004462E2">
        <w:trPr>
          <w:trHeight w:val="1700"/>
        </w:trPr>
        <w:tc>
          <w:tcPr>
            <w:tcW w:w="1795" w:type="dxa"/>
          </w:tcPr>
          <w:p w14:paraId="5B072AFB" w14:textId="3BE7343C" w:rsidR="006D33F0" w:rsidRDefault="006D33F0" w:rsidP="006D33F0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WEBSITE</w:t>
            </w:r>
          </w:p>
        </w:tc>
        <w:tc>
          <w:tcPr>
            <w:tcW w:w="1890" w:type="dxa"/>
          </w:tcPr>
          <w:p w14:paraId="3D08B9BC" w14:textId="3557D785" w:rsidR="006D33F0" w:rsidRDefault="006D33F0" w:rsidP="006D33F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Website</w:t>
            </w:r>
          </w:p>
        </w:tc>
        <w:tc>
          <w:tcPr>
            <w:tcW w:w="1890" w:type="dxa"/>
          </w:tcPr>
          <w:p w14:paraId="12CA3BAA" w14:textId="0AC525D1" w:rsidR="006D33F0" w:rsidRDefault="006D33F0" w:rsidP="006D33F0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1980" w:type="dxa"/>
          </w:tcPr>
          <w:p w14:paraId="735F9E7B" w14:textId="06B0E3DE" w:rsidR="006D33F0" w:rsidRDefault="006D33F0" w:rsidP="006D33F0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The jurisdiction’s website containing their preference policy</w:t>
            </w:r>
          </w:p>
        </w:tc>
        <w:tc>
          <w:tcPr>
            <w:tcW w:w="1980" w:type="dxa"/>
          </w:tcPr>
          <w:p w14:paraId="364FB797" w14:textId="77777777" w:rsidR="006D33F0" w:rsidRDefault="006D33F0" w:rsidP="006D33F0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D33F0" w:rsidRPr="001108DD" w14:paraId="42237A00" w14:textId="77777777" w:rsidTr="00446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0"/>
        </w:trPr>
        <w:tc>
          <w:tcPr>
            <w:tcW w:w="1795" w:type="dxa"/>
          </w:tcPr>
          <w:p w14:paraId="390D93CC" w14:textId="59D67121" w:rsidR="006D33F0" w:rsidRDefault="006D33F0" w:rsidP="006D33F0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NOTES</w:t>
            </w:r>
          </w:p>
        </w:tc>
        <w:tc>
          <w:tcPr>
            <w:tcW w:w="1890" w:type="dxa"/>
          </w:tcPr>
          <w:p w14:paraId="58EBDBB7" w14:textId="5FEC3712" w:rsidR="006D33F0" w:rsidRDefault="006D33F0" w:rsidP="006D33F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Notes</w:t>
            </w:r>
          </w:p>
        </w:tc>
        <w:tc>
          <w:tcPr>
            <w:tcW w:w="1890" w:type="dxa"/>
          </w:tcPr>
          <w:p w14:paraId="6B58D6D1" w14:textId="21DE0162" w:rsidR="006D33F0" w:rsidRDefault="006D33F0" w:rsidP="006D33F0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1980" w:type="dxa"/>
          </w:tcPr>
          <w:p w14:paraId="4A35F9E0" w14:textId="4655F6AD" w:rsidR="006D33F0" w:rsidRDefault="006D33F0" w:rsidP="006D33F0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Notes</w:t>
            </w:r>
          </w:p>
        </w:tc>
        <w:tc>
          <w:tcPr>
            <w:tcW w:w="1980" w:type="dxa"/>
          </w:tcPr>
          <w:p w14:paraId="13BFDA39" w14:textId="77777777" w:rsidR="006D33F0" w:rsidRDefault="006D33F0" w:rsidP="006D33F0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</w:tbl>
    <w:p w14:paraId="4D9D2BD0" w14:textId="77777777" w:rsidR="007F48F0" w:rsidRPr="001108DD" w:rsidRDefault="007F48F0">
      <w:pPr>
        <w:rPr>
          <w:rFonts w:ascii="Arial" w:hAnsi="Arial" w:cs="Arial"/>
          <w:sz w:val="24"/>
          <w:szCs w:val="24"/>
        </w:rPr>
      </w:pPr>
    </w:p>
    <w:sectPr w:rsidR="007F48F0" w:rsidRPr="001108D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E653E"/>
    <w:multiLevelType w:val="hybridMultilevel"/>
    <w:tmpl w:val="A1EE9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5761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8F0"/>
    <w:rsid w:val="00007E73"/>
    <w:rsid w:val="000634F5"/>
    <w:rsid w:val="00087B0D"/>
    <w:rsid w:val="001108DD"/>
    <w:rsid w:val="00112787"/>
    <w:rsid w:val="001702C3"/>
    <w:rsid w:val="00203A68"/>
    <w:rsid w:val="002432D2"/>
    <w:rsid w:val="00251D54"/>
    <w:rsid w:val="002B3D78"/>
    <w:rsid w:val="00300934"/>
    <w:rsid w:val="003C3D23"/>
    <w:rsid w:val="00442FD3"/>
    <w:rsid w:val="004462E2"/>
    <w:rsid w:val="00454B1F"/>
    <w:rsid w:val="004B2DC7"/>
    <w:rsid w:val="004C32DA"/>
    <w:rsid w:val="00557D17"/>
    <w:rsid w:val="006858C3"/>
    <w:rsid w:val="006D33F0"/>
    <w:rsid w:val="00705897"/>
    <w:rsid w:val="007A79EC"/>
    <w:rsid w:val="007B47F8"/>
    <w:rsid w:val="007C5F60"/>
    <w:rsid w:val="007D4A3F"/>
    <w:rsid w:val="007F48F0"/>
    <w:rsid w:val="00837B2C"/>
    <w:rsid w:val="008944F8"/>
    <w:rsid w:val="00956962"/>
    <w:rsid w:val="00A84D3C"/>
    <w:rsid w:val="00A90381"/>
    <w:rsid w:val="00AC177F"/>
    <w:rsid w:val="00AE78DE"/>
    <w:rsid w:val="00BB0024"/>
    <w:rsid w:val="00C045B9"/>
    <w:rsid w:val="00C3363A"/>
    <w:rsid w:val="00C83026"/>
    <w:rsid w:val="00DB1E64"/>
    <w:rsid w:val="00E8058C"/>
    <w:rsid w:val="00ED30E6"/>
    <w:rsid w:val="00F00D2A"/>
    <w:rsid w:val="00F42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D2ACE"/>
  <w15:docId w15:val="{20344D0B-4B2F-4450-B684-077E5E1B0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454B1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4B1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B3D78"/>
    <w:pPr>
      <w:ind w:left="720"/>
      <w:contextualSpacing/>
    </w:pPr>
  </w:style>
  <w:style w:type="table" w:styleId="PlainTable1">
    <w:name w:val="Plain Table 1"/>
    <w:basedOn w:val="TableNormal"/>
    <w:uiPriority w:val="41"/>
    <w:rsid w:val="00203A6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3-Accent5">
    <w:name w:val="Grid Table 3 Accent 5"/>
    <w:basedOn w:val="TableNormal"/>
    <w:uiPriority w:val="48"/>
    <w:rsid w:val="00442FD3"/>
    <w:pPr>
      <w:spacing w:after="0" w:line="240" w:lineRule="auto"/>
    </w:pPr>
    <w:tblPr>
      <w:tblStyleRowBandSize w:val="1"/>
      <w:tblStyleColBandSize w:val="1"/>
      <w:tblBorders>
        <w:top w:val="single" w:sz="4" w:space="0" w:color="D1DB8D" w:themeColor="accent5" w:themeTint="99"/>
        <w:left w:val="single" w:sz="4" w:space="0" w:color="D1DB8D" w:themeColor="accent5" w:themeTint="99"/>
        <w:bottom w:val="single" w:sz="4" w:space="0" w:color="D1DB8D" w:themeColor="accent5" w:themeTint="99"/>
        <w:right w:val="single" w:sz="4" w:space="0" w:color="D1DB8D" w:themeColor="accent5" w:themeTint="99"/>
        <w:insideH w:val="single" w:sz="4" w:space="0" w:color="D1DB8D" w:themeColor="accent5" w:themeTint="99"/>
        <w:insideV w:val="single" w:sz="4" w:space="0" w:color="D1DB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F3D9" w:themeFill="accent5" w:themeFillTint="33"/>
      </w:tcPr>
    </w:tblStylePr>
    <w:tblStylePr w:type="band1Horz">
      <w:tblPr/>
      <w:tcPr>
        <w:shd w:val="clear" w:color="auto" w:fill="F0F3D9" w:themeFill="accent5" w:themeFillTint="33"/>
      </w:tcPr>
    </w:tblStylePr>
    <w:tblStylePr w:type="neCell">
      <w:tblPr/>
      <w:tcPr>
        <w:tcBorders>
          <w:bottom w:val="single" w:sz="4" w:space="0" w:color="D1DB8D" w:themeColor="accent5" w:themeTint="99"/>
        </w:tcBorders>
      </w:tcPr>
    </w:tblStylePr>
    <w:tblStylePr w:type="nwCell">
      <w:tblPr/>
      <w:tcPr>
        <w:tcBorders>
          <w:bottom w:val="single" w:sz="4" w:space="0" w:color="D1DB8D" w:themeColor="accent5" w:themeTint="99"/>
        </w:tcBorders>
      </w:tcPr>
    </w:tblStylePr>
    <w:tblStylePr w:type="seCell">
      <w:tblPr/>
      <w:tcPr>
        <w:tcBorders>
          <w:top w:val="single" w:sz="4" w:space="0" w:color="D1DB8D" w:themeColor="accent5" w:themeTint="99"/>
        </w:tcBorders>
      </w:tcPr>
    </w:tblStylePr>
    <w:tblStylePr w:type="swCell">
      <w:tblPr/>
      <w:tcPr>
        <w:tcBorders>
          <w:top w:val="single" w:sz="4" w:space="0" w:color="D1DB8D" w:themeColor="accent5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442FD3"/>
    <w:pPr>
      <w:spacing w:after="0" w:line="240" w:lineRule="auto"/>
    </w:pPr>
    <w:tblPr>
      <w:tblStyleRowBandSize w:val="1"/>
      <w:tblStyleColBandSize w:val="1"/>
      <w:tblBorders>
        <w:top w:val="single" w:sz="4" w:space="0" w:color="E2F1EB" w:themeColor="accent2" w:themeTint="99"/>
        <w:left w:val="single" w:sz="4" w:space="0" w:color="E2F1EB" w:themeColor="accent2" w:themeTint="99"/>
        <w:bottom w:val="single" w:sz="4" w:space="0" w:color="E2F1EB" w:themeColor="accent2" w:themeTint="99"/>
        <w:right w:val="single" w:sz="4" w:space="0" w:color="E2F1EB" w:themeColor="accent2" w:themeTint="99"/>
        <w:insideH w:val="single" w:sz="4" w:space="0" w:color="E2F1EB" w:themeColor="accent2" w:themeTint="99"/>
        <w:insideV w:val="single" w:sz="4" w:space="0" w:color="E2F1EB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AF8" w:themeFill="accent2" w:themeFillTint="33"/>
      </w:tcPr>
    </w:tblStylePr>
    <w:tblStylePr w:type="band1Horz">
      <w:tblPr/>
      <w:tcPr>
        <w:shd w:val="clear" w:color="auto" w:fill="F5FAF8" w:themeFill="accent2" w:themeFillTint="33"/>
      </w:tcPr>
    </w:tblStylePr>
    <w:tblStylePr w:type="neCell">
      <w:tblPr/>
      <w:tcPr>
        <w:tcBorders>
          <w:bottom w:val="single" w:sz="4" w:space="0" w:color="E2F1EB" w:themeColor="accent2" w:themeTint="99"/>
        </w:tcBorders>
      </w:tcPr>
    </w:tblStylePr>
    <w:tblStylePr w:type="nwCell">
      <w:tblPr/>
      <w:tcPr>
        <w:tcBorders>
          <w:bottom w:val="single" w:sz="4" w:space="0" w:color="E2F1EB" w:themeColor="accent2" w:themeTint="99"/>
        </w:tcBorders>
      </w:tcPr>
    </w:tblStylePr>
    <w:tblStylePr w:type="seCell">
      <w:tblPr/>
      <w:tcPr>
        <w:tcBorders>
          <w:top w:val="single" w:sz="4" w:space="0" w:color="E2F1EB" w:themeColor="accent2" w:themeTint="99"/>
        </w:tcBorders>
      </w:tcPr>
    </w:tblStylePr>
    <w:tblStylePr w:type="swCell">
      <w:tblPr/>
      <w:tcPr>
        <w:tcBorders>
          <w:top w:val="single" w:sz="4" w:space="0" w:color="E2F1EB" w:themeColor="accent2" w:themeTint="99"/>
        </w:tcBorders>
      </w:tcPr>
    </w:tblStylePr>
  </w:style>
  <w:style w:type="paragraph" w:styleId="Revision">
    <w:name w:val="Revision"/>
    <w:hidden/>
    <w:uiPriority w:val="99"/>
    <w:semiHidden/>
    <w:rsid w:val="007C5F6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630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0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05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3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6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0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35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1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751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839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07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7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02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27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08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268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data.ca.gov/california-open-data-publishers-handbook/reference/data-dictionary-what-to-include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HCD Colors">
      <a:dk1>
        <a:sysClr val="windowText" lastClr="000000"/>
      </a:dk1>
      <a:lt1>
        <a:sysClr val="window" lastClr="FFFFFF"/>
      </a:lt1>
      <a:dk2>
        <a:srgbClr val="F69B11"/>
      </a:dk2>
      <a:lt2>
        <a:srgbClr val="F8F518"/>
      </a:lt2>
      <a:accent1>
        <a:srgbClr val="1A468C"/>
      </a:accent1>
      <a:accent2>
        <a:srgbClr val="D0E8DF"/>
      </a:accent2>
      <a:accent3>
        <a:srgbClr val="44A92E"/>
      </a:accent3>
      <a:accent4>
        <a:srgbClr val="3396C0"/>
      </a:accent4>
      <a:accent5>
        <a:srgbClr val="B4C442"/>
      </a:accent5>
      <a:accent6>
        <a:srgbClr val="EA1011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C0324EE935A042980BB2853FF4FAFF" ma:contentTypeVersion="2" ma:contentTypeDescription="Create a new document." ma:contentTypeScope="" ma:versionID="4d4e62edf800b8624b0e8a0d418e648d">
  <xsd:schema xmlns:xsd="http://www.w3.org/2001/XMLSchema" xmlns:xs="http://www.w3.org/2001/XMLSchema" xmlns:p="http://schemas.microsoft.com/office/2006/metadata/properties" xmlns:ns2="2a7e548c-5baa-4a6f-a723-60d77ce5b796" targetNamespace="http://schemas.microsoft.com/office/2006/metadata/properties" ma:root="true" ma:fieldsID="c4eaa85d7935c6d8be55fc144064a040" ns2:_="">
    <xsd:import namespace="2a7e548c-5baa-4a6f-a723-60d77ce5b7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7e548c-5baa-4a6f-a723-60d77ce5b7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679DA95-F2CC-459D-AE0D-860AFB77C54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7223463-98B3-4F02-A1FE-16F387FD0322}">
  <ds:schemaRefs>
    <ds:schemaRef ds:uri="http://purl.org/dc/elements/1.1/"/>
    <ds:schemaRef ds:uri="http://schemas.microsoft.com/office/2006/metadata/properties"/>
    <ds:schemaRef ds:uri="http://www.w3.org/XML/1998/namespace"/>
    <ds:schemaRef ds:uri="http://schemas.openxmlformats.org/package/2006/metadata/core-properties"/>
    <ds:schemaRef ds:uri="http://purl.org/dc/dcmitype/"/>
    <ds:schemaRef ds:uri="http://schemas.microsoft.com/office/2006/documentManagement/types"/>
    <ds:schemaRef ds:uri="http://schemas.microsoft.com/office/infopath/2007/PartnerControls"/>
    <ds:schemaRef ds:uri="2a7e548c-5baa-4a6f-a723-60d77ce5b796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6DEFBF3F-E2FC-49CE-A815-A9F0A2AFEE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7e548c-5baa-4a6f-a723-60d77ce5b7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2b828646-b037-4fe7-8415-e935cd34cf96}" enabled="0" method="" siteId="{2b828646-b037-4fe7-8415-e935cd34cf9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412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Nuch, John@HCD</dc:creator>
  <cp:keywords/>
  <cp:lastModifiedBy>Nuch, John@HCD</cp:lastModifiedBy>
  <cp:revision>2</cp:revision>
  <dcterms:created xsi:type="dcterms:W3CDTF">2024-12-20T18:20:00Z</dcterms:created>
  <dcterms:modified xsi:type="dcterms:W3CDTF">2024-12-20T18:20:00Z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0x0101004DC0324EE935A042980BB2853FF4FAFF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TemplateUrl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