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469A3F">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1. Khám phá dữ liệu đa dạng (Exploratory Data Analysis - EDA)</w:t>
      </w:r>
    </w:p>
    <w:p w14:paraId="58C518BE">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Mục tiêu là "lắng nghe" dữ liệu để tìm ra các quy luật ẩn và các điểm bất thường.</w:t>
      </w:r>
    </w:p>
    <w:p w14:paraId="70D9A8BC">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Phân tích thống kê &amp; Phân phối</w:t>
      </w:r>
    </w:p>
    <w:p w14:paraId="73B90F97">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Numerical (Giá, Diện tích, Số phòng):</w:t>
      </w:r>
      <w:r>
        <w:rPr>
          <w:rFonts w:hint="default" w:ascii="Times New Roman" w:hAnsi="Times New Roman" w:cs="Times New Roman"/>
          <w:sz w:val="28"/>
          <w:szCs w:val="28"/>
        </w:rPr>
        <w:t xml:space="preserve"> Chúng ta sẽ tính toán các chỉ số mô tả để nhận diện các bất động sản "ngoại lai" (outliers) — ví dụ: một căn hộ 20m² nhưng có 10 phòng ngủ.</w:t>
      </w:r>
    </w:p>
    <w:p w14:paraId="048A784D">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Biểu đồ hóa:</w:t>
      </w:r>
      <w:r>
        <w:rPr>
          <w:rFonts w:hint="default" w:ascii="Times New Roman" w:hAnsi="Times New Roman" w:cs="Times New Roman"/>
          <w:sz w:val="28"/>
          <w:szCs w:val="28"/>
        </w:rPr>
        <w:t xml:space="preserve"> * </w:t>
      </w:r>
      <w:r>
        <w:rPr>
          <w:rFonts w:hint="default" w:ascii="Times New Roman" w:hAnsi="Times New Roman" w:cs="Times New Roman"/>
          <w:b/>
          <w:bCs/>
          <w:sz w:val="28"/>
          <w:szCs w:val="28"/>
        </w:rPr>
        <w:t>Histogram:</w:t>
      </w:r>
      <w:r>
        <w:rPr>
          <w:rFonts w:hint="default" w:ascii="Times New Roman" w:hAnsi="Times New Roman" w:cs="Times New Roman"/>
          <w:sz w:val="28"/>
          <w:szCs w:val="28"/>
        </w:rPr>
        <w:t xml:space="preserve"> Kiểm tra độ lệch (skewness) của giá nhà. Thông thường giá nhà sẽ có phân phối lệch phải (Right-skewed).</w:t>
      </w:r>
    </w:p>
    <w:p w14:paraId="02A57549">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Boxplot/Violin Plot:</w:t>
      </w:r>
      <w:r>
        <w:rPr>
          <w:rFonts w:hint="default" w:ascii="Times New Roman" w:hAnsi="Times New Roman" w:cs="Times New Roman"/>
          <w:sz w:val="28"/>
          <w:szCs w:val="28"/>
        </w:rPr>
        <w:t xml:space="preserve"> Cực kỳ quan trọng để phát hiện outliers và hiểu dải giá ở từng phân khúc vị trí khác nhau.</w:t>
      </w:r>
    </w:p>
    <w:p w14:paraId="3FB4B18D">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Phân tích Categorical &amp; Text</w:t>
      </w:r>
    </w:p>
    <w:p w14:paraId="4511C59A">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Categorical:</w:t>
      </w:r>
      <w:r>
        <w:rPr>
          <w:rFonts w:hint="default" w:ascii="Times New Roman" w:hAnsi="Times New Roman" w:cs="Times New Roman"/>
          <w:sz w:val="28"/>
          <w:szCs w:val="28"/>
        </w:rPr>
        <w:t xml:space="preserve"> Thống kê tần suất các loại hình nhà (chung cư, nhà phố, biệt thự).</w:t>
      </w:r>
    </w:p>
    <w:p w14:paraId="3D39AA9F">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Text (Mô tả):</w:t>
      </w:r>
      <w:r>
        <w:rPr>
          <w:rFonts w:hint="default" w:ascii="Times New Roman" w:hAnsi="Times New Roman" w:cs="Times New Roman"/>
          <w:sz w:val="28"/>
          <w:szCs w:val="28"/>
        </w:rPr>
        <w:t xml:space="preserve"> Sử dụng Word Cloud hoặc phân tích tần suất từ khóa để xem các từ ngữ như "nở hậu", "hẻm xe hơi", "sổ hồng riêng" có xuất hiện phổ biến hay không.</w:t>
      </w:r>
    </w:p>
    <w:p w14:paraId="2B836453">
      <w:pPr>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2. Xử lý "Dữ liệu bẩn" (Data Cleaning)</w:t>
      </w:r>
    </w:p>
    <w:p w14:paraId="4D59514C">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Dữ liệu PropTech từ web scraping hoặc drone thường rất nhiễu. Chúng ta sẽ xử lý theo các chiến lược sau:</w:t>
      </w:r>
    </w:p>
    <w:p w14:paraId="3FD4E32F">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Xử lý Missing Values (Dữ liệu thiếu)</w:t>
      </w:r>
    </w:p>
    <w:p w14:paraId="41D95333">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Tôi sẽ không chỉ đơn giản là xóa bỏ, mà sẽ áp dụng các kỹ thuật làm đầy thông minh:</w:t>
      </w:r>
    </w:p>
    <w:p w14:paraId="3ADD670F">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Numerical:</w:t>
      </w:r>
      <w:r>
        <w:rPr>
          <w:rFonts w:hint="default" w:ascii="Times New Roman" w:hAnsi="Times New Roman" w:cs="Times New Roman"/>
          <w:sz w:val="28"/>
          <w:szCs w:val="28"/>
        </w:rPr>
        <w:t xml:space="preserve"> * Sử dụng </w:t>
      </w:r>
      <w:r>
        <w:rPr>
          <w:rFonts w:hint="default" w:ascii="Times New Roman" w:hAnsi="Times New Roman" w:cs="Times New Roman"/>
          <w:b/>
          <w:bCs/>
          <w:sz w:val="28"/>
          <w:szCs w:val="28"/>
        </w:rPr>
        <w:t>Median</w:t>
      </w:r>
      <w:r>
        <w:rPr>
          <w:rFonts w:hint="default" w:ascii="Times New Roman" w:hAnsi="Times New Roman" w:cs="Times New Roman"/>
          <w:sz w:val="28"/>
          <w:szCs w:val="28"/>
        </w:rPr>
        <w:t xml:space="preserve"> (Trung vị) thay vì Mean nếu dữ liệu bị lệch nhiều.</w:t>
      </w:r>
    </w:p>
    <w:p w14:paraId="5F84FCC6">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K-Nearest Neighbors (KNN) Imputation:</w:t>
      </w:r>
      <w:r>
        <w:rPr>
          <w:rFonts w:hint="default" w:ascii="Times New Roman" w:hAnsi="Times New Roman" w:cs="Times New Roman"/>
          <w:sz w:val="28"/>
          <w:szCs w:val="28"/>
        </w:rPr>
        <w:t xml:space="preserve"> Điền giá trị dựa trên các bất động sản tương đồng ở cùng khu vực.</w:t>
      </w:r>
    </w:p>
    <w:p w14:paraId="61C89CF3">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Categorical:</w:t>
      </w:r>
      <w:r>
        <w:rPr>
          <w:rFonts w:hint="default" w:ascii="Times New Roman" w:hAnsi="Times New Roman" w:cs="Times New Roman"/>
          <w:sz w:val="28"/>
          <w:szCs w:val="28"/>
        </w:rPr>
        <w:t xml:space="preserve"> Sử dụng </w:t>
      </w:r>
      <w:r>
        <w:rPr>
          <w:rFonts w:hint="default" w:ascii="Times New Roman" w:hAnsi="Times New Roman" w:cs="Times New Roman"/>
          <w:b/>
          <w:bCs/>
          <w:sz w:val="28"/>
          <w:szCs w:val="28"/>
        </w:rPr>
        <w:t>Mode</w:t>
      </w:r>
      <w:r>
        <w:rPr>
          <w:rFonts w:hint="default" w:ascii="Times New Roman" w:hAnsi="Times New Roman" w:cs="Times New Roman"/>
          <w:sz w:val="28"/>
          <w:szCs w:val="28"/>
        </w:rPr>
        <w:t xml:space="preserve"> (Giá trị xuất hiện nhiều nhất) hoặc gắn nhãn "Unknown".</w:t>
      </w:r>
    </w:p>
    <w:p w14:paraId="2B7F8B2A">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Time-series (Thời gian giao dịch):</w:t>
      </w:r>
      <w:r>
        <w:rPr>
          <w:rFonts w:hint="default" w:ascii="Times New Roman" w:hAnsi="Times New Roman" w:cs="Times New Roman"/>
          <w:sz w:val="28"/>
          <w:szCs w:val="28"/>
        </w:rPr>
        <w:t xml:space="preserve"> Dùng </w:t>
      </w:r>
      <w:r>
        <w:rPr>
          <w:rFonts w:hint="default" w:ascii="Times New Roman" w:hAnsi="Times New Roman" w:cs="Times New Roman"/>
          <w:b/>
          <w:bCs/>
          <w:sz w:val="28"/>
          <w:szCs w:val="28"/>
        </w:rPr>
        <w:t>Forward Fill</w:t>
      </w:r>
      <w:r>
        <w:rPr>
          <w:rFonts w:hint="default" w:ascii="Times New Roman" w:hAnsi="Times New Roman" w:cs="Times New Roman"/>
          <w:sz w:val="28"/>
          <w:szCs w:val="28"/>
        </w:rPr>
        <w:t xml:space="preserve"> hoặc </w:t>
      </w:r>
      <w:r>
        <w:rPr>
          <w:rFonts w:hint="default" w:ascii="Times New Roman" w:hAnsi="Times New Roman" w:cs="Times New Roman"/>
          <w:b/>
          <w:bCs/>
          <w:sz w:val="28"/>
          <w:szCs w:val="28"/>
        </w:rPr>
        <w:t>Backward Fill</w:t>
      </w:r>
      <w:r>
        <w:rPr>
          <w:rFonts w:hint="default" w:ascii="Times New Roman" w:hAnsi="Times New Roman" w:cs="Times New Roman"/>
          <w:sz w:val="28"/>
          <w:szCs w:val="28"/>
        </w:rPr>
        <w:t xml:space="preserve"> nếu đó là dữ liệu chuỗi thời gian liên tục.</w:t>
      </w:r>
    </w:p>
    <w:p w14:paraId="0E45B942">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Xử lý dữ liệu không hợp lệ &amp; Typo</w:t>
      </w:r>
    </w:p>
    <w:p w14:paraId="183628F8">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Logic Check:</w:t>
      </w:r>
      <w:r>
        <w:rPr>
          <w:rFonts w:hint="default" w:ascii="Times New Roman" w:hAnsi="Times New Roman" w:cs="Times New Roman"/>
          <w:sz w:val="28"/>
          <w:szCs w:val="28"/>
        </w:rPr>
        <w:t xml:space="preserve"> Thiết lập các quy tắc nghiệp vụ (Business Rules). Ví dụ: </w:t>
      </w:r>
      <w:r>
        <w:rPr>
          <w:rStyle w:val="6"/>
          <w:rFonts w:hint="default" w:ascii="Times New Roman" w:hAnsi="Times New Roman" w:cs="Times New Roman"/>
          <w:sz w:val="28"/>
          <w:szCs w:val="28"/>
        </w:rPr>
        <w:t>Giá</w:t>
      </w:r>
      <w:r>
        <w:rPr>
          <w:rFonts w:hint="default" w:ascii="Times New Roman" w:hAnsi="Times New Roman" w:cs="Times New Roman"/>
          <w:sz w:val="28"/>
          <w:szCs w:val="28"/>
        </w:rPr>
        <w:t xml:space="preserve"> &gt; 0, </w:t>
      </w:r>
      <w:r>
        <w:rPr>
          <w:rStyle w:val="6"/>
          <w:rFonts w:hint="default" w:ascii="Times New Roman" w:hAnsi="Times New Roman" w:cs="Times New Roman"/>
          <w:sz w:val="28"/>
          <w:szCs w:val="28"/>
        </w:rPr>
        <w:t>Diện tích</w:t>
      </w:r>
      <w:r>
        <w:rPr>
          <w:rFonts w:hint="default" w:ascii="Times New Roman" w:hAnsi="Times New Roman" w:cs="Times New Roman"/>
          <w:sz w:val="28"/>
          <w:szCs w:val="28"/>
        </w:rPr>
        <w:t xml:space="preserve"> &gt; 5m², </w:t>
      </w:r>
      <w:r>
        <w:rPr>
          <w:rStyle w:val="6"/>
          <w:rFonts w:hint="default" w:ascii="Times New Roman" w:hAnsi="Times New Roman" w:cs="Times New Roman"/>
          <w:sz w:val="28"/>
          <w:szCs w:val="28"/>
        </w:rPr>
        <w:t>Số phòng ngủ</w:t>
      </w:r>
      <w:r>
        <w:rPr>
          <w:rFonts w:hint="default" w:ascii="Times New Roman" w:hAnsi="Times New Roman" w:cs="Times New Roman"/>
          <w:sz w:val="28"/>
          <w:szCs w:val="28"/>
        </w:rPr>
        <w:t xml:space="preserve"> &lt; </w:t>
      </w:r>
      <w:r>
        <w:rPr>
          <w:rStyle w:val="6"/>
          <w:rFonts w:hint="default" w:ascii="Times New Roman" w:hAnsi="Times New Roman" w:cs="Times New Roman"/>
          <w:sz w:val="28"/>
          <w:szCs w:val="28"/>
        </w:rPr>
        <w:t>Số phòng tổng</w:t>
      </w:r>
      <w:r>
        <w:rPr>
          <w:rFonts w:hint="default" w:ascii="Times New Roman" w:hAnsi="Times New Roman" w:cs="Times New Roman"/>
          <w:sz w:val="28"/>
          <w:szCs w:val="28"/>
        </w:rPr>
        <w:t>.</w:t>
      </w:r>
    </w:p>
    <w:p w14:paraId="558F7DBD">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Chuẩn hóa Categorical:</w:t>
      </w:r>
      <w:r>
        <w:rPr>
          <w:rFonts w:hint="default" w:ascii="Times New Roman" w:hAnsi="Times New Roman" w:cs="Times New Roman"/>
          <w:sz w:val="28"/>
          <w:szCs w:val="28"/>
        </w:rPr>
        <w:t xml:space="preserve"> Xử lý các lỗi đánh máy như "Quận 1", "Q1", "District 1" về cùng một định dạng duy nhất.</w:t>
      </w:r>
    </w:p>
    <w:p w14:paraId="2353C421">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Loại bỏ &amp; Merge Duplicate</w:t>
      </w:r>
    </w:p>
    <w:p w14:paraId="4EDB07BA">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Trong bất động sản, một căn nhà có thể được đăng bởi nhiều môi giới trên nhiều sàn khác nhau.</w:t>
      </w:r>
    </w:p>
    <w:p w14:paraId="28950DD1">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Chúng ta sẽ dùng </w:t>
      </w:r>
      <w:r>
        <w:rPr>
          <w:rFonts w:hint="default" w:ascii="Times New Roman" w:hAnsi="Times New Roman" w:cs="Times New Roman"/>
          <w:b/>
          <w:bCs/>
          <w:sz w:val="28"/>
          <w:szCs w:val="28"/>
        </w:rPr>
        <w:t>Fuzzy Matching</w:t>
      </w:r>
      <w:r>
        <w:rPr>
          <w:rFonts w:hint="default" w:ascii="Times New Roman" w:hAnsi="Times New Roman" w:cs="Times New Roman"/>
          <w:sz w:val="28"/>
          <w:szCs w:val="28"/>
        </w:rPr>
        <w:t xml:space="preserve"> (so khớp mờ) dựa trên tổ hợp: </w:t>
      </w:r>
      <w:r>
        <w:rPr>
          <w:rFonts w:hint="default" w:ascii="Times New Roman" w:hAnsi="Times New Roman" w:cs="Times New Roman"/>
          <w:i/>
          <w:iCs/>
          <w:sz w:val="28"/>
          <w:szCs w:val="28"/>
        </w:rPr>
        <w:t>Địa chỉ + Diện tích + Giá</w:t>
      </w:r>
      <w:r>
        <w:rPr>
          <w:rFonts w:hint="default" w:ascii="Times New Roman" w:hAnsi="Times New Roman" w:cs="Times New Roman"/>
          <w:sz w:val="28"/>
          <w:szCs w:val="28"/>
        </w:rPr>
        <w:t xml:space="preserve"> để xác định các bản ghi trùng lặp và gộp chúng lại.</w:t>
      </w:r>
    </w:p>
    <w:p w14:paraId="14F90AC2">
      <w:pPr>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3. Ma trận tương quan (Correlation Matrix)</w:t>
      </w:r>
    </w:p>
    <w:p w14:paraId="3B8FF839">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Trước khi kết thúc giai đoạn 1, chúng ta cần xem xét mối quan hệ giữa các biến số để định hướng cho việc xây dựng mô hình dự báo ở giai đoạn sau.</w:t>
      </w:r>
    </w:p>
    <w:p w14:paraId="6DD648C7">
      <w:pPr>
        <w:rPr>
          <w:rFonts w:hint="default" w:ascii="Times New Roman" w:hAnsi="Times New Roman" w:cs="Times New Roman"/>
          <w:sz w:val="28"/>
          <w:szCs w:val="28"/>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65E43B3"/>
    <w:rsid w:val="565E43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2026-03-29T13:17:00Z</dcterms:created>
  <dc:creator>Dat Nguyen</dc:creator>
  <cp:lastModifiedBy>Dat Nguyen</cp:lastModifiedBy>
  <dcterms:modified xsi:type="dcterms:W3CDTF">2026-03-29T13:18:30Z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09C5EF6503654B50B6FAF368369A8919_11</vt:lpwstr>
  </property>
</Properties>
</file>