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Silent Evasion: Measuring the Adversarial Fragility of Small Language</w:t>
        <w:br/>
        <w:t>Models Used for Security Triage</w:t>
      </w:r>
    </w:p>
    <w:p>
      <w:pPr>
        <w:jc w:val="center"/>
      </w:pPr>
      <w:r>
        <w:rPr>
          <w:b/>
          <w:i w:val="0"/>
          <w:sz w:val="24"/>
        </w:rPr>
        <w:t>Muhammad Daud Khan</w:t>
      </w:r>
    </w:p>
    <w:p>
      <w:pPr>
        <w:jc w:val="center"/>
      </w:pPr>
      <w:r>
        <w:rPr>
          <w:b w:val="0"/>
          <w:i/>
        </w:rPr>
        <w:t xml:space="preserve">Qurtuba University of Science </w:t>
      </w:r>
      <w:r>
        <w:rPr>
          <w:b w:val="0"/>
          <w:i/>
        </w:rPr>
        <w:t>&amp;</w:t>
      </w:r>
      <w:r>
        <w:rPr>
          <w:b w:val="0"/>
          <w:i/>
        </w:rPr>
        <w:t xml:space="preserve"> Information Technology, Dera Ismail Khan, Pakistan</w:t>
      </w:r>
    </w:p>
    <w:p>
      <w:pPr>
        <w:jc w:val="center"/>
      </w:pPr>
      <w:r>
        <w:rPr>
          <w:b w:val="0"/>
          <w:i w:val="0"/>
          <w:sz w:val="20"/>
        </w:rPr>
        <w:t>daudkhan@qurtuba.edu.pk</w:t>
      </w:r>
    </w:p>
    <w:p>
      <w:pPr>
        <w:pStyle w:val="Heading1"/>
      </w:pPr>
      <w:r>
        <w:t>Abstract</w:t>
      </w:r>
    </w:p>
    <w:p>
      <w:pPr>
        <w:jc w:val="both"/>
      </w:pPr>
      <w:r>
        <w:rPr>
          <w:b w:val="0"/>
          <w:i w:val="0"/>
        </w:rPr>
        <w:t xml:space="preserve">Security teams often use small AI text classifiers to sort incoming emails and text messages. The classifier decides whether a message is </w:t>
      </w:r>
      <w:r>
        <w:rPr>
          <w:b w:val="0"/>
          <w:i/>
        </w:rPr>
        <w:t>malicious</w:t>
      </w:r>
      <w:r>
        <w:rPr>
          <w:b w:val="0"/>
          <w:i w:val="0"/>
        </w:rPr>
        <w:t xml:space="preserve"> (harmful) or </w:t>
      </w:r>
      <w:r>
        <w:rPr>
          <w:b w:val="0"/>
          <w:i/>
        </w:rPr>
        <w:t>benign</w:t>
      </w:r>
      <w:r>
        <w:rPr>
          <w:b w:val="0"/>
          <w:i w:val="0"/>
        </w:rPr>
        <w:t xml:space="preserve"> (safe) before a human reviews it. In this paper, we test what happens when an attacker makes small text edits, called perturbations, to fool the classifier. We show that evasion rates can only be measured fairly under a </w:t>
      </w:r>
      <w:r>
        <w:rPr>
          <w:b w:val="0"/>
          <w:i/>
        </w:rPr>
        <w:t>conditional</w:t>
      </w:r>
      <w:r>
        <w:rPr>
          <w:b w:val="0"/>
          <w:i w:val="0"/>
        </w:rPr>
        <w:t xml:space="preserve"> test rule: researchers must only attack messages that the model originally caught, re</w:t>
      </w:r>
      <w:r>
        <w:rPr>
          <w:b w:val="0"/>
          <w:i w:val="0"/>
        </w:rPr>
        <w:t>-</w:t>
      </w:r>
      <w:r>
        <w:rPr>
          <w:b w:val="0"/>
          <w:i w:val="0"/>
        </w:rPr>
        <w:t>check every original message during testing, and limit the attacker to a realistic edit budget per sample.</w:t>
      </w:r>
    </w:p>
    <w:p>
      <w:pPr>
        <w:jc w:val="both"/>
      </w:pPr>
      <w:r>
        <w:rPr>
          <w:b w:val="0"/>
          <w:i w:val="0"/>
        </w:rPr>
        <w:t>We test this method on three open, lightweight language models (1.7 billion to 3.8 billion parameters) without extra training (zero</w:t>
      </w:r>
      <w:r>
        <w:rPr>
          <w:b w:val="0"/>
          <w:i w:val="0"/>
        </w:rPr>
        <w:t>-</w:t>
      </w:r>
      <w:r>
        <w:rPr>
          <w:b w:val="0"/>
          <w:i w:val="0"/>
        </w:rPr>
        <w:t>shot) on phishing emails and SMS spam (known as smishing). We test 2</w:t>
      </w:r>
      <w:r>
        <w:rPr>
          <w:b w:val="0"/>
          <w:i w:val="0"/>
        </w:rPr>
        <w:t>,</w:t>
      </w:r>
      <w:r>
        <w:rPr>
          <w:b w:val="0"/>
          <w:i w:val="0"/>
        </w:rPr>
        <w:t>079 caught messages using 8</w:t>
      </w:r>
      <w:r>
        <w:rPr>
          <w:b w:val="0"/>
          <w:i w:val="0"/>
        </w:rPr>
        <w:t>,</w:t>
      </w:r>
      <w:r>
        <w:rPr>
          <w:b w:val="0"/>
          <w:i w:val="0"/>
        </w:rPr>
        <w:t>047 model queries under a 15</w:t>
      </w:r>
      <w:r>
        <w:rPr>
          <w:b w:val="0"/>
          <w:i w:val="0"/>
        </w:rPr>
        <w:t>%</w:t>
      </w:r>
      <w:r>
        <w:rPr>
          <w:b w:val="0"/>
          <w:i w:val="0"/>
        </w:rPr>
        <w:t xml:space="preserve"> total edit budget. At first glance, the models look quite resistant to simple edits. Small character changes (like typos or look</w:t>
      </w:r>
      <w:r>
        <w:rPr>
          <w:b w:val="0"/>
          <w:i w:val="0"/>
        </w:rPr>
        <w:t>-</w:t>
      </w:r>
      <w:r>
        <w:rPr>
          <w:b w:val="0"/>
          <w:i w:val="0"/>
        </w:rPr>
        <w:t>alike letters) flip only 0.0</w:t>
      </w:r>
      <w:r>
        <w:rPr>
          <w:b w:val="0"/>
          <w:i w:val="0"/>
        </w:rPr>
        <w:t>–</w:t>
      </w:r>
      <w:r>
        <w:rPr>
          <w:b w:val="0"/>
          <w:i w:val="0"/>
        </w:rPr>
        <w:t>5.0</w:t>
      </w:r>
      <w:r>
        <w:rPr>
          <w:b w:val="0"/>
          <w:i w:val="0"/>
        </w:rPr>
        <w:t>%</w:t>
      </w:r>
      <w:r>
        <w:rPr>
          <w:b w:val="0"/>
          <w:i w:val="0"/>
        </w:rPr>
        <w:t xml:space="preserve"> of caught messages. Simple word swaps flip only 1.0</w:t>
      </w:r>
      <w:r>
        <w:rPr>
          <w:b w:val="0"/>
          <w:i w:val="0"/>
        </w:rPr>
        <w:t>–</w:t>
      </w:r>
      <w:r>
        <w:rPr>
          <w:b w:val="0"/>
          <w:i w:val="0"/>
        </w:rPr>
        <w:t>5.1</w:t>
      </w:r>
      <w:r>
        <w:rPr>
          <w:b w:val="0"/>
          <w:i w:val="0"/>
        </w:rPr>
        <w:t>%</w:t>
      </w:r>
      <w:r>
        <w:rPr>
          <w:b w:val="0"/>
          <w:i w:val="0"/>
        </w:rPr>
        <w:t xml:space="preserve"> while modifying about half as many letters.</w:t>
      </w:r>
    </w:p>
    <w:p>
      <w:pPr>
        <w:jc w:val="both"/>
      </w:pPr>
      <w:r>
        <w:rPr>
          <w:b w:val="0"/>
          <w:i w:val="0"/>
        </w:rPr>
        <w:t>However, a more targeted search changes the picture. When we rank word replacements by their actual impact on the model</w:t>
      </w:r>
      <w:r>
        <w:rPr>
          <w:b w:val="0"/>
          <w:i w:val="0"/>
        </w:rPr>
        <w:t>’</w:t>
      </w:r>
      <w:r>
        <w:rPr>
          <w:b w:val="0"/>
          <w:i w:val="0"/>
        </w:rPr>
        <w:t>s decision (a saliency</w:t>
      </w:r>
      <w:r>
        <w:rPr>
          <w:b w:val="0"/>
          <w:i w:val="0"/>
        </w:rPr>
        <w:t>-</w:t>
      </w:r>
      <w:r>
        <w:rPr>
          <w:b w:val="0"/>
          <w:i w:val="0"/>
        </w:rPr>
        <w:t>guided word attack), the success rate rises to 4.6</w:t>
      </w:r>
      <w:r>
        <w:rPr>
          <w:b w:val="0"/>
          <w:i w:val="0"/>
        </w:rPr>
        <w:t>%</w:t>
      </w:r>
      <w:r>
        <w:rPr>
          <w:b w:val="0"/>
          <w:i w:val="0"/>
        </w:rPr>
        <w:t>, compared to 2.7</w:t>
      </w:r>
      <w:r>
        <w:rPr>
          <w:b w:val="0"/>
          <w:i w:val="0"/>
        </w:rPr>
        <w:t>%</w:t>
      </w:r>
      <w:r>
        <w:rPr>
          <w:b w:val="0"/>
          <w:i w:val="0"/>
        </w:rPr>
        <w:t xml:space="preserve"> for random word swaps. This guided attack achieves 46 flips across 1</w:t>
      </w:r>
      <w:r>
        <w:rPr>
          <w:b w:val="0"/>
          <w:i w:val="0"/>
        </w:rPr>
        <w:t>,</w:t>
      </w:r>
      <w:r>
        <w:rPr>
          <w:b w:val="0"/>
          <w:i w:val="0"/>
        </w:rPr>
        <w:t xml:space="preserve">001 attempts, averaging 23 model queries per message. In direct paired comparisons on the exact same messages, the guided attack flips 33 messages that random edits miss, while random edits flip only 7 that guided edits miss (exact McNemar test </w:t>
      </w:r>
      <w:r>
        <w:rPr>
          <w:b w:val="0"/>
          <w:i/>
        </w:rPr>
        <w:t>p=4</w:t>
      </w:r>
      <w:r>
        <w:rPr>
          <w:b w:val="0"/>
          <w:i/>
        </w:rPr>
        <w:t>×</w:t>
      </w:r>
      <w:r>
        <w:rPr>
          <w:b w:val="0"/>
          <w:i/>
        </w:rPr>
        <w:t>10</w:t>
      </w:r>
      <w:r>
        <w:rPr>
          <w:b w:val="0"/>
          <w:i/>
          <w:vertAlign w:val="superscript"/>
        </w:rPr>
        <w:t>-</w:t>
      </w:r>
      <w:r>
        <w:rPr>
          <w:b w:val="0"/>
          <w:i/>
          <w:vertAlign w:val="superscript"/>
        </w:rPr>
        <w:t>5</w:t>
      </w:r>
      <w:r>
        <w:rPr>
          <w:b w:val="0"/>
          <w:i w:val="0"/>
        </w:rPr>
        <w:t xml:space="preserve">). A similar but smaller gap appears between word and character edits (26 versus 10, </w:t>
      </w:r>
      <w:r>
        <w:rPr>
          <w:b w:val="0"/>
          <w:i/>
        </w:rPr>
        <w:t>p=0.011</w:t>
      </w:r>
      <w:r>
        <w:rPr>
          <w:b w:val="0"/>
          <w:i w:val="0"/>
        </w:rPr>
        <w:t>). This shows that vulnerability is concentrated in a few key words rather than spread evenly across the vocabulary. Evasion rates depend heavily on the quality of the attacker</w:t>
      </w:r>
      <w:r>
        <w:rPr>
          <w:b w:val="0"/>
          <w:i w:val="0"/>
        </w:rPr>
        <w:t>’</w:t>
      </w:r>
      <w:r>
        <w:rPr>
          <w:b w:val="0"/>
          <w:i w:val="0"/>
        </w:rPr>
        <w:t>s search strategy.</w:t>
      </w:r>
    </w:p>
    <w:p>
      <w:pPr>
        <w:jc w:val="both"/>
      </w:pPr>
      <w:r>
        <w:rPr>
          <w:b w:val="0"/>
          <w:i w:val="0"/>
        </w:rPr>
        <w:t>Two other key findings help interpret these numbers. First, text edits do not transfer well across different models. When we test saved edits against other models, only 0.9</w:t>
      </w:r>
      <w:r>
        <w:rPr>
          <w:b w:val="0"/>
          <w:i w:val="0"/>
        </w:rPr>
        <w:t>%</w:t>
      </w:r>
      <w:r>
        <w:rPr>
          <w:b w:val="0"/>
          <w:i w:val="0"/>
        </w:rPr>
        <w:t xml:space="preserve"> of caught messages flip off the diagonal. Second, continuous probability scores (the model</w:t>
      </w:r>
      <w:r>
        <w:rPr>
          <w:b w:val="0"/>
          <w:i w:val="0"/>
        </w:rPr>
        <w:t>’</w:t>
      </w:r>
      <w:r>
        <w:rPr>
          <w:b w:val="0"/>
          <w:i w:val="0"/>
        </w:rPr>
        <w:t>s internal confidence) do not always match the final text decision. The two readouts agree on 941 of 1</w:t>
      </w:r>
      <w:r>
        <w:rPr>
          <w:b w:val="0"/>
          <w:i w:val="0"/>
        </w:rPr>
        <w:t>,</w:t>
      </w:r>
      <w:r>
        <w:rPr>
          <w:b w:val="0"/>
          <w:i w:val="0"/>
        </w:rPr>
        <w:t>001 rows, matching perfectly for one model but diverging on another. We report final text decisions throughout and treat this gap as an important measurement finding. For defenses, cleaning look</w:t>
      </w:r>
      <w:r>
        <w:rPr>
          <w:b w:val="0"/>
          <w:i w:val="0"/>
        </w:rPr>
        <w:t>-</w:t>
      </w:r>
      <w:r>
        <w:rPr>
          <w:b w:val="0"/>
          <w:i w:val="0"/>
        </w:rPr>
        <w:t>alike characters stops all character</w:t>
      </w:r>
      <w:r>
        <w:rPr>
          <w:b w:val="0"/>
          <w:i w:val="0"/>
        </w:rPr>
        <w:t>-</w:t>
      </w:r>
      <w:r>
        <w:rPr>
          <w:b w:val="0"/>
          <w:i w:val="0"/>
        </w:rPr>
        <w:t>level evasions, but has little effect on word</w:t>
      </w:r>
      <w:r>
        <w:rPr>
          <w:b w:val="0"/>
          <w:i w:val="0"/>
        </w:rPr>
        <w:t>-</w:t>
      </w:r>
      <w:r>
        <w:rPr>
          <w:b w:val="0"/>
          <w:i w:val="0"/>
        </w:rPr>
        <w:t>level swaps (7.5</w:t>
      </w:r>
      <w:r>
        <w:rPr>
          <w:b w:val="0"/>
          <w:i w:val="0"/>
        </w:rPr>
        <w:t>%</w:t>
      </w:r>
      <w:r>
        <w:rPr>
          <w:b w:val="0"/>
          <w:i w:val="0"/>
        </w:rPr>
        <w:t xml:space="preserve"> to 6.9</w:t>
      </w:r>
      <w:r>
        <w:rPr>
          <w:b w:val="0"/>
          <w:i w:val="0"/>
        </w:rPr>
        <w:t>%</w:t>
      </w:r>
      <w:r>
        <w:rPr>
          <w:b w:val="0"/>
          <w:i w:val="0"/>
        </w:rPr>
        <w:t>). Adjusting decision cutoffs (re</w:t>
      </w:r>
      <w:r>
        <w:rPr>
          <w:b w:val="0"/>
          <w:i w:val="0"/>
        </w:rPr>
        <w:t>-</w:t>
      </w:r>
      <w:r>
        <w:rPr>
          <w:b w:val="0"/>
          <w:i w:val="0"/>
        </w:rPr>
        <w:t>thresholding) to maintain a 5</w:t>
      </w:r>
      <w:r>
        <w:rPr>
          <w:b w:val="0"/>
          <w:i w:val="0"/>
        </w:rPr>
        <w:t>%</w:t>
      </w:r>
      <w:r>
        <w:rPr>
          <w:b w:val="0"/>
          <w:i w:val="0"/>
        </w:rPr>
        <w:t xml:space="preserve"> false</w:t>
      </w:r>
      <w:r>
        <w:rPr>
          <w:b w:val="0"/>
          <w:i w:val="0"/>
        </w:rPr>
        <w:t>-</w:t>
      </w:r>
      <w:r>
        <w:rPr>
          <w:b w:val="0"/>
          <w:i w:val="0"/>
        </w:rPr>
        <w:t>alarm budget can actually increase evasions for models with uncalibrated probability scores.</w:t>
      </w:r>
    </w:p>
    <w:p>
      <w:pPr>
        <w:jc w:val="both"/>
      </w:pPr>
      <w:r>
        <w:rPr>
          <w:b w:val="0"/>
          <w:i w:val="0"/>
        </w:rPr>
        <w:t>Our main practical takeaway is that with small edit budgets, the primary limitation of small triage models is basic classification accuracy rather than susceptibility to random text edits. Furthermore, attack success rates must always be reported with their exact sample count (denominator), a statistical confidence interval, and the specific search method used. A result of 0 out of 188 is an upper limit of 2.0</w:t>
      </w:r>
      <w:r>
        <w:rPr>
          <w:b w:val="0"/>
          <w:i w:val="0"/>
        </w:rPr>
        <w:t>%</w:t>
      </w:r>
      <w:r>
        <w:rPr>
          <w:b w:val="0"/>
          <w:i w:val="0"/>
        </w:rPr>
        <w:t>, not proof of absolute security. We release all frozen datasets, attack code, and individual sample records to support reproducible security evaluations.</w:t>
      </w:r>
    </w:p>
    <w:p>
      <w:r>
        <w:rPr>
          <w:b w:val="0"/>
          <w:i/>
        </w:rPr>
        <w:t>Keywords: adversarial text, small language models, phishing detection,</w:t>
        <w:br/>
        <w:t>smishing, security triage, evaluation methodology</w:t>
      </w:r>
    </w:p>
    <w:p>
      <w:pPr>
        <w:pStyle w:val="Heading1"/>
      </w:pPr>
      <w:r>
        <w:t>1. Introduction</w:t>
      </w:r>
    </w:p>
    <w:p>
      <w:pPr>
        <w:jc w:val="both"/>
      </w:pPr>
      <w:r>
        <w:rPr>
          <w:b w:val="0"/>
          <w:i w:val="0"/>
        </w:rPr>
        <w:t>A phishing email that reaches a security analyst has usually passed several initial spam filters. Often, the next security layer is a small language model (an AI text classifier). The model makes a fast, automated decision: is this message malicious (harmful) or benign (safe)? Small open models with 1 to 4 billion parameters are popular for this job. They run on a single standard GPU, can be hosted privately inside an organization, and require no special training examples</w:t>
      </w:r>
      <w:r>
        <w:rPr>
          <w:b w:val="0"/>
          <w:i w:val="0"/>
        </w:rPr>
        <w:t xml:space="preserve"> </w:t>
      </w:r>
      <w:r>
        <w:rPr>
          <w:b w:val="0"/>
          <w:i w:val="0"/>
        </w:rPr>
        <w:t>[1, 2]</w:t>
      </w:r>
      <w:r>
        <w:rPr>
          <w:b w:val="0"/>
          <w:i w:val="0"/>
        </w:rPr>
        <w:t>. However, an attacker can change their message to bypass this filter.</w:t>
      </w:r>
    </w:p>
    <w:p>
      <w:pPr>
        <w:jc w:val="both"/>
      </w:pPr>
      <w:r>
        <w:rPr>
          <w:b w:val="0"/>
          <w:i w:val="0"/>
        </w:rPr>
        <w:t>This paper tests how much small text edits (called perturbations) help an attacker evade detection. We limit the attacker to simple changes that a human reader would easily overlook. These changes include look</w:t>
      </w:r>
      <w:r>
        <w:rPr>
          <w:b w:val="0"/>
          <w:i w:val="0"/>
        </w:rPr>
        <w:t>-</w:t>
      </w:r>
      <w:r>
        <w:rPr>
          <w:b w:val="0"/>
          <w:i w:val="0"/>
        </w:rPr>
        <w:t>alike characters (such as replacing Latin letters with similar Cyrillic letters), tiny typos, and simple synonyms. The total changes are kept under a strict 15</w:t>
      </w:r>
      <w:r>
        <w:rPr>
          <w:b w:val="0"/>
          <w:i w:val="0"/>
        </w:rPr>
        <w:t>%</w:t>
      </w:r>
      <w:r>
        <w:rPr>
          <w:b w:val="0"/>
          <w:i w:val="0"/>
        </w:rPr>
        <w:t xml:space="preserve"> edit budget per message. We measure how often these edits cause the model</w:t>
      </w:r>
      <w:r>
        <w:rPr>
          <w:b w:val="0"/>
          <w:i w:val="0"/>
        </w:rPr>
        <w:t>’</w:t>
      </w:r>
      <w:r>
        <w:rPr>
          <w:b w:val="0"/>
          <w:i w:val="0"/>
        </w:rPr>
        <w:t xml:space="preserve">s decision (verdict) to flip from </w:t>
      </w:r>
      <w:r>
        <w:rPr>
          <w:b w:val="0"/>
          <w:i/>
        </w:rPr>
        <w:t>malicious</w:t>
      </w:r>
      <w:r>
        <w:rPr>
          <w:b w:val="0"/>
          <w:i w:val="0"/>
        </w:rPr>
        <w:t xml:space="preserve"> to </w:t>
      </w:r>
      <w:r>
        <w:rPr>
          <w:b w:val="0"/>
          <w:i/>
        </w:rPr>
        <w:t>benign</w:t>
      </w:r>
      <w:r>
        <w:rPr>
          <w:b w:val="0"/>
          <w:i w:val="0"/>
        </w:rPr>
        <w:t>.</w:t>
      </w:r>
    </w:p>
    <w:p>
      <w:pPr>
        <w:pStyle w:val="Heading3"/>
      </w:pPr>
      <w:r>
        <w:t>Why the denominator is crucial.</w:t>
      </w:r>
    </w:p>
    <w:p>
      <w:pPr>
        <w:jc w:val="both"/>
      </w:pPr>
      <w:r>
        <w:rPr>
          <w:b w:val="0"/>
          <w:i w:val="0"/>
        </w:rPr>
        <w:t>An attack success rate (ASR) is meaningless without knowing its denominator (the total number of tested samples). In security research, two different denominators are often used. The first counts all malicious messages. The second counts only the messages that the clean model correctly identified as malicious before the attack. The second definition is what truly matters for evasion: if a model never caught a message in the first place, modifying that message cannot count as a successful attack flip</w:t>
      </w:r>
      <w:r>
        <w:rPr>
          <w:b w:val="0"/>
          <w:i w:val="0"/>
        </w:rPr>
        <w:t xml:space="preserve"> </w:t>
      </w:r>
      <w:r>
        <w:rPr>
          <w:b w:val="0"/>
          <w:i w:val="0"/>
        </w:rPr>
        <w:t>[3]</w:t>
      </w:r>
      <w:r>
        <w:rPr>
          <w:b w:val="0"/>
          <w:i w:val="0"/>
        </w:rPr>
        <w:t>. Therefore, we only attack messages that the clean model originally flagged as malicious. We re</w:t>
      </w:r>
      <w:r>
        <w:rPr>
          <w:b w:val="0"/>
          <w:i w:val="0"/>
        </w:rPr>
        <w:t>-</w:t>
      </w:r>
      <w:r>
        <w:rPr>
          <w:b w:val="0"/>
          <w:i w:val="0"/>
        </w:rPr>
        <w:t>test every original message during the attack process to confirm this label, and we report the baseline catch rate alongside every ASR.</w:t>
      </w:r>
    </w:p>
    <w:p>
      <w:pPr>
        <w:pStyle w:val="Heading3"/>
      </w:pPr>
      <w:r>
        <w:t>Contributions.</w:t>
      </w:r>
    </w:p>
    <w:p>
      <w:pPr>
        <w:pStyle w:val="ListNumber"/>
      </w:pPr>
      <w:r>
        <w:rPr>
          <w:b/>
          <w:i w:val="0"/>
        </w:rPr>
        <w:t>A strict, reproducible evasion evaluation protocol</w:t>
      </w:r>
      <w:r>
        <w:rPr>
          <w:b w:val="0"/>
          <w:i w:val="0"/>
        </w:rPr>
        <w:t xml:space="preserve"> (</w:t>
      </w:r>
      <w:r>
        <w:rPr>
          <w:b w:val="0"/>
          <w:i w:val="0"/>
        </w:rPr>
        <w:t>§</w:t>
      </w:r>
      <w:r>
        <w:rPr>
          <w:b w:val="0"/>
          <w:i w:val="0"/>
        </w:rPr>
        <w:t>3</w:t>
      </w:r>
      <w:r>
        <w:rPr>
          <w:b w:val="0"/>
          <w:i w:val="0"/>
        </w:rPr>
        <w:t>): We use a conditional denominator with re</w:t>
      </w:r>
      <w:r>
        <w:rPr>
          <w:b w:val="0"/>
          <w:i w:val="0"/>
        </w:rPr>
        <w:t>-</w:t>
      </w:r>
      <w:r>
        <w:rPr>
          <w:b w:val="0"/>
          <w:i w:val="0"/>
        </w:rPr>
        <w:t>verified original messages, an exact Levenshtein edit distance budget shared across all edits, identical prompts between baseline and attack phases, and public sample records so every result can be verified.</w:t>
      </w:r>
    </w:p>
    <w:p>
      <w:pPr>
        <w:pStyle w:val="ListNumber"/>
      </w:pPr>
      <w:r>
        <w:rPr>
          <w:b/>
          <w:i w:val="0"/>
        </w:rPr>
        <w:t>An empirical evaluation of three small open models</w:t>
      </w:r>
      <w:r>
        <w:rPr>
          <w:b w:val="0"/>
          <w:i w:val="0"/>
        </w:rPr>
        <w:t xml:space="preserve"> (</w:t>
      </w:r>
      <w:r>
        <w:rPr>
          <w:b w:val="0"/>
          <w:i w:val="0"/>
        </w:rPr>
        <w:t>§</w:t>
      </w:r>
      <w:r>
        <w:rPr>
          <w:b w:val="0"/>
          <w:i w:val="0"/>
        </w:rPr>
        <w:t>5</w:t>
      </w:r>
      <w:r>
        <w:rPr>
          <w:b w:val="0"/>
          <w:i w:val="0"/>
        </w:rPr>
        <w:t>): Testing 2</w:t>
      </w:r>
      <w:r>
        <w:rPr>
          <w:b w:val="0"/>
          <w:i w:val="0"/>
        </w:rPr>
        <w:t>,</w:t>
      </w:r>
      <w:r>
        <w:rPr>
          <w:b w:val="0"/>
          <w:i w:val="0"/>
        </w:rPr>
        <w:t>079 caught messages across 8</w:t>
      </w:r>
      <w:r>
        <w:rPr>
          <w:b w:val="0"/>
          <w:i w:val="0"/>
        </w:rPr>
        <w:t>,</w:t>
      </w:r>
      <w:r>
        <w:rPr>
          <w:b w:val="0"/>
          <w:i w:val="0"/>
        </w:rPr>
        <w:t>047 model queries resulted in 40 total decision flips. We test character</w:t>
      </w:r>
      <w:r>
        <w:rPr>
          <w:b w:val="0"/>
          <w:i w:val="0"/>
        </w:rPr>
        <w:t>-</w:t>
      </w:r>
      <w:r>
        <w:rPr>
          <w:b w:val="0"/>
          <w:i w:val="0"/>
        </w:rPr>
        <w:t>level and word</w:t>
      </w:r>
      <w:r>
        <w:rPr>
          <w:b w:val="0"/>
          <w:i w:val="0"/>
        </w:rPr>
        <w:t>-</w:t>
      </w:r>
      <w:r>
        <w:rPr>
          <w:b w:val="0"/>
          <w:i w:val="0"/>
        </w:rPr>
        <w:t>level edits under the same budget, provide 95</w:t>
      </w:r>
      <w:r>
        <w:rPr>
          <w:b w:val="0"/>
          <w:i w:val="0"/>
        </w:rPr>
        <w:t>%</w:t>
      </w:r>
      <w:r>
        <w:rPr>
          <w:b w:val="0"/>
          <w:i w:val="0"/>
        </w:rPr>
        <w:t xml:space="preserve"> confidence intervals for every row, and evaluate a saliency</w:t>
      </w:r>
      <w:r>
        <w:rPr>
          <w:b w:val="0"/>
          <w:i w:val="0"/>
        </w:rPr>
        <w:t>-</w:t>
      </w:r>
      <w:r>
        <w:rPr>
          <w:b w:val="0"/>
          <w:i w:val="0"/>
        </w:rPr>
        <w:t>guided attack that spends more queries to rank word importance (</w:t>
      </w:r>
      <w:r>
        <w:rPr>
          <w:b w:val="0"/>
          <w:i w:val="0"/>
        </w:rPr>
        <w:t>§</w:t>
      </w:r>
      <w:r>
        <w:rPr>
          <w:b w:val="0"/>
          <w:i w:val="0"/>
        </w:rPr>
        <w:t>6</w:t>
      </w:r>
      <w:r>
        <w:rPr>
          <w:b w:val="0"/>
          <w:i w:val="0"/>
        </w:rPr>
        <w:t>).</w:t>
      </w:r>
    </w:p>
    <w:p>
      <w:pPr>
        <w:pStyle w:val="ListNumber"/>
      </w:pPr>
      <w:r>
        <w:rPr>
          <w:b/>
          <w:i w:val="0"/>
        </w:rPr>
        <w:t>A paired comparison between edit types</w:t>
      </w:r>
      <w:r>
        <w:rPr>
          <w:b w:val="0"/>
          <w:i w:val="0"/>
        </w:rPr>
        <w:t xml:space="preserve"> (</w:t>
      </w:r>
      <w:r>
        <w:rPr>
          <w:b w:val="0"/>
          <w:i w:val="0"/>
        </w:rPr>
        <w:t>§</w:t>
      </w:r>
      <w:r>
        <w:rPr>
          <w:b w:val="0"/>
          <w:i w:val="0"/>
        </w:rPr>
        <w:t>5.7</w:t>
      </w:r>
      <w:r>
        <w:rPr>
          <w:b w:val="0"/>
          <w:i w:val="0"/>
        </w:rPr>
        <w:t>): Word substitutions flip more decisions than character noise while requiring roughly half as many edits (26 versus 10 sample</w:t>
      </w:r>
      <w:r>
        <w:rPr>
          <w:b w:val="0"/>
          <w:i w:val="0"/>
        </w:rPr>
        <w:t>-</w:t>
      </w:r>
      <w:r>
        <w:rPr>
          <w:b w:val="0"/>
          <w:i w:val="0"/>
        </w:rPr>
        <w:t xml:space="preserve">specific flips, </w:t>
      </w:r>
      <w:r>
        <w:rPr>
          <w:b w:val="0"/>
          <w:i/>
        </w:rPr>
        <w:t>p=0.011</w:t>
      </w:r>
      <w:r>
        <w:rPr>
          <w:b w:val="0"/>
          <w:i w:val="0"/>
        </w:rPr>
        <w:t xml:space="preserve">). In addition, ranking word swaps by model saliency flips more messages than random word swaps under the same budget (33 versus 7, </w:t>
      </w:r>
      <w:r>
        <w:rPr>
          <w:b w:val="0"/>
          <w:i/>
        </w:rPr>
        <w:t>p=4</w:t>
      </w:r>
      <w:r>
        <w:rPr>
          <w:b w:val="0"/>
          <w:i/>
        </w:rPr>
        <w:t>×</w:t>
      </w:r>
      <w:r>
        <w:rPr>
          <w:b w:val="0"/>
          <w:i/>
        </w:rPr>
        <w:t>10</w:t>
      </w:r>
      <w:r>
        <w:rPr>
          <w:b w:val="0"/>
          <w:i/>
          <w:vertAlign w:val="superscript"/>
        </w:rPr>
        <w:t>-</w:t>
      </w:r>
      <w:r>
        <w:rPr>
          <w:b w:val="0"/>
          <w:i/>
          <w:vertAlign w:val="superscript"/>
        </w:rPr>
        <w:t>5</w:t>
      </w:r>
      <w:r>
        <w:rPr>
          <w:b w:val="0"/>
          <w:i w:val="0"/>
        </w:rPr>
        <w:t>). Pairing tests on the exact same messages provides an honest comparison.</w:t>
      </w:r>
    </w:p>
    <w:p>
      <w:pPr>
        <w:pStyle w:val="ListNumber"/>
      </w:pPr>
      <w:r>
        <w:rPr>
          <w:b/>
          <w:i w:val="0"/>
        </w:rPr>
        <w:t>Low transferability across models</w:t>
      </w:r>
      <w:r>
        <w:rPr>
          <w:b w:val="0"/>
          <w:i w:val="0"/>
        </w:rPr>
        <w:t xml:space="preserve"> (</w:t>
      </w:r>
      <w:r>
        <w:rPr>
          <w:b w:val="0"/>
          <w:i w:val="0"/>
        </w:rPr>
        <w:t>§</w:t>
      </w:r>
      <w:r>
        <w:rPr>
          <w:b w:val="0"/>
          <w:i w:val="0"/>
        </w:rPr>
        <w:t>7</w:t>
      </w:r>
      <w:r>
        <w:rPr>
          <w:b w:val="0"/>
          <w:i w:val="0"/>
        </w:rPr>
        <w:t>): Replaying saved text edits across different models flips almost no samples off the diagonal. Transfer rates remain low overall. The edits appear specific to individual models rather than universal. Guided edits transfer slightly better than random edits, but remain ineffective as portable attacks.</w:t>
      </w:r>
    </w:p>
    <w:p>
      <w:pPr>
        <w:pStyle w:val="ListNumber"/>
      </w:pPr>
      <w:r>
        <w:rPr>
          <w:b/>
          <w:i w:val="0"/>
        </w:rPr>
        <w:t>Analysis of model decision boundaries</w:t>
      </w:r>
      <w:r>
        <w:rPr>
          <w:b w:val="0"/>
          <w:i w:val="0"/>
        </w:rPr>
        <w:t>: The model with the highest attack success rate is the one operating closest to its decision boundary, not the least accurate model overall. Conversely, a model that marks almost everything as malicious appears artificially robust simply because its classification rule rarely changes.</w:t>
      </w:r>
    </w:p>
    <w:p>
      <w:pPr>
        <w:pStyle w:val="ListNumber"/>
      </w:pPr>
      <w:r>
        <w:rPr>
          <w:b/>
          <w:i w:val="0"/>
        </w:rPr>
        <w:t>A clear negative result</w:t>
      </w:r>
      <w:r>
        <w:rPr>
          <w:b w:val="0"/>
          <w:i w:val="0"/>
        </w:rPr>
        <w:t>: Under a 15</w:t>
      </w:r>
      <w:r>
        <w:rPr>
          <w:b w:val="0"/>
          <w:i w:val="0"/>
        </w:rPr>
        <w:t>%</w:t>
      </w:r>
      <w:r>
        <w:rPr>
          <w:b w:val="0"/>
          <w:i w:val="0"/>
        </w:rPr>
        <w:t xml:space="preserve"> edit budget, random edits rarely fool these models. For practical deployments, the real concern is initial detection accuracy rather than vulnerability to simple random edits.</w:t>
      </w:r>
    </w:p>
    <w:p>
      <w:pPr>
        <w:pStyle w:val="Heading3"/>
      </w:pPr>
      <w:r>
        <w:t>Scope and limitations.</w:t>
      </w:r>
    </w:p>
    <w:p>
      <w:pPr>
        <w:jc w:val="both"/>
      </w:pPr>
      <w:r>
        <w:rPr>
          <w:b w:val="0"/>
          <w:i w:val="0"/>
        </w:rPr>
        <w:t>We do not evaluate white</w:t>
      </w:r>
      <w:r>
        <w:rPr>
          <w:b w:val="0"/>
          <w:i w:val="0"/>
        </w:rPr>
        <w:t>-</w:t>
      </w:r>
      <w:r>
        <w:rPr>
          <w:b w:val="0"/>
          <w:i w:val="0"/>
        </w:rPr>
        <w:t>box attacks with full access to model internal weights, nor do we evaluate adaptive attackers who know the defense beforehand. Our saliency search selects words using model feedback, but it also uses a larger dictionary than the random word baseline. Therefore, the gap between them is not due to word ordering alone (</w:t>
      </w:r>
      <w:r>
        <w:rPr>
          <w:b w:val="0"/>
          <w:i w:val="0"/>
        </w:rPr>
        <w:t>§</w:t>
      </w:r>
      <w:r>
        <w:rPr>
          <w:b w:val="0"/>
          <w:i w:val="0"/>
        </w:rPr>
        <w:t>6</w:t>
      </w:r>
      <w:r>
        <w:rPr>
          <w:b w:val="0"/>
          <w:i w:val="0"/>
        </w:rPr>
        <w:t xml:space="preserve">). An ablation study in </w:t>
      </w:r>
      <w:r>
        <w:rPr>
          <w:b w:val="0"/>
          <w:i w:val="0"/>
        </w:rPr>
        <w:t>§</w:t>
      </w:r>
      <w:r>
        <w:rPr>
          <w:b w:val="0"/>
          <w:i w:val="0"/>
        </w:rPr>
        <w:t>6.1</w:t>
      </w:r>
      <w:r>
        <w:rPr>
          <w:b w:val="0"/>
          <w:i w:val="0"/>
        </w:rPr>
        <w:t xml:space="preserve"> isolates these factors and shows their individual impact on identical messages. Across the two random attacks, we observe 40 flips in 2</w:t>
      </w:r>
      <w:r>
        <w:rPr>
          <w:b w:val="0"/>
          <w:i w:val="0"/>
        </w:rPr>
        <w:t>,</w:t>
      </w:r>
      <w:r>
        <w:rPr>
          <w:b w:val="0"/>
          <w:i w:val="0"/>
        </w:rPr>
        <w:t>079 messages across 8</w:t>
      </w:r>
      <w:r>
        <w:rPr>
          <w:b w:val="0"/>
          <w:i w:val="0"/>
        </w:rPr>
        <w:t>,</w:t>
      </w:r>
      <w:r>
        <w:rPr>
          <w:b w:val="0"/>
          <w:i w:val="0"/>
        </w:rPr>
        <w:t>047 queries. Because these flip counts are small, the confidence intervals are wide, and we focus on general trends rather than minor numerical differences.</w:t>
      </w:r>
    </w:p>
    <w:p>
      <w:pPr>
        <w:pStyle w:val="Heading1"/>
      </w:pPr>
      <w:r>
        <w:t>2. Related Work</w:t>
      </w:r>
    </w:p>
    <w:p>
      <w:pPr>
        <w:pStyle w:val="Heading3"/>
      </w:pPr>
      <w:r>
        <w:t>Language models as email and SMS detectors.</w:t>
      </w:r>
    </w:p>
    <w:p>
      <w:pPr>
        <w:jc w:val="both"/>
      </w:pPr>
      <w:r>
        <w:rPr>
          <w:b w:val="0"/>
          <w:i w:val="0"/>
        </w:rPr>
        <w:t>Using pre</w:t>
      </w:r>
      <w:r>
        <w:rPr>
          <w:b w:val="0"/>
          <w:i w:val="0"/>
        </w:rPr>
        <w:t>-</w:t>
      </w:r>
      <w:r>
        <w:rPr>
          <w:b w:val="0"/>
          <w:i w:val="0"/>
        </w:rPr>
        <w:t>trained language models without fine</w:t>
      </w:r>
      <w:r>
        <w:rPr>
          <w:b w:val="0"/>
          <w:i w:val="0"/>
        </w:rPr>
        <w:t>-</w:t>
      </w:r>
      <w:r>
        <w:rPr>
          <w:b w:val="0"/>
          <w:i w:val="0"/>
        </w:rPr>
        <w:t>tuning (zero</w:t>
      </w:r>
      <w:r>
        <w:rPr>
          <w:b w:val="0"/>
          <w:i w:val="0"/>
        </w:rPr>
        <w:t>-</w:t>
      </w:r>
      <w:r>
        <w:rPr>
          <w:b w:val="0"/>
          <w:i w:val="0"/>
        </w:rPr>
        <w:t>shot classification) is now a standard baseline for security triage. Rojas</w:t>
      </w:r>
      <w:r>
        <w:rPr>
          <w:b w:val="0"/>
          <w:i w:val="0"/>
        </w:rPr>
        <w:t>-</w:t>
      </w:r>
      <w:r>
        <w:rPr>
          <w:b w:val="0"/>
          <w:i w:val="0"/>
        </w:rPr>
        <w:t>Galeano tested models on SpamAssassin without extra training. They reported an F1 score of 90</w:t>
      </w:r>
      <w:r>
        <w:rPr>
          <w:b w:val="0"/>
          <w:i w:val="0"/>
        </w:rPr>
        <w:t>%</w:t>
      </w:r>
      <w:r>
        <w:rPr>
          <w:b w:val="0"/>
          <w:i w:val="0"/>
        </w:rPr>
        <w:t xml:space="preserve"> for Flan</w:t>
      </w:r>
      <w:r>
        <w:rPr>
          <w:b w:val="0"/>
          <w:i w:val="0"/>
        </w:rPr>
        <w:t>-</w:t>
      </w:r>
      <w:r>
        <w:rPr>
          <w:b w:val="0"/>
          <w:i w:val="0"/>
        </w:rPr>
        <w:t>T5 on short emails and 95</w:t>
      </w:r>
      <w:r>
        <w:rPr>
          <w:b w:val="0"/>
          <w:i w:val="0"/>
        </w:rPr>
        <w:t>%</w:t>
      </w:r>
      <w:r>
        <w:rPr>
          <w:b w:val="0"/>
          <w:i w:val="0"/>
        </w:rPr>
        <w:t xml:space="preserve"> for GPT</w:t>
      </w:r>
      <w:r>
        <w:rPr>
          <w:b w:val="0"/>
          <w:i w:val="0"/>
        </w:rPr>
        <w:t>-</w:t>
      </w:r>
      <w:r>
        <w:rPr>
          <w:b w:val="0"/>
          <w:i w:val="0"/>
        </w:rPr>
        <w:t>4 on summarized emails</w:t>
      </w:r>
      <w:r>
        <w:rPr>
          <w:b w:val="0"/>
          <w:i w:val="0"/>
        </w:rPr>
        <w:t xml:space="preserve"> </w:t>
      </w:r>
      <w:r>
        <w:rPr>
          <w:b w:val="0"/>
          <w:i w:val="0"/>
        </w:rPr>
        <w:t>[1]</w:t>
      </w:r>
      <w:r>
        <w:rPr>
          <w:b w:val="0"/>
          <w:i w:val="0"/>
        </w:rPr>
        <w:t>. Eilertsen et al.</w:t>
      </w:r>
      <w:r>
        <w:rPr>
          <w:b w:val="0"/>
          <w:i w:val="0"/>
        </w:rPr>
        <w:t xml:space="preserve"> </w:t>
      </w:r>
      <w:r>
        <w:rPr>
          <w:b w:val="0"/>
          <w:i w:val="0"/>
        </w:rPr>
        <w:t>tested zero</w:t>
      </w:r>
      <w:r>
        <w:rPr>
          <w:b w:val="0"/>
          <w:i w:val="0"/>
        </w:rPr>
        <w:t>-</w:t>
      </w:r>
      <w:r>
        <w:rPr>
          <w:b w:val="0"/>
          <w:i w:val="0"/>
        </w:rPr>
        <w:t>shot and few</w:t>
      </w:r>
      <w:r>
        <w:rPr>
          <w:b w:val="0"/>
          <w:i w:val="0"/>
        </w:rPr>
        <w:t>-</w:t>
      </w:r>
      <w:r>
        <w:rPr>
          <w:b w:val="0"/>
          <w:i w:val="0"/>
        </w:rPr>
        <w:t>shot prompts for phishing detection. They found mixed accuracy across models and questioned if decisions rely on model knowledge or prompt examples</w:t>
      </w:r>
      <w:r>
        <w:rPr>
          <w:b w:val="0"/>
          <w:i w:val="0"/>
        </w:rPr>
        <w:t xml:space="preserve"> </w:t>
      </w:r>
      <w:r>
        <w:rPr>
          <w:b w:val="0"/>
          <w:i w:val="0"/>
        </w:rPr>
        <w:t>[4]</w:t>
      </w:r>
      <w:r>
        <w:rPr>
          <w:b w:val="0"/>
          <w:i w:val="0"/>
        </w:rPr>
        <w:t>. Koide et al.</w:t>
      </w:r>
      <w:r>
        <w:rPr>
          <w:b w:val="0"/>
          <w:i w:val="0"/>
        </w:rPr>
        <w:t xml:space="preserve"> </w:t>
      </w:r>
      <w:r>
        <w:rPr>
          <w:b w:val="0"/>
          <w:i w:val="0"/>
        </w:rPr>
        <w:t>designed a detector using email headers and bodies. They reported 99.70</w:t>
      </w:r>
      <w:r>
        <w:rPr>
          <w:b w:val="0"/>
          <w:i w:val="0"/>
        </w:rPr>
        <w:t>%</w:t>
      </w:r>
      <w:r>
        <w:rPr>
          <w:b w:val="0"/>
          <w:i w:val="0"/>
        </w:rPr>
        <w:t xml:space="preserve"> accuracy with GPT</w:t>
      </w:r>
      <w:r>
        <w:rPr>
          <w:b w:val="0"/>
          <w:i w:val="0"/>
        </w:rPr>
        <w:t>-</w:t>
      </w:r>
      <w:r>
        <w:rPr>
          <w:b w:val="0"/>
          <w:i w:val="0"/>
        </w:rPr>
        <w:t>4</w:t>
      </w:r>
      <w:r>
        <w:rPr>
          <w:b w:val="0"/>
          <w:i w:val="0"/>
        </w:rPr>
        <w:t xml:space="preserve"> </w:t>
      </w:r>
      <w:r>
        <w:rPr>
          <w:b w:val="0"/>
          <w:i w:val="0"/>
        </w:rPr>
        <w:t>[2]</w:t>
      </w:r>
      <w:r>
        <w:rPr>
          <w:b w:val="0"/>
          <w:i w:val="0"/>
        </w:rPr>
        <w:t>. Wang et al.</w:t>
      </w:r>
      <w:r>
        <w:rPr>
          <w:b w:val="0"/>
          <w:i w:val="0"/>
        </w:rPr>
        <w:t xml:space="preserve"> </w:t>
      </w:r>
      <w:r>
        <w:rPr>
          <w:b w:val="0"/>
          <w:i w:val="0"/>
        </w:rPr>
        <w:t>added external web context to SMS triage inside an agent pipeline, achieving 98.8</w:t>
      </w:r>
      <w:r>
        <w:rPr>
          <w:b w:val="0"/>
          <w:i w:val="0"/>
        </w:rPr>
        <w:t>%</w:t>
      </w:r>
      <w:r>
        <w:rPr>
          <w:b w:val="0"/>
          <w:i w:val="0"/>
        </w:rPr>
        <w:t xml:space="preserve"> overall accuracy</w:t>
      </w:r>
      <w:r>
        <w:rPr>
          <w:b w:val="0"/>
          <w:i w:val="0"/>
        </w:rPr>
        <w:t xml:space="preserve"> </w:t>
      </w:r>
      <w:r>
        <w:rPr>
          <w:b w:val="0"/>
          <w:i w:val="0"/>
        </w:rPr>
        <w:t>[5]</w:t>
      </w:r>
      <w:r>
        <w:rPr>
          <w:b w:val="0"/>
          <w:i w:val="0"/>
        </w:rPr>
        <w:t>. Thapa et al.</w:t>
      </w:r>
      <w:r>
        <w:rPr>
          <w:b w:val="0"/>
          <w:i w:val="0"/>
        </w:rPr>
        <w:t xml:space="preserve"> </w:t>
      </w:r>
      <w:r>
        <w:rPr>
          <w:b w:val="0"/>
          <w:i w:val="0"/>
        </w:rPr>
        <w:t>studied small language models and observed that rewritten emails lower detection performance</w:t>
      </w:r>
      <w:r>
        <w:rPr>
          <w:b w:val="0"/>
          <w:i w:val="0"/>
        </w:rPr>
        <w:t xml:space="preserve"> </w:t>
      </w:r>
      <w:r>
        <w:rPr>
          <w:b w:val="0"/>
          <w:i w:val="0"/>
        </w:rPr>
        <w:t>[6]</w:t>
      </w:r>
      <w:r>
        <w:rPr>
          <w:b w:val="0"/>
          <w:i w:val="0"/>
        </w:rPr>
        <w:t>. Our study focuses on measurement discipline rather than model architecture. We keep the detector and prompt constant, applying careful accounting rules to measure how text edits change the verdict.</w:t>
      </w:r>
    </w:p>
    <w:p>
      <w:pPr>
        <w:pStyle w:val="Heading3"/>
      </w:pPr>
      <w:r>
        <w:t>Attacking security text filters.</w:t>
      </w:r>
    </w:p>
    <w:p>
      <w:pPr>
        <w:jc w:val="both"/>
      </w:pPr>
      <w:r>
        <w:rPr>
          <w:b w:val="0"/>
          <w:i w:val="0"/>
        </w:rPr>
        <w:t>Shafee et al.</w:t>
      </w:r>
      <w:r>
        <w:rPr>
          <w:b w:val="0"/>
          <w:i w:val="0"/>
        </w:rPr>
        <w:t xml:space="preserve"> </w:t>
      </w:r>
      <w:r>
        <w:rPr>
          <w:b w:val="0"/>
          <w:i w:val="0"/>
        </w:rPr>
        <w:t>generated plausible text to attack threat intelligence pipelines. They found that evasion misled classifiers, producing a 75</w:t>
      </w:r>
      <w:r>
        <w:rPr>
          <w:b w:val="0"/>
          <w:i w:val="0"/>
        </w:rPr>
        <w:t>%</w:t>
      </w:r>
      <w:r>
        <w:rPr>
          <w:b w:val="0"/>
          <w:i w:val="0"/>
        </w:rPr>
        <w:t xml:space="preserve"> false</w:t>
      </w:r>
      <w:r>
        <w:rPr>
          <w:b w:val="0"/>
          <w:i w:val="0"/>
        </w:rPr>
        <w:t>-</w:t>
      </w:r>
      <w:r>
        <w:rPr>
          <w:b w:val="0"/>
          <w:i w:val="0"/>
        </w:rPr>
        <w:t>positive rate when ChatGPT</w:t>
      </w:r>
      <w:r>
        <w:rPr>
          <w:b w:val="0"/>
          <w:i w:val="0"/>
        </w:rPr>
        <w:t>-</w:t>
      </w:r>
      <w:r>
        <w:rPr>
          <w:b w:val="0"/>
          <w:i w:val="0"/>
        </w:rPr>
        <w:t>4o acted as the detector</w:t>
      </w:r>
      <w:r>
        <w:rPr>
          <w:b w:val="0"/>
          <w:i w:val="0"/>
        </w:rPr>
        <w:t xml:space="preserve"> </w:t>
      </w:r>
      <w:r>
        <w:rPr>
          <w:b w:val="0"/>
          <w:i w:val="0"/>
        </w:rPr>
        <w:t>[7]</w:t>
      </w:r>
      <w:r>
        <w:rPr>
          <w:b w:val="0"/>
          <w:i w:val="0"/>
        </w:rPr>
        <w:t>. Kulkarni et al.</w:t>
      </w:r>
      <w:r>
        <w:rPr>
          <w:b w:val="0"/>
          <w:i w:val="0"/>
        </w:rPr>
        <w:t xml:space="preserve"> </w:t>
      </w:r>
      <w:r>
        <w:rPr>
          <w:b w:val="0"/>
          <w:i w:val="0"/>
        </w:rPr>
        <w:t>generated adversarial phishing pages. They observed that small detectors failed, while vision</w:t>
      </w:r>
      <w:r>
        <w:rPr>
          <w:b w:val="0"/>
          <w:i w:val="0"/>
        </w:rPr>
        <w:t>-</w:t>
      </w:r>
      <w:r>
        <w:rPr>
          <w:b w:val="0"/>
          <w:i w:val="0"/>
        </w:rPr>
        <w:t>language models proved more resilient</w:t>
      </w:r>
      <w:r>
        <w:rPr>
          <w:b w:val="0"/>
          <w:i w:val="0"/>
        </w:rPr>
        <w:t xml:space="preserve"> </w:t>
      </w:r>
      <w:r>
        <w:rPr>
          <w:b w:val="0"/>
          <w:i w:val="0"/>
        </w:rPr>
        <w:t>[8]</w:t>
      </w:r>
      <w:r>
        <w:rPr>
          <w:b w:val="0"/>
          <w:i w:val="0"/>
        </w:rPr>
        <w:t>. In our setting, we study raw message text rather than web pages. Our adversary makes small edits rather than generating new text from scratch. This matches the real constraints of an attacker who wants users to read the message.</w:t>
      </w:r>
    </w:p>
    <w:p>
      <w:pPr>
        <w:pStyle w:val="Heading3"/>
      </w:pPr>
      <w:r>
        <w:t>Text perturbation techniques and budgets.</w:t>
      </w:r>
    </w:p>
    <w:p>
      <w:pPr>
        <w:jc w:val="both"/>
      </w:pPr>
      <w:r>
        <w:rPr>
          <w:b w:val="0"/>
          <w:i w:val="0"/>
        </w:rPr>
        <w:t>Character</w:t>
      </w:r>
      <w:r>
        <w:rPr>
          <w:b w:val="0"/>
          <w:i w:val="0"/>
        </w:rPr>
        <w:t>-</w:t>
      </w:r>
      <w:r>
        <w:rPr>
          <w:b w:val="0"/>
          <w:i w:val="0"/>
        </w:rPr>
        <w:t>level attacks change individual letters. DeepWordBug introduced typos and letter swaps</w:t>
      </w:r>
      <w:r>
        <w:rPr>
          <w:b w:val="0"/>
          <w:i w:val="0"/>
        </w:rPr>
        <w:t xml:space="preserve"> </w:t>
      </w:r>
      <w:r>
        <w:rPr>
          <w:b w:val="0"/>
          <w:i w:val="0"/>
        </w:rPr>
        <w:t>[9]</w:t>
      </w:r>
      <w:r>
        <w:rPr>
          <w:b w:val="0"/>
          <w:i w:val="0"/>
        </w:rPr>
        <w:t>, while HotFlip formalized gradient character flips</w:t>
      </w:r>
      <w:r>
        <w:rPr>
          <w:b w:val="0"/>
          <w:i w:val="0"/>
        </w:rPr>
        <w:t xml:space="preserve"> </w:t>
      </w:r>
      <w:r>
        <w:rPr>
          <w:b w:val="0"/>
          <w:i w:val="0"/>
        </w:rPr>
        <w:t>[10]</w:t>
      </w:r>
      <w:r>
        <w:rPr>
          <w:b w:val="0"/>
          <w:i w:val="0"/>
        </w:rPr>
        <w:t>. Word</w:t>
      </w:r>
      <w:r>
        <w:rPr>
          <w:b w:val="0"/>
          <w:i w:val="0"/>
        </w:rPr>
        <w:t>-</w:t>
      </w:r>
      <w:r>
        <w:rPr>
          <w:b w:val="0"/>
          <w:i w:val="0"/>
        </w:rPr>
        <w:t>level attacks replace whole words while preserving meaning. TextFooler searches synonyms greedily</w:t>
      </w:r>
      <w:r>
        <w:rPr>
          <w:b w:val="0"/>
          <w:i w:val="0"/>
        </w:rPr>
        <w:t xml:space="preserve"> </w:t>
      </w:r>
      <w:r>
        <w:rPr>
          <w:b w:val="0"/>
          <w:i w:val="0"/>
        </w:rPr>
        <w:t>[11]</w:t>
      </w:r>
      <w:r>
        <w:rPr>
          <w:b w:val="0"/>
          <w:i w:val="0"/>
        </w:rPr>
        <w:t>, and PWWS ranks words by probability changes (saliency)</w:t>
      </w:r>
      <w:r>
        <w:rPr>
          <w:b w:val="0"/>
          <w:i w:val="0"/>
        </w:rPr>
        <w:t xml:space="preserve"> </w:t>
      </w:r>
      <w:r>
        <w:rPr>
          <w:b w:val="0"/>
          <w:i w:val="0"/>
        </w:rPr>
        <w:t>[12]</w:t>
      </w:r>
      <w:r>
        <w:rPr>
          <w:b w:val="0"/>
          <w:i w:val="0"/>
        </w:rPr>
        <w:t>. The TextAttack library organizes these methods into standard goals, constraints, and transformations</w:t>
      </w:r>
      <w:r>
        <w:rPr>
          <w:b w:val="0"/>
          <w:i w:val="0"/>
        </w:rPr>
        <w:t xml:space="preserve"> </w:t>
      </w:r>
      <w:r>
        <w:rPr>
          <w:b w:val="0"/>
          <w:i w:val="0"/>
        </w:rPr>
        <w:t>[3]</w:t>
      </w:r>
      <w:r>
        <w:rPr>
          <w:b w:val="0"/>
          <w:i w:val="0"/>
        </w:rPr>
        <w:t>. In this paper, we evaluate two main search strengths. The first is a random draw over a small synonym table. This represents a simple adversary and serves as a lower bound on evasion rates. The second is a guided attack that ranks word swaps by their measured effect on the model (</w:t>
      </w:r>
      <w:r>
        <w:rPr>
          <w:b w:val="0"/>
          <w:i w:val="0"/>
        </w:rPr>
        <w:t>§</w:t>
      </w:r>
      <w:r>
        <w:rPr>
          <w:b w:val="0"/>
          <w:i w:val="0"/>
        </w:rPr>
        <w:t>6</w:t>
      </w:r>
      <w:r>
        <w:rPr>
          <w:b w:val="0"/>
          <w:i w:val="0"/>
        </w:rPr>
        <w:t xml:space="preserve">). In </w:t>
      </w:r>
      <w:r>
        <w:rPr>
          <w:b w:val="0"/>
          <w:i w:val="0"/>
        </w:rPr>
        <w:t>§</w:t>
      </w:r>
      <w:r>
        <w:rPr>
          <w:b w:val="0"/>
          <w:i w:val="0"/>
        </w:rPr>
        <w:t>6.1</w:t>
      </w:r>
      <w:r>
        <w:rPr>
          <w:b w:val="0"/>
          <w:i w:val="0"/>
        </w:rPr>
        <w:t>, we also test TextFooler</w:t>
      </w:r>
      <w:r>
        <w:rPr>
          <w:b w:val="0"/>
          <w:i w:val="0"/>
        </w:rPr>
        <w:t>’</w:t>
      </w:r>
      <w:r>
        <w:rPr>
          <w:b w:val="0"/>
          <w:i w:val="0"/>
        </w:rPr>
        <w:t>s leave</w:t>
      </w:r>
      <w:r>
        <w:rPr>
          <w:b w:val="0"/>
          <w:i w:val="0"/>
        </w:rPr>
        <w:t>-</w:t>
      </w:r>
      <w:r>
        <w:rPr>
          <w:b w:val="0"/>
          <w:i w:val="0"/>
        </w:rPr>
        <w:t>one</w:t>
      </w:r>
      <w:r>
        <w:rPr>
          <w:b w:val="0"/>
          <w:i w:val="0"/>
        </w:rPr>
        <w:t>-</w:t>
      </w:r>
      <w:r>
        <w:rPr>
          <w:b w:val="0"/>
          <w:i w:val="0"/>
        </w:rPr>
        <w:t>out word ranking as a reference arm. We use PWWS and TextFooler to define search logic rather than to compare numerical results directly.</w:t>
      </w:r>
    </w:p>
    <w:p>
      <w:pPr>
        <w:pStyle w:val="Heading3"/>
      </w:pPr>
      <w:r>
        <w:t>Cross-model transfer and evaluation methodology.</w:t>
      </w:r>
    </w:p>
    <w:p>
      <w:pPr>
        <w:jc w:val="both"/>
      </w:pPr>
      <w:r>
        <w:rPr>
          <w:b w:val="0"/>
          <w:i w:val="0"/>
        </w:rPr>
        <w:t>Yuan et al.</w:t>
      </w:r>
      <w:r>
        <w:rPr>
          <w:b w:val="0"/>
          <w:i w:val="0"/>
        </w:rPr>
        <w:t xml:space="preserve"> </w:t>
      </w:r>
      <w:r>
        <w:rPr>
          <w:b w:val="0"/>
          <w:i w:val="0"/>
        </w:rPr>
        <w:t>showed that adversarial text often transfers across different neural models, and they built ensembles to target multiple models together</w:t>
      </w:r>
      <w:r>
        <w:rPr>
          <w:b w:val="0"/>
          <w:i w:val="0"/>
        </w:rPr>
        <w:t xml:space="preserve"> </w:t>
      </w:r>
      <w:r>
        <w:rPr>
          <w:b w:val="0"/>
          <w:i w:val="0"/>
        </w:rPr>
        <w:t>[13]</w:t>
      </w:r>
      <w:r>
        <w:rPr>
          <w:b w:val="0"/>
          <w:i w:val="0"/>
        </w:rPr>
        <w:t>. He et al.</w:t>
      </w:r>
      <w:r>
        <w:rPr>
          <w:b w:val="0"/>
          <w:i w:val="0"/>
        </w:rPr>
        <w:t xml:space="preserve"> </w:t>
      </w:r>
      <w:r>
        <w:rPr>
          <w:b w:val="0"/>
          <w:i w:val="0"/>
        </w:rPr>
        <w:t>extracted model parameters to build transferable attacks against a target system</w:t>
      </w:r>
      <w:r>
        <w:rPr>
          <w:b w:val="0"/>
          <w:i w:val="0"/>
        </w:rPr>
        <w:t xml:space="preserve"> </w:t>
      </w:r>
      <w:r>
        <w:rPr>
          <w:b w:val="0"/>
          <w:i w:val="0"/>
        </w:rPr>
        <w:t>[14]</w:t>
      </w:r>
      <w:r>
        <w:rPr>
          <w:b w:val="0"/>
          <w:i w:val="0"/>
        </w:rPr>
        <w:t>. These studies motivate our cross</w:t>
      </w:r>
      <w:r>
        <w:rPr>
          <w:b w:val="0"/>
          <w:i w:val="0"/>
        </w:rPr>
        <w:t>-</w:t>
      </w:r>
      <w:r>
        <w:rPr>
          <w:b w:val="0"/>
          <w:i w:val="0"/>
        </w:rPr>
        <w:t xml:space="preserve">model transfer matrix in </w:t>
      </w:r>
      <w:r>
        <w:rPr>
          <w:b w:val="0"/>
          <w:i w:val="0"/>
        </w:rPr>
        <w:t>§</w:t>
      </w:r>
      <w:r>
        <w:rPr>
          <w:b w:val="0"/>
          <w:i w:val="0"/>
        </w:rPr>
        <w:t>7</w:t>
      </w:r>
      <w:r>
        <w:rPr>
          <w:b w:val="0"/>
          <w:i w:val="0"/>
        </w:rPr>
        <w:t>. In our tests, black</w:t>
      </w:r>
      <w:r>
        <w:rPr>
          <w:b w:val="0"/>
          <w:i w:val="0"/>
        </w:rPr>
        <w:t>-</w:t>
      </w:r>
      <w:r>
        <w:rPr>
          <w:b w:val="0"/>
          <w:i w:val="0"/>
        </w:rPr>
        <w:t>box perturbations found on one model rarely transfer to another. Our adversary uses a bounded local search rather than learning global transfer directions. On statistical methodology, Carlini et al.</w:t>
      </w:r>
      <w:r>
        <w:rPr>
          <w:b w:val="0"/>
          <w:i w:val="0"/>
        </w:rPr>
        <w:t xml:space="preserve"> </w:t>
      </w:r>
      <w:r>
        <w:rPr>
          <w:b w:val="0"/>
          <w:i w:val="0"/>
        </w:rPr>
        <w:t>demonstrated that many adversarial robustness evaluations contain flaws and proposed standard practices for threat models</w:t>
      </w:r>
      <w:r>
        <w:rPr>
          <w:b w:val="0"/>
          <w:i w:val="0"/>
        </w:rPr>
        <w:t xml:space="preserve"> </w:t>
      </w:r>
      <w:r>
        <w:rPr>
          <w:b w:val="0"/>
          <w:i w:val="0"/>
        </w:rPr>
        <w:t>[15]</w:t>
      </w:r>
      <w:r>
        <w:rPr>
          <w:b w:val="0"/>
          <w:i w:val="0"/>
        </w:rPr>
        <w:t>. Zimmermann et al.</w:t>
      </w:r>
      <w:r>
        <w:rPr>
          <w:b w:val="0"/>
          <w:i w:val="0"/>
        </w:rPr>
        <w:t xml:space="preserve"> </w:t>
      </w:r>
      <w:r>
        <w:rPr>
          <w:b w:val="0"/>
          <w:i w:val="0"/>
        </w:rPr>
        <w:t>used active tests to reveal weaknesses in 11 of 13 published defenses</w:t>
      </w:r>
      <w:r>
        <w:rPr>
          <w:b w:val="0"/>
          <w:i w:val="0"/>
        </w:rPr>
        <w:t xml:space="preserve"> </w:t>
      </w:r>
      <w:r>
        <w:rPr>
          <w:b w:val="0"/>
          <w:i w:val="0"/>
        </w:rPr>
        <w:t>[16]</w:t>
      </w:r>
      <w:r>
        <w:rPr>
          <w:b w:val="0"/>
          <w:i w:val="0"/>
        </w:rPr>
        <w:t>. Recent research also highlights the importance of exact confidence intervals for robustness certificates</w:t>
      </w:r>
      <w:r>
        <w:rPr>
          <w:b w:val="0"/>
          <w:i w:val="0"/>
        </w:rPr>
        <w:t xml:space="preserve"> </w:t>
      </w:r>
      <w:r>
        <w:rPr>
          <w:b w:val="0"/>
          <w:i w:val="0"/>
        </w:rPr>
        <w:t>[17]</w:t>
      </w:r>
      <w:r>
        <w:rPr>
          <w:b w:val="0"/>
          <w:i w:val="0"/>
        </w:rPr>
        <w:t>. We follow these rigorous practices. Every evasion rate in this paper reports its numerator, its denominator, and an exact Wilson interval</w:t>
      </w:r>
      <w:r>
        <w:rPr>
          <w:b w:val="0"/>
          <w:i w:val="0"/>
        </w:rPr>
        <w:t xml:space="preserve"> </w:t>
      </w:r>
      <w:r>
        <w:rPr>
          <w:b w:val="0"/>
          <w:i w:val="0"/>
        </w:rPr>
        <w:t>[18]</w:t>
      </w:r>
      <w:r>
        <w:rPr>
          <w:b w:val="0"/>
          <w:i w:val="0"/>
        </w:rPr>
        <w:t>.</w:t>
      </w:r>
    </w:p>
    <w:p>
      <w:pPr>
        <w:pStyle w:val="Heading1"/>
      </w:pPr>
      <w:r>
        <w:t>3. Threat Model and Measurement Protocol</w:t>
      </w:r>
    </w:p>
    <w:p>
      <w:pPr>
        <w:pStyle w:val="Heading2"/>
      </w:pPr>
      <w:r>
        <w:t>3.1 Adversary</w:t>
      </w:r>
    </w:p>
    <w:p>
      <w:pPr>
        <w:jc w:val="both"/>
      </w:pPr>
      <w:r>
        <w:rPr>
          <w:b w:val="0"/>
          <w:i w:val="0"/>
        </w:rPr>
        <w:t>The attacker controls the message text and nothing else: no access to weights, gradients, logits or the detector</w:t>
      </w:r>
      <w:r>
        <w:rPr>
          <w:b w:val="0"/>
          <w:i w:val="0"/>
        </w:rPr>
        <w:t>’</w:t>
      </w:r>
      <w:r>
        <w:rPr>
          <w:b w:val="0"/>
          <w:i w:val="0"/>
        </w:rPr>
        <w:t>s code, and no ability to retrain it. The attacker additionally wants the message to remain readable, so the edit budget is bounded: at most 15</w:t>
      </w:r>
      <w:r>
        <w:rPr>
          <w:b w:val="0"/>
          <w:i w:val="0"/>
        </w:rPr>
        <w:t>%</w:t>
      </w:r>
      <w:r>
        <w:rPr>
          <w:b w:val="0"/>
          <w:i w:val="0"/>
        </w:rPr>
        <w:t xml:space="preserve"> of the message</w:t>
      </w:r>
      <w:r>
        <w:rPr>
          <w:b w:val="0"/>
          <w:i w:val="0"/>
        </w:rPr>
        <w:t>’</w:t>
      </w:r>
      <w:r>
        <w:rPr>
          <w:b w:val="0"/>
          <w:i w:val="0"/>
        </w:rPr>
        <w:t>s units (characters for the character</w:t>
      </w:r>
      <w:r>
        <w:rPr>
          <w:b w:val="0"/>
          <w:i w:val="0"/>
        </w:rPr>
        <w:t>-</w:t>
      </w:r>
      <w:r>
        <w:rPr>
          <w:b w:val="0"/>
          <w:i w:val="0"/>
        </w:rPr>
        <w:t>level attack, whitespace tokens for the word</w:t>
      </w:r>
      <w:r>
        <w:rPr>
          <w:b w:val="0"/>
          <w:i w:val="0"/>
        </w:rPr>
        <w:t>-</w:t>
      </w:r>
      <w:r>
        <w:rPr>
          <w:b w:val="0"/>
          <w:i w:val="0"/>
        </w:rPr>
        <w:t>level attack) may change, and the change is measured, not estimated.</w:t>
      </w:r>
    </w:p>
    <w:p>
      <w:pPr>
        <w:pStyle w:val="Heading3"/>
      </w:pPr>
      <w:r>
        <w:t>Two access levels, reported separately.</w:t>
      </w:r>
    </w:p>
    <w:p>
      <w:pPr>
        <w:jc w:val="both"/>
      </w:pPr>
      <w:r>
        <w:rPr>
          <w:b w:val="0"/>
          <w:i w:val="0"/>
        </w:rPr>
        <w:t xml:space="preserve">Not every attack in this paper assumes the same interface, and the paper never pools them. </w:t>
      </w:r>
      <w:r>
        <w:rPr>
          <w:b w:val="0"/>
          <w:i/>
        </w:rPr>
        <w:t>Verdict access</w:t>
      </w:r>
      <w:r>
        <w:rPr>
          <w:b w:val="0"/>
          <w:i w:val="0"/>
        </w:rPr>
        <w:t xml:space="preserve"> returns the one</w:t>
      </w:r>
      <w:r>
        <w:rPr>
          <w:b w:val="0"/>
          <w:i w:val="0"/>
        </w:rPr>
        <w:t>-</w:t>
      </w:r>
      <w:r>
        <w:rPr>
          <w:b w:val="0"/>
          <w:i w:val="0"/>
        </w:rPr>
        <w:t>word generated answer: malicious or benign, one bit per query. That is what a spammer probing a filter receives, and it is the oracle for the character and random</w:t>
      </w:r>
      <w:r>
        <w:rPr>
          <w:b w:val="0"/>
          <w:i w:val="0"/>
        </w:rPr>
        <w:t>-</w:t>
      </w:r>
      <w:r>
        <w:rPr>
          <w:b w:val="0"/>
          <w:i w:val="0"/>
        </w:rPr>
        <w:t>word attacks (</w:t>
      </w:r>
      <w:r>
        <w:rPr>
          <w:b w:val="0"/>
          <w:i w:val="0"/>
        </w:rPr>
        <w:t>§</w:t>
      </w:r>
      <w:r>
        <w:rPr>
          <w:b w:val="0"/>
          <w:i w:val="0"/>
        </w:rPr>
        <w:t>5</w:t>
      </w:r>
      <w:r>
        <w:rPr>
          <w:b w:val="0"/>
          <w:i w:val="0"/>
        </w:rPr>
        <w:t xml:space="preserve">). </w:t>
      </w:r>
      <w:r>
        <w:rPr>
          <w:b w:val="0"/>
          <w:i/>
        </w:rPr>
        <w:t>Probability access</w:t>
      </w:r>
      <w:r>
        <w:rPr>
          <w:b w:val="0"/>
          <w:i w:val="0"/>
        </w:rPr>
        <w:t xml:space="preserve"> additionally exposes </w:t>
      </w:r>
      <w:r>
        <w:rPr>
          <w:b w:val="0"/>
          <w:i/>
        </w:rPr>
        <w:t>P(</w:t>
      </w:r>
      <w:r>
        <w:rPr>
          <w:b w:val="0"/>
          <w:i/>
        </w:rPr>
        <w:t>malicious</w:t>
      </w:r>
      <w:r>
        <w:rPr>
          <w:b w:val="0"/>
          <w:i/>
        </w:rPr>
        <w:t>)</w:t>
      </w:r>
      <w:r>
        <w:rPr>
          <w:b w:val="0"/>
          <w:i w:val="0"/>
        </w:rPr>
        <w:t xml:space="preserve"> </w:t>
      </w:r>
      <w:r>
        <w:rPr>
          <w:b w:val="0"/>
          <w:i w:val="0"/>
        </w:rPr>
        <w:t>—</w:t>
      </w:r>
      <w:r>
        <w:rPr>
          <w:b w:val="0"/>
          <w:i w:val="0"/>
        </w:rPr>
        <w:t xml:space="preserve"> here by scoring the two permitted answer tokens </w:t>
      </w:r>
      <w:r>
        <w:rPr>
          <w:b w:val="0"/>
          <w:i w:val="0"/>
        </w:rPr>
        <w:t>—</w:t>
      </w:r>
      <w:r>
        <w:rPr>
          <w:b w:val="0"/>
          <w:i w:val="0"/>
        </w:rPr>
        <w:t xml:space="preserve"> and only the saliency</w:t>
      </w:r>
      <w:r>
        <w:rPr>
          <w:b w:val="0"/>
          <w:i w:val="0"/>
        </w:rPr>
        <w:t>-</w:t>
      </w:r>
      <w:r>
        <w:rPr>
          <w:b w:val="0"/>
          <w:i w:val="0"/>
        </w:rPr>
        <w:t>guided attack uses it (</w:t>
      </w:r>
      <w:r>
        <w:rPr>
          <w:b w:val="0"/>
          <w:i w:val="0"/>
        </w:rPr>
        <w:t>§</w:t>
      </w:r>
      <w:r>
        <w:rPr>
          <w:b w:val="0"/>
          <w:i w:val="0"/>
        </w:rPr>
        <w:t>6</w:t>
      </w:r>
      <w:r>
        <w:rPr>
          <w:b w:val="0"/>
          <w:i w:val="0"/>
        </w:rPr>
        <w:t>), because a ranking needs a number and one bit per candidate cannot produce one. Every row in every table records which channel produced it, the two channels are never mixed in a single comparison, and the disagreement between them is itself reported (</w:t>
      </w:r>
      <w:r>
        <w:rPr>
          <w:b w:val="0"/>
          <w:i w:val="0"/>
        </w:rPr>
        <w:t>§</w:t>
      </w:r>
      <w:r>
        <w:rPr>
          <w:b w:val="0"/>
          <w:i w:val="0"/>
        </w:rPr>
        <w:t>9</w:t>
      </w:r>
      <w:r>
        <w:rPr>
          <w:b w:val="0"/>
          <w:i w:val="0"/>
        </w:rPr>
        <w:t xml:space="preserve">). The ablation of </w:t>
      </w:r>
      <w:r>
        <w:rPr>
          <w:b w:val="0"/>
          <w:i w:val="0"/>
        </w:rPr>
        <w:t>§</w:t>
      </w:r>
      <w:r>
        <w:rPr>
          <w:b w:val="0"/>
          <w:i w:val="0"/>
        </w:rPr>
        <w:t>6.1</w:t>
      </w:r>
      <w:r>
        <w:rPr>
          <w:b w:val="0"/>
          <w:i w:val="0"/>
        </w:rPr>
        <w:t xml:space="preserve"> holds the oracle fixed across arms precisely so that the cost of dropping from probability access to verdict access is measured rather than assumed.</w:t>
      </w:r>
    </w:p>
    <w:p>
      <w:pPr>
        <w:jc w:val="both"/>
      </w:pPr>
      <w:r>
        <w:rPr>
          <w:b w:val="0"/>
          <w:i w:val="0"/>
        </w:rPr>
        <w:t>The verdict</w:t>
      </w:r>
      <w:r>
        <w:rPr>
          <w:b w:val="0"/>
          <w:i w:val="0"/>
        </w:rPr>
        <w:t>-</w:t>
      </w:r>
      <w:r>
        <w:rPr>
          <w:b w:val="0"/>
          <w:i w:val="0"/>
        </w:rPr>
        <w:t>only adversary is a deliberately weak one, and its ASR is a lower bound for that reason as well. A white</w:t>
      </w:r>
      <w:r>
        <w:rPr>
          <w:b w:val="0"/>
          <w:i w:val="0"/>
        </w:rPr>
        <w:t>-</w:t>
      </w:r>
      <w:r>
        <w:rPr>
          <w:b w:val="0"/>
          <w:i w:val="0"/>
        </w:rPr>
        <w:t>box attacker with logit access, an embedding</w:t>
      </w:r>
      <w:r>
        <w:rPr>
          <w:b w:val="0"/>
          <w:i w:val="0"/>
        </w:rPr>
        <w:t>-</w:t>
      </w:r>
      <w:r>
        <w:rPr>
          <w:b w:val="0"/>
          <w:i w:val="0"/>
        </w:rPr>
        <w:t>space attack, or a saliency</w:t>
      </w:r>
      <w:r>
        <w:rPr>
          <w:b w:val="0"/>
          <w:i w:val="0"/>
        </w:rPr>
        <w:t>-</w:t>
      </w:r>
      <w:r>
        <w:rPr>
          <w:b w:val="0"/>
          <w:i w:val="0"/>
        </w:rPr>
        <w:t>guided word search would do better. The point of a weak adversary is that a flip under it is unambiguously bad news for the detector: nothing exotic happened, the message simply stopped looking suspicious.</w:t>
      </w:r>
    </w:p>
    <w:p>
      <w:pPr>
        <w:pStyle w:val="Heading2"/>
      </w:pPr>
      <w:r>
        <w:t>3.2 The four rules that make an ASR quotable</w:t>
      </w:r>
    </w:p>
    <w:p>
      <w:pPr>
        <w:pStyle w:val="Heading3"/>
      </w:pPr>
      <w:r>
        <w:t>Rule 1 — conditional denominator, re-queried.</w:t>
      </w:r>
    </w:p>
    <w:p>
      <w:pPr>
        <w:jc w:val="both"/>
      </w:pPr>
      <w:r>
        <w:rPr>
          <w:b w:val="0"/>
          <w:i w:val="0"/>
        </w:rPr>
        <w:t xml:space="preserve">Only messages the clean model classified </w:t>
      </w:r>
      <w:r>
        <w:rPr>
          <w:b w:val="0"/>
          <w:i/>
        </w:rPr>
        <w:t>malicious</w:t>
      </w:r>
      <w:r>
        <w:rPr>
          <w:b w:val="0"/>
          <w:i w:val="0"/>
        </w:rPr>
        <w:t xml:space="preserve"> are attacked. The original text is queried again inside the attack run instead of trusting the baseline label, and a sample whose original is no longer read as malicious is </w:t>
      </w:r>
      <w:r>
        <w:rPr>
          <w:b w:val="0"/>
          <w:i/>
        </w:rPr>
        <w:t>excluded</w:t>
      </w:r>
      <w:r>
        <w:rPr>
          <w:b w:val="0"/>
          <w:i w:val="0"/>
        </w:rPr>
        <w:t xml:space="preserve"> from the denominator rather than counted as a failed attack. In our runs this happened 52 times, and each exclusion is recorded with its reason. The 52 split into exactly two kinds, and the split is not the one an earlier draft reported. Forty</w:t>
      </w:r>
      <w:r>
        <w:rPr>
          <w:b w:val="0"/>
          <w:i w:val="0"/>
        </w:rPr>
        <w:t>-</w:t>
      </w:r>
      <w:r>
        <w:rPr>
          <w:b w:val="0"/>
          <w:i w:val="0"/>
        </w:rPr>
        <w:t>three are samples the saliency attack</w:t>
      </w:r>
      <w:r>
        <w:rPr>
          <w:b w:val="0"/>
          <w:i w:val="0"/>
        </w:rPr>
        <w:t>’</w:t>
      </w:r>
      <w:r>
        <w:rPr>
          <w:b w:val="0"/>
          <w:i w:val="0"/>
        </w:rPr>
        <w:t xml:space="preserve">s probability route read as benign on the original </w:t>
      </w:r>
      <w:r>
        <w:rPr>
          <w:b w:val="0"/>
          <w:i w:val="0"/>
        </w:rPr>
        <w:t>—</w:t>
      </w:r>
      <w:r>
        <w:rPr>
          <w:b w:val="0"/>
          <w:i w:val="0"/>
        </w:rPr>
        <w:t xml:space="preserve"> all of them on Qwen2.5</w:t>
      </w:r>
      <w:r>
        <w:rPr>
          <w:b w:val="0"/>
          <w:i w:val="0"/>
        </w:rPr>
        <w:t>-</w:t>
      </w:r>
      <w:r>
        <w:rPr>
          <w:b w:val="0"/>
          <w:i w:val="0"/>
        </w:rPr>
        <w:t xml:space="preserve">3B, which is a channel artefact discussed in </w:t>
      </w:r>
      <w:r>
        <w:rPr>
          <w:b w:val="0"/>
          <w:i w:val="0"/>
        </w:rPr>
        <w:t>§</w:t>
      </w:r>
      <w:r>
        <w:rPr>
          <w:b w:val="0"/>
          <w:i w:val="0"/>
        </w:rPr>
        <w:t>9</w:t>
      </w:r>
      <w:r>
        <w:rPr>
          <w:b w:val="0"/>
          <w:i w:val="0"/>
        </w:rPr>
        <w:t>. The other nine are word</w:t>
      </w:r>
      <w:r>
        <w:rPr>
          <w:b w:val="0"/>
          <w:i w:val="0"/>
        </w:rPr>
        <w:t>-</w:t>
      </w:r>
      <w:r>
        <w:rPr>
          <w:b w:val="0"/>
          <w:i w:val="0"/>
        </w:rPr>
        <w:t>attack samples whose perturbation came out identical to the original, so no edit was measured and there was nothing to score. No original was dropped for any other reason: the generator route never re</w:t>
      </w:r>
      <w:r>
        <w:rPr>
          <w:b w:val="0"/>
          <w:i w:val="0"/>
        </w:rPr>
        <w:t>-</w:t>
      </w:r>
      <w:r>
        <w:rPr>
          <w:b w:val="0"/>
          <w:i w:val="0"/>
        </w:rPr>
        <w:t>read a baseline</w:t>
      </w:r>
      <w:r>
        <w:rPr>
          <w:b w:val="0"/>
          <w:i w:val="0"/>
        </w:rPr>
        <w:t>-</w:t>
      </w:r>
      <w:r>
        <w:rPr>
          <w:b w:val="0"/>
          <w:i w:val="0"/>
        </w:rPr>
        <w:t>caught message as benign, so the character and saliency runs on the other two models exclude nothing at all.</w:t>
      </w:r>
    </w:p>
    <w:p>
      <w:pPr>
        <w:pStyle w:val="Heading3"/>
      </w:pPr>
      <w:r>
        <w:t>Rule 2 — the same prompt on both sides.</w:t>
      </w:r>
    </w:p>
    <w:p>
      <w:pPr>
        <w:jc w:val="both"/>
      </w:pPr>
      <w:r>
        <w:rPr>
          <w:b w:val="0"/>
          <w:i w:val="0"/>
        </w:rPr>
        <w:t>The baseline and the attack call the identical message template, including the sample</w:t>
      </w:r>
      <w:r>
        <w:rPr>
          <w:b w:val="0"/>
          <w:i w:val="0"/>
        </w:rPr>
        <w:t>’</w:t>
      </w:r>
      <w:r>
        <w:rPr>
          <w:b w:val="0"/>
          <w:i w:val="0"/>
        </w:rPr>
        <w:t>s own task description, so an e</w:t>
      </w:r>
      <w:r>
        <w:rPr>
          <w:b w:val="0"/>
          <w:i w:val="0"/>
        </w:rPr>
        <w:t>-</w:t>
      </w:r>
      <w:r>
        <w:rPr>
          <w:b w:val="0"/>
          <w:i w:val="0"/>
        </w:rPr>
        <w:t>mail is never scored with the SMS prompt. A baseline</w:t>
      </w:r>
      <w:r>
        <w:rPr>
          <w:b w:val="0"/>
          <w:i w:val="0"/>
        </w:rPr>
        <w:t>-</w:t>
      </w:r>
      <w:r>
        <w:rPr>
          <w:b w:val="0"/>
          <w:i w:val="0"/>
        </w:rPr>
        <w:t>versus</w:t>
      </w:r>
      <w:r>
        <w:rPr>
          <w:b w:val="0"/>
          <w:i w:val="0"/>
        </w:rPr>
        <w:t>-</w:t>
      </w:r>
      <w:r>
        <w:rPr>
          <w:b w:val="0"/>
          <w:i w:val="0"/>
        </w:rPr>
        <w:t>attack comparison across different prompts measures the prompt.</w:t>
      </w:r>
    </w:p>
    <w:p>
      <w:pPr>
        <w:pStyle w:val="Heading3"/>
      </w:pPr>
      <w:r>
        <w:t>Rule 3 — one shared budget, exact distance.</w:t>
      </w:r>
    </w:p>
    <w:p>
      <w:pPr>
        <w:jc w:val="both"/>
      </w:pPr>
      <w:r>
        <w:rPr>
          <w:b w:val="0"/>
          <w:i w:val="0"/>
        </w:rPr>
        <w:t>The 15</w:t>
      </w:r>
      <w:r>
        <w:rPr>
          <w:b w:val="0"/>
          <w:i w:val="0"/>
        </w:rPr>
        <w:t>%</w:t>
      </w:r>
      <w:r>
        <w:rPr>
          <w:b w:val="0"/>
          <w:i w:val="0"/>
        </w:rPr>
        <w:t xml:space="preserve"> budget is a single allowance for the whole perturbation, not one per operation, and the perturbation rate is the exact Levenshtein distance divided by the length of the original. Both details are load</w:t>
      </w:r>
      <w:r>
        <w:rPr>
          <w:b w:val="0"/>
          <w:i w:val="0"/>
        </w:rPr>
        <w:t>-</w:t>
      </w:r>
      <w:r>
        <w:rPr>
          <w:b w:val="0"/>
          <w:i w:val="0"/>
        </w:rPr>
        <w:t>bearing. Giving each operation its own allowance let the real rate reach 22</w:t>
      </w:r>
      <w:r>
        <w:rPr>
          <w:b w:val="0"/>
          <w:i w:val="0"/>
        </w:rPr>
        <w:t>%</w:t>
      </w:r>
      <w:r>
        <w:rPr>
          <w:b w:val="0"/>
          <w:i w:val="0"/>
        </w:rPr>
        <w:t xml:space="preserve"> while the paper called it 15</w:t>
      </w:r>
      <w:r>
        <w:rPr>
          <w:b w:val="0"/>
          <w:i w:val="0"/>
        </w:rPr>
        <w:t>%</w:t>
      </w:r>
      <w:r>
        <w:rPr>
          <w:b w:val="0"/>
          <w:i w:val="0"/>
        </w:rPr>
        <w:t xml:space="preserve">; and estimating the distance from a </w:t>
      </w:r>
      <w:r>
        <w:rPr>
          <w:b w:val="0"/>
          <w:i w:val="0"/>
        </w:rPr>
        <w:t>‘</w:t>
      </w:r>
      <w:r>
        <w:rPr>
          <w:b w:val="0"/>
          <w:i w:val="0"/>
        </w:rPr>
        <w:t>difflib</w:t>
      </w:r>
      <w:r>
        <w:rPr>
          <w:b w:val="0"/>
          <w:i w:val="0"/>
        </w:rPr>
        <w:t>’</w:t>
      </w:r>
      <w:r>
        <w:rPr>
          <w:b w:val="0"/>
          <w:i w:val="0"/>
        </w:rPr>
        <w:t xml:space="preserve"> opcode tally reported 204 edits for 56 deleted characters on a repetitive message, because </w:t>
      </w:r>
      <w:r>
        <w:rPr>
          <w:b w:val="0"/>
          <w:i w:val="0"/>
        </w:rPr>
        <w:t>‘</w:t>
      </w:r>
      <w:r>
        <w:rPr>
          <w:b w:val="0"/>
          <w:i w:val="0"/>
        </w:rPr>
        <w:t>difflib</w:t>
      </w:r>
      <w:r>
        <w:rPr>
          <w:b w:val="0"/>
          <w:i w:val="0"/>
        </w:rPr>
        <w:t>’</w:t>
      </w:r>
      <w:r>
        <w:rPr>
          <w:b w:val="0"/>
          <w:i w:val="0"/>
        </w:rPr>
        <w:t xml:space="preserve"> does not compute a minimal edit script.</w:t>
      </w:r>
    </w:p>
    <w:p>
      <w:pPr>
        <w:pStyle w:val="Heading3"/>
      </w:pPr>
      <w:r>
        <w:t>Rule 4 — name the similarity you actually computed.</w:t>
      </w:r>
    </w:p>
    <w:p>
      <w:pPr>
        <w:jc w:val="both"/>
      </w:pPr>
      <w:r>
        <w:rPr>
          <w:b w:val="0"/>
          <w:i w:val="0"/>
        </w:rPr>
        <w:t>We report word</w:t>
      </w:r>
      <w:r>
        <w:rPr>
          <w:b w:val="0"/>
          <w:i w:val="0"/>
        </w:rPr>
        <w:t>-</w:t>
      </w:r>
      <w:r>
        <w:rPr>
          <w:b w:val="0"/>
          <w:i w:val="0"/>
        </w:rPr>
        <w:t>set Jaccard overlap and call it Jaccard. No semantic</w:t>
      </w:r>
      <w:r>
        <w:rPr>
          <w:b w:val="0"/>
          <w:i w:val="0"/>
        </w:rPr>
        <w:t>-</w:t>
      </w:r>
      <w:r>
        <w:rPr>
          <w:b w:val="0"/>
          <w:i w:val="0"/>
        </w:rPr>
        <w:t>similarity model is used anywhere in this study, so no BERTScore is claimed. For the character attack we additionally note that Jaccard is the wrong instrument: a homoglyph substitution changes the token, so word</w:t>
      </w:r>
      <w:r>
        <w:rPr>
          <w:b w:val="0"/>
          <w:i w:val="0"/>
        </w:rPr>
        <w:t>-</w:t>
      </w:r>
      <w:r>
        <w:rPr>
          <w:b w:val="0"/>
          <w:i w:val="0"/>
        </w:rPr>
        <w:t>set overlap collapses even though a human reads the same message.</w:t>
      </w:r>
    </w:p>
    <w:p>
      <w:pPr>
        <w:pStyle w:val="Heading2"/>
      </w:pPr>
      <w:r>
        <w:t>3.3 Perturbations</w:t>
      </w:r>
    </w:p>
    <w:p>
      <w:pPr>
        <w:jc w:val="both"/>
      </w:pPr>
      <w:r>
        <w:rPr>
          <w:b/>
          <w:i w:val="0"/>
        </w:rPr>
        <w:t>Character level.</w:t>
      </w:r>
      <w:r>
        <w:rPr>
          <w:b w:val="0"/>
          <w:i w:val="0"/>
        </w:rPr>
        <w:t xml:space="preserve"> Four operations share the budget: homoglyph substitution (Latin </w:t>
      </w:r>
      <w:r>
        <w:rPr>
          <w:b w:val="0"/>
          <w:i w:val="0"/>
        </w:rPr>
        <w:t>‘</w:t>
      </w:r>
      <w:r>
        <w:rPr>
          <w:b w:val="0"/>
          <w:i w:val="0"/>
        </w:rPr>
        <w:t>a</w:t>
      </w:r>
      <w:r>
        <w:rPr>
          <w:b w:val="0"/>
          <w:i w:val="0"/>
        </w:rPr>
        <w:t>’</w:t>
      </w:r>
      <w:r>
        <w:rPr>
          <w:b w:val="0"/>
          <w:i w:val="0"/>
        </w:rPr>
        <w:t xml:space="preserve">, </w:t>
      </w:r>
      <w:r>
        <w:rPr>
          <w:b w:val="0"/>
          <w:i w:val="0"/>
        </w:rPr>
        <w:t>‘</w:t>
      </w:r>
      <w:r>
        <w:rPr>
          <w:b w:val="0"/>
          <w:i w:val="0"/>
        </w:rPr>
        <w:t>e</w:t>
      </w:r>
      <w:r>
        <w:rPr>
          <w:b w:val="0"/>
          <w:i w:val="0"/>
        </w:rPr>
        <w:t>’</w:t>
      </w:r>
      <w:r>
        <w:rPr>
          <w:b w:val="0"/>
          <w:i w:val="0"/>
        </w:rPr>
        <w:t xml:space="preserve">, </w:t>
      </w:r>
      <w:r>
        <w:rPr>
          <w:b w:val="0"/>
          <w:i w:val="0"/>
        </w:rPr>
        <w:t>‘</w:t>
      </w:r>
      <w:r>
        <w:rPr>
          <w:b w:val="0"/>
          <w:i w:val="0"/>
        </w:rPr>
        <w:t>o</w:t>
      </w:r>
      <w:r>
        <w:rPr>
          <w:b w:val="0"/>
          <w:i w:val="0"/>
        </w:rPr>
        <w:t>’</w:t>
      </w:r>
      <w:r>
        <w:rPr>
          <w:b w:val="0"/>
          <w:i w:val="0"/>
        </w:rPr>
        <w:t xml:space="preserve">, </w:t>
      </w:r>
      <w:r>
        <w:rPr>
          <w:b w:val="0"/>
          <w:i w:val="0"/>
        </w:rPr>
        <w:t>‘</w:t>
      </w:r>
      <w:r>
        <w:rPr>
          <w:b w:val="0"/>
          <w:i w:val="0"/>
        </w:rPr>
        <w:t>p</w:t>
      </w:r>
      <w:r>
        <w:rPr>
          <w:b w:val="0"/>
          <w:i w:val="0"/>
        </w:rPr>
        <w:t>’</w:t>
      </w:r>
      <w:r>
        <w:rPr>
          <w:b w:val="0"/>
          <w:i w:val="0"/>
        </w:rPr>
        <w:t xml:space="preserve">, </w:t>
      </w:r>
      <w:r>
        <w:rPr>
          <w:b w:val="0"/>
          <w:i w:val="0"/>
        </w:rPr>
        <w:t>‘</w:t>
      </w:r>
      <w:r>
        <w:rPr>
          <w:b w:val="0"/>
          <w:i w:val="0"/>
        </w:rPr>
        <w:t>c</w:t>
      </w:r>
      <w:r>
        <w:rPr>
          <w:b w:val="0"/>
          <w:i w:val="0"/>
        </w:rPr>
        <w:t>’</w:t>
      </w:r>
      <w:r>
        <w:rPr>
          <w:b w:val="0"/>
          <w:i w:val="0"/>
        </w:rPr>
        <w:t xml:space="preserve">, </w:t>
      </w:r>
      <w:r>
        <w:rPr>
          <w:b w:val="0"/>
          <w:i w:val="0"/>
        </w:rPr>
        <w:t>‘</w:t>
      </w:r>
      <w:r>
        <w:rPr>
          <w:b w:val="0"/>
          <w:i w:val="0"/>
        </w:rPr>
        <w:t>x</w:t>
      </w:r>
      <w:r>
        <w:rPr>
          <w:b w:val="0"/>
          <w:i w:val="0"/>
        </w:rPr>
        <w:t>’</w:t>
      </w:r>
      <w:r>
        <w:rPr>
          <w:b w:val="0"/>
          <w:i w:val="0"/>
        </w:rPr>
        <w:t xml:space="preserve">, </w:t>
      </w:r>
      <w:r>
        <w:rPr>
          <w:b w:val="0"/>
          <w:i w:val="0"/>
        </w:rPr>
        <w:t>‘</w:t>
      </w:r>
      <w:r>
        <w:rPr>
          <w:b w:val="0"/>
          <w:i w:val="0"/>
        </w:rPr>
        <w:t>y</w:t>
      </w:r>
      <w:r>
        <w:rPr>
          <w:b w:val="0"/>
          <w:i w:val="0"/>
        </w:rPr>
        <w:t>’</w:t>
      </w:r>
      <w:r>
        <w:rPr>
          <w:b w:val="0"/>
          <w:i w:val="0"/>
        </w:rPr>
        <w:t xml:space="preserve">, </w:t>
      </w:r>
      <w:r>
        <w:rPr>
          <w:b w:val="0"/>
          <w:i w:val="0"/>
        </w:rPr>
        <w:t>‘</w:t>
      </w:r>
      <w:r>
        <w:rPr>
          <w:b w:val="0"/>
          <w:i w:val="0"/>
        </w:rPr>
        <w:t>i</w:t>
      </w:r>
      <w:r>
        <w:rPr>
          <w:b w:val="0"/>
          <w:i w:val="0"/>
        </w:rPr>
        <w:t>’</w:t>
      </w:r>
      <w:r>
        <w:rPr>
          <w:b w:val="0"/>
          <w:i w:val="0"/>
        </w:rPr>
        <w:t xml:space="preserve">, </w:t>
      </w:r>
      <w:r>
        <w:rPr>
          <w:b w:val="0"/>
          <w:i w:val="0"/>
        </w:rPr>
        <w:t>‘</w:t>
      </w:r>
      <w:r>
        <w:rPr>
          <w:b w:val="0"/>
          <w:i w:val="0"/>
        </w:rPr>
        <w:t>s</w:t>
      </w:r>
      <w:r>
        <w:rPr>
          <w:b w:val="0"/>
          <w:i w:val="0"/>
        </w:rPr>
        <w:t>’</w:t>
      </w:r>
      <w:r>
        <w:rPr>
          <w:b w:val="0"/>
          <w:i w:val="0"/>
        </w:rPr>
        <w:t xml:space="preserve"> replaced by Cyrillic codepoints), random deletion, random insertion of lowercase letters, and adjacent</w:t>
      </w:r>
      <w:r>
        <w:rPr>
          <w:b w:val="0"/>
          <w:i w:val="0"/>
        </w:rPr>
        <w:t>-</w:t>
      </w:r>
      <w:r>
        <w:rPr>
          <w:b w:val="0"/>
          <w:i w:val="0"/>
        </w:rPr>
        <w:t>position swap (costing two edits).</w:t>
      </w:r>
    </w:p>
    <w:p>
      <w:pPr>
        <w:jc w:val="both"/>
      </w:pPr>
      <w:r>
        <w:rPr>
          <w:b/>
          <w:i w:val="0"/>
        </w:rPr>
        <w:t>Word level.</w:t>
      </w:r>
      <w:r>
        <w:rPr>
          <w:b w:val="0"/>
          <w:i w:val="0"/>
        </w:rPr>
        <w:t xml:space="preserve"> Four operations share the budget: replacement of a word by one of its listed synonyms from a hand</w:t>
      </w:r>
      <w:r>
        <w:rPr>
          <w:b w:val="0"/>
          <w:i w:val="0"/>
        </w:rPr>
        <w:t>-</w:t>
      </w:r>
      <w:r>
        <w:rPr>
          <w:b w:val="0"/>
          <w:i w:val="0"/>
        </w:rPr>
        <w:t>written 14</w:t>
      </w:r>
      <w:r>
        <w:rPr>
          <w:b w:val="0"/>
          <w:i w:val="0"/>
        </w:rPr>
        <w:t>-</w:t>
      </w:r>
      <w:r>
        <w:rPr>
          <w:b w:val="0"/>
          <w:i w:val="0"/>
        </w:rPr>
        <w:t>entry table, word deletion, word duplication, and word swap. The synonym table is deliberately small, which weakens the attack and strengthens the negative result.</w:t>
      </w:r>
    </w:p>
    <w:p>
      <w:pPr>
        <w:jc w:val="both"/>
      </w:pPr>
      <w:r>
        <w:rPr>
          <w:b/>
          <w:i w:val="0"/>
        </w:rPr>
        <w:t>How many attempts, and what that costs.</w:t>
      </w:r>
      <w:r>
        <w:rPr>
          <w:b w:val="0"/>
          <w:i w:val="0"/>
        </w:rPr>
        <w:t xml:space="preserve"> The two random attacks give each sample up to three independent attempts with a per</w:t>
      </w:r>
      <w:r>
        <w:rPr>
          <w:b w:val="0"/>
          <w:i w:val="0"/>
        </w:rPr>
        <w:t>-</w:t>
      </w:r>
      <w:r>
        <w:rPr>
          <w:b w:val="0"/>
          <w:i w:val="0"/>
        </w:rPr>
        <w:t>sample seeded random generator, stopping at the first flip, so a message can cost one to four queries: one for the re</w:t>
      </w:r>
      <w:r>
        <w:rPr>
          <w:b w:val="0"/>
          <w:i w:val="0"/>
        </w:rPr>
        <w:t>-</w:t>
      </w:r>
      <w:r>
        <w:rPr>
          <w:b w:val="0"/>
          <w:i w:val="0"/>
        </w:rPr>
        <w:t>queried original plus one per attempt. On the recorded runs that comes to 3.9 queries per message and 8</w:t>
      </w:r>
      <w:r>
        <w:rPr>
          <w:b w:val="0"/>
          <w:i w:val="0"/>
        </w:rPr>
        <w:t>,</w:t>
      </w:r>
      <w:r>
        <w:rPr>
          <w:b w:val="0"/>
          <w:i w:val="0"/>
        </w:rPr>
        <w:t>047 queries for the 2</w:t>
      </w:r>
      <w:r>
        <w:rPr>
          <w:b w:val="0"/>
          <w:i w:val="0"/>
        </w:rPr>
        <w:t>,</w:t>
      </w:r>
      <w:r>
        <w:rPr>
          <w:b w:val="0"/>
          <w:i w:val="0"/>
        </w:rPr>
        <w:t xml:space="preserve">079 attacked messages </w:t>
      </w:r>
      <w:r>
        <w:rPr>
          <w:b w:val="0"/>
          <w:i w:val="0"/>
        </w:rPr>
        <w:t>—</w:t>
      </w:r>
      <w:r>
        <w:rPr>
          <w:b w:val="0"/>
          <w:i w:val="0"/>
        </w:rPr>
        <w:t xml:space="preserve"> the number of messages and the number of queries are different quantities and are reported separately throughout. The saliency attack is not attempt</w:t>
      </w:r>
      <w:r>
        <w:rPr>
          <w:b w:val="0"/>
          <w:i w:val="0"/>
        </w:rPr>
        <w:t>-</w:t>
      </w:r>
      <w:r>
        <w:rPr>
          <w:b w:val="0"/>
          <w:i w:val="0"/>
        </w:rPr>
        <w:t>based: it probes every candidate position once and then re</w:t>
      </w:r>
      <w:r>
        <w:rPr>
          <w:b w:val="0"/>
          <w:i w:val="0"/>
        </w:rPr>
        <w:t>-</w:t>
      </w:r>
      <w:r>
        <w:rPr>
          <w:b w:val="0"/>
          <w:i w:val="0"/>
        </w:rPr>
        <w:t xml:space="preserve">queries after each accepted edit, 22.9 queries per message on average. The earlier draft of this paragraph said </w:t>
      </w:r>
      <w:r>
        <w:rPr>
          <w:b w:val="0"/>
          <w:i w:val="0"/>
        </w:rPr>
        <w:t>“</w:t>
      </w:r>
      <w:r>
        <w:rPr>
          <w:b w:val="0"/>
          <w:i w:val="0"/>
        </w:rPr>
        <w:t>one attempt per sample</w:t>
      </w:r>
      <w:r>
        <w:rPr>
          <w:b w:val="0"/>
          <w:i w:val="0"/>
        </w:rPr>
        <w:t>”</w:t>
      </w:r>
      <w:r>
        <w:rPr>
          <w:b w:val="0"/>
          <w:i w:val="0"/>
        </w:rPr>
        <w:t>, which the per</w:t>
      </w:r>
      <w:r>
        <w:rPr>
          <w:b w:val="0"/>
          <w:i w:val="0"/>
        </w:rPr>
        <w:t>-</w:t>
      </w:r>
      <w:r>
        <w:rPr>
          <w:b w:val="0"/>
          <w:i w:val="0"/>
        </w:rPr>
        <w:t>sample records contradict; the attempt column in every row is the correction.</w:t>
      </w:r>
    </w:p>
    <w:p>
      <w:pPr>
        <w:jc w:val="both"/>
      </w:pPr>
      <w:r>
        <w:rPr>
          <w:b w:val="0"/>
          <w:i w:val="0"/>
        </w:rPr>
        <w:t>Every attempt</w:t>
      </w:r>
      <w:r>
        <w:rPr>
          <w:b w:val="0"/>
          <w:i w:val="0"/>
        </w:rPr>
        <w:t>’</w:t>
      </w:r>
      <w:r>
        <w:rPr>
          <w:b w:val="0"/>
          <w:i w:val="0"/>
        </w:rPr>
        <w:t>s perturbed text, verdict, edit count and rate is written to the per</w:t>
      </w:r>
      <w:r>
        <w:rPr>
          <w:b w:val="0"/>
          <w:i w:val="0"/>
        </w:rPr>
        <w:t>-</w:t>
      </w:r>
      <w:r>
        <w:rPr>
          <w:b w:val="0"/>
          <w:i w:val="0"/>
        </w:rPr>
        <w:t>sample CSV, so the tables can be rebuilt without the model.</w:t>
      </w:r>
    </w:p>
    <w:p>
      <w:pPr>
        <w:pStyle w:val="Heading2"/>
      </w:pPr>
      <w:r>
        <w:t>3.4 Statistics</w:t>
      </w:r>
    </w:p>
    <w:p>
      <w:pPr>
        <w:jc w:val="both"/>
      </w:pPr>
      <w:r>
        <w:rPr>
          <w:b w:val="0"/>
          <w:i w:val="0"/>
        </w:rPr>
        <w:t xml:space="preserve">An ASR of </w:t>
      </w:r>
      <w:r>
        <w:rPr>
          <w:b w:val="0"/>
          <w:i/>
        </w:rPr>
        <w:t>k</w:t>
      </w:r>
      <w:r>
        <w:rPr>
          <w:b w:val="0"/>
          <w:i w:val="0"/>
        </w:rPr>
        <w:t xml:space="preserve"> flips out of </w:t>
      </w:r>
      <w:r>
        <w:rPr>
          <w:b w:val="0"/>
          <w:i/>
        </w:rPr>
        <w:t>n</w:t>
      </w:r>
      <w:r>
        <w:rPr>
          <w:b w:val="0"/>
          <w:i w:val="0"/>
        </w:rPr>
        <w:t xml:space="preserve"> attacks is a binomial proportion. We report the 95</w:t>
      </w:r>
      <w:r>
        <w:rPr>
          <w:b w:val="0"/>
          <w:i w:val="0"/>
        </w:rPr>
        <w:t>%</w:t>
      </w:r>
      <w:r>
        <w:rPr>
          <w:b w:val="0"/>
          <w:i w:val="0"/>
        </w:rPr>
        <w:t xml:space="preserve"> Wilson score interval, which stays inside </w:t>
      </w:r>
      <w:r>
        <w:rPr>
          <w:b w:val="0"/>
          <w:i/>
        </w:rPr>
        <w:t>[0,1]</w:t>
      </w:r>
      <w:r>
        <w:rPr>
          <w:b w:val="0"/>
          <w:i w:val="0"/>
        </w:rPr>
        <w:t xml:space="preserve"> and, crucially, does not collapse at the boundary: a row with </w:t>
      </w:r>
      <w:r>
        <w:rPr>
          <w:b w:val="0"/>
          <w:i/>
        </w:rPr>
        <w:t>k=0</w:t>
      </w:r>
      <w:r>
        <w:rPr>
          <w:b w:val="0"/>
          <w:i w:val="0"/>
        </w:rPr>
        <w:t xml:space="preserve"> of </w:t>
      </w:r>
      <w:r>
        <w:rPr>
          <w:b w:val="0"/>
          <w:i/>
        </w:rPr>
        <w:t>n=188</w:t>
      </w:r>
      <w:r>
        <w:rPr>
          <w:b w:val="0"/>
          <w:i w:val="0"/>
        </w:rPr>
        <w:t xml:space="preserve"> has upper bound 2.0</w:t>
      </w:r>
      <w:r>
        <w:rPr>
          <w:b w:val="0"/>
          <w:i w:val="0"/>
        </w:rPr>
        <w:t>%</w:t>
      </w:r>
      <w:r>
        <w:rPr>
          <w:b w:val="0"/>
          <w:i w:val="0"/>
        </w:rPr>
        <w:t>, not 0</w:t>
      </w:r>
      <w:r>
        <w:rPr>
          <w:b w:val="0"/>
          <w:i w:val="0"/>
        </w:rPr>
        <w:t>%</w:t>
      </w:r>
      <w:r>
        <w:rPr>
          <w:b w:val="0"/>
          <w:i w:val="0"/>
        </w:rPr>
        <w:t>. A percentile bootstrap over the same rows (10</w:t>
      </w:r>
      <w:r>
        <w:rPr>
          <w:b w:val="0"/>
          <w:i w:val="0"/>
        </w:rPr>
        <w:t>,</w:t>
      </w:r>
      <w:r>
        <w:rPr>
          <w:b w:val="0"/>
          <w:i w:val="0"/>
        </w:rPr>
        <w:t>000 resamples, fixed seed) is computed as a cross</w:t>
      </w:r>
      <w:r>
        <w:rPr>
          <w:b w:val="0"/>
          <w:i w:val="0"/>
        </w:rPr>
        <w:t>-</w:t>
      </w:r>
      <w:r>
        <w:rPr>
          <w:b w:val="0"/>
          <w:i w:val="0"/>
        </w:rPr>
        <w:t xml:space="preserve">check and agrees with Wilson wherever </w:t>
      </w:r>
      <w:r>
        <w:rPr>
          <w:b w:val="0"/>
          <w:i/>
        </w:rPr>
        <w:t>k&gt;0</w:t>
      </w:r>
      <w:r>
        <w:rPr>
          <w:b w:val="0"/>
          <w:i w:val="0"/>
        </w:rPr>
        <w:t xml:space="preserve">; where </w:t>
      </w:r>
      <w:r>
        <w:rPr>
          <w:b w:val="0"/>
          <w:i/>
        </w:rPr>
        <w:t>k=0</w:t>
      </w:r>
      <w:r>
        <w:rPr>
          <w:b w:val="0"/>
          <w:i w:val="0"/>
        </w:rPr>
        <w:t xml:space="preserve"> the bootstrap degenerates to </w:t>
      </w:r>
      <w:r>
        <w:rPr>
          <w:b w:val="0"/>
          <w:i/>
        </w:rPr>
        <w:t>[0,0]</w:t>
      </w:r>
      <w:r>
        <w:rPr>
          <w:b w:val="0"/>
          <w:i w:val="0"/>
        </w:rPr>
        <w:t xml:space="preserve"> and we quote Wilson instead. The interval covers sampling variability over </w:t>
      </w:r>
      <w:r>
        <w:rPr>
          <w:b w:val="0"/>
          <w:i/>
        </w:rPr>
        <w:t>messages</w:t>
      </w:r>
      <w:r>
        <w:rPr>
          <w:b w:val="0"/>
          <w:i w:val="0"/>
        </w:rPr>
        <w:t>, not variation of the perturbation seed; estimating the latter requires a second run over the same samples, which is what the seed sweep below does.</w:t>
      </w:r>
    </w:p>
    <w:p>
      <w:pPr>
        <w:pStyle w:val="Heading3"/>
      </w:pPr>
      <w:r>
        <w:t>Seed variation.</w:t>
      </w:r>
    </w:p>
    <w:p>
      <w:pPr>
        <w:jc w:val="both"/>
      </w:pPr>
      <w:r>
        <w:rPr>
          <w:b w:val="0"/>
          <w:i w:val="0"/>
        </w:rPr>
        <w:t xml:space="preserve">The intervals above cover variation over messages, not over the perturbation generator. The runner therefore takes </w:t>
      </w:r>
      <w:r>
        <w:rPr>
          <w:rFonts w:ascii="Consolas" w:hAnsi="Consolas"/>
          <w:b w:val="0"/>
          <w:i w:val="0"/>
        </w:rPr>
        <w:t>–</w:t>
      </w:r>
      <w:r>
        <w:rPr>
          <w:rFonts w:ascii="Consolas" w:hAnsi="Consolas"/>
          <w:b w:val="0"/>
          <w:i w:val="0"/>
        </w:rPr>
        <w:t>seed</w:t>
      </w:r>
      <w:r>
        <w:rPr>
          <w:b w:val="0"/>
          <w:i w:val="0"/>
        </w:rPr>
        <w:t xml:space="preserve"> and a sweep driver (</w:t>
      </w:r>
      <w:r>
        <w:rPr>
          <w:rFonts w:ascii="Consolas" w:hAnsi="Consolas"/>
          <w:b w:val="0"/>
          <w:i w:val="0"/>
        </w:rPr>
        <w:t>src/run</w:t>
      </w:r>
      <w:r>
        <w:rPr>
          <w:rFonts w:ascii="Consolas" w:hAnsi="Consolas"/>
          <w:b w:val="0"/>
          <w:i w:val="0"/>
        </w:rPr>
        <w:t>_</w:t>
      </w:r>
      <w:r>
        <w:rPr>
          <w:rFonts w:ascii="Consolas" w:hAnsi="Consolas"/>
          <w:b w:val="0"/>
          <w:i w:val="0"/>
        </w:rPr>
        <w:t>seed</w:t>
      </w:r>
      <w:r>
        <w:rPr>
          <w:rFonts w:ascii="Consolas" w:hAnsi="Consolas"/>
          <w:b w:val="0"/>
          <w:i w:val="0"/>
        </w:rPr>
        <w:t>_</w:t>
      </w:r>
      <w:r>
        <w:rPr>
          <w:rFonts w:ascii="Consolas" w:hAnsi="Consolas"/>
          <w:b w:val="0"/>
          <w:i w:val="0"/>
        </w:rPr>
        <w:t>sweep.py</w:t>
      </w:r>
      <w:r>
        <w:rPr>
          <w:b w:val="0"/>
          <w:i w:val="0"/>
        </w:rPr>
        <w:t>) re</w:t>
      </w:r>
      <w:r>
        <w:rPr>
          <w:b w:val="0"/>
          <w:i w:val="0"/>
        </w:rPr>
        <w:t>-</w:t>
      </w:r>
      <w:r>
        <w:rPr>
          <w:b w:val="0"/>
          <w:i w:val="0"/>
        </w:rPr>
        <w:t>runs one arm at several seeds, so the seed</w:t>
      </w:r>
      <w:r>
        <w:rPr>
          <w:b w:val="0"/>
          <w:i w:val="0"/>
        </w:rPr>
        <w:t>-</w:t>
      </w:r>
      <w:r>
        <w:rPr>
          <w:b w:val="0"/>
          <w:i w:val="0"/>
        </w:rPr>
        <w:t>to</w:t>
      </w:r>
      <w:r>
        <w:rPr>
          <w:b w:val="0"/>
          <w:i w:val="0"/>
        </w:rPr>
        <w:t>-</w:t>
      </w:r>
      <w:r>
        <w:rPr>
          <w:b w:val="0"/>
          <w:i w:val="0"/>
        </w:rPr>
        <w:t xml:space="preserve">seed spread can be reported next to the sampling interval rather than absorbed into it. The sweep is implemented; its cells are not part of the numbers in this version, and </w:t>
      </w:r>
      <w:r>
        <w:rPr>
          <w:b w:val="0"/>
          <w:i w:val="0"/>
        </w:rPr>
        <w:t>§</w:t>
      </w:r>
      <w:r>
        <w:rPr>
          <w:b w:val="0"/>
          <w:i w:val="0"/>
        </w:rPr>
        <w:t>9</w:t>
      </w:r>
      <w:r>
        <w:rPr>
          <w:b w:val="0"/>
          <w:i w:val="0"/>
        </w:rPr>
        <w:t xml:space="preserve"> lists that as a gap rather than implying the intervals cover it.</w:t>
      </w:r>
    </w:p>
    <w:p>
      <w:pPr>
        <w:pStyle w:val="Heading1"/>
      </w:pPr>
      <w:r>
        <w:t>4. Experimental Setup</w:t>
      </w:r>
    </w:p>
    <w:p>
      <w:pPr>
        <w:pStyle w:val="Heading3"/>
      </w:pPr>
      <w:r>
        <w:t>Data.</w:t>
      </w:r>
    </w:p>
    <w:p>
      <w:pPr>
        <w:jc w:val="both"/>
      </w:pPr>
      <w:r>
        <w:rPr>
          <w:b w:val="0"/>
          <w:i w:val="0"/>
        </w:rPr>
        <w:t xml:space="preserve">Two triage tasks. </w:t>
      </w:r>
      <w:r>
        <w:rPr>
          <w:b w:val="0"/>
          <w:i/>
        </w:rPr>
        <w:t>SMS smishing</w:t>
      </w:r>
      <w:r>
        <w:rPr>
          <w:b w:val="0"/>
          <w:i w:val="0"/>
        </w:rPr>
        <w:t xml:space="preserve"> uses the UCI SMS Spam Collection (5</w:t>
      </w:r>
      <w:r>
        <w:rPr>
          <w:b w:val="0"/>
          <w:i w:val="0"/>
        </w:rPr>
        <w:t>,</w:t>
      </w:r>
      <w:r>
        <w:rPr>
          <w:b w:val="0"/>
          <w:i w:val="0"/>
        </w:rPr>
        <w:t xml:space="preserve">574 messages, 747 labelled spam), with spam treated as malicious. The task label is therefore </w:t>
      </w:r>
      <w:r>
        <w:rPr>
          <w:b w:val="0"/>
          <w:i w:val="0"/>
        </w:rPr>
        <w:t>“</w:t>
      </w:r>
      <w:r>
        <w:rPr>
          <w:b w:val="0"/>
          <w:i w:val="0"/>
        </w:rPr>
        <w:t>SMS spam/smishing</w:t>
      </w:r>
      <w:r>
        <w:rPr>
          <w:b w:val="0"/>
          <w:i w:val="0"/>
        </w:rPr>
        <w:t>”</w:t>
      </w:r>
      <w:r>
        <w:rPr>
          <w:b w:val="0"/>
          <w:i w:val="0"/>
        </w:rPr>
        <w:t>; the collection</w:t>
      </w:r>
      <w:r>
        <w:rPr>
          <w:b w:val="0"/>
          <w:i w:val="0"/>
        </w:rPr>
        <w:t>’</w:t>
      </w:r>
      <w:r>
        <w:rPr>
          <w:b w:val="0"/>
          <w:i w:val="0"/>
        </w:rPr>
        <w:t>s spam class is dominated by scam and prize messages rather than by credential</w:t>
      </w:r>
      <w:r>
        <w:rPr>
          <w:b w:val="0"/>
          <w:i w:val="0"/>
        </w:rPr>
        <w:t>-</w:t>
      </w:r>
      <w:r>
        <w:rPr>
          <w:b w:val="0"/>
          <w:i w:val="0"/>
        </w:rPr>
        <w:t>harvesting links, and we flag this as a construct</w:t>
      </w:r>
      <w:r>
        <w:rPr>
          <w:b w:val="0"/>
          <w:i w:val="0"/>
        </w:rPr>
        <w:t>-</w:t>
      </w:r>
      <w:r>
        <w:rPr>
          <w:b w:val="0"/>
          <w:i w:val="0"/>
        </w:rPr>
        <w:t xml:space="preserve">validity limit rather than hide it. </w:t>
      </w:r>
      <w:r>
        <w:rPr>
          <w:b w:val="0"/>
          <w:i/>
        </w:rPr>
        <w:t>Phishing e</w:t>
      </w:r>
      <w:r>
        <w:rPr>
          <w:b w:val="0"/>
          <w:i/>
        </w:rPr>
        <w:t>-</w:t>
      </w:r>
      <w:r>
        <w:rPr>
          <w:b w:val="0"/>
          <w:i/>
        </w:rPr>
        <w:t>mail</w:t>
      </w:r>
      <w:r>
        <w:rPr>
          <w:b w:val="0"/>
          <w:i w:val="0"/>
        </w:rPr>
        <w:t xml:space="preserve"> uses the </w:t>
      </w:r>
      <w:r>
        <w:rPr>
          <w:rFonts w:ascii="Consolas" w:hAnsi="Consolas"/>
          <w:b w:val="0"/>
          <w:i w:val="0"/>
        </w:rPr>
        <w:t>zefang</w:t>
      </w:r>
      <w:r>
        <w:rPr>
          <w:rFonts w:ascii="Consolas" w:hAnsi="Consolas"/>
          <w:b w:val="0"/>
          <w:i w:val="0"/>
        </w:rPr>
        <w:t>-</w:t>
      </w:r>
      <w:r>
        <w:rPr>
          <w:rFonts w:ascii="Consolas" w:hAnsi="Consolas"/>
          <w:b w:val="0"/>
          <w:i w:val="0"/>
        </w:rPr>
        <w:t>liu/phishing</w:t>
      </w:r>
      <w:r>
        <w:rPr>
          <w:rFonts w:ascii="Consolas" w:hAnsi="Consolas"/>
          <w:b w:val="0"/>
          <w:i w:val="0"/>
        </w:rPr>
        <w:t>-</w:t>
      </w:r>
      <w:r>
        <w:rPr>
          <w:rFonts w:ascii="Consolas" w:hAnsi="Consolas"/>
          <w:b w:val="0"/>
          <w:i w:val="0"/>
        </w:rPr>
        <w:t>email</w:t>
      </w:r>
      <w:r>
        <w:rPr>
          <w:rFonts w:ascii="Consolas" w:hAnsi="Consolas"/>
          <w:b w:val="0"/>
          <w:i w:val="0"/>
        </w:rPr>
        <w:t>-</w:t>
      </w:r>
      <w:r>
        <w:rPr>
          <w:rFonts w:ascii="Consolas" w:hAnsi="Consolas"/>
          <w:b w:val="0"/>
          <w:i w:val="0"/>
        </w:rPr>
        <w:t>dataset</w:t>
      </w:r>
      <w:r>
        <w:rPr>
          <w:b w:val="0"/>
          <w:i w:val="0"/>
        </w:rPr>
        <w:t xml:space="preserve"> text column, filtered to messages between 16 and 3</w:t>
      </w:r>
      <w:r>
        <w:rPr>
          <w:b w:val="0"/>
          <w:i w:val="0"/>
        </w:rPr>
        <w:t>,</w:t>
      </w:r>
      <w:r>
        <w:rPr>
          <w:b w:val="0"/>
          <w:i w:val="0"/>
        </w:rPr>
        <w:t>000 characters and balanced</w:t>
      </w:r>
      <w:r>
        <w:rPr>
          <w:b w:val="0"/>
          <w:i w:val="0"/>
        </w:rPr>
        <w:t>-</w:t>
      </w:r>
      <w:r>
        <w:rPr>
          <w:b w:val="0"/>
          <w:i w:val="0"/>
        </w:rPr>
        <w:t>sampled to 1</w:t>
      </w:r>
      <w:r>
        <w:rPr>
          <w:b w:val="0"/>
          <w:i w:val="0"/>
        </w:rPr>
        <w:t>,</w:t>
      </w:r>
      <w:r>
        <w:rPr>
          <w:b w:val="0"/>
          <w:i w:val="0"/>
        </w:rPr>
        <w:t>000 benign and 1</w:t>
      </w:r>
      <w:r>
        <w:rPr>
          <w:b w:val="0"/>
          <w:i w:val="0"/>
        </w:rPr>
        <w:t>,</w:t>
      </w:r>
      <w:r>
        <w:rPr>
          <w:b w:val="0"/>
          <w:i w:val="0"/>
        </w:rPr>
        <w:t>000 phishing rows with a fixed seed.</w:t>
      </w:r>
    </w:p>
    <w:p>
      <w:pPr>
        <w:pStyle w:val="Heading3"/>
      </w:pPr>
      <w:r>
        <w:t>Splits.</w:t>
      </w:r>
    </w:p>
    <w:p>
      <w:pPr>
        <w:jc w:val="both"/>
      </w:pPr>
      <w:r>
        <w:rPr>
          <w:b w:val="0"/>
          <w:i w:val="0"/>
        </w:rPr>
        <w:t>The evaluation split is balanced and frozen: 200 benign and 200 malicious rows per task, 800 rows in total, drawn with seed 42. The split is byte</w:t>
      </w:r>
      <w:r>
        <w:rPr>
          <w:b w:val="0"/>
          <w:i w:val="0"/>
        </w:rPr>
        <w:t>-</w:t>
      </w:r>
      <w:r>
        <w:rPr>
          <w:b w:val="0"/>
          <w:i w:val="0"/>
        </w:rPr>
        <w:t>identical across every run, and its fingerprint is asserted by the artefact</w:t>
      </w:r>
      <w:r>
        <w:rPr>
          <w:b w:val="0"/>
          <w:i w:val="0"/>
        </w:rPr>
        <w:t>’</w:t>
      </w:r>
      <w:r>
        <w:rPr>
          <w:b w:val="0"/>
          <w:i w:val="0"/>
        </w:rPr>
        <w:t xml:space="preserve">s bootstrap step, so a run that uses different data fails before it can report a number. Attacks are launched on the caught subset </w:t>
      </w:r>
      <w:r>
        <w:rPr>
          <w:b w:val="0"/>
          <w:i/>
        </w:rPr>
        <w:t>of this evaluation split</w:t>
      </w:r>
      <w:r>
        <w:rPr>
          <w:b w:val="0"/>
          <w:i w:val="0"/>
        </w:rPr>
        <w:t>, which is a within</w:t>
      </w:r>
      <w:r>
        <w:rPr>
          <w:b w:val="0"/>
          <w:i w:val="0"/>
        </w:rPr>
        <w:t>-</w:t>
      </w:r>
      <w:r>
        <w:rPr>
          <w:b w:val="0"/>
          <w:i w:val="0"/>
        </w:rPr>
        <w:t>sample design: the same 800 rows supply both the baseline and the attack set. We state this because it means the ASR is not an out</w:t>
      </w:r>
      <w:r>
        <w:rPr>
          <w:b w:val="0"/>
          <w:i w:val="0"/>
        </w:rPr>
        <w:t>-</w:t>
      </w:r>
      <w:r>
        <w:rPr>
          <w:b w:val="0"/>
          <w:i w:val="0"/>
        </w:rPr>
        <w:t>of</w:t>
      </w:r>
      <w:r>
        <w:rPr>
          <w:b w:val="0"/>
          <w:i w:val="0"/>
        </w:rPr>
        <w:t>-</w:t>
      </w:r>
      <w:r>
        <w:rPr>
          <w:b w:val="0"/>
          <w:i w:val="0"/>
        </w:rPr>
        <w:t>sample estimate; it is a conditional measurement on the messages the model got right, which is what Rule</w:t>
      </w:r>
      <w:r>
        <w:rPr>
          <w:b w:val="0"/>
          <w:i w:val="0"/>
        </w:rPr>
        <w:t xml:space="preserve"> </w:t>
      </w:r>
      <w:r>
        <w:rPr>
          <w:b w:val="0"/>
          <w:i w:val="0"/>
        </w:rPr>
        <w:t>1 defines.</w:t>
      </w:r>
    </w:p>
    <w:p>
      <w:pPr>
        <w:pStyle w:val="Heading3"/>
      </w:pPr>
      <w:r>
        <w:t>Models.</w:t>
      </w:r>
    </w:p>
    <w:p>
      <w:pPr>
        <w:jc w:val="both"/>
      </w:pPr>
      <w:r>
        <w:rPr>
          <w:b w:val="0"/>
          <w:i w:val="0"/>
        </w:rPr>
        <w:t>Three open instruction</w:t>
      </w:r>
      <w:r>
        <w:rPr>
          <w:b w:val="0"/>
          <w:i w:val="0"/>
        </w:rPr>
        <w:t>-</w:t>
      </w:r>
      <w:r>
        <w:rPr>
          <w:b w:val="0"/>
          <w:i w:val="0"/>
        </w:rPr>
        <w:t>tuned models, all quantisation</w:t>
      </w:r>
      <w:r>
        <w:rPr>
          <w:b w:val="0"/>
          <w:i w:val="0"/>
        </w:rPr>
        <w:t>-</w:t>
      </w:r>
      <w:r>
        <w:rPr>
          <w:b w:val="0"/>
          <w:i w:val="0"/>
        </w:rPr>
        <w:t>free at inference: Qwen2.5</w:t>
      </w:r>
      <w:r>
        <w:rPr>
          <w:b w:val="0"/>
          <w:i w:val="0"/>
        </w:rPr>
        <w:t>-</w:t>
      </w:r>
      <w:r>
        <w:rPr>
          <w:b w:val="0"/>
          <w:i w:val="0"/>
        </w:rPr>
        <w:t>3B</w:t>
      </w:r>
      <w:r>
        <w:rPr>
          <w:b w:val="0"/>
          <w:i w:val="0"/>
        </w:rPr>
        <w:t>-</w:t>
      </w:r>
      <w:r>
        <w:rPr>
          <w:b w:val="0"/>
          <w:i w:val="0"/>
        </w:rPr>
        <w:t>Instruct, SmolLM2</w:t>
      </w:r>
      <w:r>
        <w:rPr>
          <w:b w:val="0"/>
          <w:i w:val="0"/>
        </w:rPr>
        <w:t>-</w:t>
      </w:r>
      <w:r>
        <w:rPr>
          <w:b w:val="0"/>
          <w:i w:val="0"/>
        </w:rPr>
        <w:t>1.7B</w:t>
      </w:r>
      <w:r>
        <w:rPr>
          <w:b w:val="0"/>
          <w:i w:val="0"/>
        </w:rPr>
        <w:t>-</w:t>
      </w:r>
      <w:r>
        <w:rPr>
          <w:b w:val="0"/>
          <w:i w:val="0"/>
        </w:rPr>
        <w:t>Instruct and Phi</w:t>
      </w:r>
      <w:r>
        <w:rPr>
          <w:b w:val="0"/>
          <w:i w:val="0"/>
        </w:rPr>
        <w:t>-</w:t>
      </w:r>
      <w:r>
        <w:rPr>
          <w:b w:val="0"/>
          <w:i w:val="0"/>
        </w:rPr>
        <w:t>3.5</w:t>
      </w:r>
      <w:r>
        <w:rPr>
          <w:b w:val="0"/>
          <w:i w:val="0"/>
        </w:rPr>
        <w:t>-</w:t>
      </w:r>
      <w:r>
        <w:rPr>
          <w:b w:val="0"/>
          <w:i w:val="0"/>
        </w:rPr>
        <w:t>mini</w:t>
      </w:r>
      <w:r>
        <w:rPr>
          <w:b w:val="0"/>
          <w:i w:val="0"/>
        </w:rPr>
        <w:t>-</w:t>
      </w:r>
      <w:r>
        <w:rPr>
          <w:b w:val="0"/>
          <w:i w:val="0"/>
        </w:rPr>
        <w:t>instruct (3.8B). A fourth model, Llama</w:t>
      </w:r>
      <w:r>
        <w:rPr>
          <w:b w:val="0"/>
          <w:i w:val="0"/>
        </w:rPr>
        <w:t>-</w:t>
      </w:r>
      <w:r>
        <w:rPr>
          <w:b w:val="0"/>
          <w:i w:val="0"/>
        </w:rPr>
        <w:t>3.2</w:t>
      </w:r>
      <w:r>
        <w:rPr>
          <w:b w:val="0"/>
          <w:i w:val="0"/>
        </w:rPr>
        <w:t>-</w:t>
      </w:r>
      <w:r>
        <w:rPr>
          <w:b w:val="0"/>
          <w:i w:val="0"/>
        </w:rPr>
        <w:t>3B</w:t>
      </w:r>
      <w:r>
        <w:rPr>
          <w:b w:val="0"/>
          <w:i w:val="0"/>
        </w:rPr>
        <w:t>-</w:t>
      </w:r>
      <w:r>
        <w:rPr>
          <w:b w:val="0"/>
          <w:i w:val="0"/>
        </w:rPr>
        <w:t>Instruct, was planned but is gated behind a licence acceptance and is not part of any number reported here.</w:t>
      </w:r>
    </w:p>
    <w:p>
      <w:pPr>
        <w:pStyle w:val="Heading3"/>
      </w:pPr>
      <w:r>
        <w:t>Inference.</w:t>
      </w:r>
    </w:p>
    <w:p>
      <w:pPr>
        <w:jc w:val="both"/>
      </w:pPr>
      <w:r>
        <w:rPr>
          <w:b w:val="0"/>
          <w:i w:val="0"/>
        </w:rPr>
        <w:t>All models are served behind one OpenAI</w:t>
      </w:r>
      <w:r>
        <w:rPr>
          <w:b w:val="0"/>
          <w:i w:val="0"/>
        </w:rPr>
        <w:t>-</w:t>
      </w:r>
      <w:r>
        <w:rPr>
          <w:b w:val="0"/>
          <w:i w:val="0"/>
        </w:rPr>
        <w:t>compatible endpoint and queried with the same message list. Generation is greedy (temperature 0), capped at 8 new tokens, with a single</w:t>
      </w:r>
      <w:r>
        <w:rPr>
          <w:b w:val="0"/>
          <w:i w:val="0"/>
        </w:rPr>
        <w:t>-</w:t>
      </w:r>
      <w:r>
        <w:rPr>
          <w:b w:val="0"/>
          <w:i w:val="0"/>
        </w:rPr>
        <w:t xml:space="preserve">word answer parser that returns malicious, benign, or </w:t>
      </w:r>
      <w:r>
        <w:rPr>
          <w:b w:val="0"/>
          <w:i/>
        </w:rPr>
        <w:t>unparsed</w:t>
      </w:r>
      <w:r>
        <w:rPr>
          <w:b w:val="0"/>
          <w:i w:val="0"/>
        </w:rPr>
        <w:t>; unparsed verdicts are counted separately and never guessed. In the runs reported here, no verdict failed to parse. Models are loaded in half precision on one T4 GPU with automatic device placement.</w:t>
      </w:r>
    </w:p>
    <w:p>
      <w:pPr>
        <w:pStyle w:val="Heading3"/>
      </w:pPr>
      <w:r>
        <w:t>Compute and cost.</w:t>
      </w:r>
    </w:p>
    <w:p>
      <w:pPr>
        <w:jc w:val="both"/>
      </w:pPr>
      <w:r>
        <w:rPr>
          <w:b w:val="0"/>
          <w:i w:val="0"/>
        </w:rPr>
        <w:t xml:space="preserve">One full run </w:t>
      </w:r>
      <w:r>
        <w:rPr>
          <w:b w:val="0"/>
          <w:i w:val="0"/>
        </w:rPr>
        <w:t>—</w:t>
      </w:r>
      <w:r>
        <w:rPr>
          <w:b w:val="0"/>
          <w:i w:val="0"/>
        </w:rPr>
        <w:t xml:space="preserve"> clean baseline on 800 rows for three models, construction of the attack set, and both attack modes for all three models </w:t>
      </w:r>
      <w:r>
        <w:rPr>
          <w:b w:val="0"/>
          <w:i w:val="0"/>
        </w:rPr>
        <w:t>—</w:t>
      </w:r>
      <w:r>
        <w:rPr>
          <w:b w:val="0"/>
          <w:i w:val="0"/>
        </w:rPr>
        <w:t xml:space="preserve"> takes 37.1 minutes on a single free</w:t>
      </w:r>
      <w:r>
        <w:rPr>
          <w:b w:val="0"/>
          <w:i w:val="0"/>
        </w:rPr>
        <w:t>-</w:t>
      </w:r>
      <w:r>
        <w:rPr>
          <w:b w:val="0"/>
          <w:i w:val="0"/>
        </w:rPr>
        <w:t>tier T4. The reporting step is a separate pass over the per</w:t>
      </w:r>
      <w:r>
        <w:rPr>
          <w:b w:val="0"/>
          <w:i w:val="0"/>
        </w:rPr>
        <w:t>-</w:t>
      </w:r>
      <w:r>
        <w:rPr>
          <w:b w:val="0"/>
          <w:i w:val="0"/>
        </w:rPr>
        <w:t>sample CSVs and runs on CPU.</w:t>
      </w:r>
    </w:p>
    <w:p>
      <w:pPr>
        <w:pStyle w:val="Heading3"/>
      </w:pPr>
      <w:r>
        <w:t>Evaluation pipeline.</w:t>
      </w:r>
    </w:p>
    <w:p>
      <w:pPr>
        <w:jc w:val="both"/>
      </w:pPr>
      <w:r>
        <w:rPr>
          <w:b w:val="0"/>
          <w:i w:val="0"/>
        </w:rPr>
        <w:t>Figure</w:t>
      </w:r>
      <w:r>
        <w:rPr>
          <w:b w:val="0"/>
          <w:i w:val="0"/>
        </w:rPr>
        <w:t xml:space="preserve"> </w:t>
      </w:r>
      <w:r>
        <w:rPr>
          <w:b w:val="0"/>
          <w:i w:val="0"/>
        </w:rPr>
        <w:t>1</w:t>
      </w:r>
      <w:r>
        <w:rPr>
          <w:b w:val="0"/>
          <w:i w:val="0"/>
        </w:rPr>
        <w:t xml:space="preserve"> shows the full pipeline. A message is classified by the model. If the verdict is malicious, the message enters the attack set. The perturbation engine applies edits and re</w:t>
      </w:r>
      <w:r>
        <w:rPr>
          <w:b w:val="0"/>
          <w:i w:val="0"/>
        </w:rPr>
        <w:t>-</w:t>
      </w:r>
      <w:r>
        <w:rPr>
          <w:b w:val="0"/>
          <w:i w:val="0"/>
        </w:rPr>
        <w:t>queries the model. The results are then evaluated for transfer and defense robustness.</w:t>
      </w:r>
    </w:p>
    <w:p>
      <w:pPr>
        <w:jc w:val="center"/>
      </w:pPr>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669280" cy="2024743"/>
                    </a:xfrm>
                    <a:prstGeom prst="rect"/>
                  </pic:spPr>
                </pic:pic>
              </a:graphicData>
            </a:graphic>
          </wp:inline>
        </w:drawing>
      </w:r>
    </w:p>
    <w:p>
      <w:r>
        <w:rPr>
          <w:b/>
          <w:sz w:val="18"/>
        </w:rPr>
        <w:t xml:space="preserve">Figure 1. </w:t>
      </w:r>
      <w:r>
        <w:rPr>
          <w:b w:val="0"/>
          <w:i/>
          <w:sz w:val="18"/>
        </w:rPr>
        <w:t>The evaluation pipeline. A clean message is classified by the model. If the verdict is malicious, the message enters the attack set. The perturbation engine applies edits under budget and re</w:t>
      </w:r>
      <w:r>
        <w:rPr>
          <w:b w:val="0"/>
          <w:i/>
          <w:sz w:val="18"/>
        </w:rPr>
        <w:t>-</w:t>
      </w:r>
      <w:r>
        <w:rPr>
          <w:b w:val="0"/>
          <w:i/>
          <w:sz w:val="18"/>
        </w:rPr>
        <w:t>queries the model. The results are then evaluated for transfer and defense robustness.</w:t>
      </w:r>
    </w:p>
    <w:p>
      <w:pPr>
        <w:pStyle w:val="Heading3"/>
      </w:pPr>
      <w:r>
        <w:t>Reproducibility.</w:t>
      </w:r>
    </w:p>
    <w:p>
      <w:pPr>
        <w:jc w:val="both"/>
      </w:pPr>
      <w:r>
        <w:rPr>
          <w:b w:val="0"/>
          <w:i w:val="0"/>
        </w:rPr>
        <w:t>Splits, prompt, decoding and per</w:t>
      </w:r>
      <w:r>
        <w:rPr>
          <w:b w:val="0"/>
          <w:i w:val="0"/>
        </w:rPr>
        <w:t>-</w:t>
      </w:r>
      <w:r>
        <w:rPr>
          <w:b w:val="0"/>
          <w:i w:val="0"/>
        </w:rPr>
        <w:t>sample perturbation seeds are fixed. The study was run twice end to end (two independent GPU sessions); per</w:t>
      </w:r>
      <w:r>
        <w:rPr>
          <w:b w:val="0"/>
          <w:i w:val="0"/>
        </w:rPr>
        <w:t>-</w:t>
      </w:r>
      <w:r>
        <w:rPr>
          <w:b w:val="0"/>
          <w:i w:val="0"/>
        </w:rPr>
        <w:t>sample comparison of the two runs, joined on sample id, gives identical attacked ids and identical success flags in all six result files, with differences only in empty cells of the excluded rows. The second run is the one whose outputs are reported here.</w:t>
      </w:r>
    </w:p>
    <w:p>
      <w:pPr>
        <w:pStyle w:val="Heading1"/>
      </w:pPr>
      <w:r>
        <w:t>5. Results</w:t>
      </w:r>
    </w:p>
    <w:p>
      <w:pPr>
        <w:pStyle w:val="Heading2"/>
      </w:pPr>
      <w:r>
        <w:t>5.1 Clean baseline, and what it already tells us</w:t>
      </w:r>
    </w:p>
    <w:p>
      <w:pPr>
        <w:jc w:val="both"/>
      </w:pPr>
      <w:r>
        <w:rPr>
          <w:b w:val="0"/>
          <w:i w:val="0"/>
        </w:rPr>
        <w:t>Table</w:t>
      </w:r>
      <w:r>
        <w:rPr>
          <w:b w:val="0"/>
          <w:i w:val="0"/>
        </w:rPr>
        <w:t xml:space="preserve"> </w:t>
      </w:r>
      <w:r>
        <w:rPr>
          <w:b w:val="0"/>
          <w:i w:val="0"/>
        </w:rPr>
        <w:t>1</w:t>
      </w:r>
      <w:r>
        <w:rPr>
          <w:b w:val="0"/>
          <w:i w:val="0"/>
        </w:rPr>
        <w:t xml:space="preserve"> is the clean zero</w:t>
      </w:r>
      <w:r>
        <w:rPr>
          <w:b w:val="0"/>
          <w:i w:val="0"/>
        </w:rPr>
        <w:t>-</w:t>
      </w:r>
      <w:r>
        <w:rPr>
          <w:b w:val="0"/>
          <w:i w:val="0"/>
        </w:rPr>
        <w:t>shot baseline. Two rows matter more than the accuracy column.</w:t>
      </w:r>
    </w:p>
    <w:p>
      <w:pPr>
        <w:jc w:val="both"/>
      </w:pPr>
      <w:r>
        <w:rPr>
          <w:b/>
          <w:i w:val="0"/>
        </w:rPr>
        <w:t>Phi</w:t>
      </w:r>
      <w:r>
        <w:rPr>
          <w:b/>
          <w:i w:val="0"/>
        </w:rPr>
        <w:t>-</w:t>
      </w:r>
      <w:r>
        <w:rPr>
          <w:b/>
          <w:i w:val="0"/>
        </w:rPr>
        <w:t>3.5</w:t>
      </w:r>
      <w:r>
        <w:rPr>
          <w:b/>
          <w:i w:val="0"/>
        </w:rPr>
        <w:t>-</w:t>
      </w:r>
      <w:r>
        <w:rPr>
          <w:b/>
          <w:i w:val="0"/>
        </w:rPr>
        <w:t>mini is a conservative detector on e</w:t>
      </w:r>
      <w:r>
        <w:rPr>
          <w:b/>
          <w:i w:val="0"/>
        </w:rPr>
        <w:t>-</w:t>
      </w:r>
      <w:r>
        <w:rPr>
          <w:b/>
          <w:i w:val="0"/>
        </w:rPr>
        <w:t>mail.</w:t>
      </w:r>
      <w:r>
        <w:rPr>
          <w:b w:val="0"/>
          <w:i w:val="0"/>
        </w:rPr>
        <w:t xml:space="preserve"> Its precision is high (0.896) but it misses 80 of the 200 phishing messages, a catch rate of 60.0</w:t>
      </w:r>
      <w:r>
        <w:rPr>
          <w:b w:val="0"/>
          <w:i w:val="0"/>
        </w:rPr>
        <w:t>%</w:t>
      </w:r>
      <w:r>
        <w:rPr>
          <w:b w:val="0"/>
          <w:i w:val="0"/>
        </w:rPr>
        <w:t>. It is the model that leaves most malicious mail in the analyst</w:t>
      </w:r>
      <w:r>
        <w:rPr>
          <w:b w:val="0"/>
          <w:i w:val="0"/>
        </w:rPr>
        <w:t>’</w:t>
      </w:r>
      <w:r>
        <w:rPr>
          <w:b w:val="0"/>
          <w:i w:val="0"/>
        </w:rPr>
        <w:t>s queue before any attack happens.</w:t>
      </w:r>
    </w:p>
    <w:p>
      <w:pPr>
        <w:jc w:val="both"/>
      </w:pPr>
      <w:r>
        <w:rPr>
          <w:b/>
          <w:i w:val="0"/>
        </w:rPr>
        <w:t>SmolLM2</w:t>
      </w:r>
      <w:r>
        <w:rPr>
          <w:b/>
          <w:i w:val="0"/>
        </w:rPr>
        <w:t>-</w:t>
      </w:r>
      <w:r>
        <w:rPr>
          <w:b/>
          <w:i w:val="0"/>
        </w:rPr>
        <w:t>1.7B is a degenerate detector.</w:t>
      </w:r>
      <w:r>
        <w:rPr>
          <w:b w:val="0"/>
          <w:i w:val="0"/>
        </w:rPr>
        <w:t xml:space="preserve"> It reaches a catch rate of 98.5</w:t>
      </w:r>
      <w:r>
        <w:rPr>
          <w:b w:val="0"/>
          <w:i w:val="0"/>
        </w:rPr>
        <w:t>%</w:t>
      </w:r>
      <w:r>
        <w:rPr>
          <w:b w:val="0"/>
          <w:i w:val="0"/>
        </w:rPr>
        <w:t xml:space="preserve"> on phishing e</w:t>
      </w:r>
      <w:r>
        <w:rPr>
          <w:b w:val="0"/>
          <w:i w:val="0"/>
        </w:rPr>
        <w:t>-</w:t>
      </w:r>
      <w:r>
        <w:rPr>
          <w:b w:val="0"/>
          <w:i w:val="0"/>
        </w:rPr>
        <w:t xml:space="preserve">mail, but its precision is 0.510 and its confusion matrix shows 189 false positives against 11 true negatives on the benign class: it calls nearly every message malicious. A detector that says </w:t>
      </w:r>
      <w:r>
        <w:rPr>
          <w:b w:val="0"/>
          <w:i/>
        </w:rPr>
        <w:t>malicious</w:t>
      </w:r>
      <w:r>
        <w:rPr>
          <w:b w:val="0"/>
          <w:i w:val="0"/>
        </w:rPr>
        <w:t xml:space="preserve"> almost always is trivially hard to flip towards </w:t>
      </w:r>
      <w:r>
        <w:rPr>
          <w:b w:val="0"/>
          <w:i/>
        </w:rPr>
        <w:t>benign</w:t>
      </w:r>
      <w:r>
        <w:rPr>
          <w:b w:val="0"/>
          <w:i w:val="0"/>
        </w:rPr>
        <w:t>, and every robustness number for it has to be read against that fact.</w:t>
      </w:r>
    </w:p>
    <w:p>
      <w:pPr>
        <w:jc w:val="both"/>
      </w:pPr>
      <w:r>
        <w:rPr>
          <w:b w:val="0"/>
          <w:i w:val="0"/>
        </w:rPr>
        <w:t>Qwen2.5</w:t>
      </w:r>
      <w:r>
        <w:rPr>
          <w:b w:val="0"/>
          <w:i w:val="0"/>
        </w:rPr>
        <w:t>-</w:t>
      </w:r>
      <w:r>
        <w:rPr>
          <w:b w:val="0"/>
          <w:i w:val="0"/>
        </w:rPr>
        <w:t>3B is the strongest and most balanced classifier of the three (F1 0.923 on e</w:t>
      </w:r>
      <w:r>
        <w:rPr>
          <w:b w:val="0"/>
          <w:i w:val="0"/>
        </w:rPr>
        <w:t>-</w:t>
      </w:r>
      <w:r>
        <w:rPr>
          <w:b w:val="0"/>
          <w:i w:val="0"/>
        </w:rPr>
        <w:t>mail, 0.857 on SMS).</w:t>
      </w:r>
    </w:p>
    <w:p>
      <w:pPr>
        <w:jc w:val="left"/>
      </w:pPr>
      <w:r>
        <w:rPr>
          <w:b/>
          <w:sz w:val="18"/>
        </w:rPr>
        <w:t xml:space="preserve">Table 1. </w:t>
      </w:r>
      <w:r>
        <w:rPr>
          <w:b w:val="0"/>
          <w:i/>
          <w:sz w:val="18"/>
        </w:rPr>
        <w:t>Clean zero</w:t>
      </w:r>
      <w:r>
        <w:rPr>
          <w:b w:val="0"/>
          <w:i/>
          <w:sz w:val="18"/>
        </w:rPr>
        <w:t>-</w:t>
      </w:r>
      <w:r>
        <w:rPr>
          <w:b w:val="0"/>
          <w:i/>
          <w:sz w:val="18"/>
        </w:rPr>
        <w:t>shot baseline on the frozen 800</w:t>
      </w:r>
      <w:r>
        <w:rPr>
          <w:b w:val="0"/>
          <w:i/>
          <w:sz w:val="18"/>
        </w:rPr>
        <w:t>-</w:t>
      </w:r>
      <w:r>
        <w:rPr>
          <w:b w:val="0"/>
          <w:i/>
          <w:sz w:val="18"/>
        </w:rPr>
        <w:t xml:space="preserve">row evaluation split (400 rows per task, 200 malicious). </w:t>
      </w:r>
      <w:r>
        <w:rPr>
          <w:b w:val="0"/>
          <w:i/>
          <w:sz w:val="18"/>
        </w:rPr>
        <w:t>“</w:t>
      </w:r>
      <w:r>
        <w:rPr>
          <w:b w:val="0"/>
          <w:i/>
          <w:sz w:val="18"/>
        </w:rPr>
        <w:t>Catch</w:t>
      </w:r>
      <w:r>
        <w:rPr>
          <w:b w:val="0"/>
          <w:i/>
          <w:sz w:val="18"/>
        </w:rPr>
        <w:t>”</w:t>
      </w:r>
      <w:r>
        <w:rPr>
          <w:b w:val="0"/>
          <w:i/>
          <w:sz w:val="18"/>
        </w:rPr>
        <w:t xml:space="preserve"> is recall on the malicious class and is the denominator every ASR in this paper is conditional on.</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1722"/>
          </w:tcPr>
          <w:p>
            <w:r>
              <w:rPr>
                <w:sz w:val="17"/>
              </w:rPr>
            </w:r>
            <w:r>
              <w:rPr>
                <w:b/>
                <w:i w:val="0"/>
                <w:sz w:val="17"/>
              </w:rPr>
              <w:t>Task</w:t>
            </w:r>
          </w:p>
        </w:tc>
        <w:tc>
          <w:tcPr>
            <w:tcW w:type="dxa" w:w="2431"/>
          </w:tcPr>
          <w:p>
            <w:r>
              <w:rPr>
                <w:sz w:val="17"/>
              </w:rPr>
            </w:r>
            <w:r>
              <w:rPr>
                <w:b/>
                <w:i w:val="0"/>
                <w:sz w:val="17"/>
              </w:rPr>
              <w:t>Model</w:t>
            </w:r>
          </w:p>
        </w:tc>
        <w:tc>
          <w:tcPr>
            <w:tcW w:type="dxa" w:w="810"/>
          </w:tcPr>
          <w:p>
            <w:r>
              <w:rPr>
                <w:sz w:val="17"/>
              </w:rPr>
            </w:r>
            <w:r>
              <w:rPr>
                <w:b/>
                <w:i w:val="0"/>
                <w:sz w:val="17"/>
              </w:rPr>
              <w:t>Acc.</w:t>
            </w:r>
          </w:p>
        </w:tc>
        <w:tc>
          <w:tcPr>
            <w:tcW w:type="dxa" w:w="810"/>
          </w:tcPr>
          <w:p>
            <w:r>
              <w:rPr>
                <w:sz w:val="17"/>
              </w:rPr>
            </w:r>
            <w:r>
              <w:rPr>
                <w:b/>
                <w:i w:val="0"/>
                <w:sz w:val="17"/>
              </w:rPr>
              <w:t>Prec.</w:t>
            </w:r>
          </w:p>
        </w:tc>
        <w:tc>
          <w:tcPr>
            <w:tcW w:type="dxa" w:w="810"/>
          </w:tcPr>
          <w:p>
            <w:r>
              <w:rPr>
                <w:sz w:val="17"/>
              </w:rPr>
            </w:r>
            <w:r>
              <w:rPr>
                <w:b/>
                <w:i w:val="0"/>
                <w:sz w:val="17"/>
              </w:rPr>
              <w:t>Rec.</w:t>
            </w:r>
          </w:p>
        </w:tc>
        <w:tc>
          <w:tcPr>
            <w:tcW w:type="dxa" w:w="810"/>
          </w:tcPr>
          <w:p>
            <w:r>
              <w:rPr>
                <w:sz w:val="17"/>
              </w:rPr>
            </w:r>
            <w:r>
              <w:rPr>
                <w:b/>
                <w:i w:val="0"/>
                <w:sz w:val="17"/>
              </w:rPr>
              <w:t>F1</w:t>
            </w:r>
          </w:p>
        </w:tc>
        <w:tc>
          <w:tcPr>
            <w:tcW w:type="dxa" w:w="1013"/>
          </w:tcPr>
          <w:p>
            <w:r>
              <w:rPr>
                <w:sz w:val="17"/>
              </w:rPr>
            </w:r>
            <w:r>
              <w:rPr>
                <w:b/>
                <w:i w:val="0"/>
                <w:sz w:val="17"/>
              </w:rPr>
              <w:t>TP/FP</w:t>
            </w:r>
          </w:p>
        </w:tc>
        <w:tc>
          <w:tcPr>
            <w:tcW w:type="dxa" w:w="810"/>
          </w:tcPr>
          <w:p>
            <w:r>
              <w:rPr>
                <w:sz w:val="17"/>
              </w:rPr>
            </w:r>
            <w:r>
              <w:rPr>
                <w:b/>
                <w:i w:val="0"/>
                <w:sz w:val="17"/>
              </w:rPr>
              <w:t>Catch</w:t>
            </w:r>
          </w:p>
        </w:tc>
      </w:tr>
      <w:tr>
        <w:tc>
          <w:tcPr>
            <w:tcW w:type="dxa" w:w="1722"/>
          </w:tcPr>
          <w:p>
            <w:r>
              <w:rPr>
                <w:sz w:val="17"/>
              </w:rPr>
            </w:r>
            <w:r>
              <w:rPr>
                <w:b w:val="0"/>
                <w:i w:val="0"/>
                <w:sz w:val="17"/>
              </w:rPr>
              <w:t>SMS smishing</w:t>
            </w:r>
          </w:p>
        </w:tc>
        <w:tc>
          <w:tcPr>
            <w:tcW w:type="dxa" w:w="2431"/>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810"/>
          </w:tcPr>
          <w:p>
            <w:r>
              <w:rPr>
                <w:sz w:val="17"/>
              </w:rPr>
            </w:r>
            <w:r>
              <w:rPr>
                <w:b w:val="0"/>
                <w:i w:val="0"/>
                <w:sz w:val="17"/>
              </w:rPr>
              <w:t>0.772</w:t>
            </w:r>
          </w:p>
        </w:tc>
        <w:tc>
          <w:tcPr>
            <w:tcW w:type="dxa" w:w="810"/>
          </w:tcPr>
          <w:p>
            <w:r>
              <w:rPr>
                <w:sz w:val="17"/>
              </w:rPr>
            </w:r>
            <w:r>
              <w:rPr>
                <w:b w:val="0"/>
                <w:i w:val="0"/>
                <w:sz w:val="17"/>
              </w:rPr>
              <w:t>0.751</w:t>
            </w:r>
          </w:p>
        </w:tc>
        <w:tc>
          <w:tcPr>
            <w:tcW w:type="dxa" w:w="810"/>
          </w:tcPr>
          <w:p>
            <w:r>
              <w:rPr>
                <w:sz w:val="17"/>
              </w:rPr>
            </w:r>
            <w:r>
              <w:rPr>
                <w:b w:val="0"/>
                <w:i w:val="0"/>
                <w:sz w:val="17"/>
              </w:rPr>
              <w:t>0.815</w:t>
            </w:r>
          </w:p>
        </w:tc>
        <w:tc>
          <w:tcPr>
            <w:tcW w:type="dxa" w:w="810"/>
          </w:tcPr>
          <w:p>
            <w:r>
              <w:rPr>
                <w:sz w:val="17"/>
              </w:rPr>
            </w:r>
            <w:r>
              <w:rPr>
                <w:b w:val="0"/>
                <w:i w:val="0"/>
                <w:sz w:val="17"/>
              </w:rPr>
              <w:t>0.782</w:t>
            </w:r>
          </w:p>
        </w:tc>
        <w:tc>
          <w:tcPr>
            <w:tcW w:type="dxa" w:w="1013"/>
          </w:tcPr>
          <w:p>
            <w:r>
              <w:rPr>
                <w:sz w:val="17"/>
              </w:rPr>
            </w:r>
            <w:r>
              <w:rPr>
                <w:b w:val="0"/>
                <w:i w:val="0"/>
                <w:sz w:val="17"/>
              </w:rPr>
              <w:t>163/54</w:t>
            </w:r>
          </w:p>
        </w:tc>
        <w:tc>
          <w:tcPr>
            <w:tcW w:type="dxa" w:w="810"/>
          </w:tcPr>
          <w:p>
            <w:r>
              <w:rPr>
                <w:sz w:val="17"/>
              </w:rPr>
            </w:r>
            <w:r>
              <w:rPr>
                <w:b w:val="0"/>
                <w:i w:val="0"/>
                <w:sz w:val="17"/>
              </w:rPr>
              <w:t>81.5</w:t>
            </w:r>
            <w:r>
              <w:rPr>
                <w:b w:val="0"/>
                <w:i w:val="0"/>
                <w:sz w:val="17"/>
              </w:rPr>
              <w:t>%</w:t>
            </w:r>
          </w:p>
        </w:tc>
      </w:tr>
      <w:tr>
        <w:tc>
          <w:tcPr>
            <w:tcW w:type="dxa" w:w="1722"/>
          </w:tcPr>
          <w:p>
            <w:r>
              <w:rPr>
                <w:sz w:val="17"/>
              </w:rPr>
            </w:r>
          </w:p>
        </w:tc>
        <w:tc>
          <w:tcPr>
            <w:tcW w:type="dxa" w:w="2431"/>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810"/>
          </w:tcPr>
          <w:p>
            <w:r>
              <w:rPr>
                <w:sz w:val="17"/>
              </w:rPr>
            </w:r>
            <w:r>
              <w:rPr>
                <w:b w:val="0"/>
                <w:i w:val="0"/>
                <w:sz w:val="17"/>
              </w:rPr>
              <w:t>0.843</w:t>
            </w:r>
          </w:p>
        </w:tc>
        <w:tc>
          <w:tcPr>
            <w:tcW w:type="dxa" w:w="810"/>
          </w:tcPr>
          <w:p>
            <w:r>
              <w:rPr>
                <w:sz w:val="17"/>
              </w:rPr>
            </w:r>
            <w:r>
              <w:rPr>
                <w:b w:val="0"/>
                <w:i w:val="0"/>
                <w:sz w:val="17"/>
              </w:rPr>
              <w:t>0.787</w:t>
            </w:r>
          </w:p>
        </w:tc>
        <w:tc>
          <w:tcPr>
            <w:tcW w:type="dxa" w:w="810"/>
          </w:tcPr>
          <w:p>
            <w:r>
              <w:rPr>
                <w:sz w:val="17"/>
              </w:rPr>
            </w:r>
            <w:r>
              <w:rPr>
                <w:b w:val="0"/>
                <w:i w:val="0"/>
                <w:sz w:val="17"/>
              </w:rPr>
              <w:t>0.940</w:t>
            </w:r>
          </w:p>
        </w:tc>
        <w:tc>
          <w:tcPr>
            <w:tcW w:type="dxa" w:w="810"/>
          </w:tcPr>
          <w:p>
            <w:r>
              <w:rPr>
                <w:sz w:val="17"/>
              </w:rPr>
            </w:r>
            <w:r>
              <w:rPr>
                <w:b w:val="0"/>
                <w:i w:val="0"/>
                <w:sz w:val="17"/>
              </w:rPr>
              <w:t>0.857</w:t>
            </w:r>
          </w:p>
        </w:tc>
        <w:tc>
          <w:tcPr>
            <w:tcW w:type="dxa" w:w="1013"/>
          </w:tcPr>
          <w:p>
            <w:r>
              <w:rPr>
                <w:sz w:val="17"/>
              </w:rPr>
            </w:r>
            <w:r>
              <w:rPr>
                <w:b w:val="0"/>
                <w:i w:val="0"/>
                <w:sz w:val="17"/>
              </w:rPr>
              <w:t>188/51</w:t>
            </w:r>
          </w:p>
        </w:tc>
        <w:tc>
          <w:tcPr>
            <w:tcW w:type="dxa" w:w="810"/>
          </w:tcPr>
          <w:p>
            <w:r>
              <w:rPr>
                <w:sz w:val="17"/>
              </w:rPr>
            </w:r>
            <w:r>
              <w:rPr>
                <w:b w:val="0"/>
                <w:i w:val="0"/>
                <w:sz w:val="17"/>
              </w:rPr>
              <w:t>94.0</w:t>
            </w:r>
            <w:r>
              <w:rPr>
                <w:b w:val="0"/>
                <w:i w:val="0"/>
                <w:sz w:val="17"/>
              </w:rPr>
              <w:t>%</w:t>
            </w:r>
          </w:p>
        </w:tc>
      </w:tr>
      <w:tr>
        <w:tc>
          <w:tcPr>
            <w:tcW w:type="dxa" w:w="1722"/>
          </w:tcPr>
          <w:p>
            <w:r>
              <w:rPr>
                <w:sz w:val="17"/>
              </w:rPr>
            </w:r>
          </w:p>
        </w:tc>
        <w:tc>
          <w:tcPr>
            <w:tcW w:type="dxa" w:w="2431"/>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810"/>
          </w:tcPr>
          <w:p>
            <w:r>
              <w:rPr>
                <w:sz w:val="17"/>
              </w:rPr>
            </w:r>
            <w:r>
              <w:rPr>
                <w:b w:val="0"/>
                <w:i w:val="0"/>
                <w:sz w:val="17"/>
              </w:rPr>
              <w:t>0.525</w:t>
            </w:r>
          </w:p>
        </w:tc>
        <w:tc>
          <w:tcPr>
            <w:tcW w:type="dxa" w:w="810"/>
          </w:tcPr>
          <w:p>
            <w:r>
              <w:rPr>
                <w:sz w:val="17"/>
              </w:rPr>
            </w:r>
            <w:r>
              <w:rPr>
                <w:b w:val="0"/>
                <w:i w:val="0"/>
                <w:sz w:val="17"/>
              </w:rPr>
              <w:t>0.514</w:t>
            </w:r>
          </w:p>
        </w:tc>
        <w:tc>
          <w:tcPr>
            <w:tcW w:type="dxa" w:w="810"/>
          </w:tcPr>
          <w:p>
            <w:r>
              <w:rPr>
                <w:sz w:val="17"/>
              </w:rPr>
            </w:r>
            <w:r>
              <w:rPr>
                <w:b w:val="0"/>
                <w:i w:val="0"/>
                <w:sz w:val="17"/>
              </w:rPr>
              <w:t>0.925</w:t>
            </w:r>
          </w:p>
        </w:tc>
        <w:tc>
          <w:tcPr>
            <w:tcW w:type="dxa" w:w="810"/>
          </w:tcPr>
          <w:p>
            <w:r>
              <w:rPr>
                <w:sz w:val="17"/>
              </w:rPr>
            </w:r>
            <w:r>
              <w:rPr>
                <w:b w:val="0"/>
                <w:i w:val="0"/>
                <w:sz w:val="17"/>
              </w:rPr>
              <w:t>0.661</w:t>
            </w:r>
          </w:p>
        </w:tc>
        <w:tc>
          <w:tcPr>
            <w:tcW w:type="dxa" w:w="1013"/>
          </w:tcPr>
          <w:p>
            <w:r>
              <w:rPr>
                <w:sz w:val="17"/>
              </w:rPr>
            </w:r>
            <w:r>
              <w:rPr>
                <w:b w:val="0"/>
                <w:i w:val="0"/>
                <w:sz w:val="17"/>
              </w:rPr>
              <w:t>185/175</w:t>
            </w:r>
          </w:p>
        </w:tc>
        <w:tc>
          <w:tcPr>
            <w:tcW w:type="dxa" w:w="810"/>
          </w:tcPr>
          <w:p>
            <w:r>
              <w:rPr>
                <w:sz w:val="17"/>
              </w:rPr>
            </w:r>
            <w:r>
              <w:rPr>
                <w:b w:val="0"/>
                <w:i w:val="0"/>
                <w:sz w:val="17"/>
              </w:rPr>
              <w:t>92.5</w:t>
            </w:r>
            <w:r>
              <w:rPr>
                <w:b w:val="0"/>
                <w:i w:val="0"/>
                <w:sz w:val="17"/>
              </w:rPr>
              <w:t>%</w:t>
            </w:r>
          </w:p>
        </w:tc>
      </w:tr>
      <w:tr>
        <w:tc>
          <w:tcPr>
            <w:tcW w:type="dxa" w:w="1722"/>
          </w:tcPr>
          <w:p>
            <w:r>
              <w:rPr>
                <w:sz w:val="17"/>
              </w:rPr>
            </w:r>
            <w:r>
              <w:rPr>
                <w:b w:val="0"/>
                <w:i w:val="0"/>
                <w:sz w:val="17"/>
              </w:rPr>
              <w:t>Phishing email</w:t>
            </w:r>
          </w:p>
        </w:tc>
        <w:tc>
          <w:tcPr>
            <w:tcW w:type="dxa" w:w="2431"/>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810"/>
          </w:tcPr>
          <w:p>
            <w:r>
              <w:rPr>
                <w:sz w:val="17"/>
              </w:rPr>
            </w:r>
            <w:r>
              <w:rPr>
                <w:b w:val="0"/>
                <w:i w:val="0"/>
                <w:sz w:val="17"/>
              </w:rPr>
              <w:t>0.765</w:t>
            </w:r>
          </w:p>
        </w:tc>
        <w:tc>
          <w:tcPr>
            <w:tcW w:type="dxa" w:w="810"/>
          </w:tcPr>
          <w:p>
            <w:r>
              <w:rPr>
                <w:sz w:val="17"/>
              </w:rPr>
            </w:r>
            <w:r>
              <w:rPr>
                <w:b w:val="0"/>
                <w:i w:val="0"/>
                <w:sz w:val="17"/>
              </w:rPr>
              <w:t>0.895</w:t>
            </w:r>
          </w:p>
        </w:tc>
        <w:tc>
          <w:tcPr>
            <w:tcW w:type="dxa" w:w="810"/>
          </w:tcPr>
          <w:p>
            <w:r>
              <w:rPr>
                <w:sz w:val="17"/>
              </w:rPr>
            </w:r>
            <w:r>
              <w:rPr>
                <w:b w:val="0"/>
                <w:i w:val="0"/>
                <w:sz w:val="17"/>
              </w:rPr>
              <w:t>0.600</w:t>
            </w:r>
          </w:p>
        </w:tc>
        <w:tc>
          <w:tcPr>
            <w:tcW w:type="dxa" w:w="810"/>
          </w:tcPr>
          <w:p>
            <w:r>
              <w:rPr>
                <w:sz w:val="17"/>
              </w:rPr>
            </w:r>
            <w:r>
              <w:rPr>
                <w:b w:val="0"/>
                <w:i w:val="0"/>
                <w:sz w:val="17"/>
              </w:rPr>
              <w:t>0.719</w:t>
            </w:r>
          </w:p>
        </w:tc>
        <w:tc>
          <w:tcPr>
            <w:tcW w:type="dxa" w:w="1013"/>
          </w:tcPr>
          <w:p>
            <w:r>
              <w:rPr>
                <w:sz w:val="17"/>
              </w:rPr>
            </w:r>
            <w:r>
              <w:rPr>
                <w:b w:val="0"/>
                <w:i w:val="0"/>
                <w:sz w:val="17"/>
              </w:rPr>
              <w:t>120/14</w:t>
            </w:r>
          </w:p>
        </w:tc>
        <w:tc>
          <w:tcPr>
            <w:tcW w:type="dxa" w:w="810"/>
          </w:tcPr>
          <w:p>
            <w:r>
              <w:rPr>
                <w:sz w:val="17"/>
              </w:rPr>
            </w:r>
            <w:r>
              <w:rPr>
                <w:b w:val="0"/>
                <w:i w:val="0"/>
                <w:sz w:val="17"/>
              </w:rPr>
              <w:t>60.0</w:t>
            </w:r>
            <w:r>
              <w:rPr>
                <w:b w:val="0"/>
                <w:i w:val="0"/>
                <w:sz w:val="17"/>
              </w:rPr>
              <w:t>%</w:t>
            </w:r>
          </w:p>
        </w:tc>
      </w:tr>
      <w:tr>
        <w:tc>
          <w:tcPr>
            <w:tcW w:type="dxa" w:w="1722"/>
          </w:tcPr>
          <w:p>
            <w:r>
              <w:rPr>
                <w:sz w:val="17"/>
              </w:rPr>
            </w:r>
          </w:p>
        </w:tc>
        <w:tc>
          <w:tcPr>
            <w:tcW w:type="dxa" w:w="2431"/>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810"/>
          </w:tcPr>
          <w:p>
            <w:r>
              <w:rPr>
                <w:sz w:val="17"/>
              </w:rPr>
            </w:r>
            <w:r>
              <w:rPr>
                <w:b w:val="0"/>
                <w:i w:val="0"/>
                <w:sz w:val="17"/>
              </w:rPr>
              <w:t>0.920</w:t>
            </w:r>
          </w:p>
        </w:tc>
        <w:tc>
          <w:tcPr>
            <w:tcW w:type="dxa" w:w="810"/>
          </w:tcPr>
          <w:p>
            <w:r>
              <w:rPr>
                <w:sz w:val="17"/>
              </w:rPr>
            </w:r>
            <w:r>
              <w:rPr>
                <w:b w:val="0"/>
                <w:i w:val="0"/>
                <w:sz w:val="17"/>
              </w:rPr>
              <w:t>0.892</w:t>
            </w:r>
          </w:p>
        </w:tc>
        <w:tc>
          <w:tcPr>
            <w:tcW w:type="dxa" w:w="810"/>
          </w:tcPr>
          <w:p>
            <w:r>
              <w:rPr>
                <w:sz w:val="17"/>
              </w:rPr>
            </w:r>
            <w:r>
              <w:rPr>
                <w:b w:val="0"/>
                <w:i w:val="0"/>
                <w:sz w:val="17"/>
              </w:rPr>
              <w:t>0.955</w:t>
            </w:r>
          </w:p>
        </w:tc>
        <w:tc>
          <w:tcPr>
            <w:tcW w:type="dxa" w:w="810"/>
          </w:tcPr>
          <w:p>
            <w:r>
              <w:rPr>
                <w:sz w:val="17"/>
              </w:rPr>
            </w:r>
            <w:r>
              <w:rPr>
                <w:b w:val="0"/>
                <w:i w:val="0"/>
                <w:sz w:val="17"/>
              </w:rPr>
              <w:t>0.923</w:t>
            </w:r>
          </w:p>
        </w:tc>
        <w:tc>
          <w:tcPr>
            <w:tcW w:type="dxa" w:w="1013"/>
          </w:tcPr>
          <w:p>
            <w:r>
              <w:rPr>
                <w:sz w:val="17"/>
              </w:rPr>
            </w:r>
            <w:r>
              <w:rPr>
                <w:b w:val="0"/>
                <w:i w:val="0"/>
                <w:sz w:val="17"/>
              </w:rPr>
              <w:t>191/23</w:t>
            </w:r>
          </w:p>
        </w:tc>
        <w:tc>
          <w:tcPr>
            <w:tcW w:type="dxa" w:w="810"/>
          </w:tcPr>
          <w:p>
            <w:r>
              <w:rPr>
                <w:sz w:val="17"/>
              </w:rPr>
            </w:r>
            <w:r>
              <w:rPr>
                <w:b w:val="0"/>
                <w:i w:val="0"/>
                <w:sz w:val="17"/>
              </w:rPr>
              <w:t>95.5</w:t>
            </w:r>
            <w:r>
              <w:rPr>
                <w:b w:val="0"/>
                <w:i w:val="0"/>
                <w:sz w:val="17"/>
              </w:rPr>
              <w:t>%</w:t>
            </w:r>
          </w:p>
        </w:tc>
      </w:tr>
      <w:tr>
        <w:tc>
          <w:tcPr>
            <w:tcW w:type="dxa" w:w="1722"/>
          </w:tcPr>
          <w:p>
            <w:r>
              <w:rPr>
                <w:sz w:val="17"/>
              </w:rPr>
            </w:r>
          </w:p>
        </w:tc>
        <w:tc>
          <w:tcPr>
            <w:tcW w:type="dxa" w:w="2431"/>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810"/>
          </w:tcPr>
          <w:p>
            <w:r>
              <w:rPr>
                <w:sz w:val="17"/>
              </w:rPr>
            </w:r>
            <w:r>
              <w:rPr>
                <w:b w:val="0"/>
                <w:i w:val="0"/>
                <w:sz w:val="17"/>
              </w:rPr>
              <w:t>0.520</w:t>
            </w:r>
          </w:p>
        </w:tc>
        <w:tc>
          <w:tcPr>
            <w:tcW w:type="dxa" w:w="810"/>
          </w:tcPr>
          <w:p>
            <w:r>
              <w:rPr>
                <w:sz w:val="17"/>
              </w:rPr>
            </w:r>
            <w:r>
              <w:rPr>
                <w:b w:val="0"/>
                <w:i w:val="0"/>
                <w:sz w:val="17"/>
              </w:rPr>
              <w:t>0.510</w:t>
            </w:r>
          </w:p>
        </w:tc>
        <w:tc>
          <w:tcPr>
            <w:tcW w:type="dxa" w:w="810"/>
          </w:tcPr>
          <w:p>
            <w:r>
              <w:rPr>
                <w:sz w:val="17"/>
              </w:rPr>
            </w:r>
            <w:r>
              <w:rPr>
                <w:b w:val="0"/>
                <w:i w:val="0"/>
                <w:sz w:val="17"/>
              </w:rPr>
              <w:t>0.985</w:t>
            </w:r>
          </w:p>
        </w:tc>
        <w:tc>
          <w:tcPr>
            <w:tcW w:type="dxa" w:w="810"/>
          </w:tcPr>
          <w:p>
            <w:r>
              <w:rPr>
                <w:sz w:val="17"/>
              </w:rPr>
            </w:r>
            <w:r>
              <w:rPr>
                <w:b w:val="0"/>
                <w:i w:val="0"/>
                <w:sz w:val="17"/>
              </w:rPr>
              <w:t>0.672</w:t>
            </w:r>
          </w:p>
        </w:tc>
        <w:tc>
          <w:tcPr>
            <w:tcW w:type="dxa" w:w="1013"/>
          </w:tcPr>
          <w:p>
            <w:r>
              <w:rPr>
                <w:sz w:val="17"/>
              </w:rPr>
            </w:r>
            <w:r>
              <w:rPr>
                <w:b w:val="0"/>
                <w:i w:val="0"/>
                <w:sz w:val="17"/>
              </w:rPr>
              <w:t>197/189</w:t>
            </w:r>
          </w:p>
        </w:tc>
        <w:tc>
          <w:tcPr>
            <w:tcW w:type="dxa" w:w="810"/>
          </w:tcPr>
          <w:p>
            <w:r>
              <w:rPr>
                <w:sz w:val="17"/>
              </w:rPr>
            </w:r>
            <w:r>
              <w:rPr>
                <w:b w:val="0"/>
                <w:i w:val="0"/>
                <w:sz w:val="17"/>
              </w:rPr>
              <w:t>98.5</w:t>
            </w:r>
            <w:r>
              <w:rPr>
                <w:b w:val="0"/>
                <w:i w:val="0"/>
                <w:sz w:val="17"/>
              </w:rPr>
              <w:t>%</w:t>
            </w:r>
          </w:p>
        </w:tc>
      </w:tr>
    </w:tbl>
    <w:p/>
    <w:p>
      <w:pPr>
        <w:pStyle w:val="Heading2"/>
      </w:pPr>
      <w:r>
        <w:t>5.2 Character-level evasion</w:t>
      </w:r>
    </w:p>
    <w:p>
      <w:pPr>
        <w:jc w:val="both"/>
      </w:pPr>
      <w:r>
        <w:rPr>
          <w:b w:val="0"/>
          <w:i w:val="0"/>
        </w:rPr>
        <w:t>Table</w:t>
      </w:r>
      <w:r>
        <w:rPr>
          <w:b w:val="0"/>
          <w:i w:val="0"/>
        </w:rPr>
        <w:t xml:space="preserve"> </w:t>
      </w:r>
      <w:r>
        <w:rPr>
          <w:b w:val="0"/>
          <w:i w:val="0"/>
        </w:rPr>
        <w:t>2</w:t>
      </w:r>
      <w:r>
        <w:rPr>
          <w:b w:val="0"/>
          <w:i w:val="0"/>
        </w:rPr>
        <w:t xml:space="preserve"> reports the character</w:t>
      </w:r>
      <w:r>
        <w:rPr>
          <w:b w:val="0"/>
          <w:i w:val="0"/>
        </w:rPr>
        <w:t>-</w:t>
      </w:r>
      <w:r>
        <w:rPr>
          <w:b w:val="0"/>
          <w:i w:val="0"/>
        </w:rPr>
        <w:t>level attack. Of 1</w:t>
      </w:r>
      <w:r>
        <w:rPr>
          <w:b w:val="0"/>
          <w:i w:val="0"/>
        </w:rPr>
        <w:t>,</w:t>
      </w:r>
      <w:r>
        <w:rPr>
          <w:b w:val="0"/>
          <w:i w:val="0"/>
        </w:rPr>
        <w:t>044 caught messages attacked, 12 flipped: an aggregate of 1.1</w:t>
      </w:r>
      <w:r>
        <w:rPr>
          <w:b w:val="0"/>
          <w:i w:val="0"/>
        </w:rPr>
        <w:t>%</w:t>
      </w:r>
      <w:r>
        <w:rPr>
          <w:b w:val="0"/>
          <w:i w:val="0"/>
        </w:rPr>
        <w:t>. Per row the ASR lies between 0.0</w:t>
      </w:r>
      <w:r>
        <w:rPr>
          <w:b w:val="0"/>
          <w:i w:val="0"/>
        </w:rPr>
        <w:t>%</w:t>
      </w:r>
      <w:r>
        <w:rPr>
          <w:b w:val="0"/>
          <w:i w:val="0"/>
        </w:rPr>
        <w:t xml:space="preserve"> and 5.0</w:t>
      </w:r>
      <w:r>
        <w:rPr>
          <w:b w:val="0"/>
          <w:i w:val="0"/>
        </w:rPr>
        <w:t>%</w:t>
      </w:r>
      <w:r>
        <w:rPr>
          <w:b w:val="0"/>
          <w:i w:val="0"/>
        </w:rPr>
        <w:t>, and under a 15</w:t>
      </w:r>
      <w:r>
        <w:rPr>
          <w:b w:val="0"/>
          <w:i w:val="0"/>
        </w:rPr>
        <w:t>%</w:t>
      </w:r>
      <w:r>
        <w:rPr>
          <w:b w:val="0"/>
          <w:i w:val="0"/>
        </w:rPr>
        <w:t xml:space="preserve"> budget the mean perturbation actually spent was 13.3</w:t>
      </w:r>
      <w:r>
        <w:rPr>
          <w:b w:val="0"/>
          <w:i w:val="0"/>
        </w:rPr>
        <w:t>–</w:t>
      </w:r>
      <w:r>
        <w:rPr>
          <w:b w:val="0"/>
          <w:i w:val="0"/>
        </w:rPr>
        <w:t>13.6</w:t>
      </w:r>
      <w:r>
        <w:rPr>
          <w:b w:val="0"/>
          <w:i w:val="0"/>
        </w:rPr>
        <w:t>%</w:t>
      </w:r>
      <w:r>
        <w:rPr>
          <w:b w:val="0"/>
          <w:i w:val="0"/>
        </w:rPr>
        <w:t xml:space="preserve"> of characters, with no row above the budget (maximum 13.6</w:t>
      </w:r>
      <w:r>
        <w:rPr>
          <w:b w:val="0"/>
          <w:i w:val="0"/>
        </w:rPr>
        <w:t>%</w:t>
      </w:r>
      <w:r>
        <w:rPr>
          <w:b w:val="0"/>
          <w:i w:val="0"/>
        </w:rPr>
        <w:t>).</w:t>
      </w:r>
    </w:p>
    <w:p>
      <w:pPr>
        <w:jc w:val="both"/>
      </w:pPr>
      <w:r>
        <w:rPr>
          <w:b w:val="0"/>
          <w:i w:val="0"/>
        </w:rPr>
        <w:t>The highest row is Phi</w:t>
      </w:r>
      <w:r>
        <w:rPr>
          <w:b w:val="0"/>
          <w:i w:val="0"/>
        </w:rPr>
        <w:t>-</w:t>
      </w:r>
      <w:r>
        <w:rPr>
          <w:b w:val="0"/>
          <w:i w:val="0"/>
        </w:rPr>
        <w:t>3.5</w:t>
      </w:r>
      <w:r>
        <w:rPr>
          <w:b w:val="0"/>
          <w:i w:val="0"/>
        </w:rPr>
        <w:t>-</w:t>
      </w:r>
      <w:r>
        <w:rPr>
          <w:b w:val="0"/>
          <w:i w:val="0"/>
        </w:rPr>
        <w:t>mini on phishing e</w:t>
      </w:r>
      <w:r>
        <w:rPr>
          <w:b w:val="0"/>
          <w:i w:val="0"/>
        </w:rPr>
        <w:t>-</w:t>
      </w:r>
      <w:r>
        <w:rPr>
          <w:b w:val="0"/>
          <w:i w:val="0"/>
        </w:rPr>
        <w:t>mail: 6 flips in 120 attacked messages, 5.0</w:t>
      </w:r>
      <w:r>
        <w:rPr>
          <w:b w:val="0"/>
          <w:i w:val="0"/>
        </w:rPr>
        <w:t>%</w:t>
      </w:r>
      <w:r>
        <w:rPr>
          <w:b w:val="0"/>
          <w:i w:val="0"/>
        </w:rPr>
        <w:t xml:space="preserve"> (95</w:t>
      </w:r>
      <w:r>
        <w:rPr>
          <w:b w:val="0"/>
          <w:i w:val="0"/>
        </w:rPr>
        <w:t>%</w:t>
      </w:r>
      <w:r>
        <w:rPr>
          <w:b w:val="0"/>
          <w:i w:val="0"/>
        </w:rPr>
        <w:t xml:space="preserve"> CI 2.3</w:t>
      </w:r>
      <w:r>
        <w:rPr>
          <w:b w:val="0"/>
          <w:i w:val="0"/>
        </w:rPr>
        <w:t>–</w:t>
      </w:r>
      <w:r>
        <w:rPr>
          <w:b w:val="0"/>
          <w:i w:val="0"/>
        </w:rPr>
        <w:t>10.5). This is the model with the lowest catch rate on that task. The model that catches 95.5</w:t>
      </w:r>
      <w:r>
        <w:rPr>
          <w:b w:val="0"/>
          <w:i w:val="0"/>
        </w:rPr>
        <w:t>%</w:t>
      </w:r>
      <w:r>
        <w:rPr>
          <w:b w:val="0"/>
          <w:i w:val="0"/>
        </w:rPr>
        <w:t xml:space="preserve"> of e</w:t>
      </w:r>
      <w:r>
        <w:rPr>
          <w:b w:val="0"/>
          <w:i w:val="0"/>
        </w:rPr>
        <w:t>-</w:t>
      </w:r>
      <w:r>
        <w:rPr>
          <w:b w:val="0"/>
          <w:i w:val="0"/>
        </w:rPr>
        <w:t>mail (Qwen2.5</w:t>
      </w:r>
      <w:r>
        <w:rPr>
          <w:b w:val="0"/>
          <w:i w:val="0"/>
        </w:rPr>
        <w:t>-</w:t>
      </w:r>
      <w:r>
        <w:rPr>
          <w:b w:val="0"/>
          <w:i w:val="0"/>
        </w:rPr>
        <w:t>3B) flips once in 191 attacks, and on SMS it flips zero times in 188 attempts. A zero is reported as a bounded measurement, not a proof: the Wilson upper bound for that row is 2.0</w:t>
      </w:r>
      <w:r>
        <w:rPr>
          <w:b w:val="0"/>
          <w:i w:val="0"/>
        </w:rPr>
        <w:t>%</w:t>
      </w:r>
      <w:r>
        <w:rPr>
          <w:b w:val="0"/>
          <w:i w:val="0"/>
        </w:rPr>
        <w:t>.</w:t>
      </w:r>
    </w:p>
    <w:p>
      <w:pPr>
        <w:jc w:val="left"/>
      </w:pPr>
      <w:r>
        <w:rPr>
          <w:b/>
          <w:sz w:val="18"/>
        </w:rPr>
        <w:t xml:space="preserve">Table 2. </w:t>
      </w:r>
      <w:r>
        <w:rPr>
          <w:b w:val="0"/>
          <w:i/>
          <w:sz w:val="18"/>
        </w:rPr>
        <w:t>Character</w:t>
      </w:r>
      <w:r>
        <w:rPr>
          <w:b w:val="0"/>
          <w:i/>
          <w:sz w:val="18"/>
        </w:rPr>
        <w:t>-</w:t>
      </w:r>
      <w:r>
        <w:rPr>
          <w:b w:val="0"/>
          <w:i/>
          <w:sz w:val="18"/>
        </w:rPr>
        <w:t>level evasion under a 15</w:t>
      </w:r>
      <w:r>
        <w:rPr>
          <w:b w:val="0"/>
          <w:i/>
          <w:sz w:val="18"/>
        </w:rPr>
        <w:t>%</w:t>
      </w:r>
      <w:r>
        <w:rPr>
          <w:b w:val="0"/>
          <w:i/>
          <w:sz w:val="18"/>
        </w:rPr>
        <w:t xml:space="preserve"> edit budget. ASR is flips / samples attacked, where only samples the clean model classified malicious are attacked and each original is re</w:t>
      </w:r>
      <w:r>
        <w:rPr>
          <w:b w:val="0"/>
          <w:i/>
          <w:sz w:val="18"/>
        </w:rPr>
        <w:t>-</w:t>
      </w:r>
      <w:r>
        <w:rPr>
          <w:b w:val="0"/>
          <w:i/>
          <w:sz w:val="18"/>
        </w:rPr>
        <w:t>queried. CI is a 95</w:t>
      </w:r>
      <w:r>
        <w:rPr>
          <w:b w:val="0"/>
          <w:i/>
          <w:sz w:val="18"/>
        </w:rPr>
        <w:t>%</w:t>
      </w:r>
      <w:r>
        <w:rPr>
          <w:b w:val="0"/>
          <w:i/>
          <w:sz w:val="18"/>
        </w:rPr>
        <w:t xml:space="preserve"> Wilson interval.</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8"/>
          </w:tcPr>
          <w:p>
            <w:r>
              <w:rPr>
                <w:sz w:val="17"/>
              </w:rPr>
            </w:r>
            <w:r>
              <w:rPr>
                <w:b/>
                <w:i w:val="0"/>
                <w:sz w:val="17"/>
              </w:rPr>
              <w:t>Task</w:t>
            </w:r>
          </w:p>
        </w:tc>
        <w:tc>
          <w:tcPr>
            <w:tcW w:type="dxa" w:w="2002"/>
          </w:tcPr>
          <w:p>
            <w:r>
              <w:rPr>
                <w:sz w:val="17"/>
              </w:rPr>
            </w:r>
            <w:r>
              <w:rPr>
                <w:b/>
                <w:i w:val="0"/>
                <w:sz w:val="17"/>
              </w:rPr>
              <w:t>Model</w:t>
            </w:r>
          </w:p>
        </w:tc>
        <w:tc>
          <w:tcPr>
            <w:tcW w:type="dxa" w:w="918"/>
          </w:tcPr>
          <w:p>
            <w:r>
              <w:rPr>
                <w:sz w:val="17"/>
              </w:rPr>
            </w:r>
            <w:r>
              <w:rPr>
                <w:b/>
                <w:i w:val="0"/>
                <w:sz w:val="17"/>
              </w:rPr>
              <w:t>Attacked</w:t>
            </w:r>
          </w:p>
        </w:tc>
        <w:tc>
          <w:tcPr>
            <w:tcW w:type="dxa" w:w="792"/>
          </w:tcPr>
          <w:p>
            <w:r>
              <w:rPr>
                <w:sz w:val="17"/>
              </w:rPr>
            </w:r>
            <w:r>
              <w:rPr>
                <w:b/>
                <w:i w:val="0"/>
                <w:sz w:val="17"/>
              </w:rPr>
              <w:t>Flips</w:t>
            </w:r>
          </w:p>
        </w:tc>
        <w:tc>
          <w:tcPr>
            <w:tcW w:type="dxa" w:w="792"/>
          </w:tcPr>
          <w:p>
            <w:r>
              <w:rPr>
                <w:sz w:val="17"/>
              </w:rPr>
            </w:r>
            <w:r>
              <w:rPr>
                <w:b/>
                <w:i w:val="0"/>
                <w:sz w:val="17"/>
              </w:rPr>
              <w:t>ASR</w:t>
            </w:r>
          </w:p>
        </w:tc>
        <w:tc>
          <w:tcPr>
            <w:tcW w:type="dxa" w:w="918"/>
          </w:tcPr>
          <w:p>
            <w:r>
              <w:rPr>
                <w:sz w:val="17"/>
              </w:rPr>
            </w:r>
            <w:r>
              <w:rPr>
                <w:b/>
                <w:i w:val="0"/>
                <w:sz w:val="17"/>
              </w:rPr>
              <w:t>95</w:t>
            </w:r>
            <w:r>
              <w:rPr>
                <w:b/>
                <w:i w:val="0"/>
                <w:sz w:val="17"/>
              </w:rPr>
              <w:t>%</w:t>
            </w:r>
            <w:r>
              <w:rPr>
                <w:b/>
                <w:i w:val="0"/>
                <w:sz w:val="17"/>
              </w:rPr>
              <w:t xml:space="preserve"> CI</w:t>
            </w:r>
          </w:p>
        </w:tc>
        <w:tc>
          <w:tcPr>
            <w:tcW w:type="dxa" w:w="792"/>
          </w:tcPr>
          <w:p>
            <w:r>
              <w:rPr>
                <w:sz w:val="17"/>
              </w:rPr>
            </w:r>
            <w:r>
              <w:rPr>
                <w:b/>
                <w:i w:val="0"/>
                <w:sz w:val="17"/>
              </w:rPr>
              <w:t>Pert.</w:t>
            </w:r>
          </w:p>
        </w:tc>
        <w:tc>
          <w:tcPr>
            <w:tcW w:type="dxa" w:w="792"/>
          </w:tcPr>
          <w:p>
            <w:r>
              <w:rPr>
                <w:sz w:val="17"/>
              </w:rPr>
            </w:r>
            <w:r>
              <w:rPr>
                <w:b/>
                <w:i w:val="0"/>
                <w:sz w:val="17"/>
              </w:rPr>
              <w:t>Jacc.</w:t>
            </w:r>
          </w:p>
        </w:tc>
        <w:tc>
          <w:tcPr>
            <w:tcW w:type="dxa" w:w="792"/>
          </w:tcPr>
          <w:p>
            <w:r>
              <w:rPr>
                <w:sz w:val="17"/>
              </w:rPr>
            </w:r>
            <w:r>
              <w:rPr>
                <w:b/>
                <w:i w:val="0"/>
                <w:sz w:val="17"/>
              </w:rPr>
              <w:t>Catch</w:t>
            </w:r>
          </w:p>
        </w:tc>
      </w:tr>
      <w:tr>
        <w:tc>
          <w:tcPr>
            <w:tcW w:type="dxa" w:w="1418"/>
          </w:tcPr>
          <w:p>
            <w:r>
              <w:rPr>
                <w:sz w:val="17"/>
              </w:rPr>
            </w:r>
            <w:r>
              <w:rPr>
                <w:b w:val="0"/>
                <w:i w:val="0"/>
                <w:sz w:val="17"/>
              </w:rPr>
              <w:t>SMS smishing</w:t>
            </w:r>
          </w:p>
        </w:tc>
        <w:tc>
          <w:tcPr>
            <w:tcW w:type="dxa" w:w="2002"/>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918"/>
          </w:tcPr>
          <w:p>
            <w:r>
              <w:rPr>
                <w:sz w:val="17"/>
              </w:rPr>
            </w:r>
            <w:r>
              <w:rPr>
                <w:b w:val="0"/>
                <w:i w:val="0"/>
                <w:sz w:val="17"/>
              </w:rPr>
              <w:t>163</w:t>
            </w:r>
          </w:p>
        </w:tc>
        <w:tc>
          <w:tcPr>
            <w:tcW w:type="dxa" w:w="792"/>
          </w:tcPr>
          <w:p>
            <w:r>
              <w:rPr>
                <w:sz w:val="17"/>
              </w:rPr>
            </w:r>
            <w:r>
              <w:rPr>
                <w:b w:val="0"/>
                <w:i w:val="0"/>
                <w:sz w:val="17"/>
              </w:rPr>
              <w:t>3</w:t>
            </w:r>
          </w:p>
        </w:tc>
        <w:tc>
          <w:tcPr>
            <w:tcW w:type="dxa" w:w="792"/>
          </w:tcPr>
          <w:p>
            <w:r>
              <w:rPr>
                <w:sz w:val="17"/>
              </w:rPr>
            </w:r>
            <w:r>
              <w:rPr>
                <w:b w:val="0"/>
                <w:i w:val="0"/>
                <w:sz w:val="17"/>
              </w:rPr>
              <w:t>1.8</w:t>
            </w:r>
            <w:r>
              <w:rPr>
                <w:b w:val="0"/>
                <w:i w:val="0"/>
                <w:sz w:val="17"/>
              </w:rPr>
              <w:t>%</w:t>
            </w:r>
          </w:p>
        </w:tc>
        <w:tc>
          <w:tcPr>
            <w:tcW w:type="dxa" w:w="918"/>
          </w:tcPr>
          <w:p>
            <w:r>
              <w:rPr>
                <w:sz w:val="17"/>
              </w:rPr>
            </w:r>
            <w:r>
              <w:rPr>
                <w:b w:val="0"/>
                <w:i w:val="0"/>
                <w:sz w:val="17"/>
              </w:rPr>
              <w:t>0.6</w:t>
            </w:r>
            <w:r>
              <w:rPr>
                <w:b w:val="0"/>
                <w:i w:val="0"/>
                <w:sz w:val="17"/>
              </w:rPr>
              <w:t>–</w:t>
            </w:r>
            <w:r>
              <w:rPr>
                <w:b w:val="0"/>
                <w:i w:val="0"/>
                <w:sz w:val="17"/>
              </w:rPr>
              <w:t>5.3</w:t>
            </w:r>
          </w:p>
        </w:tc>
        <w:tc>
          <w:tcPr>
            <w:tcW w:type="dxa" w:w="792"/>
          </w:tcPr>
          <w:p>
            <w:r>
              <w:rPr>
                <w:sz w:val="17"/>
              </w:rPr>
            </w:r>
            <w:r>
              <w:rPr>
                <w:b w:val="0"/>
                <w:i w:val="0"/>
                <w:sz w:val="17"/>
              </w:rPr>
              <w:t>13.3</w:t>
            </w:r>
            <w:r>
              <w:rPr>
                <w:b w:val="0"/>
                <w:i w:val="0"/>
                <w:sz w:val="17"/>
              </w:rPr>
              <w:t>%</w:t>
            </w:r>
          </w:p>
        </w:tc>
        <w:tc>
          <w:tcPr>
            <w:tcW w:type="dxa" w:w="792"/>
          </w:tcPr>
          <w:p>
            <w:r>
              <w:rPr>
                <w:sz w:val="17"/>
              </w:rPr>
            </w:r>
            <w:r>
              <w:rPr>
                <w:b w:val="0"/>
                <w:i w:val="0"/>
                <w:sz w:val="17"/>
              </w:rPr>
              <w:t>0.328</w:t>
            </w:r>
          </w:p>
        </w:tc>
        <w:tc>
          <w:tcPr>
            <w:tcW w:type="dxa" w:w="792"/>
          </w:tcPr>
          <w:p>
            <w:r>
              <w:rPr>
                <w:sz w:val="17"/>
              </w:rPr>
            </w:r>
            <w:r>
              <w:rPr>
                <w:b w:val="0"/>
                <w:i w:val="0"/>
                <w:sz w:val="17"/>
              </w:rPr>
              <w:t>81.5</w:t>
            </w:r>
            <w:r>
              <w:rPr>
                <w:b w:val="0"/>
                <w:i w:val="0"/>
                <w:sz w:val="17"/>
              </w:rPr>
              <w:t>%</w:t>
            </w:r>
          </w:p>
        </w:tc>
      </w:tr>
      <w:tr>
        <w:tc>
          <w:tcPr>
            <w:tcW w:type="dxa" w:w="1418"/>
          </w:tcPr>
          <w:p>
            <w:r>
              <w:rPr>
                <w:sz w:val="17"/>
              </w:rPr>
            </w:r>
          </w:p>
        </w:tc>
        <w:tc>
          <w:tcPr>
            <w:tcW w:type="dxa" w:w="2002"/>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918"/>
          </w:tcPr>
          <w:p>
            <w:r>
              <w:rPr>
                <w:sz w:val="17"/>
              </w:rPr>
            </w:r>
            <w:r>
              <w:rPr>
                <w:b w:val="0"/>
                <w:i w:val="0"/>
                <w:sz w:val="17"/>
              </w:rPr>
              <w:t>188</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918"/>
          </w:tcPr>
          <w:p>
            <w:r>
              <w:rPr>
                <w:sz w:val="17"/>
              </w:rPr>
            </w:r>
            <w:r>
              <w:rPr>
                <w:b w:val="0"/>
                <w:i w:val="0"/>
                <w:sz w:val="17"/>
              </w:rPr>
              <w:t>0.0</w:t>
            </w:r>
            <w:r>
              <w:rPr>
                <w:b w:val="0"/>
                <w:i w:val="0"/>
                <w:sz w:val="17"/>
              </w:rPr>
              <w:t>–</w:t>
            </w:r>
            <w:r>
              <w:rPr>
                <w:b w:val="0"/>
                <w:i w:val="0"/>
                <w:sz w:val="17"/>
              </w:rPr>
              <w:t>2.0</w:t>
            </w:r>
          </w:p>
        </w:tc>
        <w:tc>
          <w:tcPr>
            <w:tcW w:type="dxa" w:w="792"/>
          </w:tcPr>
          <w:p>
            <w:r>
              <w:rPr>
                <w:sz w:val="17"/>
              </w:rPr>
            </w:r>
            <w:r>
              <w:rPr>
                <w:b w:val="0"/>
                <w:i w:val="0"/>
                <w:sz w:val="17"/>
              </w:rPr>
              <w:t>13.5</w:t>
            </w:r>
            <w:r>
              <w:rPr>
                <w:b w:val="0"/>
                <w:i w:val="0"/>
                <w:sz w:val="17"/>
              </w:rPr>
              <w:t>%</w:t>
            </w:r>
          </w:p>
        </w:tc>
        <w:tc>
          <w:tcPr>
            <w:tcW w:type="dxa" w:w="792"/>
          </w:tcPr>
          <w:p>
            <w:r>
              <w:rPr>
                <w:sz w:val="17"/>
              </w:rPr>
            </w:r>
            <w:r>
              <w:rPr>
                <w:b w:val="0"/>
                <w:i w:val="0"/>
                <w:sz w:val="17"/>
              </w:rPr>
              <w:t>0.322</w:t>
            </w:r>
          </w:p>
        </w:tc>
        <w:tc>
          <w:tcPr>
            <w:tcW w:type="dxa" w:w="792"/>
          </w:tcPr>
          <w:p>
            <w:r>
              <w:rPr>
                <w:sz w:val="17"/>
              </w:rPr>
            </w:r>
            <w:r>
              <w:rPr>
                <w:b w:val="0"/>
                <w:i w:val="0"/>
                <w:sz w:val="17"/>
              </w:rPr>
              <w:t>94.0</w:t>
            </w:r>
            <w:r>
              <w:rPr>
                <w:b w:val="0"/>
                <w:i w:val="0"/>
                <w:sz w:val="17"/>
              </w:rPr>
              <w:t>%</w:t>
            </w:r>
          </w:p>
        </w:tc>
      </w:tr>
      <w:tr>
        <w:tc>
          <w:tcPr>
            <w:tcW w:type="dxa" w:w="1418"/>
          </w:tcPr>
          <w:p>
            <w:r>
              <w:rPr>
                <w:sz w:val="17"/>
              </w:rPr>
            </w:r>
          </w:p>
        </w:tc>
        <w:tc>
          <w:tcPr>
            <w:tcW w:type="dxa" w:w="2002"/>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918"/>
          </w:tcPr>
          <w:p>
            <w:r>
              <w:rPr>
                <w:sz w:val="17"/>
              </w:rPr>
            </w:r>
            <w:r>
              <w:rPr>
                <w:b w:val="0"/>
                <w:i w:val="0"/>
                <w:sz w:val="17"/>
              </w:rPr>
              <w:t>185</w:t>
            </w:r>
          </w:p>
        </w:tc>
        <w:tc>
          <w:tcPr>
            <w:tcW w:type="dxa" w:w="792"/>
          </w:tcPr>
          <w:p>
            <w:r>
              <w:rPr>
                <w:sz w:val="17"/>
              </w:rPr>
            </w:r>
            <w:r>
              <w:rPr>
                <w:b w:val="0"/>
                <w:i w:val="0"/>
                <w:sz w:val="17"/>
              </w:rPr>
              <w:t>1</w:t>
            </w:r>
          </w:p>
        </w:tc>
        <w:tc>
          <w:tcPr>
            <w:tcW w:type="dxa" w:w="792"/>
          </w:tcPr>
          <w:p>
            <w:r>
              <w:rPr>
                <w:sz w:val="17"/>
              </w:rPr>
            </w:r>
            <w:r>
              <w:rPr>
                <w:b w:val="0"/>
                <w:i w:val="0"/>
                <w:sz w:val="17"/>
              </w:rPr>
              <w:t>0.5</w:t>
            </w:r>
            <w:r>
              <w:rPr>
                <w:b w:val="0"/>
                <w:i w:val="0"/>
                <w:sz w:val="17"/>
              </w:rPr>
              <w:t>%</w:t>
            </w:r>
          </w:p>
        </w:tc>
        <w:tc>
          <w:tcPr>
            <w:tcW w:type="dxa" w:w="918"/>
          </w:tcPr>
          <w:p>
            <w:r>
              <w:rPr>
                <w:sz w:val="17"/>
              </w:rPr>
            </w:r>
            <w:r>
              <w:rPr>
                <w:b w:val="0"/>
                <w:i w:val="0"/>
                <w:sz w:val="17"/>
              </w:rPr>
              <w:t>0.1</w:t>
            </w:r>
            <w:r>
              <w:rPr>
                <w:b w:val="0"/>
                <w:i w:val="0"/>
                <w:sz w:val="17"/>
              </w:rPr>
              <w:t>–</w:t>
            </w:r>
            <w:r>
              <w:rPr>
                <w:b w:val="0"/>
                <w:i w:val="0"/>
                <w:sz w:val="17"/>
              </w:rPr>
              <w:t>3.0</w:t>
            </w:r>
          </w:p>
        </w:tc>
        <w:tc>
          <w:tcPr>
            <w:tcW w:type="dxa" w:w="792"/>
          </w:tcPr>
          <w:p>
            <w:r>
              <w:rPr>
                <w:sz w:val="17"/>
              </w:rPr>
            </w:r>
            <w:r>
              <w:rPr>
                <w:b w:val="0"/>
                <w:i w:val="0"/>
                <w:sz w:val="17"/>
              </w:rPr>
              <w:t>13.5</w:t>
            </w:r>
            <w:r>
              <w:rPr>
                <w:b w:val="0"/>
                <w:i w:val="0"/>
                <w:sz w:val="17"/>
              </w:rPr>
              <w:t>%</w:t>
            </w:r>
          </w:p>
        </w:tc>
        <w:tc>
          <w:tcPr>
            <w:tcW w:type="dxa" w:w="792"/>
          </w:tcPr>
          <w:p>
            <w:r>
              <w:rPr>
                <w:sz w:val="17"/>
              </w:rPr>
            </w:r>
            <w:r>
              <w:rPr>
                <w:b w:val="0"/>
                <w:i w:val="0"/>
                <w:sz w:val="17"/>
              </w:rPr>
              <w:t>0.317</w:t>
            </w:r>
          </w:p>
        </w:tc>
        <w:tc>
          <w:tcPr>
            <w:tcW w:type="dxa" w:w="792"/>
          </w:tcPr>
          <w:p>
            <w:r>
              <w:rPr>
                <w:sz w:val="17"/>
              </w:rPr>
            </w:r>
            <w:r>
              <w:rPr>
                <w:b w:val="0"/>
                <w:i w:val="0"/>
                <w:sz w:val="17"/>
              </w:rPr>
              <w:t>92.5</w:t>
            </w:r>
            <w:r>
              <w:rPr>
                <w:b w:val="0"/>
                <w:i w:val="0"/>
                <w:sz w:val="17"/>
              </w:rPr>
              <w:t>%</w:t>
            </w:r>
          </w:p>
        </w:tc>
      </w:tr>
      <w:tr>
        <w:tc>
          <w:tcPr>
            <w:tcW w:type="dxa" w:w="1418"/>
          </w:tcPr>
          <w:p>
            <w:r>
              <w:rPr>
                <w:sz w:val="17"/>
              </w:rPr>
            </w:r>
            <w:r>
              <w:rPr>
                <w:b w:val="0"/>
                <w:i w:val="0"/>
                <w:sz w:val="17"/>
              </w:rPr>
              <w:t>Phishing email</w:t>
            </w:r>
          </w:p>
        </w:tc>
        <w:tc>
          <w:tcPr>
            <w:tcW w:type="dxa" w:w="2002"/>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918"/>
          </w:tcPr>
          <w:p>
            <w:r>
              <w:rPr>
                <w:sz w:val="17"/>
              </w:rPr>
            </w:r>
            <w:r>
              <w:rPr>
                <w:b w:val="0"/>
                <w:i w:val="0"/>
                <w:sz w:val="17"/>
              </w:rPr>
              <w:t>120</w:t>
            </w:r>
          </w:p>
        </w:tc>
        <w:tc>
          <w:tcPr>
            <w:tcW w:type="dxa" w:w="792"/>
          </w:tcPr>
          <w:p>
            <w:r>
              <w:rPr>
                <w:sz w:val="17"/>
              </w:rPr>
            </w:r>
            <w:r>
              <w:rPr>
                <w:b w:val="0"/>
                <w:i w:val="0"/>
                <w:sz w:val="17"/>
              </w:rPr>
              <w:t>6</w:t>
            </w:r>
          </w:p>
        </w:tc>
        <w:tc>
          <w:tcPr>
            <w:tcW w:type="dxa" w:w="792"/>
          </w:tcPr>
          <w:p>
            <w:r>
              <w:rPr>
                <w:sz w:val="17"/>
              </w:rPr>
            </w:r>
            <w:r>
              <w:rPr>
                <w:b w:val="0"/>
                <w:i w:val="0"/>
                <w:sz w:val="17"/>
              </w:rPr>
              <w:t>5.0</w:t>
            </w:r>
            <w:r>
              <w:rPr>
                <w:b w:val="0"/>
                <w:i w:val="0"/>
                <w:sz w:val="17"/>
              </w:rPr>
              <w:t>%</w:t>
            </w:r>
          </w:p>
        </w:tc>
        <w:tc>
          <w:tcPr>
            <w:tcW w:type="dxa" w:w="918"/>
          </w:tcPr>
          <w:p>
            <w:r>
              <w:rPr>
                <w:sz w:val="17"/>
              </w:rPr>
            </w:r>
            <w:r>
              <w:rPr>
                <w:b w:val="0"/>
                <w:i w:val="0"/>
                <w:sz w:val="17"/>
              </w:rPr>
              <w:t>2.3</w:t>
            </w:r>
            <w:r>
              <w:rPr>
                <w:b w:val="0"/>
                <w:i w:val="0"/>
                <w:sz w:val="17"/>
              </w:rPr>
              <w:t>–</w:t>
            </w:r>
            <w:r>
              <w:rPr>
                <w:b w:val="0"/>
                <w:i w:val="0"/>
                <w:sz w:val="17"/>
              </w:rPr>
              <w:t>10.5</w:t>
            </w:r>
          </w:p>
        </w:tc>
        <w:tc>
          <w:tcPr>
            <w:tcW w:type="dxa" w:w="792"/>
          </w:tcPr>
          <w:p>
            <w:r>
              <w:rPr>
                <w:sz w:val="17"/>
              </w:rPr>
            </w:r>
            <w:r>
              <w:rPr>
                <w:b w:val="0"/>
                <w:i w:val="0"/>
                <w:sz w:val="17"/>
              </w:rPr>
              <w:t>13.5</w:t>
            </w:r>
            <w:r>
              <w:rPr>
                <w:b w:val="0"/>
                <w:i w:val="0"/>
                <w:sz w:val="17"/>
              </w:rPr>
              <w:t>%</w:t>
            </w:r>
          </w:p>
        </w:tc>
        <w:tc>
          <w:tcPr>
            <w:tcW w:type="dxa" w:w="792"/>
          </w:tcPr>
          <w:p>
            <w:r>
              <w:rPr>
                <w:sz w:val="17"/>
              </w:rPr>
            </w:r>
            <w:r>
              <w:rPr>
                <w:b w:val="0"/>
                <w:i w:val="0"/>
                <w:sz w:val="17"/>
              </w:rPr>
              <w:t>0.322</w:t>
            </w:r>
          </w:p>
        </w:tc>
        <w:tc>
          <w:tcPr>
            <w:tcW w:type="dxa" w:w="792"/>
          </w:tcPr>
          <w:p>
            <w:r>
              <w:rPr>
                <w:sz w:val="17"/>
              </w:rPr>
            </w:r>
            <w:r>
              <w:rPr>
                <w:b w:val="0"/>
                <w:i w:val="0"/>
                <w:sz w:val="17"/>
              </w:rPr>
              <w:t>60.0</w:t>
            </w:r>
            <w:r>
              <w:rPr>
                <w:b w:val="0"/>
                <w:i w:val="0"/>
                <w:sz w:val="17"/>
              </w:rPr>
              <w:t>%</w:t>
            </w:r>
          </w:p>
        </w:tc>
      </w:tr>
      <w:tr>
        <w:tc>
          <w:tcPr>
            <w:tcW w:type="dxa" w:w="1418"/>
          </w:tcPr>
          <w:p>
            <w:r>
              <w:rPr>
                <w:sz w:val="17"/>
              </w:rPr>
            </w:r>
          </w:p>
        </w:tc>
        <w:tc>
          <w:tcPr>
            <w:tcW w:type="dxa" w:w="2002"/>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918"/>
          </w:tcPr>
          <w:p>
            <w:r>
              <w:rPr>
                <w:sz w:val="17"/>
              </w:rPr>
            </w:r>
            <w:r>
              <w:rPr>
                <w:b w:val="0"/>
                <w:i w:val="0"/>
                <w:sz w:val="17"/>
              </w:rPr>
              <w:t>191</w:t>
            </w:r>
          </w:p>
        </w:tc>
        <w:tc>
          <w:tcPr>
            <w:tcW w:type="dxa" w:w="792"/>
          </w:tcPr>
          <w:p>
            <w:r>
              <w:rPr>
                <w:sz w:val="17"/>
              </w:rPr>
            </w:r>
            <w:r>
              <w:rPr>
                <w:b w:val="0"/>
                <w:i w:val="0"/>
                <w:sz w:val="17"/>
              </w:rPr>
              <w:t>1</w:t>
            </w:r>
          </w:p>
        </w:tc>
        <w:tc>
          <w:tcPr>
            <w:tcW w:type="dxa" w:w="792"/>
          </w:tcPr>
          <w:p>
            <w:r>
              <w:rPr>
                <w:sz w:val="17"/>
              </w:rPr>
            </w:r>
            <w:r>
              <w:rPr>
                <w:b w:val="0"/>
                <w:i w:val="0"/>
                <w:sz w:val="17"/>
              </w:rPr>
              <w:t>0.5</w:t>
            </w:r>
            <w:r>
              <w:rPr>
                <w:b w:val="0"/>
                <w:i w:val="0"/>
                <w:sz w:val="17"/>
              </w:rPr>
              <w:t>%</w:t>
            </w:r>
          </w:p>
        </w:tc>
        <w:tc>
          <w:tcPr>
            <w:tcW w:type="dxa" w:w="918"/>
          </w:tcPr>
          <w:p>
            <w:r>
              <w:rPr>
                <w:sz w:val="17"/>
              </w:rPr>
            </w:r>
            <w:r>
              <w:rPr>
                <w:b w:val="0"/>
                <w:i w:val="0"/>
                <w:sz w:val="17"/>
              </w:rPr>
              <w:t>0.1</w:t>
            </w:r>
            <w:r>
              <w:rPr>
                <w:b w:val="0"/>
                <w:i w:val="0"/>
                <w:sz w:val="17"/>
              </w:rPr>
              <w:t>–</w:t>
            </w:r>
            <w:r>
              <w:rPr>
                <w:b w:val="0"/>
                <w:i w:val="0"/>
                <w:sz w:val="17"/>
              </w:rPr>
              <w:t>2.9</w:t>
            </w:r>
          </w:p>
        </w:tc>
        <w:tc>
          <w:tcPr>
            <w:tcW w:type="dxa" w:w="792"/>
          </w:tcPr>
          <w:p>
            <w:r>
              <w:rPr>
                <w:sz w:val="17"/>
              </w:rPr>
            </w:r>
            <w:r>
              <w:rPr>
                <w:b w:val="0"/>
                <w:i w:val="0"/>
                <w:sz w:val="17"/>
              </w:rPr>
              <w:t>13.6</w:t>
            </w:r>
            <w:r>
              <w:rPr>
                <w:b w:val="0"/>
                <w:i w:val="0"/>
                <w:sz w:val="17"/>
              </w:rPr>
              <w:t>%</w:t>
            </w:r>
          </w:p>
        </w:tc>
        <w:tc>
          <w:tcPr>
            <w:tcW w:type="dxa" w:w="792"/>
          </w:tcPr>
          <w:p>
            <w:r>
              <w:rPr>
                <w:sz w:val="17"/>
              </w:rPr>
            </w:r>
            <w:r>
              <w:rPr>
                <w:b w:val="0"/>
                <w:i w:val="0"/>
                <w:sz w:val="17"/>
              </w:rPr>
              <w:t>0.303</w:t>
            </w:r>
          </w:p>
        </w:tc>
        <w:tc>
          <w:tcPr>
            <w:tcW w:type="dxa" w:w="792"/>
          </w:tcPr>
          <w:p>
            <w:r>
              <w:rPr>
                <w:sz w:val="17"/>
              </w:rPr>
            </w:r>
            <w:r>
              <w:rPr>
                <w:b w:val="0"/>
                <w:i w:val="0"/>
                <w:sz w:val="17"/>
              </w:rPr>
              <w:t>95.5</w:t>
            </w:r>
            <w:r>
              <w:rPr>
                <w:b w:val="0"/>
                <w:i w:val="0"/>
                <w:sz w:val="17"/>
              </w:rPr>
              <w:t>%</w:t>
            </w:r>
          </w:p>
        </w:tc>
      </w:tr>
      <w:tr>
        <w:tc>
          <w:tcPr>
            <w:tcW w:type="dxa" w:w="1418"/>
          </w:tcPr>
          <w:p>
            <w:r>
              <w:rPr>
                <w:sz w:val="17"/>
              </w:rPr>
            </w:r>
          </w:p>
        </w:tc>
        <w:tc>
          <w:tcPr>
            <w:tcW w:type="dxa" w:w="2002"/>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918"/>
          </w:tcPr>
          <w:p>
            <w:r>
              <w:rPr>
                <w:sz w:val="17"/>
              </w:rPr>
            </w:r>
            <w:r>
              <w:rPr>
                <w:b w:val="0"/>
                <w:i w:val="0"/>
                <w:sz w:val="17"/>
              </w:rPr>
              <w:t>197</w:t>
            </w:r>
          </w:p>
        </w:tc>
        <w:tc>
          <w:tcPr>
            <w:tcW w:type="dxa" w:w="792"/>
          </w:tcPr>
          <w:p>
            <w:r>
              <w:rPr>
                <w:sz w:val="17"/>
              </w:rPr>
            </w:r>
            <w:r>
              <w:rPr>
                <w:b w:val="0"/>
                <w:i w:val="0"/>
                <w:sz w:val="17"/>
              </w:rPr>
              <w:t>1</w:t>
            </w:r>
          </w:p>
        </w:tc>
        <w:tc>
          <w:tcPr>
            <w:tcW w:type="dxa" w:w="792"/>
          </w:tcPr>
          <w:p>
            <w:r>
              <w:rPr>
                <w:sz w:val="17"/>
              </w:rPr>
            </w:r>
            <w:r>
              <w:rPr>
                <w:b w:val="0"/>
                <w:i w:val="0"/>
                <w:sz w:val="17"/>
              </w:rPr>
              <w:t>0.5</w:t>
            </w:r>
            <w:r>
              <w:rPr>
                <w:b w:val="0"/>
                <w:i w:val="0"/>
                <w:sz w:val="17"/>
              </w:rPr>
              <w:t>%</w:t>
            </w:r>
          </w:p>
        </w:tc>
        <w:tc>
          <w:tcPr>
            <w:tcW w:type="dxa" w:w="918"/>
          </w:tcPr>
          <w:p>
            <w:r>
              <w:rPr>
                <w:sz w:val="17"/>
              </w:rPr>
            </w:r>
            <w:r>
              <w:rPr>
                <w:b w:val="0"/>
                <w:i w:val="0"/>
                <w:sz w:val="17"/>
              </w:rPr>
              <w:t>0.1</w:t>
            </w:r>
            <w:r>
              <w:rPr>
                <w:b w:val="0"/>
                <w:i w:val="0"/>
                <w:sz w:val="17"/>
              </w:rPr>
              <w:t>–</w:t>
            </w:r>
            <w:r>
              <w:rPr>
                <w:b w:val="0"/>
                <w:i w:val="0"/>
                <w:sz w:val="17"/>
              </w:rPr>
              <w:t>2.8</w:t>
            </w:r>
          </w:p>
        </w:tc>
        <w:tc>
          <w:tcPr>
            <w:tcW w:type="dxa" w:w="792"/>
          </w:tcPr>
          <w:p>
            <w:r>
              <w:rPr>
                <w:sz w:val="17"/>
              </w:rPr>
            </w:r>
            <w:r>
              <w:rPr>
                <w:b w:val="0"/>
                <w:i w:val="0"/>
                <w:sz w:val="17"/>
              </w:rPr>
              <w:t>13.4</w:t>
            </w:r>
            <w:r>
              <w:rPr>
                <w:b w:val="0"/>
                <w:i w:val="0"/>
                <w:sz w:val="17"/>
              </w:rPr>
              <w:t>%</w:t>
            </w:r>
          </w:p>
        </w:tc>
        <w:tc>
          <w:tcPr>
            <w:tcW w:type="dxa" w:w="792"/>
          </w:tcPr>
          <w:p>
            <w:r>
              <w:rPr>
                <w:sz w:val="17"/>
              </w:rPr>
            </w:r>
            <w:r>
              <w:rPr>
                <w:b w:val="0"/>
                <w:i w:val="0"/>
                <w:sz w:val="17"/>
              </w:rPr>
              <w:t>0.311</w:t>
            </w:r>
          </w:p>
        </w:tc>
        <w:tc>
          <w:tcPr>
            <w:tcW w:type="dxa" w:w="792"/>
          </w:tcPr>
          <w:p>
            <w:r>
              <w:rPr>
                <w:sz w:val="17"/>
              </w:rPr>
            </w:r>
            <w:r>
              <w:rPr>
                <w:b w:val="0"/>
                <w:i w:val="0"/>
                <w:sz w:val="17"/>
              </w:rPr>
              <w:t>98.5</w:t>
            </w:r>
            <w:r>
              <w:rPr>
                <w:b w:val="0"/>
                <w:i w:val="0"/>
                <w:sz w:val="17"/>
              </w:rPr>
              <w:t>%</w:t>
            </w:r>
          </w:p>
        </w:tc>
      </w:tr>
    </w:tbl>
    <w:p/>
    <w:p>
      <w:pPr>
        <w:pStyle w:val="Heading2"/>
      </w:pPr>
      <w:r>
        <w:t>5.3 Word-level evasion</w:t>
      </w:r>
    </w:p>
    <w:p>
      <w:pPr>
        <w:jc w:val="both"/>
      </w:pPr>
      <w:r>
        <w:rPr>
          <w:b w:val="0"/>
          <w:i w:val="0"/>
        </w:rPr>
        <w:t>Table</w:t>
      </w:r>
      <w:r>
        <w:rPr>
          <w:b w:val="0"/>
          <w:i w:val="0"/>
        </w:rPr>
        <w:t xml:space="preserve"> </w:t>
      </w:r>
      <w:r>
        <w:rPr>
          <w:b w:val="0"/>
          <w:i w:val="0"/>
        </w:rPr>
        <w:t>3</w:t>
      </w:r>
      <w:r>
        <w:rPr>
          <w:b w:val="0"/>
          <w:i w:val="0"/>
        </w:rPr>
        <w:t xml:space="preserve"> applies the same budget to whole words. Of 1</w:t>
      </w:r>
      <w:r>
        <w:rPr>
          <w:b w:val="0"/>
          <w:i w:val="0"/>
        </w:rPr>
        <w:t>,</w:t>
      </w:r>
      <w:r>
        <w:rPr>
          <w:b w:val="0"/>
          <w:i w:val="0"/>
        </w:rPr>
        <w:t xml:space="preserve">035 caught messages, 28 flipped </w:t>
      </w:r>
      <w:r>
        <w:rPr>
          <w:b w:val="0"/>
          <w:i w:val="0"/>
        </w:rPr>
        <w:t>—</w:t>
      </w:r>
      <w:r>
        <w:rPr>
          <w:b w:val="0"/>
          <w:i w:val="0"/>
        </w:rPr>
        <w:t xml:space="preserve"> more than twice the character</w:t>
      </w:r>
      <w:r>
        <w:rPr>
          <w:b w:val="0"/>
          <w:i w:val="0"/>
        </w:rPr>
        <w:t>-</w:t>
      </w:r>
      <w:r>
        <w:rPr>
          <w:b w:val="0"/>
          <w:i w:val="0"/>
        </w:rPr>
        <w:t xml:space="preserve">level count </w:t>
      </w:r>
      <w:r>
        <w:rPr>
          <w:b w:val="0"/>
          <w:i w:val="0"/>
        </w:rPr>
        <w:t>—</w:t>
      </w:r>
      <w:r>
        <w:rPr>
          <w:b w:val="0"/>
          <w:i w:val="0"/>
        </w:rPr>
        <w:t xml:space="preserve"> while changing only 6.2</w:t>
      </w:r>
      <w:r>
        <w:rPr>
          <w:b w:val="0"/>
          <w:i w:val="0"/>
        </w:rPr>
        <w:t>–</w:t>
      </w:r>
      <w:r>
        <w:rPr>
          <w:b w:val="0"/>
          <w:i w:val="0"/>
        </w:rPr>
        <w:t>9.2</w:t>
      </w:r>
      <w:r>
        <w:rPr>
          <w:b w:val="0"/>
          <w:i w:val="0"/>
        </w:rPr>
        <w:t>%</w:t>
      </w:r>
      <w:r>
        <w:rPr>
          <w:b w:val="0"/>
          <w:i w:val="0"/>
        </w:rPr>
        <w:t xml:space="preserve"> of words, roughly half the unit budget the character attack spent. Word</w:t>
      </w:r>
      <w:r>
        <w:rPr>
          <w:b w:val="0"/>
          <w:i w:val="0"/>
        </w:rPr>
        <w:t>-</w:t>
      </w:r>
      <w:r>
        <w:rPr>
          <w:b w:val="0"/>
          <w:i w:val="0"/>
        </w:rPr>
        <w:t>set Jaccard stays at 0.916</w:t>
      </w:r>
      <w:r>
        <w:rPr>
          <w:b w:val="0"/>
          <w:i w:val="0"/>
        </w:rPr>
        <w:t>–</w:t>
      </w:r>
      <w:r>
        <w:rPr>
          <w:b w:val="0"/>
          <w:i w:val="0"/>
        </w:rPr>
        <w:t>0.950, i.e.</w:t>
      </w:r>
      <w:r>
        <w:rPr>
          <w:b w:val="0"/>
          <w:i w:val="0"/>
        </w:rPr>
        <w:t xml:space="preserve"> </w:t>
      </w:r>
      <w:r>
        <w:rPr>
          <w:b w:val="0"/>
          <w:i w:val="0"/>
        </w:rPr>
        <w:t>the messages are 92</w:t>
      </w:r>
      <w:r>
        <w:rPr>
          <w:b w:val="0"/>
          <w:i w:val="0"/>
        </w:rPr>
        <w:t>–</w:t>
      </w:r>
      <w:r>
        <w:rPr>
          <w:b w:val="0"/>
          <w:i w:val="0"/>
        </w:rPr>
        <w:t>95</w:t>
      </w:r>
      <w:r>
        <w:rPr>
          <w:b w:val="0"/>
          <w:i w:val="0"/>
        </w:rPr>
        <w:t>%</w:t>
      </w:r>
      <w:r>
        <w:rPr>
          <w:b w:val="0"/>
          <w:i w:val="0"/>
        </w:rPr>
        <w:t xml:space="preserve"> word</w:t>
      </w:r>
      <w:r>
        <w:rPr>
          <w:b w:val="0"/>
          <w:i w:val="0"/>
        </w:rPr>
        <w:t>-</w:t>
      </w:r>
      <w:r>
        <w:rPr>
          <w:b w:val="0"/>
          <w:i w:val="0"/>
        </w:rPr>
        <w:t>identical to what the model had already caught.</w:t>
      </w:r>
    </w:p>
    <w:p>
      <w:pPr>
        <w:jc w:val="both"/>
      </w:pPr>
      <w:r>
        <w:rPr>
          <w:b w:val="0"/>
          <w:i w:val="0"/>
        </w:rPr>
        <w:t>The ranking changes. The character attack leaves Qwen2.5</w:t>
      </w:r>
      <w:r>
        <w:rPr>
          <w:b w:val="0"/>
          <w:i w:val="0"/>
        </w:rPr>
        <w:t>-</w:t>
      </w:r>
      <w:r>
        <w:rPr>
          <w:b w:val="0"/>
          <w:i w:val="0"/>
        </w:rPr>
        <w:t>3B on SMS at zero flips; the word attack flips 6 of 186 (3.2</w:t>
      </w:r>
      <w:r>
        <w:rPr>
          <w:b w:val="0"/>
          <w:i w:val="0"/>
        </w:rPr>
        <w:t>%</w:t>
      </w:r>
      <w:r>
        <w:rPr>
          <w:b w:val="0"/>
          <w:i w:val="0"/>
        </w:rPr>
        <w:t>, CI 1.5</w:t>
      </w:r>
      <w:r>
        <w:rPr>
          <w:b w:val="0"/>
          <w:i w:val="0"/>
        </w:rPr>
        <w:t>–</w:t>
      </w:r>
      <w:r>
        <w:rPr>
          <w:b w:val="0"/>
          <w:i w:val="0"/>
        </w:rPr>
        <w:t>6.9). Word</w:t>
      </w:r>
      <w:r>
        <w:rPr>
          <w:b w:val="0"/>
          <w:i w:val="0"/>
        </w:rPr>
        <w:t>-</w:t>
      </w:r>
      <w:r>
        <w:rPr>
          <w:b w:val="0"/>
          <w:i w:val="0"/>
        </w:rPr>
        <w:t>level changes carry semantic weight that a single glyph does not: replacing a suspicious verb with a neutral synonym, or deleting the word that carried the urgency, moves a verdict that typo noise does not.</w:t>
      </w:r>
    </w:p>
    <w:p>
      <w:pPr>
        <w:jc w:val="left"/>
      </w:pPr>
      <w:r>
        <w:rPr>
          <w:b/>
          <w:sz w:val="18"/>
        </w:rPr>
        <w:t xml:space="preserve">Table 3. </w:t>
      </w:r>
      <w:r>
        <w:rPr>
          <w:b w:val="0"/>
          <w:i/>
          <w:sz w:val="18"/>
        </w:rPr>
        <w:t>Word</w:t>
      </w:r>
      <w:r>
        <w:rPr>
          <w:b w:val="0"/>
          <w:i/>
          <w:sz w:val="18"/>
        </w:rPr>
        <w:t>-</w:t>
      </w:r>
      <w:r>
        <w:rPr>
          <w:b w:val="0"/>
          <w:i/>
          <w:sz w:val="18"/>
        </w:rPr>
        <w:t>level evasion under the same 15</w:t>
      </w:r>
      <w:r>
        <w:rPr>
          <w:b w:val="0"/>
          <w:i/>
          <w:sz w:val="18"/>
        </w:rPr>
        <w:t>%</w:t>
      </w:r>
      <w:r>
        <w:rPr>
          <w:b w:val="0"/>
          <w:i/>
          <w:sz w:val="18"/>
        </w:rPr>
        <w:t xml:space="preserve"> budget (synonym swap, deletion, duplication, swap). Jaccard is word</w:t>
      </w:r>
      <w:r>
        <w:rPr>
          <w:b w:val="0"/>
          <w:i/>
          <w:sz w:val="18"/>
        </w:rPr>
        <w:t>-</w:t>
      </w:r>
      <w:r>
        <w:rPr>
          <w:b w:val="0"/>
          <w:i/>
          <w:sz w:val="18"/>
        </w:rPr>
        <w:t>set overlap; no semantic</w:t>
      </w:r>
      <w:r>
        <w:rPr>
          <w:b w:val="0"/>
          <w:i/>
          <w:sz w:val="18"/>
        </w:rPr>
        <w:t>-</w:t>
      </w:r>
      <w:r>
        <w:rPr>
          <w:b w:val="0"/>
          <w:i/>
          <w:sz w:val="18"/>
        </w:rPr>
        <w:t>similarity model is used anywhere in this study.</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8"/>
          </w:tcPr>
          <w:p>
            <w:r>
              <w:rPr>
                <w:sz w:val="17"/>
              </w:rPr>
            </w:r>
            <w:r>
              <w:rPr>
                <w:b/>
                <w:i w:val="0"/>
                <w:sz w:val="17"/>
              </w:rPr>
              <w:t>Task</w:t>
            </w:r>
          </w:p>
        </w:tc>
        <w:tc>
          <w:tcPr>
            <w:tcW w:type="dxa" w:w="2002"/>
          </w:tcPr>
          <w:p>
            <w:r>
              <w:rPr>
                <w:sz w:val="17"/>
              </w:rPr>
            </w:r>
            <w:r>
              <w:rPr>
                <w:b/>
                <w:i w:val="0"/>
                <w:sz w:val="17"/>
              </w:rPr>
              <w:t>Model</w:t>
            </w:r>
          </w:p>
        </w:tc>
        <w:tc>
          <w:tcPr>
            <w:tcW w:type="dxa" w:w="918"/>
          </w:tcPr>
          <w:p>
            <w:r>
              <w:rPr>
                <w:sz w:val="17"/>
              </w:rPr>
            </w:r>
            <w:r>
              <w:rPr>
                <w:b/>
                <w:i w:val="0"/>
                <w:sz w:val="17"/>
              </w:rPr>
              <w:t>Attacked</w:t>
            </w:r>
          </w:p>
        </w:tc>
        <w:tc>
          <w:tcPr>
            <w:tcW w:type="dxa" w:w="792"/>
          </w:tcPr>
          <w:p>
            <w:r>
              <w:rPr>
                <w:sz w:val="17"/>
              </w:rPr>
            </w:r>
            <w:r>
              <w:rPr>
                <w:b/>
                <w:i w:val="0"/>
                <w:sz w:val="17"/>
              </w:rPr>
              <w:t>Flips</w:t>
            </w:r>
          </w:p>
        </w:tc>
        <w:tc>
          <w:tcPr>
            <w:tcW w:type="dxa" w:w="792"/>
          </w:tcPr>
          <w:p>
            <w:r>
              <w:rPr>
                <w:sz w:val="17"/>
              </w:rPr>
            </w:r>
            <w:r>
              <w:rPr>
                <w:b/>
                <w:i w:val="0"/>
                <w:sz w:val="17"/>
              </w:rPr>
              <w:t>ASR</w:t>
            </w:r>
          </w:p>
        </w:tc>
        <w:tc>
          <w:tcPr>
            <w:tcW w:type="dxa" w:w="918"/>
          </w:tcPr>
          <w:p>
            <w:r>
              <w:rPr>
                <w:sz w:val="17"/>
              </w:rPr>
            </w:r>
            <w:r>
              <w:rPr>
                <w:b/>
                <w:i w:val="0"/>
                <w:sz w:val="17"/>
              </w:rPr>
              <w:t>95</w:t>
            </w:r>
            <w:r>
              <w:rPr>
                <w:b/>
                <w:i w:val="0"/>
                <w:sz w:val="17"/>
              </w:rPr>
              <w:t>%</w:t>
            </w:r>
            <w:r>
              <w:rPr>
                <w:b/>
                <w:i w:val="0"/>
                <w:sz w:val="17"/>
              </w:rPr>
              <w:t xml:space="preserve"> CI</w:t>
            </w:r>
          </w:p>
        </w:tc>
        <w:tc>
          <w:tcPr>
            <w:tcW w:type="dxa" w:w="792"/>
          </w:tcPr>
          <w:p>
            <w:r>
              <w:rPr>
                <w:sz w:val="17"/>
              </w:rPr>
            </w:r>
            <w:r>
              <w:rPr>
                <w:b/>
                <w:i w:val="0"/>
                <w:sz w:val="17"/>
              </w:rPr>
              <w:t>Pert.</w:t>
            </w:r>
          </w:p>
        </w:tc>
        <w:tc>
          <w:tcPr>
            <w:tcW w:type="dxa" w:w="792"/>
          </w:tcPr>
          <w:p>
            <w:r>
              <w:rPr>
                <w:sz w:val="17"/>
              </w:rPr>
            </w:r>
            <w:r>
              <w:rPr>
                <w:b/>
                <w:i w:val="0"/>
                <w:sz w:val="17"/>
              </w:rPr>
              <w:t>Jacc.</w:t>
            </w:r>
          </w:p>
        </w:tc>
        <w:tc>
          <w:tcPr>
            <w:tcW w:type="dxa" w:w="792"/>
          </w:tcPr>
          <w:p>
            <w:r>
              <w:rPr>
                <w:sz w:val="17"/>
              </w:rPr>
            </w:r>
            <w:r>
              <w:rPr>
                <w:b/>
                <w:i w:val="0"/>
                <w:sz w:val="17"/>
              </w:rPr>
              <w:t>Catch</w:t>
            </w:r>
          </w:p>
        </w:tc>
      </w:tr>
      <w:tr>
        <w:tc>
          <w:tcPr>
            <w:tcW w:type="dxa" w:w="1418"/>
          </w:tcPr>
          <w:p>
            <w:r>
              <w:rPr>
                <w:sz w:val="17"/>
              </w:rPr>
            </w:r>
            <w:r>
              <w:rPr>
                <w:b w:val="0"/>
                <w:i w:val="0"/>
                <w:sz w:val="17"/>
              </w:rPr>
              <w:t>SMS smishing</w:t>
            </w:r>
          </w:p>
        </w:tc>
        <w:tc>
          <w:tcPr>
            <w:tcW w:type="dxa" w:w="2002"/>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918"/>
          </w:tcPr>
          <w:p>
            <w:r>
              <w:rPr>
                <w:sz w:val="17"/>
              </w:rPr>
            </w:r>
            <w:r>
              <w:rPr>
                <w:b w:val="0"/>
                <w:i w:val="0"/>
                <w:sz w:val="17"/>
              </w:rPr>
              <w:t>161</w:t>
            </w:r>
          </w:p>
        </w:tc>
        <w:tc>
          <w:tcPr>
            <w:tcW w:type="dxa" w:w="792"/>
          </w:tcPr>
          <w:p>
            <w:r>
              <w:rPr>
                <w:sz w:val="17"/>
              </w:rPr>
            </w:r>
            <w:r>
              <w:rPr>
                <w:b w:val="0"/>
                <w:i w:val="0"/>
                <w:sz w:val="17"/>
              </w:rPr>
              <w:t>6</w:t>
            </w:r>
          </w:p>
        </w:tc>
        <w:tc>
          <w:tcPr>
            <w:tcW w:type="dxa" w:w="792"/>
          </w:tcPr>
          <w:p>
            <w:r>
              <w:rPr>
                <w:sz w:val="17"/>
              </w:rPr>
            </w:r>
            <w:r>
              <w:rPr>
                <w:b w:val="0"/>
                <w:i w:val="0"/>
                <w:sz w:val="17"/>
              </w:rPr>
              <w:t>3.7</w:t>
            </w:r>
            <w:r>
              <w:rPr>
                <w:b w:val="0"/>
                <w:i w:val="0"/>
                <w:sz w:val="17"/>
              </w:rPr>
              <w:t>%</w:t>
            </w:r>
          </w:p>
        </w:tc>
        <w:tc>
          <w:tcPr>
            <w:tcW w:type="dxa" w:w="918"/>
          </w:tcPr>
          <w:p>
            <w:r>
              <w:rPr>
                <w:sz w:val="17"/>
              </w:rPr>
            </w:r>
            <w:r>
              <w:rPr>
                <w:b w:val="0"/>
                <w:i w:val="0"/>
                <w:sz w:val="17"/>
              </w:rPr>
              <w:t>1.7</w:t>
            </w:r>
            <w:r>
              <w:rPr>
                <w:b w:val="0"/>
                <w:i w:val="0"/>
                <w:sz w:val="17"/>
              </w:rPr>
              <w:t>–</w:t>
            </w:r>
            <w:r>
              <w:rPr>
                <w:b w:val="0"/>
                <w:i w:val="0"/>
                <w:sz w:val="17"/>
              </w:rPr>
              <w:t>7.9</w:t>
            </w:r>
          </w:p>
        </w:tc>
        <w:tc>
          <w:tcPr>
            <w:tcW w:type="dxa" w:w="792"/>
          </w:tcPr>
          <w:p>
            <w:r>
              <w:rPr>
                <w:sz w:val="17"/>
              </w:rPr>
            </w:r>
            <w:r>
              <w:rPr>
                <w:b w:val="0"/>
                <w:i w:val="0"/>
                <w:sz w:val="17"/>
              </w:rPr>
              <w:t>9.0</w:t>
            </w:r>
            <w:r>
              <w:rPr>
                <w:b w:val="0"/>
                <w:i w:val="0"/>
                <w:sz w:val="17"/>
              </w:rPr>
              <w:t>%</w:t>
            </w:r>
          </w:p>
        </w:tc>
        <w:tc>
          <w:tcPr>
            <w:tcW w:type="dxa" w:w="792"/>
          </w:tcPr>
          <w:p>
            <w:r>
              <w:rPr>
                <w:sz w:val="17"/>
              </w:rPr>
            </w:r>
            <w:r>
              <w:rPr>
                <w:b w:val="0"/>
                <w:i w:val="0"/>
                <w:sz w:val="17"/>
              </w:rPr>
              <w:t>0.918</w:t>
            </w:r>
          </w:p>
        </w:tc>
        <w:tc>
          <w:tcPr>
            <w:tcW w:type="dxa" w:w="792"/>
          </w:tcPr>
          <w:p>
            <w:r>
              <w:rPr>
                <w:sz w:val="17"/>
              </w:rPr>
            </w:r>
            <w:r>
              <w:rPr>
                <w:b w:val="0"/>
                <w:i w:val="0"/>
                <w:sz w:val="17"/>
              </w:rPr>
              <w:t>81.5</w:t>
            </w:r>
            <w:r>
              <w:rPr>
                <w:b w:val="0"/>
                <w:i w:val="0"/>
                <w:sz w:val="17"/>
              </w:rPr>
              <w:t>%</w:t>
            </w:r>
          </w:p>
        </w:tc>
      </w:tr>
      <w:tr>
        <w:tc>
          <w:tcPr>
            <w:tcW w:type="dxa" w:w="1418"/>
          </w:tcPr>
          <w:p>
            <w:r>
              <w:rPr>
                <w:sz w:val="17"/>
              </w:rPr>
            </w:r>
          </w:p>
        </w:tc>
        <w:tc>
          <w:tcPr>
            <w:tcW w:type="dxa" w:w="2002"/>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918"/>
          </w:tcPr>
          <w:p>
            <w:r>
              <w:rPr>
                <w:sz w:val="17"/>
              </w:rPr>
            </w:r>
            <w:r>
              <w:rPr>
                <w:b w:val="0"/>
                <w:i w:val="0"/>
                <w:sz w:val="17"/>
              </w:rPr>
              <w:t>186</w:t>
            </w:r>
          </w:p>
        </w:tc>
        <w:tc>
          <w:tcPr>
            <w:tcW w:type="dxa" w:w="792"/>
          </w:tcPr>
          <w:p>
            <w:r>
              <w:rPr>
                <w:sz w:val="17"/>
              </w:rPr>
            </w:r>
            <w:r>
              <w:rPr>
                <w:b w:val="0"/>
                <w:i w:val="0"/>
                <w:sz w:val="17"/>
              </w:rPr>
              <w:t>6</w:t>
            </w:r>
          </w:p>
        </w:tc>
        <w:tc>
          <w:tcPr>
            <w:tcW w:type="dxa" w:w="792"/>
          </w:tcPr>
          <w:p>
            <w:r>
              <w:rPr>
                <w:sz w:val="17"/>
              </w:rPr>
            </w:r>
            <w:r>
              <w:rPr>
                <w:b w:val="0"/>
                <w:i w:val="0"/>
                <w:sz w:val="17"/>
              </w:rPr>
              <w:t>3.2</w:t>
            </w:r>
            <w:r>
              <w:rPr>
                <w:b w:val="0"/>
                <w:i w:val="0"/>
                <w:sz w:val="17"/>
              </w:rPr>
              <w:t>%</w:t>
            </w:r>
          </w:p>
        </w:tc>
        <w:tc>
          <w:tcPr>
            <w:tcW w:type="dxa" w:w="918"/>
          </w:tcPr>
          <w:p>
            <w:r>
              <w:rPr>
                <w:sz w:val="17"/>
              </w:rPr>
            </w:r>
            <w:r>
              <w:rPr>
                <w:b w:val="0"/>
                <w:i w:val="0"/>
                <w:sz w:val="17"/>
              </w:rPr>
              <w:t>1.5</w:t>
            </w:r>
            <w:r>
              <w:rPr>
                <w:b w:val="0"/>
                <w:i w:val="0"/>
                <w:sz w:val="17"/>
              </w:rPr>
              <w:t>–</w:t>
            </w:r>
            <w:r>
              <w:rPr>
                <w:b w:val="0"/>
                <w:i w:val="0"/>
                <w:sz w:val="17"/>
              </w:rPr>
              <w:t>6.9</w:t>
            </w:r>
          </w:p>
        </w:tc>
        <w:tc>
          <w:tcPr>
            <w:tcW w:type="dxa" w:w="792"/>
          </w:tcPr>
          <w:p>
            <w:r>
              <w:rPr>
                <w:sz w:val="17"/>
              </w:rPr>
            </w:r>
            <w:r>
              <w:rPr>
                <w:b w:val="0"/>
                <w:i w:val="0"/>
                <w:sz w:val="17"/>
              </w:rPr>
              <w:t>9.2</w:t>
            </w:r>
            <w:r>
              <w:rPr>
                <w:b w:val="0"/>
                <w:i w:val="0"/>
                <w:sz w:val="17"/>
              </w:rPr>
              <w:t>%</w:t>
            </w:r>
          </w:p>
        </w:tc>
        <w:tc>
          <w:tcPr>
            <w:tcW w:type="dxa" w:w="792"/>
          </w:tcPr>
          <w:p>
            <w:r>
              <w:rPr>
                <w:sz w:val="17"/>
              </w:rPr>
            </w:r>
            <w:r>
              <w:rPr>
                <w:b w:val="0"/>
                <w:i w:val="0"/>
                <w:sz w:val="17"/>
              </w:rPr>
              <w:t>0.916</w:t>
            </w:r>
          </w:p>
        </w:tc>
        <w:tc>
          <w:tcPr>
            <w:tcW w:type="dxa" w:w="792"/>
          </w:tcPr>
          <w:p>
            <w:r>
              <w:rPr>
                <w:sz w:val="17"/>
              </w:rPr>
            </w:r>
            <w:r>
              <w:rPr>
                <w:b w:val="0"/>
                <w:i w:val="0"/>
                <w:sz w:val="17"/>
              </w:rPr>
              <w:t>94.0</w:t>
            </w:r>
            <w:r>
              <w:rPr>
                <w:b w:val="0"/>
                <w:i w:val="0"/>
                <w:sz w:val="17"/>
              </w:rPr>
              <w:t>%</w:t>
            </w:r>
          </w:p>
        </w:tc>
      </w:tr>
      <w:tr>
        <w:tc>
          <w:tcPr>
            <w:tcW w:type="dxa" w:w="1418"/>
          </w:tcPr>
          <w:p>
            <w:r>
              <w:rPr>
                <w:sz w:val="17"/>
              </w:rPr>
            </w:r>
          </w:p>
        </w:tc>
        <w:tc>
          <w:tcPr>
            <w:tcW w:type="dxa" w:w="2002"/>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918"/>
          </w:tcPr>
          <w:p>
            <w:r>
              <w:rPr>
                <w:sz w:val="17"/>
              </w:rPr>
            </w:r>
            <w:r>
              <w:rPr>
                <w:b w:val="0"/>
                <w:i w:val="0"/>
                <w:sz w:val="17"/>
              </w:rPr>
              <w:t>184</w:t>
            </w:r>
          </w:p>
        </w:tc>
        <w:tc>
          <w:tcPr>
            <w:tcW w:type="dxa" w:w="792"/>
          </w:tcPr>
          <w:p>
            <w:r>
              <w:rPr>
                <w:sz w:val="17"/>
              </w:rPr>
            </w:r>
            <w:r>
              <w:rPr>
                <w:b w:val="0"/>
                <w:i w:val="0"/>
                <w:sz w:val="17"/>
              </w:rPr>
              <w:t>3</w:t>
            </w:r>
          </w:p>
        </w:tc>
        <w:tc>
          <w:tcPr>
            <w:tcW w:type="dxa" w:w="792"/>
          </w:tcPr>
          <w:p>
            <w:r>
              <w:rPr>
                <w:sz w:val="17"/>
              </w:rPr>
            </w:r>
            <w:r>
              <w:rPr>
                <w:b w:val="0"/>
                <w:i w:val="0"/>
                <w:sz w:val="17"/>
              </w:rPr>
              <w:t>1.6</w:t>
            </w:r>
            <w:r>
              <w:rPr>
                <w:b w:val="0"/>
                <w:i w:val="0"/>
                <w:sz w:val="17"/>
              </w:rPr>
              <w:t>%</w:t>
            </w:r>
          </w:p>
        </w:tc>
        <w:tc>
          <w:tcPr>
            <w:tcW w:type="dxa" w:w="918"/>
          </w:tcPr>
          <w:p>
            <w:r>
              <w:rPr>
                <w:sz w:val="17"/>
              </w:rPr>
            </w:r>
            <w:r>
              <w:rPr>
                <w:b w:val="0"/>
                <w:i w:val="0"/>
                <w:sz w:val="17"/>
              </w:rPr>
              <w:t>0.6</w:t>
            </w:r>
            <w:r>
              <w:rPr>
                <w:b w:val="0"/>
                <w:i w:val="0"/>
                <w:sz w:val="17"/>
              </w:rPr>
              <w:t>–</w:t>
            </w:r>
            <w:r>
              <w:rPr>
                <w:b w:val="0"/>
                <w:i w:val="0"/>
                <w:sz w:val="17"/>
              </w:rPr>
              <w:t>4.7</w:t>
            </w:r>
          </w:p>
        </w:tc>
        <w:tc>
          <w:tcPr>
            <w:tcW w:type="dxa" w:w="792"/>
          </w:tcPr>
          <w:p>
            <w:r>
              <w:rPr>
                <w:sz w:val="17"/>
              </w:rPr>
            </w:r>
            <w:r>
              <w:rPr>
                <w:b w:val="0"/>
                <w:i w:val="0"/>
                <w:sz w:val="17"/>
              </w:rPr>
              <w:t>8.8</w:t>
            </w:r>
            <w:r>
              <w:rPr>
                <w:b w:val="0"/>
                <w:i w:val="0"/>
                <w:sz w:val="17"/>
              </w:rPr>
              <w:t>%</w:t>
            </w:r>
          </w:p>
        </w:tc>
        <w:tc>
          <w:tcPr>
            <w:tcW w:type="dxa" w:w="792"/>
          </w:tcPr>
          <w:p>
            <w:r>
              <w:rPr>
                <w:sz w:val="17"/>
              </w:rPr>
            </w:r>
            <w:r>
              <w:rPr>
                <w:b w:val="0"/>
                <w:i w:val="0"/>
                <w:sz w:val="17"/>
              </w:rPr>
              <w:t>0.916</w:t>
            </w:r>
          </w:p>
        </w:tc>
        <w:tc>
          <w:tcPr>
            <w:tcW w:type="dxa" w:w="792"/>
          </w:tcPr>
          <w:p>
            <w:r>
              <w:rPr>
                <w:sz w:val="17"/>
              </w:rPr>
            </w:r>
            <w:r>
              <w:rPr>
                <w:b w:val="0"/>
                <w:i w:val="0"/>
                <w:sz w:val="17"/>
              </w:rPr>
              <w:t>92.5</w:t>
            </w:r>
            <w:r>
              <w:rPr>
                <w:b w:val="0"/>
                <w:i w:val="0"/>
                <w:sz w:val="17"/>
              </w:rPr>
              <w:t>%</w:t>
            </w:r>
          </w:p>
        </w:tc>
      </w:tr>
      <w:tr>
        <w:tc>
          <w:tcPr>
            <w:tcW w:type="dxa" w:w="1418"/>
          </w:tcPr>
          <w:p>
            <w:r>
              <w:rPr>
                <w:sz w:val="17"/>
              </w:rPr>
            </w:r>
            <w:r>
              <w:rPr>
                <w:b w:val="0"/>
                <w:i w:val="0"/>
                <w:sz w:val="17"/>
              </w:rPr>
              <w:t>Phishing email</w:t>
            </w:r>
          </w:p>
        </w:tc>
        <w:tc>
          <w:tcPr>
            <w:tcW w:type="dxa" w:w="2002"/>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918"/>
          </w:tcPr>
          <w:p>
            <w:r>
              <w:rPr>
                <w:sz w:val="17"/>
              </w:rPr>
            </w:r>
            <w:r>
              <w:rPr>
                <w:b w:val="0"/>
                <w:i w:val="0"/>
                <w:sz w:val="17"/>
              </w:rPr>
              <w:t>118</w:t>
            </w:r>
          </w:p>
        </w:tc>
        <w:tc>
          <w:tcPr>
            <w:tcW w:type="dxa" w:w="792"/>
          </w:tcPr>
          <w:p>
            <w:r>
              <w:rPr>
                <w:sz w:val="17"/>
              </w:rPr>
            </w:r>
            <w:r>
              <w:rPr>
                <w:b w:val="0"/>
                <w:i w:val="0"/>
                <w:sz w:val="17"/>
              </w:rPr>
              <w:t>6</w:t>
            </w:r>
          </w:p>
        </w:tc>
        <w:tc>
          <w:tcPr>
            <w:tcW w:type="dxa" w:w="792"/>
          </w:tcPr>
          <w:p>
            <w:r>
              <w:rPr>
                <w:sz w:val="17"/>
              </w:rPr>
            </w:r>
            <w:r>
              <w:rPr>
                <w:b w:val="0"/>
                <w:i w:val="0"/>
                <w:sz w:val="17"/>
              </w:rPr>
              <w:t>5.1</w:t>
            </w:r>
            <w:r>
              <w:rPr>
                <w:b w:val="0"/>
                <w:i w:val="0"/>
                <w:sz w:val="17"/>
              </w:rPr>
              <w:t>%</w:t>
            </w:r>
          </w:p>
        </w:tc>
        <w:tc>
          <w:tcPr>
            <w:tcW w:type="dxa" w:w="918"/>
          </w:tcPr>
          <w:p>
            <w:r>
              <w:rPr>
                <w:sz w:val="17"/>
              </w:rPr>
            </w:r>
            <w:r>
              <w:rPr>
                <w:b w:val="0"/>
                <w:i w:val="0"/>
                <w:sz w:val="17"/>
              </w:rPr>
              <w:t>2.4</w:t>
            </w:r>
            <w:r>
              <w:rPr>
                <w:b w:val="0"/>
                <w:i w:val="0"/>
                <w:sz w:val="17"/>
              </w:rPr>
              <w:t>–</w:t>
            </w:r>
            <w:r>
              <w:rPr>
                <w:b w:val="0"/>
                <w:i w:val="0"/>
                <w:sz w:val="17"/>
              </w:rPr>
              <w:t>10.7</w:t>
            </w:r>
          </w:p>
        </w:tc>
        <w:tc>
          <w:tcPr>
            <w:tcW w:type="dxa" w:w="792"/>
          </w:tcPr>
          <w:p>
            <w:r>
              <w:rPr>
                <w:sz w:val="17"/>
              </w:rPr>
            </w:r>
            <w:r>
              <w:rPr>
                <w:b w:val="0"/>
                <w:i w:val="0"/>
                <w:sz w:val="17"/>
              </w:rPr>
              <w:t>6.3</w:t>
            </w:r>
            <w:r>
              <w:rPr>
                <w:b w:val="0"/>
                <w:i w:val="0"/>
                <w:sz w:val="17"/>
              </w:rPr>
              <w:t>%</w:t>
            </w:r>
          </w:p>
        </w:tc>
        <w:tc>
          <w:tcPr>
            <w:tcW w:type="dxa" w:w="792"/>
          </w:tcPr>
          <w:p>
            <w:r>
              <w:rPr>
                <w:sz w:val="17"/>
              </w:rPr>
            </w:r>
            <w:r>
              <w:rPr>
                <w:b w:val="0"/>
                <w:i w:val="0"/>
                <w:sz w:val="17"/>
              </w:rPr>
              <w:t>0.945</w:t>
            </w:r>
          </w:p>
        </w:tc>
        <w:tc>
          <w:tcPr>
            <w:tcW w:type="dxa" w:w="792"/>
          </w:tcPr>
          <w:p>
            <w:r>
              <w:rPr>
                <w:sz w:val="17"/>
              </w:rPr>
            </w:r>
            <w:r>
              <w:rPr>
                <w:b w:val="0"/>
                <w:i w:val="0"/>
                <w:sz w:val="17"/>
              </w:rPr>
              <w:t>60.0</w:t>
            </w:r>
            <w:r>
              <w:rPr>
                <w:b w:val="0"/>
                <w:i w:val="0"/>
                <w:sz w:val="17"/>
              </w:rPr>
              <w:t>%</w:t>
            </w:r>
          </w:p>
        </w:tc>
      </w:tr>
      <w:tr>
        <w:tc>
          <w:tcPr>
            <w:tcW w:type="dxa" w:w="1418"/>
          </w:tcPr>
          <w:p>
            <w:r>
              <w:rPr>
                <w:sz w:val="17"/>
              </w:rPr>
            </w:r>
          </w:p>
        </w:tc>
        <w:tc>
          <w:tcPr>
            <w:tcW w:type="dxa" w:w="2002"/>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918"/>
          </w:tcPr>
          <w:p>
            <w:r>
              <w:rPr>
                <w:sz w:val="17"/>
              </w:rPr>
            </w:r>
            <w:r>
              <w:rPr>
                <w:b w:val="0"/>
                <w:i w:val="0"/>
                <w:sz w:val="17"/>
              </w:rPr>
              <w:t>190</w:t>
            </w:r>
          </w:p>
        </w:tc>
        <w:tc>
          <w:tcPr>
            <w:tcW w:type="dxa" w:w="792"/>
          </w:tcPr>
          <w:p>
            <w:r>
              <w:rPr>
                <w:sz w:val="17"/>
              </w:rPr>
            </w:r>
            <w:r>
              <w:rPr>
                <w:b w:val="0"/>
                <w:i w:val="0"/>
                <w:sz w:val="17"/>
              </w:rPr>
              <w:t>5</w:t>
            </w:r>
          </w:p>
        </w:tc>
        <w:tc>
          <w:tcPr>
            <w:tcW w:type="dxa" w:w="792"/>
          </w:tcPr>
          <w:p>
            <w:r>
              <w:rPr>
                <w:sz w:val="17"/>
              </w:rPr>
            </w:r>
            <w:r>
              <w:rPr>
                <w:b w:val="0"/>
                <w:i w:val="0"/>
                <w:sz w:val="17"/>
              </w:rPr>
              <w:t>2.6</w:t>
            </w:r>
            <w:r>
              <w:rPr>
                <w:b w:val="0"/>
                <w:i w:val="0"/>
                <w:sz w:val="17"/>
              </w:rPr>
              <w:t>%</w:t>
            </w:r>
          </w:p>
        </w:tc>
        <w:tc>
          <w:tcPr>
            <w:tcW w:type="dxa" w:w="918"/>
          </w:tcPr>
          <w:p>
            <w:r>
              <w:rPr>
                <w:sz w:val="17"/>
              </w:rPr>
            </w:r>
            <w:r>
              <w:rPr>
                <w:b w:val="0"/>
                <w:i w:val="0"/>
                <w:sz w:val="17"/>
              </w:rPr>
              <w:t>1.1</w:t>
            </w:r>
            <w:r>
              <w:rPr>
                <w:b w:val="0"/>
                <w:i w:val="0"/>
                <w:sz w:val="17"/>
              </w:rPr>
              <w:t>–</w:t>
            </w:r>
            <w:r>
              <w:rPr>
                <w:b w:val="0"/>
                <w:i w:val="0"/>
                <w:sz w:val="17"/>
              </w:rPr>
              <w:t>6.0</w:t>
            </w:r>
          </w:p>
        </w:tc>
        <w:tc>
          <w:tcPr>
            <w:tcW w:type="dxa" w:w="792"/>
          </w:tcPr>
          <w:p>
            <w:r>
              <w:rPr>
                <w:sz w:val="17"/>
              </w:rPr>
            </w:r>
            <w:r>
              <w:rPr>
                <w:b w:val="0"/>
                <w:i w:val="0"/>
                <w:sz w:val="17"/>
              </w:rPr>
              <w:t>6.2</w:t>
            </w:r>
            <w:r>
              <w:rPr>
                <w:b w:val="0"/>
                <w:i w:val="0"/>
                <w:sz w:val="17"/>
              </w:rPr>
              <w:t>%</w:t>
            </w:r>
          </w:p>
        </w:tc>
        <w:tc>
          <w:tcPr>
            <w:tcW w:type="dxa" w:w="792"/>
          </w:tcPr>
          <w:p>
            <w:r>
              <w:rPr>
                <w:sz w:val="17"/>
              </w:rPr>
            </w:r>
            <w:r>
              <w:rPr>
                <w:b w:val="0"/>
                <w:i w:val="0"/>
                <w:sz w:val="17"/>
              </w:rPr>
              <w:t>0.950</w:t>
            </w:r>
          </w:p>
        </w:tc>
        <w:tc>
          <w:tcPr>
            <w:tcW w:type="dxa" w:w="792"/>
          </w:tcPr>
          <w:p>
            <w:r>
              <w:rPr>
                <w:sz w:val="17"/>
              </w:rPr>
            </w:r>
            <w:r>
              <w:rPr>
                <w:b w:val="0"/>
                <w:i w:val="0"/>
                <w:sz w:val="17"/>
              </w:rPr>
              <w:t>95.5</w:t>
            </w:r>
            <w:r>
              <w:rPr>
                <w:b w:val="0"/>
                <w:i w:val="0"/>
                <w:sz w:val="17"/>
              </w:rPr>
              <w:t>%</w:t>
            </w:r>
          </w:p>
        </w:tc>
      </w:tr>
      <w:tr>
        <w:tc>
          <w:tcPr>
            <w:tcW w:type="dxa" w:w="1418"/>
          </w:tcPr>
          <w:p>
            <w:r>
              <w:rPr>
                <w:sz w:val="17"/>
              </w:rPr>
            </w:r>
          </w:p>
        </w:tc>
        <w:tc>
          <w:tcPr>
            <w:tcW w:type="dxa" w:w="2002"/>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918"/>
          </w:tcPr>
          <w:p>
            <w:r>
              <w:rPr>
                <w:sz w:val="17"/>
              </w:rPr>
            </w:r>
            <w:r>
              <w:rPr>
                <w:b w:val="0"/>
                <w:i w:val="0"/>
                <w:sz w:val="17"/>
              </w:rPr>
              <w:t>196</w:t>
            </w:r>
          </w:p>
        </w:tc>
        <w:tc>
          <w:tcPr>
            <w:tcW w:type="dxa" w:w="792"/>
          </w:tcPr>
          <w:p>
            <w:r>
              <w:rPr>
                <w:sz w:val="17"/>
              </w:rPr>
            </w:r>
            <w:r>
              <w:rPr>
                <w:b w:val="0"/>
                <w:i w:val="0"/>
                <w:sz w:val="17"/>
              </w:rPr>
              <w:t>2</w:t>
            </w:r>
          </w:p>
        </w:tc>
        <w:tc>
          <w:tcPr>
            <w:tcW w:type="dxa" w:w="792"/>
          </w:tcPr>
          <w:p>
            <w:r>
              <w:rPr>
                <w:sz w:val="17"/>
              </w:rPr>
            </w:r>
            <w:r>
              <w:rPr>
                <w:b w:val="0"/>
                <w:i w:val="0"/>
                <w:sz w:val="17"/>
              </w:rPr>
              <w:t>1.0</w:t>
            </w:r>
            <w:r>
              <w:rPr>
                <w:b w:val="0"/>
                <w:i w:val="0"/>
                <w:sz w:val="17"/>
              </w:rPr>
              <w:t>%</w:t>
            </w:r>
          </w:p>
        </w:tc>
        <w:tc>
          <w:tcPr>
            <w:tcW w:type="dxa" w:w="918"/>
          </w:tcPr>
          <w:p>
            <w:r>
              <w:rPr>
                <w:sz w:val="17"/>
              </w:rPr>
            </w:r>
            <w:r>
              <w:rPr>
                <w:b w:val="0"/>
                <w:i w:val="0"/>
                <w:sz w:val="17"/>
              </w:rPr>
              <w:t>0.3</w:t>
            </w:r>
            <w:r>
              <w:rPr>
                <w:b w:val="0"/>
                <w:i w:val="0"/>
                <w:sz w:val="17"/>
              </w:rPr>
              <w:t>–</w:t>
            </w:r>
            <w:r>
              <w:rPr>
                <w:b w:val="0"/>
                <w:i w:val="0"/>
                <w:sz w:val="17"/>
              </w:rPr>
              <w:t>3.6</w:t>
            </w:r>
          </w:p>
        </w:tc>
        <w:tc>
          <w:tcPr>
            <w:tcW w:type="dxa" w:w="792"/>
          </w:tcPr>
          <w:p>
            <w:r>
              <w:rPr>
                <w:sz w:val="17"/>
              </w:rPr>
            </w:r>
            <w:r>
              <w:rPr>
                <w:b w:val="0"/>
                <w:i w:val="0"/>
                <w:sz w:val="17"/>
              </w:rPr>
              <w:t>6.3</w:t>
            </w:r>
            <w:r>
              <w:rPr>
                <w:b w:val="0"/>
                <w:i w:val="0"/>
                <w:sz w:val="17"/>
              </w:rPr>
              <w:t>%</w:t>
            </w:r>
          </w:p>
        </w:tc>
        <w:tc>
          <w:tcPr>
            <w:tcW w:type="dxa" w:w="792"/>
          </w:tcPr>
          <w:p>
            <w:r>
              <w:rPr>
                <w:sz w:val="17"/>
              </w:rPr>
            </w:r>
            <w:r>
              <w:rPr>
                <w:b w:val="0"/>
                <w:i w:val="0"/>
                <w:sz w:val="17"/>
              </w:rPr>
              <w:t>0.948</w:t>
            </w:r>
          </w:p>
        </w:tc>
        <w:tc>
          <w:tcPr>
            <w:tcW w:type="dxa" w:w="792"/>
          </w:tcPr>
          <w:p>
            <w:r>
              <w:rPr>
                <w:sz w:val="17"/>
              </w:rPr>
            </w:r>
            <w:r>
              <w:rPr>
                <w:b w:val="0"/>
                <w:i w:val="0"/>
                <w:sz w:val="17"/>
              </w:rPr>
              <w:t>98.5</w:t>
            </w:r>
            <w:r>
              <w:rPr>
                <w:b w:val="0"/>
                <w:i w:val="0"/>
                <w:sz w:val="17"/>
              </w:rPr>
              <w:t>%</w:t>
            </w:r>
          </w:p>
        </w:tc>
      </w:tr>
    </w:tbl>
    <w:p/>
    <w:p>
      <w:pPr>
        <w:pStyle w:val="Heading2"/>
      </w:pPr>
      <w:r>
        <w:t>5.4 Budget accounting</w:t>
      </w:r>
    </w:p>
    <w:p>
      <w:pPr>
        <w:jc w:val="both"/>
      </w:pPr>
      <w:r>
        <w:rPr>
          <w:b w:val="0"/>
          <w:i w:val="0"/>
        </w:rPr>
        <w:t>Table</w:t>
      </w:r>
      <w:r>
        <w:rPr>
          <w:b w:val="0"/>
          <w:i w:val="0"/>
        </w:rPr>
        <w:t xml:space="preserve"> </w:t>
      </w:r>
      <w:r>
        <w:rPr>
          <w:b w:val="0"/>
          <w:i w:val="0"/>
        </w:rPr>
        <w:t>4</w:t>
      </w:r>
      <w:r>
        <w:rPr>
          <w:b w:val="0"/>
          <w:i w:val="0"/>
        </w:rPr>
        <w:t xml:space="preserve"> is the accounting check, and Figure</w:t>
      </w:r>
      <w:r>
        <w:rPr>
          <w:b w:val="0"/>
          <w:i w:val="0"/>
        </w:rPr>
        <w:t xml:space="preserve"> </w:t>
      </w:r>
      <w:r>
        <w:rPr>
          <w:b w:val="0"/>
          <w:i w:val="0"/>
        </w:rPr>
        <w:t>2</w:t>
      </w:r>
      <w:r>
        <w:rPr>
          <w:b w:val="0"/>
          <w:i w:val="0"/>
        </w:rPr>
        <w:t xml:space="preserve"> is the same accounting drawn instead of summed: one point per model, task and attack, spent budget on the horizontal axis. Both modes stay inside the shared budget, and the word attack reaches a comparable number of flips with about half the fraction of units changed. That asymmetry is the paper</w:t>
      </w:r>
      <w:r>
        <w:rPr>
          <w:b w:val="0"/>
          <w:i w:val="0"/>
        </w:rPr>
        <w:t>’</w:t>
      </w:r>
      <w:r>
        <w:rPr>
          <w:b w:val="0"/>
          <w:i w:val="0"/>
        </w:rPr>
        <w:t xml:space="preserve">s main empirical point: for these models, </w:t>
      </w:r>
      <w:r>
        <w:rPr>
          <w:b w:val="0"/>
          <w:i/>
        </w:rPr>
        <w:t>what</w:t>
      </w:r>
      <w:r>
        <w:rPr>
          <w:b w:val="0"/>
          <w:i w:val="0"/>
        </w:rPr>
        <w:t xml:space="preserve"> is changed matters more than </w:t>
      </w:r>
      <w:r>
        <w:rPr>
          <w:b w:val="0"/>
          <w:i/>
        </w:rPr>
        <w:t>how much</w:t>
      </w:r>
      <w:r>
        <w:rPr>
          <w:b w:val="0"/>
          <w:i w:val="0"/>
        </w:rPr>
        <w:t>.</w:t>
      </w:r>
    </w:p>
    <w:p>
      <w:pPr>
        <w:jc w:val="left"/>
      </w:pPr>
      <w:r>
        <w:rPr>
          <w:b/>
          <w:sz w:val="18"/>
        </w:rPr>
        <w:t xml:space="preserve">Table 4. </w:t>
      </w:r>
      <w:r>
        <w:rPr>
          <w:b w:val="0"/>
          <w:i/>
          <w:sz w:val="18"/>
        </w:rPr>
        <w:t>Edit budget actually spent, by attack mode. The budget is one shared 15</w:t>
      </w:r>
      <w:r>
        <w:rPr>
          <w:b w:val="0"/>
          <w:i/>
          <w:sz w:val="18"/>
        </w:rPr>
        <w:t>%</w:t>
      </w:r>
      <w:r>
        <w:rPr>
          <w:b w:val="0"/>
          <w:i/>
          <w:sz w:val="18"/>
        </w:rPr>
        <w:t xml:space="preserve"> allowance per sample; the measured rate is the exact Levenshtein distance divided by the original length (characters or words).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011"/>
          </w:tcPr>
          <w:p>
            <w:r>
              <w:rPr>
                <w:sz w:val="17"/>
              </w:rPr>
            </w:r>
            <w:r>
              <w:rPr>
                <w:b/>
                <w:i w:val="0"/>
                <w:sz w:val="17"/>
              </w:rPr>
              <w:t>Mode</w:t>
            </w:r>
          </w:p>
        </w:tc>
        <w:tc>
          <w:tcPr>
            <w:tcW w:type="dxa" w:w="1676"/>
          </w:tcPr>
          <w:p>
            <w:r>
              <w:rPr>
                <w:sz w:val="17"/>
              </w:rPr>
            </w:r>
            <w:r>
              <w:rPr>
                <w:b/>
                <w:i w:val="0"/>
                <w:sz w:val="17"/>
              </w:rPr>
              <w:t>Samples</w:t>
            </w:r>
          </w:p>
        </w:tc>
        <w:tc>
          <w:tcPr>
            <w:tcW w:type="dxa" w:w="1341"/>
          </w:tcPr>
          <w:p>
            <w:r>
              <w:rPr>
                <w:sz w:val="17"/>
              </w:rPr>
            </w:r>
            <w:r>
              <w:rPr>
                <w:b/>
                <w:i w:val="0"/>
                <w:sz w:val="17"/>
              </w:rPr>
              <w:t>Flips</w:t>
            </w:r>
          </w:p>
        </w:tc>
        <w:tc>
          <w:tcPr>
            <w:tcW w:type="dxa" w:w="2178"/>
          </w:tcPr>
          <w:p>
            <w:r>
              <w:rPr>
                <w:sz w:val="17"/>
              </w:rPr>
            </w:r>
            <w:r>
              <w:rPr>
                <w:b/>
                <w:i w:val="0"/>
                <w:sz w:val="17"/>
              </w:rPr>
              <w:t>Mean pert.</w:t>
            </w:r>
          </w:p>
        </w:tc>
        <w:tc>
          <w:tcPr>
            <w:tcW w:type="dxa" w:w="2011"/>
          </w:tcPr>
          <w:p>
            <w:r>
              <w:rPr>
                <w:sz w:val="17"/>
              </w:rPr>
            </w:r>
            <w:r>
              <w:rPr>
                <w:b/>
                <w:i w:val="0"/>
                <w:sz w:val="17"/>
              </w:rPr>
              <w:t>Max pert.</w:t>
            </w:r>
          </w:p>
        </w:tc>
      </w:tr>
      <w:tr>
        <w:tc>
          <w:tcPr>
            <w:tcW w:type="dxa" w:w="2011"/>
          </w:tcPr>
          <w:p>
            <w:r>
              <w:rPr>
                <w:sz w:val="17"/>
              </w:rPr>
            </w:r>
            <w:r>
              <w:rPr>
                <w:b w:val="0"/>
                <w:i w:val="0"/>
                <w:sz w:val="17"/>
              </w:rPr>
              <w:t>Character</w:t>
            </w:r>
          </w:p>
        </w:tc>
        <w:tc>
          <w:tcPr>
            <w:tcW w:type="dxa" w:w="1676"/>
          </w:tcPr>
          <w:p>
            <w:r>
              <w:rPr>
                <w:sz w:val="17"/>
              </w:rPr>
            </w:r>
            <w:r>
              <w:rPr>
                <w:b w:val="0"/>
                <w:i w:val="0"/>
                <w:sz w:val="17"/>
              </w:rPr>
              <w:t>1044</w:t>
            </w:r>
          </w:p>
        </w:tc>
        <w:tc>
          <w:tcPr>
            <w:tcW w:type="dxa" w:w="1341"/>
          </w:tcPr>
          <w:p>
            <w:r>
              <w:rPr>
                <w:sz w:val="17"/>
              </w:rPr>
            </w:r>
            <w:r>
              <w:rPr>
                <w:b w:val="0"/>
                <w:i w:val="0"/>
                <w:sz w:val="17"/>
              </w:rPr>
              <w:t>12</w:t>
            </w:r>
          </w:p>
        </w:tc>
        <w:tc>
          <w:tcPr>
            <w:tcW w:type="dxa" w:w="2178"/>
          </w:tcPr>
          <w:p>
            <w:r>
              <w:rPr>
                <w:sz w:val="17"/>
              </w:rPr>
            </w:r>
            <w:r>
              <w:rPr>
                <w:b w:val="0"/>
                <w:i w:val="0"/>
                <w:sz w:val="17"/>
              </w:rPr>
              <w:t>13.5</w:t>
            </w:r>
            <w:r>
              <w:rPr>
                <w:b w:val="0"/>
                <w:i w:val="0"/>
                <w:sz w:val="17"/>
              </w:rPr>
              <w:t>%</w:t>
            </w:r>
          </w:p>
        </w:tc>
        <w:tc>
          <w:tcPr>
            <w:tcW w:type="dxa" w:w="2011"/>
          </w:tcPr>
          <w:p>
            <w:r>
              <w:rPr>
                <w:sz w:val="17"/>
              </w:rPr>
            </w:r>
            <w:r>
              <w:rPr>
                <w:b w:val="0"/>
                <w:i w:val="0"/>
                <w:sz w:val="17"/>
              </w:rPr>
              <w:t>13.6</w:t>
            </w:r>
            <w:r>
              <w:rPr>
                <w:b w:val="0"/>
                <w:i w:val="0"/>
                <w:sz w:val="17"/>
              </w:rPr>
              <w:t>%</w:t>
            </w:r>
          </w:p>
        </w:tc>
      </w:tr>
      <w:tr>
        <w:tc>
          <w:tcPr>
            <w:tcW w:type="dxa" w:w="2011"/>
          </w:tcPr>
          <w:p>
            <w:r>
              <w:rPr>
                <w:sz w:val="17"/>
              </w:rPr>
            </w:r>
            <w:r>
              <w:rPr>
                <w:b w:val="0"/>
                <w:i w:val="0"/>
                <w:sz w:val="17"/>
              </w:rPr>
              <w:t>Word</w:t>
            </w:r>
          </w:p>
        </w:tc>
        <w:tc>
          <w:tcPr>
            <w:tcW w:type="dxa" w:w="1676"/>
          </w:tcPr>
          <w:p>
            <w:r>
              <w:rPr>
                <w:sz w:val="17"/>
              </w:rPr>
            </w:r>
            <w:r>
              <w:rPr>
                <w:b w:val="0"/>
                <w:i w:val="0"/>
                <w:sz w:val="17"/>
              </w:rPr>
              <w:t>1035</w:t>
            </w:r>
          </w:p>
        </w:tc>
        <w:tc>
          <w:tcPr>
            <w:tcW w:type="dxa" w:w="1341"/>
          </w:tcPr>
          <w:p>
            <w:r>
              <w:rPr>
                <w:sz w:val="17"/>
              </w:rPr>
            </w:r>
            <w:r>
              <w:rPr>
                <w:b w:val="0"/>
                <w:i w:val="0"/>
                <w:sz w:val="17"/>
              </w:rPr>
              <w:t>28</w:t>
            </w:r>
          </w:p>
        </w:tc>
        <w:tc>
          <w:tcPr>
            <w:tcW w:type="dxa" w:w="2178"/>
          </w:tcPr>
          <w:p>
            <w:r>
              <w:rPr>
                <w:sz w:val="17"/>
              </w:rPr>
            </w:r>
            <w:r>
              <w:rPr>
                <w:b w:val="0"/>
                <w:i w:val="0"/>
                <w:sz w:val="17"/>
              </w:rPr>
              <w:t>7.6</w:t>
            </w:r>
            <w:r>
              <w:rPr>
                <w:b w:val="0"/>
                <w:i w:val="0"/>
                <w:sz w:val="17"/>
              </w:rPr>
              <w:t>%</w:t>
            </w:r>
          </w:p>
        </w:tc>
        <w:tc>
          <w:tcPr>
            <w:tcW w:type="dxa" w:w="2011"/>
          </w:tcPr>
          <w:p>
            <w:r>
              <w:rPr>
                <w:sz w:val="17"/>
              </w:rPr>
            </w:r>
            <w:r>
              <w:rPr>
                <w:b w:val="0"/>
                <w:i w:val="0"/>
                <w:sz w:val="17"/>
              </w:rPr>
              <w:t>9.2</w:t>
            </w:r>
            <w:r>
              <w:rPr>
                <w:b w:val="0"/>
                <w:i w:val="0"/>
                <w:sz w:val="17"/>
              </w:rPr>
              <w:t>%</w:t>
            </w:r>
          </w:p>
        </w:tc>
      </w:tr>
      <w:tr>
        <w:tc>
          <w:tcPr>
            <w:tcW w:type="dxa" w:w="2011"/>
          </w:tcPr>
          <w:p>
            <w:r>
              <w:rPr>
                <w:sz w:val="17"/>
              </w:rPr>
            </w:r>
            <w:r>
              <w:rPr>
                <w:b w:val="0"/>
                <w:i w:val="0"/>
                <w:sz w:val="17"/>
              </w:rPr>
              <w:t>Saliency</w:t>
            </w:r>
          </w:p>
        </w:tc>
        <w:tc>
          <w:tcPr>
            <w:tcW w:type="dxa" w:w="1676"/>
          </w:tcPr>
          <w:p>
            <w:r>
              <w:rPr>
                <w:sz w:val="17"/>
              </w:rPr>
            </w:r>
            <w:r>
              <w:rPr>
                <w:b w:val="0"/>
                <w:i w:val="0"/>
                <w:sz w:val="17"/>
              </w:rPr>
              <w:t>1001</w:t>
            </w:r>
          </w:p>
        </w:tc>
        <w:tc>
          <w:tcPr>
            <w:tcW w:type="dxa" w:w="1341"/>
          </w:tcPr>
          <w:p>
            <w:r>
              <w:rPr>
                <w:sz w:val="17"/>
              </w:rPr>
            </w:r>
            <w:r>
              <w:rPr>
                <w:b w:val="0"/>
                <w:i w:val="0"/>
                <w:sz w:val="17"/>
              </w:rPr>
              <w:t>46</w:t>
            </w:r>
          </w:p>
        </w:tc>
        <w:tc>
          <w:tcPr>
            <w:tcW w:type="dxa" w:w="2178"/>
          </w:tcPr>
          <w:p>
            <w:r>
              <w:rPr>
                <w:sz w:val="17"/>
              </w:rPr>
            </w:r>
            <w:r>
              <w:rPr>
                <w:b w:val="0"/>
                <w:i w:val="0"/>
                <w:sz w:val="17"/>
              </w:rPr>
              <w:t>9.3</w:t>
            </w:r>
            <w:r>
              <w:rPr>
                <w:b w:val="0"/>
                <w:i w:val="0"/>
                <w:sz w:val="17"/>
              </w:rPr>
              <w:t>%</w:t>
            </w:r>
          </w:p>
        </w:tc>
        <w:tc>
          <w:tcPr>
            <w:tcW w:type="dxa" w:w="2011"/>
          </w:tcPr>
          <w:p>
            <w:r>
              <w:rPr>
                <w:sz w:val="17"/>
              </w:rPr>
            </w:r>
            <w:r>
              <w:rPr>
                <w:b w:val="0"/>
                <w:i w:val="0"/>
                <w:sz w:val="17"/>
              </w:rPr>
              <w:t>12.9</w:t>
            </w:r>
            <w:r>
              <w:rPr>
                <w:b w:val="0"/>
                <w:i w:val="0"/>
                <w:sz w:val="17"/>
              </w:rPr>
              <w:t>%</w:t>
            </w:r>
          </w:p>
        </w:tc>
      </w:tr>
      <w:tr>
        <w:tc>
          <w:tcPr>
            <w:tcW w:type="dxa" w:w="1676"/>
            <w:gridSpan w:val="2"/>
          </w:tcPr>
          <w:p>
            <w:r>
              <w:rPr>
                <w:sz w:val="17"/>
              </w:rPr>
            </w:r>
            <w:r>
              <w:rPr>
                <w:b w:val="0"/>
                <w:i w:val="0"/>
                <w:sz w:val="17"/>
              </w:rPr>
              <w:t>Total</w:t>
            </w:r>
          </w:p>
        </w:tc>
        <w:tc>
          <w:tcPr>
            <w:tcW w:type="dxa" w:w="1341"/>
          </w:tcPr>
          <w:p>
            <w:r>
              <w:rPr>
                <w:sz w:val="17"/>
              </w:rPr>
            </w:r>
            <w:r>
              <w:rPr>
                <w:b w:val="0"/>
                <w:i w:val="0"/>
                <w:sz w:val="17"/>
              </w:rPr>
              <w:t>86</w:t>
            </w:r>
          </w:p>
        </w:tc>
        <w:tc>
          <w:tcPr>
            <w:tcW w:type="dxa" w:w="2178"/>
          </w:tcPr>
          <w:p>
            <w:r>
              <w:rPr>
                <w:sz w:val="17"/>
              </w:rPr>
            </w:r>
          </w:p>
        </w:tc>
        <w:tc>
          <w:tcPr>
            <w:tcW w:type="dxa" w:w="2011"/>
          </w:tcPr>
          <w:p>
            <w:r>
              <w:rPr>
                <w:sz w:val="17"/>
              </w:rPr>
            </w:r>
          </w:p>
        </w:tc>
      </w:tr>
    </w:tbl>
    <w:p/>
    <w:p>
      <w:pPr>
        <w:jc w:val="center"/>
      </w:pPr>
      <w:r>
        <w:drawing>
          <wp:inline xmlns:a="http://schemas.openxmlformats.org/drawingml/2006/main" xmlns:pic="http://schemas.openxmlformats.org/drawingml/2006/picture">
            <wp:extent cx="5669280" cy="3642997"/>
            <wp:docPr id="2" name="Picture 2"/>
            <wp:cNvGraphicFramePr>
              <a:graphicFrameLocks noChangeAspect="1"/>
            </wp:cNvGraphicFramePr>
            <a:graphic>
              <a:graphicData uri="http://schemas.openxmlformats.org/drawingml/2006/picture">
                <pic:pic>
                  <pic:nvPicPr>
                    <pic:cNvPr id="0" name="fig_budget.png"/>
                    <pic:cNvPicPr/>
                  </pic:nvPicPr>
                  <pic:blipFill>
                    <a:blip r:embed="rId10"/>
                    <a:stretch>
                      <a:fillRect/>
                    </a:stretch>
                  </pic:blipFill>
                  <pic:spPr>
                    <a:xfrm>
                      <a:off x="0" y="0"/>
                      <a:ext cx="5669280" cy="3642997"/>
                    </a:xfrm>
                    <a:prstGeom prst="rect"/>
                  </pic:spPr>
                </pic:pic>
              </a:graphicData>
            </a:graphic>
          </wp:inline>
        </w:drawing>
      </w:r>
    </w:p>
    <w:p>
      <w:r>
        <w:rPr>
          <w:b/>
          <w:sz w:val="18"/>
        </w:rPr>
        <w:t xml:space="preserve">Figure 2. </w:t>
      </w:r>
      <w:r>
        <w:rPr>
          <w:b w:val="0"/>
          <w:i/>
          <w:sz w:val="18"/>
        </w:rPr>
        <w:t>Each point is one (model, task, attack) cell: the perturbation actually spent on the horizontal axis, the ASR with its 95</w:t>
      </w:r>
      <w:r>
        <w:rPr>
          <w:b w:val="0"/>
          <w:i/>
          <w:sz w:val="18"/>
        </w:rPr>
        <w:t>%</w:t>
      </w:r>
      <w:r>
        <w:rPr>
          <w:b w:val="0"/>
          <w:i/>
          <w:sz w:val="18"/>
        </w:rPr>
        <w:t xml:space="preserve"> Wilson interval on the vertical one. The dotted line is the 15</w:t>
      </w:r>
      <w:r>
        <w:rPr>
          <w:b w:val="0"/>
          <w:i/>
          <w:sz w:val="18"/>
        </w:rPr>
        <w:t>%</w:t>
      </w:r>
      <w:r>
        <w:rPr>
          <w:b w:val="0"/>
          <w:i/>
          <w:sz w:val="18"/>
        </w:rPr>
        <w:t xml:space="preserve"> budget. Points to the left of a vertical pair are the same amount of visible change bought at half the unit cost </w:t>
      </w:r>
      <w:r>
        <w:rPr>
          <w:b w:val="0"/>
          <w:i/>
          <w:sz w:val="18"/>
        </w:rPr>
        <w:t>–</w:t>
      </w:r>
      <w:r>
        <w:rPr>
          <w:b w:val="0"/>
          <w:i/>
          <w:sz w:val="18"/>
        </w:rPr>
        <w:t xml:space="preserve"> the word attack</w:t>
      </w:r>
      <w:r>
        <w:rPr>
          <w:b w:val="0"/>
          <w:i/>
          <w:sz w:val="18"/>
        </w:rPr>
        <w:t>’</w:t>
      </w:r>
      <w:r>
        <w:rPr>
          <w:b w:val="0"/>
          <w:i/>
          <w:sz w:val="18"/>
        </w:rPr>
        <w:t xml:space="preserve">s advantage is horizontal as well as vertical. </w:t>
      </w:r>
    </w:p>
    <w:p>
      <w:pPr>
        <w:jc w:val="center"/>
      </w:pPr>
      <w:r>
        <w:drawing>
          <wp:inline xmlns:a="http://schemas.openxmlformats.org/drawingml/2006/main" xmlns:pic="http://schemas.openxmlformats.org/drawingml/2006/picture">
            <wp:extent cx="5669280" cy="2368824"/>
            <wp:docPr id="3" name="Picture 3"/>
            <wp:cNvGraphicFramePr>
              <a:graphicFrameLocks noChangeAspect="1"/>
            </wp:cNvGraphicFramePr>
            <a:graphic>
              <a:graphicData uri="http://schemas.openxmlformats.org/drawingml/2006/picture">
                <pic:pic>
                  <pic:nvPicPr>
                    <pic:cNvPr id="0" name="fig_asr.png"/>
                    <pic:cNvPicPr/>
                  </pic:nvPicPr>
                  <pic:blipFill>
                    <a:blip r:embed="rId11"/>
                    <a:stretch>
                      <a:fillRect/>
                    </a:stretch>
                  </pic:blipFill>
                  <pic:spPr>
                    <a:xfrm>
                      <a:off x="0" y="0"/>
                      <a:ext cx="5669280" cy="2368824"/>
                    </a:xfrm>
                    <a:prstGeom prst="rect"/>
                  </pic:spPr>
                </pic:pic>
              </a:graphicData>
            </a:graphic>
          </wp:inline>
        </w:drawing>
      </w:r>
    </w:p>
    <w:p>
      <w:r>
        <w:rPr>
          <w:b/>
          <w:sz w:val="18"/>
        </w:rPr>
        <w:t xml:space="preserve">Figure 3. </w:t>
      </w:r>
      <w:r>
        <w:rPr>
          <w:b w:val="0"/>
          <w:i/>
          <w:sz w:val="18"/>
        </w:rPr>
        <w:t>Attack success rate per model, task and attack mode, with 95</w:t>
      </w:r>
      <w:r>
        <w:rPr>
          <w:b w:val="0"/>
          <w:i/>
          <w:sz w:val="18"/>
        </w:rPr>
        <w:t>%</w:t>
      </w:r>
      <w:r>
        <w:rPr>
          <w:b w:val="0"/>
          <w:i/>
          <w:sz w:val="18"/>
        </w:rPr>
        <w:t xml:space="preserve"> Wilson intervals on the flip count. Solid blue bars are the character attack, hatched red bars the word attack, and green cross</w:t>
      </w:r>
      <w:r>
        <w:rPr>
          <w:b w:val="0"/>
          <w:i/>
          <w:sz w:val="18"/>
        </w:rPr>
        <w:t>-</w:t>
      </w:r>
      <w:r>
        <w:rPr>
          <w:b w:val="0"/>
          <w:i/>
          <w:sz w:val="18"/>
        </w:rPr>
        <w:t>hatched bars the saliency</w:t>
      </w:r>
      <w:r>
        <w:rPr>
          <w:b w:val="0"/>
          <w:i/>
          <w:sz w:val="18"/>
        </w:rPr>
        <w:t>-</w:t>
      </w:r>
      <w:r>
        <w:rPr>
          <w:b w:val="0"/>
          <w:i/>
          <w:sz w:val="18"/>
        </w:rPr>
        <w:t xml:space="preserve">guided word attack of </w:t>
      </w:r>
      <w:r>
        <w:rPr>
          <w:b w:val="0"/>
          <w:i/>
          <w:sz w:val="18"/>
        </w:rPr>
        <w:t>§</w:t>
      </w:r>
      <w:r>
        <w:rPr>
          <w:b w:val="0"/>
          <w:i/>
          <w:sz w:val="18"/>
        </w:rPr>
        <w:t>6</w:t>
      </w:r>
      <w:r>
        <w:rPr>
          <w:b w:val="0"/>
          <w:i/>
          <w:sz w:val="18"/>
        </w:rPr>
        <w:t>, which is drawn here for comparison but costs 22.9 model queries per message against 3.9 for the two random attacks, so the bars are not a cost</w:t>
      </w:r>
      <w:r>
        <w:rPr>
          <w:b w:val="0"/>
          <w:i/>
          <w:sz w:val="18"/>
        </w:rPr>
        <w:t>-</w:t>
      </w:r>
      <w:r>
        <w:rPr>
          <w:b w:val="0"/>
          <w:i/>
          <w:sz w:val="18"/>
        </w:rPr>
        <w:t>matched comparison. The number above each interval is the denominator: the messages that model had caught on the clean text and that were therefore attacked. A cell at zero is drawn with its interval, not as a point at the origin, because 0/188 is a bounded measurement rather than a proof of robustness.</w:t>
      </w:r>
    </w:p>
    <w:p>
      <w:pPr>
        <w:pStyle w:val="Heading2"/>
      </w:pPr>
      <w:r>
        <w:t>5.5 What predicts fragility</w:t>
      </w:r>
    </w:p>
    <w:p>
      <w:pPr>
        <w:jc w:val="both"/>
      </w:pPr>
      <w:r>
        <w:rPr>
          <w:b w:val="0"/>
          <w:i w:val="0"/>
        </w:rPr>
        <w:t>Across the six model</w:t>
      </w:r>
      <w:r>
        <w:rPr>
          <w:b w:val="0"/>
          <w:i w:val="0"/>
        </w:rPr>
        <w:t>–</w:t>
      </w:r>
      <w:r>
        <w:rPr>
          <w:b w:val="0"/>
          <w:i w:val="0"/>
        </w:rPr>
        <w:t>task cells, the ASR orders by proximity to the decision boundary rather than by accuracy. Phi</w:t>
      </w:r>
      <w:r>
        <w:rPr>
          <w:b w:val="0"/>
          <w:i w:val="0"/>
        </w:rPr>
        <w:t>-</w:t>
      </w:r>
      <w:r>
        <w:rPr>
          <w:b w:val="0"/>
          <w:i w:val="0"/>
        </w:rPr>
        <w:t>3.5</w:t>
      </w:r>
      <w:r>
        <w:rPr>
          <w:b w:val="0"/>
          <w:i w:val="0"/>
        </w:rPr>
        <w:t>-</w:t>
      </w:r>
      <w:r>
        <w:rPr>
          <w:b w:val="0"/>
          <w:i w:val="0"/>
        </w:rPr>
        <w:t>mini has the highest character ASR on e</w:t>
      </w:r>
      <w:r>
        <w:rPr>
          <w:b w:val="0"/>
          <w:i w:val="0"/>
        </w:rPr>
        <w:t>-</w:t>
      </w:r>
      <w:r>
        <w:rPr>
          <w:b w:val="0"/>
          <w:i w:val="0"/>
        </w:rPr>
        <w:t>mail (5.0</w:t>
      </w:r>
      <w:r>
        <w:rPr>
          <w:b w:val="0"/>
          <w:i w:val="0"/>
        </w:rPr>
        <w:t>%</w:t>
      </w:r>
      <w:r>
        <w:rPr>
          <w:b w:val="0"/>
          <w:i w:val="0"/>
        </w:rPr>
        <w:t>) and the weakest recall there (0.600). SmolLM2</w:t>
      </w:r>
      <w:r>
        <w:rPr>
          <w:b w:val="0"/>
          <w:i w:val="0"/>
        </w:rPr>
        <w:t>-</w:t>
      </w:r>
      <w:r>
        <w:rPr>
          <w:b w:val="0"/>
          <w:i w:val="0"/>
        </w:rPr>
        <w:t>1.7B has the highest recall (0.985) and among the lowest ASR (0.5</w:t>
      </w:r>
      <w:r>
        <w:rPr>
          <w:b w:val="0"/>
          <w:i w:val="0"/>
        </w:rPr>
        <w:t>%</w:t>
      </w:r>
      <w:r>
        <w:rPr>
          <w:b w:val="0"/>
          <w:i w:val="0"/>
        </w:rPr>
        <w:t xml:space="preserve"> on e</w:t>
      </w:r>
      <w:r>
        <w:rPr>
          <w:b w:val="0"/>
          <w:i w:val="0"/>
        </w:rPr>
        <w:t>-</w:t>
      </w:r>
      <w:r>
        <w:rPr>
          <w:b w:val="0"/>
          <w:i w:val="0"/>
        </w:rPr>
        <w:t xml:space="preserve">mail) </w:t>
      </w:r>
      <w:r>
        <w:rPr>
          <w:b w:val="0"/>
          <w:i w:val="0"/>
        </w:rPr>
        <w:t>—</w:t>
      </w:r>
      <w:r>
        <w:rPr>
          <w:b w:val="0"/>
          <w:i w:val="0"/>
        </w:rPr>
        <w:t xml:space="preserve"> because its decision rule is nearly constant. A small perturbation either does nothing or, in the case of the 2 of 196 word attacks that flipped it, pushes a barely</w:t>
      </w:r>
      <w:r>
        <w:rPr>
          <w:b w:val="0"/>
          <w:i w:val="0"/>
        </w:rPr>
        <w:t>-</w:t>
      </w:r>
      <w:r>
        <w:rPr>
          <w:b w:val="0"/>
          <w:i w:val="0"/>
        </w:rPr>
        <w:t>considered verdict across the line. Neither behaviour is robustness in the sense a deployment cares about.</w:t>
      </w:r>
    </w:p>
    <w:p>
      <w:pPr>
        <w:pStyle w:val="Heading2"/>
      </w:pPr>
      <w:r>
        <w:t>5.6 Interval discipline</w:t>
      </w:r>
    </w:p>
    <w:p>
      <w:pPr>
        <w:jc w:val="both"/>
      </w:pPr>
      <w:r>
        <w:rPr>
          <w:b w:val="0"/>
          <w:i w:val="0"/>
        </w:rPr>
        <w:t>Figure</w:t>
      </w:r>
      <w:r>
        <w:rPr>
          <w:b w:val="0"/>
          <w:i w:val="0"/>
        </w:rPr>
        <w:t xml:space="preserve"> </w:t>
      </w:r>
      <w:r>
        <w:rPr>
          <w:b w:val="0"/>
          <w:i w:val="0"/>
        </w:rPr>
        <w:t>3</w:t>
      </w:r>
      <w:r>
        <w:rPr>
          <w:b w:val="0"/>
          <w:i w:val="0"/>
        </w:rPr>
        <w:t xml:space="preserve"> collects all twelve random</w:t>
      </w:r>
      <w:r>
        <w:rPr>
          <w:b w:val="0"/>
          <w:i w:val="0"/>
        </w:rPr>
        <w:t>-</w:t>
      </w:r>
      <w:r>
        <w:rPr>
          <w:b w:val="0"/>
          <w:i w:val="0"/>
        </w:rPr>
        <w:t>attack cells and the three saliency cells in one panel, with the interval drawn on every bar, so the comparison below can be read at a glance rather than row by row.</w:t>
      </w:r>
    </w:p>
    <w:p>
      <w:pPr>
        <w:jc w:val="both"/>
      </w:pPr>
      <w:r>
        <w:rPr>
          <w:b w:val="0"/>
          <w:i w:val="0"/>
        </w:rPr>
        <w:t>Because the flip counts are small, we do not rank models on point estimates. Of the twelve pairs of rows sharing a task and one of the two random attack modes, 9 of 12 have intervals that overlap by more than half the narrower interval, so within</w:t>
      </w:r>
      <w:r>
        <w:rPr>
          <w:b w:val="0"/>
          <w:i w:val="0"/>
        </w:rPr>
        <w:t>-</w:t>
      </w:r>
      <w:r>
        <w:rPr>
          <w:b w:val="0"/>
          <w:i w:val="0"/>
        </w:rPr>
        <w:t>task ordering is suggestive rather than established. The exceptions are informative: under the character attack on phishing e</w:t>
      </w:r>
      <w:r>
        <w:rPr>
          <w:b w:val="0"/>
          <w:i w:val="0"/>
        </w:rPr>
        <w:t>-</w:t>
      </w:r>
      <w:r>
        <w:rPr>
          <w:b w:val="0"/>
          <w:i w:val="0"/>
        </w:rPr>
        <w:t>mail, Phi</w:t>
      </w:r>
      <w:r>
        <w:rPr>
          <w:b w:val="0"/>
          <w:i w:val="0"/>
        </w:rPr>
        <w:t>-</w:t>
      </w:r>
      <w:r>
        <w:rPr>
          <w:b w:val="0"/>
          <w:i w:val="0"/>
        </w:rPr>
        <w:t>3.5</w:t>
      </w:r>
      <w:r>
        <w:rPr>
          <w:b w:val="0"/>
          <w:i w:val="0"/>
        </w:rPr>
        <w:t>-</w:t>
      </w:r>
      <w:r>
        <w:rPr>
          <w:b w:val="0"/>
          <w:i w:val="0"/>
        </w:rPr>
        <w:t>mini</w:t>
      </w:r>
      <w:r>
        <w:rPr>
          <w:b w:val="0"/>
          <w:i w:val="0"/>
        </w:rPr>
        <w:t>’</w:t>
      </w:r>
      <w:r>
        <w:rPr>
          <w:b w:val="0"/>
          <w:i w:val="0"/>
        </w:rPr>
        <w:t>s interval overlaps Qwen2.5</w:t>
      </w:r>
      <w:r>
        <w:rPr>
          <w:b w:val="0"/>
          <w:i w:val="0"/>
        </w:rPr>
        <w:t>-</w:t>
      </w:r>
      <w:r>
        <w:rPr>
          <w:b w:val="0"/>
          <w:i w:val="0"/>
        </w:rPr>
        <w:t>3B</w:t>
      </w:r>
      <w:r>
        <w:rPr>
          <w:b w:val="0"/>
          <w:i w:val="0"/>
        </w:rPr>
        <w:t>’</w:t>
      </w:r>
      <w:r>
        <w:rPr>
          <w:b w:val="0"/>
          <w:i w:val="0"/>
        </w:rPr>
        <w:t>s by 21.3</w:t>
      </w:r>
      <w:r>
        <w:rPr>
          <w:b w:val="0"/>
          <w:i w:val="0"/>
        </w:rPr>
        <w:t>%</w:t>
      </w:r>
      <w:r>
        <w:rPr>
          <w:b w:val="0"/>
          <w:i w:val="0"/>
        </w:rPr>
        <w:t xml:space="preserve"> and SmolLM2</w:t>
      </w:r>
      <w:r>
        <w:rPr>
          <w:b w:val="0"/>
          <w:i w:val="0"/>
        </w:rPr>
        <w:t>-</w:t>
      </w:r>
      <w:r>
        <w:rPr>
          <w:b w:val="0"/>
          <w:i w:val="0"/>
        </w:rPr>
        <w:t>1.7B</w:t>
      </w:r>
      <w:r>
        <w:rPr>
          <w:b w:val="0"/>
          <w:i w:val="0"/>
        </w:rPr>
        <w:t>’</w:t>
      </w:r>
      <w:r>
        <w:rPr>
          <w:b w:val="0"/>
          <w:i w:val="0"/>
        </w:rPr>
        <w:t>s by 18.7</w:t>
      </w:r>
      <w:r>
        <w:rPr>
          <w:b w:val="0"/>
          <w:i w:val="0"/>
        </w:rPr>
        <w:t>%</w:t>
      </w:r>
      <w:r>
        <w:rPr>
          <w:b w:val="0"/>
          <w:i w:val="0"/>
        </w:rPr>
        <w:t xml:space="preserve"> of the narrower width </w:t>
      </w:r>
      <w:r>
        <w:rPr>
          <w:b w:val="0"/>
          <w:i w:val="0"/>
        </w:rPr>
        <w:t>—</w:t>
      </w:r>
      <w:r>
        <w:rPr>
          <w:b w:val="0"/>
          <w:i w:val="0"/>
        </w:rPr>
        <w:t xml:space="preserve"> the one separation that survives the uncertainty is exactly the boundary</w:t>
      </w:r>
      <w:r>
        <w:rPr>
          <w:b w:val="0"/>
          <w:i w:val="0"/>
        </w:rPr>
        <w:t>-</w:t>
      </w:r>
      <w:r>
        <w:rPr>
          <w:b w:val="0"/>
          <w:i w:val="0"/>
        </w:rPr>
        <w:t xml:space="preserve">proximity effect of </w:t>
      </w:r>
      <w:r>
        <w:rPr>
          <w:b w:val="0"/>
          <w:i w:val="0"/>
        </w:rPr>
        <w:t>§</w:t>
      </w:r>
      <w:r>
        <w:rPr>
          <w:b w:val="0"/>
          <w:i w:val="0"/>
        </w:rPr>
        <w:t>5.5</w:t>
      </w:r>
      <w:r>
        <w:rPr>
          <w:b w:val="0"/>
          <w:i w:val="0"/>
        </w:rPr>
        <w:t>.</w:t>
      </w:r>
    </w:p>
    <w:p>
      <w:pPr>
        <w:jc w:val="both"/>
      </w:pPr>
      <w:r>
        <w:rPr>
          <w:b w:val="0"/>
          <w:i w:val="0"/>
        </w:rPr>
        <w:t>What the intervals do establish is magnitude, and the magnitude depends on the search. No random</w:t>
      </w:r>
      <w:r>
        <w:rPr>
          <w:b w:val="0"/>
          <w:i w:val="0"/>
        </w:rPr>
        <w:t>-</w:t>
      </w:r>
      <w:r>
        <w:rPr>
          <w:b w:val="0"/>
          <w:i w:val="0"/>
        </w:rPr>
        <w:t>perturbation cell exceeds 10.7</w:t>
      </w:r>
      <w:r>
        <w:rPr>
          <w:b w:val="0"/>
          <w:i w:val="0"/>
        </w:rPr>
        <w:t>%</w:t>
      </w:r>
      <w:r>
        <w:rPr>
          <w:b w:val="0"/>
          <w:i w:val="0"/>
        </w:rPr>
        <w:t xml:space="preserve"> at its upper bound; the saliency</w:t>
      </w:r>
      <w:r>
        <w:rPr>
          <w:b w:val="0"/>
          <w:i w:val="0"/>
        </w:rPr>
        <w:t>-</w:t>
      </w:r>
      <w:r>
        <w:rPr>
          <w:b w:val="0"/>
          <w:i w:val="0"/>
        </w:rPr>
        <w:t xml:space="preserve">guided cells of </w:t>
      </w:r>
      <w:r>
        <w:rPr>
          <w:b w:val="0"/>
          <w:i w:val="0"/>
        </w:rPr>
        <w:t>§</w:t>
      </w:r>
      <w:r>
        <w:rPr>
          <w:b w:val="0"/>
          <w:i w:val="0"/>
        </w:rPr>
        <w:t>6</w:t>
      </w:r>
      <w:r>
        <w:rPr>
          <w:b w:val="0"/>
          <w:i w:val="0"/>
        </w:rPr>
        <w:t xml:space="preserve"> reach 18.6</w:t>
      </w:r>
      <w:r>
        <w:rPr>
          <w:b w:val="0"/>
          <w:i w:val="0"/>
        </w:rPr>
        <w:t>%</w:t>
      </w:r>
      <w:r>
        <w:rPr>
          <w:b w:val="0"/>
          <w:i w:val="0"/>
        </w:rPr>
        <w:t xml:space="preserve">. The claim </w:t>
      </w:r>
      <w:r>
        <w:rPr>
          <w:b w:val="0"/>
          <w:i w:val="0"/>
        </w:rPr>
        <w:t>“</w:t>
      </w:r>
      <w:r>
        <w:rPr>
          <w:b w:val="0"/>
          <w:i w:val="0"/>
        </w:rPr>
        <w:t>under a 15</w:t>
      </w:r>
      <w:r>
        <w:rPr>
          <w:b w:val="0"/>
          <w:i w:val="0"/>
        </w:rPr>
        <w:t>%</w:t>
      </w:r>
      <w:r>
        <w:rPr>
          <w:b w:val="0"/>
          <w:i w:val="0"/>
        </w:rPr>
        <w:t xml:space="preserve"> edit budget a random perturbation leaves these models close to robust</w:t>
      </w:r>
      <w:r>
        <w:rPr>
          <w:b w:val="0"/>
          <w:i w:val="0"/>
        </w:rPr>
        <w:t>”</w:t>
      </w:r>
      <w:r>
        <w:rPr>
          <w:b w:val="0"/>
          <w:i w:val="0"/>
        </w:rPr>
        <w:t xml:space="preserve"> survives the uncertainty; the claim </w:t>
      </w:r>
      <w:r>
        <w:rPr>
          <w:b w:val="0"/>
          <w:i w:val="0"/>
        </w:rPr>
        <w:t>“</w:t>
      </w:r>
      <w:r>
        <w:rPr>
          <w:b w:val="0"/>
          <w:i w:val="0"/>
        </w:rPr>
        <w:t>model A is more robust than model B</w:t>
      </w:r>
      <w:r>
        <w:rPr>
          <w:b w:val="0"/>
          <w:i w:val="0"/>
        </w:rPr>
        <w:t>”</w:t>
      </w:r>
      <w:r>
        <w:rPr>
          <w:b w:val="0"/>
          <w:i w:val="0"/>
        </w:rPr>
        <w:t xml:space="preserve"> does not, for most pairs, and neither claim extends to a better search.</w:t>
      </w:r>
    </w:p>
    <w:p>
      <w:pPr>
        <w:pStyle w:val="Heading2"/>
      </w:pPr>
      <w:r>
        <w:t>5.7 Is the difference between the two modes real?</w:t>
      </w:r>
    </w:p>
    <w:p>
      <w:pPr>
        <w:jc w:val="both"/>
      </w:pPr>
      <w:r>
        <w:rPr>
          <w:b w:val="0"/>
          <w:i w:val="0"/>
        </w:rPr>
        <w:t>Comparing a 3.7</w:t>
      </w:r>
      <w:r>
        <w:rPr>
          <w:b w:val="0"/>
          <w:i w:val="0"/>
        </w:rPr>
        <w:t>%</w:t>
      </w:r>
      <w:r>
        <w:rPr>
          <w:b w:val="0"/>
          <w:i w:val="0"/>
        </w:rPr>
        <w:t xml:space="preserve"> cell with a 1.8</w:t>
      </w:r>
      <w:r>
        <w:rPr>
          <w:b w:val="0"/>
          <w:i w:val="0"/>
        </w:rPr>
        <w:t>%</w:t>
      </w:r>
      <w:r>
        <w:rPr>
          <w:b w:val="0"/>
          <w:i w:val="0"/>
        </w:rPr>
        <w:t xml:space="preserve"> cell as if they were independent samples is the wrong test: both attacks ran on the </w:t>
      </w:r>
      <w:r>
        <w:rPr>
          <w:b w:val="0"/>
          <w:i/>
        </w:rPr>
        <w:t>same</w:t>
      </w:r>
      <w:r>
        <w:rPr>
          <w:b w:val="0"/>
          <w:i w:val="0"/>
        </w:rPr>
        <w:t xml:space="preserve"> messages, so the flips are paired, and the pairing is what makes a small difference measurable. We pair the per</w:t>
      </w:r>
      <w:r>
        <w:rPr>
          <w:b w:val="0"/>
          <w:i w:val="0"/>
        </w:rPr>
        <w:t>-</w:t>
      </w:r>
      <w:r>
        <w:rPr>
          <w:b w:val="0"/>
          <w:i w:val="0"/>
        </w:rPr>
        <w:t>sample outcomes on the message identifier and report the discordant counts, an exact McNemar test, and a paired bootstrap of the risk difference over messages.</w:t>
      </w:r>
    </w:p>
    <w:p>
      <w:pPr>
        <w:jc w:val="both"/>
      </w:pPr>
      <w:r>
        <w:rPr>
          <w:b w:val="0"/>
          <w:i w:val="0"/>
        </w:rPr>
        <w:t xml:space="preserve">Pairing the two attacks on the messages both of them attacked, the word attack flips 26 messages the character attack leaves alone, and the character attack flips 10 that the word attack leaves alone (exact McNemar </w:t>
      </w:r>
      <w:r>
        <w:rPr>
          <w:b w:val="0"/>
          <w:i/>
        </w:rPr>
        <w:t>p = 0.011</w:t>
      </w:r>
      <w:r>
        <w:rPr>
          <w:b w:val="0"/>
          <w:i w:val="0"/>
        </w:rPr>
        <w:t xml:space="preserve"> over the pooled discordant counts). Per cell, 1 of 6 show a significant paired difference at </w:t>
      </w:r>
      <w:r>
        <w:rPr>
          <w:b w:val="0"/>
          <w:i/>
        </w:rPr>
        <w:t>p&lt;0.05</w:t>
      </w:r>
      <w:r>
        <w:rPr>
          <w:b w:val="0"/>
          <w:i w:val="0"/>
        </w:rPr>
        <w:t>: SMS smishing/Qwen2.5</w:t>
      </w:r>
      <w:r>
        <w:rPr>
          <w:b w:val="0"/>
          <w:i w:val="0"/>
        </w:rPr>
        <w:t>-</w:t>
      </w:r>
      <w:r>
        <w:rPr>
          <w:b w:val="0"/>
          <w:i w:val="0"/>
        </w:rPr>
        <w:t>3B</w:t>
      </w:r>
      <w:r>
        <w:rPr>
          <w:b w:val="0"/>
          <w:i w:val="0"/>
        </w:rPr>
        <w:t>-</w:t>
      </w:r>
      <w:r>
        <w:rPr>
          <w:b w:val="0"/>
          <w:i w:val="0"/>
        </w:rPr>
        <w:t>Instruct. The rest are underpowered rather than contradictory, and the pooled test is a description of the direction because the cells reuse the same messages across models.</w:t>
      </w:r>
    </w:p>
    <w:p>
      <w:pPr>
        <w:jc w:val="left"/>
      </w:pPr>
      <w:r>
        <w:rPr>
          <w:b/>
          <w:sz w:val="18"/>
        </w:rPr>
        <w:t xml:space="preserve">Table 5. </w:t>
      </w:r>
      <w:r>
        <w:rPr>
          <w:b w:val="0"/>
          <w:i/>
          <w:sz w:val="18"/>
        </w:rPr>
        <w:t>Paired comparison of two attack modes on the same messages. Only the discordant counts carry information about the difference: A</w:t>
      </w:r>
      <w:r>
        <w:rPr>
          <w:b w:val="0"/>
          <w:i/>
          <w:sz w:val="18"/>
        </w:rPr>
        <w:t>-</w:t>
      </w:r>
      <w:r>
        <w:rPr>
          <w:b w:val="0"/>
          <w:i/>
          <w:sz w:val="18"/>
        </w:rPr>
        <w:t>only flips happened under the first mode and not the second, B</w:t>
      </w:r>
      <w:r>
        <w:rPr>
          <w:b w:val="0"/>
          <w:i/>
          <w:sz w:val="18"/>
        </w:rPr>
        <w:t>-</w:t>
      </w:r>
      <w:r>
        <w:rPr>
          <w:b w:val="0"/>
          <w:i/>
          <w:sz w:val="18"/>
        </w:rPr>
        <w:t>only the reverse. The p</w:t>
      </w:r>
      <w:r>
        <w:rPr>
          <w:b w:val="0"/>
          <w:i/>
          <w:sz w:val="18"/>
        </w:rPr>
        <w:t>-</w:t>
      </w:r>
      <w:r>
        <w:rPr>
          <w:b w:val="0"/>
          <w:i/>
          <w:sz w:val="18"/>
        </w:rPr>
        <w:t>value is an exact McNemar test (binomial on the discordant counts); the interval is a percentile bootstrap over messages of the paired risk difference.</w:t>
      </w:r>
    </w:p>
    <w:tbl>
      <w:tblPr>
        <w:tblStyle w:val="TableGrid"/>
        <w:tblW w:type="auto" w:w="0"/>
        <w:tblLayout w:type="fixed"/>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122"/>
          </w:tcPr>
          <w:p>
            <w:r>
              <w:rPr>
                <w:sz w:val="17"/>
              </w:rPr>
            </w:r>
            <w:r>
              <w:rPr>
                <w:b/>
                <w:i w:val="0"/>
                <w:sz w:val="17"/>
              </w:rPr>
              <w:t>A vs B</w:t>
            </w:r>
          </w:p>
        </w:tc>
        <w:tc>
          <w:tcPr>
            <w:tcW w:type="dxa" w:w="1004"/>
          </w:tcPr>
          <w:p>
            <w:r>
              <w:rPr>
                <w:sz w:val="17"/>
              </w:rPr>
            </w:r>
            <w:r>
              <w:rPr>
                <w:b/>
                <w:i w:val="0"/>
                <w:sz w:val="17"/>
              </w:rPr>
              <w:t>Task</w:t>
            </w:r>
          </w:p>
        </w:tc>
        <w:tc>
          <w:tcPr>
            <w:tcW w:type="dxa" w:w="1417"/>
          </w:tcPr>
          <w:p>
            <w:r>
              <w:rPr>
                <w:sz w:val="17"/>
              </w:rPr>
            </w:r>
            <w:r>
              <w:rPr>
                <w:b/>
                <w:i w:val="0"/>
                <w:sz w:val="17"/>
              </w:rPr>
              <w:t>Model</w:t>
            </w:r>
          </w:p>
        </w:tc>
        <w:tc>
          <w:tcPr>
            <w:tcW w:type="dxa" w:w="792"/>
          </w:tcPr>
          <w:p>
            <w:r>
              <w:rPr>
                <w:sz w:val="17"/>
              </w:rPr>
            </w:r>
            <w:r>
              <w:rPr>
                <w:b/>
                <w:i w:val="0"/>
                <w:sz w:val="17"/>
              </w:rPr>
              <w:t>Paired</w:t>
            </w:r>
          </w:p>
        </w:tc>
        <w:tc>
          <w:tcPr>
            <w:tcW w:type="dxa" w:w="792"/>
          </w:tcPr>
          <w:p>
            <w:r>
              <w:rPr>
                <w:sz w:val="17"/>
              </w:rPr>
            </w:r>
            <w:r>
              <w:rPr>
                <w:b/>
                <w:i w:val="0"/>
                <w:sz w:val="17"/>
              </w:rPr>
              <w:t>A flips</w:t>
            </w:r>
          </w:p>
        </w:tc>
        <w:tc>
          <w:tcPr>
            <w:tcW w:type="dxa" w:w="792"/>
          </w:tcPr>
          <w:p>
            <w:r>
              <w:rPr>
                <w:sz w:val="17"/>
              </w:rPr>
            </w:r>
            <w:r>
              <w:rPr>
                <w:b/>
                <w:i w:val="0"/>
                <w:sz w:val="17"/>
              </w:rPr>
              <w:t>B flips</w:t>
            </w:r>
          </w:p>
        </w:tc>
        <w:tc>
          <w:tcPr>
            <w:tcW w:type="dxa" w:w="768"/>
          </w:tcPr>
          <w:p>
            <w:r>
              <w:rPr>
                <w:sz w:val="17"/>
              </w:rPr>
            </w:r>
            <w:r>
              <w:rPr>
                <w:b/>
                <w:i w:val="0"/>
                <w:sz w:val="17"/>
              </w:rPr>
              <w:t>Risk diff.</w:t>
            </w:r>
          </w:p>
        </w:tc>
        <w:tc>
          <w:tcPr>
            <w:tcW w:type="dxa" w:w="945"/>
          </w:tcPr>
          <w:p>
            <w:r>
              <w:rPr>
                <w:sz w:val="17"/>
              </w:rPr>
            </w:r>
            <w:r>
              <w:rPr>
                <w:b/>
                <w:i w:val="0"/>
                <w:sz w:val="17"/>
              </w:rPr>
              <w:t>95</w:t>
            </w:r>
            <w:r>
              <w:rPr>
                <w:b/>
                <w:i w:val="0"/>
                <w:sz w:val="17"/>
              </w:rPr>
              <w:t>%</w:t>
            </w:r>
            <w:r>
              <w:rPr>
                <w:b/>
                <w:i w:val="0"/>
                <w:sz w:val="17"/>
              </w:rPr>
              <w:t xml:space="preserve"> CI</w:t>
            </w:r>
          </w:p>
        </w:tc>
        <w:tc>
          <w:tcPr>
            <w:tcW w:type="dxa" w:w="792"/>
          </w:tcPr>
          <w:p>
            <w:r>
              <w:rPr>
                <w:sz w:val="17"/>
              </w:rPr>
            </w:r>
            <w:r>
              <w:rPr>
                <w:b/>
                <w:i w:val="0"/>
                <w:sz w:val="17"/>
              </w:rPr>
              <w:t>A/B only</w:t>
            </w:r>
          </w:p>
        </w:tc>
        <w:tc>
          <w:tcPr>
            <w:tcW w:type="dxa" w:w="792"/>
          </w:tcPr>
          <w:p>
            <w:r>
              <w:rPr>
                <w:sz w:val="17"/>
              </w:rPr>
            </w:r>
            <w:r>
              <w:rPr>
                <w:b/>
                <w:i/>
                <w:sz w:val="17"/>
              </w:rPr>
              <w:t>p</w:t>
            </w:r>
          </w:p>
        </w:tc>
      </w:tr>
      <w:tr>
        <w:tc>
          <w:tcPr>
            <w:tcW w:type="dxa" w:w="1122"/>
          </w:tcPr>
          <w:p>
            <w:r>
              <w:rPr>
                <w:sz w:val="17"/>
              </w:rPr>
            </w:r>
            <w:r>
              <w:rPr>
                <w:b w:val="0"/>
                <w:i w:val="0"/>
                <w:sz w:val="17"/>
              </w:rPr>
              <w:t>saliency vs word</w:t>
            </w:r>
          </w:p>
        </w:tc>
        <w:tc>
          <w:tcPr>
            <w:tcW w:type="dxa" w:w="1004"/>
          </w:tcPr>
          <w:p>
            <w:r>
              <w:rPr>
                <w:sz w:val="17"/>
              </w:rPr>
            </w:r>
            <w:r>
              <w:rPr>
                <w:b w:val="0"/>
                <w:i w:val="0"/>
                <w:sz w:val="17"/>
              </w:rPr>
              <w:t>Phishing email</w:t>
            </w:r>
          </w:p>
        </w:tc>
        <w:tc>
          <w:tcPr>
            <w:tcW w:type="dxa" w:w="1417"/>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118</w:t>
            </w:r>
          </w:p>
        </w:tc>
        <w:tc>
          <w:tcPr>
            <w:tcW w:type="dxa" w:w="792"/>
          </w:tcPr>
          <w:p>
            <w:r>
              <w:rPr>
                <w:sz w:val="17"/>
              </w:rPr>
            </w:r>
            <w:r>
              <w:rPr>
                <w:b w:val="0"/>
                <w:i w:val="0"/>
                <w:sz w:val="17"/>
              </w:rPr>
              <w:t>14</w:t>
            </w:r>
          </w:p>
        </w:tc>
        <w:tc>
          <w:tcPr>
            <w:tcW w:type="dxa" w:w="792"/>
          </w:tcPr>
          <w:p>
            <w:r>
              <w:rPr>
                <w:sz w:val="17"/>
              </w:rPr>
            </w:r>
            <w:r>
              <w:rPr>
                <w:b w:val="0"/>
                <w:i w:val="0"/>
                <w:sz w:val="17"/>
              </w:rPr>
              <w:t>6</w:t>
            </w:r>
          </w:p>
        </w:tc>
        <w:tc>
          <w:tcPr>
            <w:tcW w:type="dxa" w:w="768"/>
          </w:tcPr>
          <w:p>
            <w:r>
              <w:rPr>
                <w:sz w:val="17"/>
              </w:rPr>
            </w:r>
            <w:r>
              <w:rPr>
                <w:b w:val="0"/>
                <w:i w:val="0"/>
                <w:sz w:val="17"/>
              </w:rPr>
              <w:t>+6.8</w:t>
            </w:r>
          </w:p>
        </w:tc>
        <w:tc>
          <w:tcPr>
            <w:tcW w:type="dxa" w:w="945"/>
          </w:tcPr>
          <w:p>
            <w:r>
              <w:rPr>
                <w:sz w:val="17"/>
              </w:rPr>
            </w:r>
            <w:r>
              <w:rPr>
                <w:b w:val="0"/>
                <w:i w:val="0"/>
                <w:sz w:val="17"/>
              </w:rPr>
              <w:t>+1.7 to +11.9</w:t>
            </w:r>
          </w:p>
        </w:tc>
        <w:tc>
          <w:tcPr>
            <w:tcW w:type="dxa" w:w="792"/>
          </w:tcPr>
          <w:p>
            <w:r>
              <w:rPr>
                <w:sz w:val="17"/>
              </w:rPr>
            </w:r>
            <w:r>
              <w:rPr>
                <w:b w:val="0"/>
                <w:i w:val="0"/>
                <w:sz w:val="17"/>
              </w:rPr>
              <w:t>9/1</w:t>
            </w:r>
          </w:p>
        </w:tc>
        <w:tc>
          <w:tcPr>
            <w:tcW w:type="dxa" w:w="792"/>
          </w:tcPr>
          <w:p>
            <w:r>
              <w:rPr>
                <w:sz w:val="17"/>
              </w:rPr>
            </w:r>
            <w:r>
              <w:rPr>
                <w:b w:val="0"/>
                <w:i w:val="0"/>
                <w:sz w:val="17"/>
              </w:rPr>
              <w:t>0.021</w:t>
            </w:r>
          </w:p>
        </w:tc>
      </w:tr>
      <w:tr>
        <w:tc>
          <w:tcPr>
            <w:tcW w:type="dxa" w:w="1122"/>
          </w:tcPr>
          <w:p>
            <w:r>
              <w:rPr>
                <w:sz w:val="17"/>
              </w:rPr>
            </w:r>
            <w:r>
              <w:rPr>
                <w:b w:val="0"/>
                <w:i w:val="0"/>
                <w:sz w:val="17"/>
              </w:rPr>
              <w:t>saliency vs word</w:t>
            </w:r>
          </w:p>
        </w:tc>
        <w:tc>
          <w:tcPr>
            <w:tcW w:type="dxa" w:w="1004"/>
          </w:tcPr>
          <w:p>
            <w:r>
              <w:rPr>
                <w:sz w:val="17"/>
              </w:rPr>
            </w:r>
            <w:r>
              <w:rPr>
                <w:b w:val="0"/>
                <w:i w:val="0"/>
                <w:sz w:val="17"/>
              </w:rPr>
              <w:t>Phishing email</w:t>
            </w:r>
          </w:p>
        </w:tc>
        <w:tc>
          <w:tcPr>
            <w:tcW w:type="dxa" w:w="1417"/>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169</w:t>
            </w:r>
          </w:p>
        </w:tc>
        <w:tc>
          <w:tcPr>
            <w:tcW w:type="dxa" w:w="792"/>
          </w:tcPr>
          <w:p>
            <w:r>
              <w:rPr>
                <w:sz w:val="17"/>
              </w:rPr>
            </w:r>
            <w:r>
              <w:rPr>
                <w:b w:val="0"/>
                <w:i w:val="0"/>
                <w:sz w:val="17"/>
              </w:rPr>
              <w:t>4</w:t>
            </w:r>
          </w:p>
        </w:tc>
        <w:tc>
          <w:tcPr>
            <w:tcW w:type="dxa" w:w="792"/>
          </w:tcPr>
          <w:p>
            <w:r>
              <w:rPr>
                <w:sz w:val="17"/>
              </w:rPr>
            </w:r>
            <w:r>
              <w:rPr>
                <w:b w:val="0"/>
                <w:i w:val="0"/>
                <w:sz w:val="17"/>
              </w:rPr>
              <w:t>1</w:t>
            </w:r>
          </w:p>
        </w:tc>
        <w:tc>
          <w:tcPr>
            <w:tcW w:type="dxa" w:w="768"/>
          </w:tcPr>
          <w:p>
            <w:r>
              <w:rPr>
                <w:sz w:val="17"/>
              </w:rPr>
            </w:r>
            <w:r>
              <w:rPr>
                <w:b w:val="0"/>
                <w:i w:val="0"/>
                <w:sz w:val="17"/>
              </w:rPr>
              <w:t>+1.8</w:t>
            </w:r>
          </w:p>
        </w:tc>
        <w:tc>
          <w:tcPr>
            <w:tcW w:type="dxa" w:w="945"/>
          </w:tcPr>
          <w:p>
            <w:r>
              <w:rPr>
                <w:sz w:val="17"/>
              </w:rPr>
            </w:r>
            <w:r>
              <w:rPr>
                <w:b w:val="0"/>
                <w:i w:val="0"/>
                <w:sz w:val="17"/>
              </w:rPr>
              <w:t>-</w:t>
            </w:r>
            <w:r>
              <w:rPr>
                <w:b w:val="0"/>
                <w:i w:val="0"/>
                <w:sz w:val="17"/>
              </w:rPr>
              <w:t>0.6 to +4.7</w:t>
            </w:r>
          </w:p>
        </w:tc>
        <w:tc>
          <w:tcPr>
            <w:tcW w:type="dxa" w:w="792"/>
          </w:tcPr>
          <w:p>
            <w:r>
              <w:rPr>
                <w:sz w:val="17"/>
              </w:rPr>
            </w:r>
            <w:r>
              <w:rPr>
                <w:b w:val="0"/>
                <w:i w:val="0"/>
                <w:sz w:val="17"/>
              </w:rPr>
              <w:t>4/1</w:t>
            </w:r>
          </w:p>
        </w:tc>
        <w:tc>
          <w:tcPr>
            <w:tcW w:type="dxa" w:w="792"/>
          </w:tcPr>
          <w:p>
            <w:r>
              <w:rPr>
                <w:sz w:val="17"/>
              </w:rPr>
            </w:r>
            <w:r>
              <w:rPr>
                <w:b w:val="0"/>
                <w:i w:val="0"/>
                <w:sz w:val="17"/>
              </w:rPr>
              <w:t>0.375</w:t>
            </w:r>
          </w:p>
        </w:tc>
      </w:tr>
      <w:tr>
        <w:tc>
          <w:tcPr>
            <w:tcW w:type="dxa" w:w="1122"/>
          </w:tcPr>
          <w:p>
            <w:r>
              <w:rPr>
                <w:sz w:val="17"/>
              </w:rPr>
            </w:r>
            <w:r>
              <w:rPr>
                <w:b w:val="0"/>
                <w:i w:val="0"/>
                <w:sz w:val="17"/>
              </w:rPr>
              <w:t>saliency vs word</w:t>
            </w:r>
          </w:p>
        </w:tc>
        <w:tc>
          <w:tcPr>
            <w:tcW w:type="dxa" w:w="1004"/>
          </w:tcPr>
          <w:p>
            <w:r>
              <w:rPr>
                <w:sz w:val="17"/>
              </w:rPr>
            </w:r>
            <w:r>
              <w:rPr>
                <w:b w:val="0"/>
                <w:i w:val="0"/>
                <w:sz w:val="17"/>
              </w:rPr>
              <w:t>Phishing email</w:t>
            </w:r>
          </w:p>
        </w:tc>
        <w:tc>
          <w:tcPr>
            <w:tcW w:type="dxa" w:w="1417"/>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196</w:t>
            </w:r>
          </w:p>
        </w:tc>
        <w:tc>
          <w:tcPr>
            <w:tcW w:type="dxa" w:w="792"/>
          </w:tcPr>
          <w:p>
            <w:r>
              <w:rPr>
                <w:sz w:val="17"/>
              </w:rPr>
            </w:r>
            <w:r>
              <w:rPr>
                <w:b w:val="0"/>
                <w:i w:val="0"/>
                <w:sz w:val="17"/>
              </w:rPr>
              <w:t>3</w:t>
            </w:r>
          </w:p>
        </w:tc>
        <w:tc>
          <w:tcPr>
            <w:tcW w:type="dxa" w:w="792"/>
          </w:tcPr>
          <w:p>
            <w:r>
              <w:rPr>
                <w:sz w:val="17"/>
              </w:rPr>
            </w:r>
            <w:r>
              <w:rPr>
                <w:b w:val="0"/>
                <w:i w:val="0"/>
                <w:sz w:val="17"/>
              </w:rPr>
              <w:t>2</w:t>
            </w:r>
          </w:p>
        </w:tc>
        <w:tc>
          <w:tcPr>
            <w:tcW w:type="dxa" w:w="768"/>
          </w:tcPr>
          <w:p>
            <w:r>
              <w:rPr>
                <w:sz w:val="17"/>
              </w:rPr>
            </w:r>
            <w:r>
              <w:rPr>
                <w:b w:val="0"/>
                <w:i w:val="0"/>
                <w:sz w:val="17"/>
              </w:rPr>
              <w:t>+0.5</w:t>
            </w:r>
          </w:p>
        </w:tc>
        <w:tc>
          <w:tcPr>
            <w:tcW w:type="dxa" w:w="945"/>
          </w:tcPr>
          <w:p>
            <w:r>
              <w:rPr>
                <w:sz w:val="17"/>
              </w:rPr>
            </w:r>
            <w:r>
              <w:rPr>
                <w:b w:val="0"/>
                <w:i w:val="0"/>
                <w:sz w:val="17"/>
              </w:rPr>
              <w:t>-</w:t>
            </w:r>
            <w:r>
              <w:rPr>
                <w:b w:val="0"/>
                <w:i w:val="0"/>
                <w:sz w:val="17"/>
              </w:rPr>
              <w:t>1.0 to +2.0</w:t>
            </w:r>
          </w:p>
        </w:tc>
        <w:tc>
          <w:tcPr>
            <w:tcW w:type="dxa" w:w="792"/>
          </w:tcPr>
          <w:p>
            <w:r>
              <w:rPr>
                <w:sz w:val="17"/>
              </w:rPr>
            </w:r>
            <w:r>
              <w:rPr>
                <w:b w:val="0"/>
                <w:i w:val="0"/>
                <w:sz w:val="17"/>
              </w:rPr>
              <w:t>2/1</w:t>
            </w:r>
          </w:p>
        </w:tc>
        <w:tc>
          <w:tcPr>
            <w:tcW w:type="dxa" w:w="792"/>
          </w:tcPr>
          <w:p>
            <w:r>
              <w:rPr>
                <w:sz w:val="17"/>
              </w:rPr>
            </w:r>
            <w:r>
              <w:rPr>
                <w:b w:val="0"/>
                <w:i w:val="0"/>
                <w:sz w:val="17"/>
              </w:rPr>
              <w:t>1.000</w:t>
            </w:r>
          </w:p>
        </w:tc>
      </w:tr>
      <w:tr>
        <w:tc>
          <w:tcPr>
            <w:tcW w:type="dxa" w:w="1122"/>
          </w:tcPr>
          <w:p>
            <w:r>
              <w:rPr>
                <w:sz w:val="17"/>
              </w:rPr>
            </w:r>
            <w:r>
              <w:rPr>
                <w:b w:val="0"/>
                <w:i w:val="0"/>
                <w:sz w:val="17"/>
              </w:rPr>
              <w:t>saliency vs word</w:t>
            </w:r>
          </w:p>
        </w:tc>
        <w:tc>
          <w:tcPr>
            <w:tcW w:type="dxa" w:w="1004"/>
          </w:tcPr>
          <w:p>
            <w:r>
              <w:rPr>
                <w:sz w:val="17"/>
              </w:rPr>
            </w:r>
            <w:r>
              <w:rPr>
                <w:b w:val="0"/>
                <w:i w:val="0"/>
                <w:sz w:val="17"/>
              </w:rPr>
              <w:t>SMS smishing</w:t>
            </w:r>
          </w:p>
        </w:tc>
        <w:tc>
          <w:tcPr>
            <w:tcW w:type="dxa" w:w="1417"/>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161</w:t>
            </w:r>
          </w:p>
        </w:tc>
        <w:tc>
          <w:tcPr>
            <w:tcW w:type="dxa" w:w="792"/>
          </w:tcPr>
          <w:p>
            <w:r>
              <w:rPr>
                <w:sz w:val="17"/>
              </w:rPr>
            </w:r>
            <w:r>
              <w:rPr>
                <w:b w:val="0"/>
                <w:i w:val="0"/>
                <w:sz w:val="17"/>
              </w:rPr>
              <w:t>12</w:t>
            </w:r>
          </w:p>
        </w:tc>
        <w:tc>
          <w:tcPr>
            <w:tcW w:type="dxa" w:w="792"/>
          </w:tcPr>
          <w:p>
            <w:r>
              <w:rPr>
                <w:sz w:val="17"/>
              </w:rPr>
            </w:r>
            <w:r>
              <w:rPr>
                <w:b w:val="0"/>
                <w:i w:val="0"/>
                <w:sz w:val="17"/>
              </w:rPr>
              <w:t>6</w:t>
            </w:r>
          </w:p>
        </w:tc>
        <w:tc>
          <w:tcPr>
            <w:tcW w:type="dxa" w:w="768"/>
          </w:tcPr>
          <w:p>
            <w:r>
              <w:rPr>
                <w:sz w:val="17"/>
              </w:rPr>
            </w:r>
            <w:r>
              <w:rPr>
                <w:b w:val="0"/>
                <w:i w:val="0"/>
                <w:sz w:val="17"/>
              </w:rPr>
              <w:t>+3.7</w:t>
            </w:r>
          </w:p>
        </w:tc>
        <w:tc>
          <w:tcPr>
            <w:tcW w:type="dxa" w:w="945"/>
          </w:tcPr>
          <w:p>
            <w:r>
              <w:rPr>
                <w:sz w:val="17"/>
              </w:rPr>
            </w:r>
            <w:r>
              <w:rPr>
                <w:b w:val="0"/>
                <w:i w:val="0"/>
                <w:sz w:val="17"/>
              </w:rPr>
              <w:t>+0.6 to +7.4</w:t>
            </w:r>
          </w:p>
        </w:tc>
        <w:tc>
          <w:tcPr>
            <w:tcW w:type="dxa" w:w="792"/>
          </w:tcPr>
          <w:p>
            <w:r>
              <w:rPr>
                <w:sz w:val="17"/>
              </w:rPr>
            </w:r>
            <w:r>
              <w:rPr>
                <w:b w:val="0"/>
                <w:i w:val="0"/>
                <w:sz w:val="17"/>
              </w:rPr>
              <w:t>7/1</w:t>
            </w:r>
          </w:p>
        </w:tc>
        <w:tc>
          <w:tcPr>
            <w:tcW w:type="dxa" w:w="792"/>
          </w:tcPr>
          <w:p>
            <w:r>
              <w:rPr>
                <w:sz w:val="17"/>
              </w:rPr>
            </w:r>
            <w:r>
              <w:rPr>
                <w:b w:val="0"/>
                <w:i w:val="0"/>
                <w:sz w:val="17"/>
              </w:rPr>
              <w:t>0.070</w:t>
            </w:r>
          </w:p>
        </w:tc>
      </w:tr>
      <w:tr>
        <w:tc>
          <w:tcPr>
            <w:tcW w:type="dxa" w:w="1122"/>
          </w:tcPr>
          <w:p>
            <w:r>
              <w:rPr>
                <w:sz w:val="17"/>
              </w:rPr>
            </w:r>
            <w:r>
              <w:rPr>
                <w:b w:val="0"/>
                <w:i w:val="0"/>
                <w:sz w:val="17"/>
              </w:rPr>
              <w:t>saliency vs word</w:t>
            </w:r>
          </w:p>
        </w:tc>
        <w:tc>
          <w:tcPr>
            <w:tcW w:type="dxa" w:w="1004"/>
          </w:tcPr>
          <w:p>
            <w:r>
              <w:rPr>
                <w:sz w:val="17"/>
              </w:rPr>
            </w:r>
            <w:r>
              <w:rPr>
                <w:b w:val="0"/>
                <w:i w:val="0"/>
                <w:sz w:val="17"/>
              </w:rPr>
              <w:t>SMS smishing</w:t>
            </w:r>
          </w:p>
        </w:tc>
        <w:tc>
          <w:tcPr>
            <w:tcW w:type="dxa" w:w="1417"/>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167</w:t>
            </w:r>
          </w:p>
        </w:tc>
        <w:tc>
          <w:tcPr>
            <w:tcW w:type="dxa" w:w="792"/>
          </w:tcPr>
          <w:p>
            <w:r>
              <w:rPr>
                <w:sz w:val="17"/>
              </w:rPr>
            </w:r>
            <w:r>
              <w:rPr>
                <w:b w:val="0"/>
                <w:i w:val="0"/>
                <w:sz w:val="17"/>
              </w:rPr>
              <w:t>1</w:t>
            </w:r>
          </w:p>
        </w:tc>
        <w:tc>
          <w:tcPr>
            <w:tcW w:type="dxa" w:w="792"/>
          </w:tcPr>
          <w:p>
            <w:r>
              <w:rPr>
                <w:sz w:val="17"/>
              </w:rPr>
            </w:r>
            <w:r>
              <w:rPr>
                <w:b w:val="0"/>
                <w:i w:val="0"/>
                <w:sz w:val="17"/>
              </w:rPr>
              <w:t>1</w:t>
            </w:r>
          </w:p>
        </w:tc>
        <w:tc>
          <w:tcPr>
            <w:tcW w:type="dxa" w:w="768"/>
          </w:tcPr>
          <w:p>
            <w:r>
              <w:rPr>
                <w:sz w:val="17"/>
              </w:rPr>
            </w:r>
            <w:r>
              <w:rPr>
                <w:b w:val="0"/>
                <w:i w:val="0"/>
                <w:sz w:val="17"/>
              </w:rPr>
              <w:t>+0.0</w:t>
            </w:r>
          </w:p>
        </w:tc>
        <w:tc>
          <w:tcPr>
            <w:tcW w:type="dxa" w:w="945"/>
          </w:tcPr>
          <w:p>
            <w:r>
              <w:rPr>
                <w:sz w:val="17"/>
              </w:rPr>
            </w:r>
            <w:r>
              <w:rPr>
                <w:b w:val="0"/>
                <w:i w:val="0"/>
                <w:sz w:val="17"/>
              </w:rPr>
              <w:t>-</w:t>
            </w:r>
            <w:r>
              <w:rPr>
                <w:b w:val="0"/>
                <w:i w:val="0"/>
                <w:sz w:val="17"/>
              </w:rPr>
              <w:t>1.8 to +1.8</w:t>
            </w:r>
          </w:p>
        </w:tc>
        <w:tc>
          <w:tcPr>
            <w:tcW w:type="dxa" w:w="792"/>
          </w:tcPr>
          <w:p>
            <w:r>
              <w:rPr>
                <w:sz w:val="17"/>
              </w:rPr>
            </w:r>
            <w:r>
              <w:rPr>
                <w:b w:val="0"/>
                <w:i w:val="0"/>
                <w:sz w:val="17"/>
              </w:rPr>
              <w:t>1/1</w:t>
            </w:r>
          </w:p>
        </w:tc>
        <w:tc>
          <w:tcPr>
            <w:tcW w:type="dxa" w:w="792"/>
          </w:tcPr>
          <w:p>
            <w:r>
              <w:rPr>
                <w:sz w:val="17"/>
              </w:rPr>
            </w:r>
            <w:r>
              <w:rPr>
                <w:b w:val="0"/>
                <w:i w:val="0"/>
                <w:sz w:val="17"/>
              </w:rPr>
              <w:t>1.000</w:t>
            </w:r>
          </w:p>
        </w:tc>
      </w:tr>
      <w:tr>
        <w:tc>
          <w:tcPr>
            <w:tcW w:type="dxa" w:w="1122"/>
          </w:tcPr>
          <w:p>
            <w:r>
              <w:rPr>
                <w:sz w:val="17"/>
              </w:rPr>
            </w:r>
            <w:r>
              <w:rPr>
                <w:b w:val="0"/>
                <w:i w:val="0"/>
                <w:sz w:val="17"/>
              </w:rPr>
              <w:t>saliency vs word</w:t>
            </w:r>
          </w:p>
        </w:tc>
        <w:tc>
          <w:tcPr>
            <w:tcW w:type="dxa" w:w="1004"/>
          </w:tcPr>
          <w:p>
            <w:r>
              <w:rPr>
                <w:sz w:val="17"/>
              </w:rPr>
            </w:r>
            <w:r>
              <w:rPr>
                <w:b w:val="0"/>
                <w:i w:val="0"/>
                <w:sz w:val="17"/>
              </w:rPr>
              <w:t>SMS smishing</w:t>
            </w:r>
          </w:p>
        </w:tc>
        <w:tc>
          <w:tcPr>
            <w:tcW w:type="dxa" w:w="1417"/>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184</w:t>
            </w:r>
          </w:p>
        </w:tc>
        <w:tc>
          <w:tcPr>
            <w:tcW w:type="dxa" w:w="792"/>
          </w:tcPr>
          <w:p>
            <w:r>
              <w:rPr>
                <w:sz w:val="17"/>
              </w:rPr>
            </w:r>
            <w:r>
              <w:rPr>
                <w:b w:val="0"/>
                <w:i w:val="0"/>
                <w:sz w:val="17"/>
              </w:rPr>
              <w:t>11</w:t>
            </w:r>
          </w:p>
        </w:tc>
        <w:tc>
          <w:tcPr>
            <w:tcW w:type="dxa" w:w="792"/>
          </w:tcPr>
          <w:p>
            <w:r>
              <w:rPr>
                <w:sz w:val="17"/>
              </w:rPr>
            </w:r>
            <w:r>
              <w:rPr>
                <w:b w:val="0"/>
                <w:i w:val="0"/>
                <w:sz w:val="17"/>
              </w:rPr>
              <w:t>3</w:t>
            </w:r>
          </w:p>
        </w:tc>
        <w:tc>
          <w:tcPr>
            <w:tcW w:type="dxa" w:w="768"/>
          </w:tcPr>
          <w:p>
            <w:r>
              <w:rPr>
                <w:sz w:val="17"/>
              </w:rPr>
            </w:r>
            <w:r>
              <w:rPr>
                <w:b w:val="0"/>
                <w:i w:val="0"/>
                <w:sz w:val="17"/>
              </w:rPr>
              <w:t>+4.3</w:t>
            </w:r>
          </w:p>
        </w:tc>
        <w:tc>
          <w:tcPr>
            <w:tcW w:type="dxa" w:w="945"/>
          </w:tcPr>
          <w:p>
            <w:r>
              <w:rPr>
                <w:sz w:val="17"/>
              </w:rPr>
            </w:r>
            <w:r>
              <w:rPr>
                <w:b w:val="0"/>
                <w:i w:val="0"/>
                <w:sz w:val="17"/>
              </w:rPr>
              <w:t>+1.1 to +8.2</w:t>
            </w:r>
          </w:p>
        </w:tc>
        <w:tc>
          <w:tcPr>
            <w:tcW w:type="dxa" w:w="792"/>
          </w:tcPr>
          <w:p>
            <w:r>
              <w:rPr>
                <w:sz w:val="17"/>
              </w:rPr>
            </w:r>
            <w:r>
              <w:rPr>
                <w:b w:val="0"/>
                <w:i w:val="0"/>
                <w:sz w:val="17"/>
              </w:rPr>
              <w:t>10/2</w:t>
            </w:r>
          </w:p>
        </w:tc>
        <w:tc>
          <w:tcPr>
            <w:tcW w:type="dxa" w:w="792"/>
          </w:tcPr>
          <w:p>
            <w:r>
              <w:rPr>
                <w:sz w:val="17"/>
              </w:rPr>
            </w:r>
            <w:r>
              <w:rPr>
                <w:b w:val="0"/>
                <w:i w:val="0"/>
                <w:sz w:val="17"/>
              </w:rPr>
              <w:t>0.039</w:t>
            </w:r>
          </w:p>
        </w:tc>
      </w:tr>
      <w:tr>
        <w:tc>
          <w:tcPr>
            <w:tcW w:type="dxa" w:w="1122"/>
          </w:tcPr>
          <w:p>
            <w:r>
              <w:rPr>
                <w:sz w:val="17"/>
              </w:rPr>
            </w:r>
            <w:r>
              <w:rPr>
                <w:b w:val="0"/>
                <w:i w:val="0"/>
                <w:sz w:val="17"/>
              </w:rPr>
              <w:t>word vs char</w:t>
            </w:r>
          </w:p>
        </w:tc>
        <w:tc>
          <w:tcPr>
            <w:tcW w:type="dxa" w:w="1004"/>
          </w:tcPr>
          <w:p>
            <w:r>
              <w:rPr>
                <w:sz w:val="17"/>
              </w:rPr>
            </w:r>
            <w:r>
              <w:rPr>
                <w:b w:val="0"/>
                <w:i w:val="0"/>
                <w:sz w:val="17"/>
              </w:rPr>
              <w:t>Phishing email</w:t>
            </w:r>
          </w:p>
        </w:tc>
        <w:tc>
          <w:tcPr>
            <w:tcW w:type="dxa" w:w="1417"/>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118</w:t>
            </w:r>
          </w:p>
        </w:tc>
        <w:tc>
          <w:tcPr>
            <w:tcW w:type="dxa" w:w="792"/>
          </w:tcPr>
          <w:p>
            <w:r>
              <w:rPr>
                <w:sz w:val="17"/>
              </w:rPr>
            </w:r>
            <w:r>
              <w:rPr>
                <w:b w:val="0"/>
                <w:i w:val="0"/>
                <w:sz w:val="17"/>
              </w:rPr>
              <w:t>6</w:t>
            </w:r>
          </w:p>
        </w:tc>
        <w:tc>
          <w:tcPr>
            <w:tcW w:type="dxa" w:w="792"/>
          </w:tcPr>
          <w:p>
            <w:r>
              <w:rPr>
                <w:sz w:val="17"/>
              </w:rPr>
            </w:r>
            <w:r>
              <w:rPr>
                <w:b w:val="0"/>
                <w:i w:val="0"/>
                <w:sz w:val="17"/>
              </w:rPr>
              <w:t>6</w:t>
            </w:r>
          </w:p>
        </w:tc>
        <w:tc>
          <w:tcPr>
            <w:tcW w:type="dxa" w:w="768"/>
          </w:tcPr>
          <w:p>
            <w:r>
              <w:rPr>
                <w:sz w:val="17"/>
              </w:rPr>
            </w:r>
            <w:r>
              <w:rPr>
                <w:b w:val="0"/>
                <w:i w:val="0"/>
                <w:sz w:val="17"/>
              </w:rPr>
              <w:t>+0.0</w:t>
            </w:r>
          </w:p>
        </w:tc>
        <w:tc>
          <w:tcPr>
            <w:tcW w:type="dxa" w:w="945"/>
          </w:tcPr>
          <w:p>
            <w:r>
              <w:rPr>
                <w:sz w:val="17"/>
              </w:rPr>
            </w:r>
            <w:r>
              <w:rPr>
                <w:b w:val="0"/>
                <w:i w:val="0"/>
                <w:sz w:val="17"/>
              </w:rPr>
              <w:t>-</w:t>
            </w:r>
            <w:r>
              <w:rPr>
                <w:b w:val="0"/>
                <w:i w:val="0"/>
                <w:sz w:val="17"/>
              </w:rPr>
              <w:t>5.1 to +5.1</w:t>
            </w:r>
          </w:p>
        </w:tc>
        <w:tc>
          <w:tcPr>
            <w:tcW w:type="dxa" w:w="792"/>
          </w:tcPr>
          <w:p>
            <w:r>
              <w:rPr>
                <w:sz w:val="17"/>
              </w:rPr>
            </w:r>
            <w:r>
              <w:rPr>
                <w:b w:val="0"/>
                <w:i w:val="0"/>
                <w:sz w:val="17"/>
              </w:rPr>
              <w:t>5/5</w:t>
            </w:r>
          </w:p>
        </w:tc>
        <w:tc>
          <w:tcPr>
            <w:tcW w:type="dxa" w:w="792"/>
          </w:tcPr>
          <w:p>
            <w:r>
              <w:rPr>
                <w:sz w:val="17"/>
              </w:rPr>
            </w:r>
            <w:r>
              <w:rPr>
                <w:b w:val="0"/>
                <w:i w:val="0"/>
                <w:sz w:val="17"/>
              </w:rPr>
              <w:t>1.000</w:t>
            </w:r>
          </w:p>
        </w:tc>
      </w:tr>
      <w:tr>
        <w:tc>
          <w:tcPr>
            <w:tcW w:type="dxa" w:w="1122"/>
          </w:tcPr>
          <w:p>
            <w:r>
              <w:rPr>
                <w:sz w:val="17"/>
              </w:rPr>
            </w:r>
            <w:r>
              <w:rPr>
                <w:b w:val="0"/>
                <w:i w:val="0"/>
                <w:sz w:val="17"/>
              </w:rPr>
              <w:t>word vs char</w:t>
            </w:r>
          </w:p>
        </w:tc>
        <w:tc>
          <w:tcPr>
            <w:tcW w:type="dxa" w:w="1004"/>
          </w:tcPr>
          <w:p>
            <w:r>
              <w:rPr>
                <w:sz w:val="17"/>
              </w:rPr>
            </w:r>
            <w:r>
              <w:rPr>
                <w:b w:val="0"/>
                <w:i w:val="0"/>
                <w:sz w:val="17"/>
              </w:rPr>
              <w:t>Phishing email</w:t>
            </w:r>
          </w:p>
        </w:tc>
        <w:tc>
          <w:tcPr>
            <w:tcW w:type="dxa" w:w="1417"/>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190</w:t>
            </w:r>
          </w:p>
        </w:tc>
        <w:tc>
          <w:tcPr>
            <w:tcW w:type="dxa" w:w="792"/>
          </w:tcPr>
          <w:p>
            <w:r>
              <w:rPr>
                <w:sz w:val="17"/>
              </w:rPr>
            </w:r>
            <w:r>
              <w:rPr>
                <w:b w:val="0"/>
                <w:i w:val="0"/>
                <w:sz w:val="17"/>
              </w:rPr>
              <w:t>5</w:t>
            </w:r>
          </w:p>
        </w:tc>
        <w:tc>
          <w:tcPr>
            <w:tcW w:type="dxa" w:w="792"/>
          </w:tcPr>
          <w:p>
            <w:r>
              <w:rPr>
                <w:sz w:val="17"/>
              </w:rPr>
            </w:r>
            <w:r>
              <w:rPr>
                <w:b w:val="0"/>
                <w:i w:val="0"/>
                <w:sz w:val="17"/>
              </w:rPr>
              <w:t>1</w:t>
            </w:r>
          </w:p>
        </w:tc>
        <w:tc>
          <w:tcPr>
            <w:tcW w:type="dxa" w:w="768"/>
          </w:tcPr>
          <w:p>
            <w:r>
              <w:rPr>
                <w:sz w:val="17"/>
              </w:rPr>
            </w:r>
            <w:r>
              <w:rPr>
                <w:b w:val="0"/>
                <w:i w:val="0"/>
                <w:sz w:val="17"/>
              </w:rPr>
              <w:t>+2.1</w:t>
            </w:r>
          </w:p>
        </w:tc>
        <w:tc>
          <w:tcPr>
            <w:tcW w:type="dxa" w:w="945"/>
          </w:tcPr>
          <w:p>
            <w:r>
              <w:rPr>
                <w:sz w:val="17"/>
              </w:rPr>
            </w:r>
            <w:r>
              <w:rPr>
                <w:b w:val="0"/>
                <w:i w:val="0"/>
                <w:sz w:val="17"/>
              </w:rPr>
              <w:t>+0.0 to +4.7</w:t>
            </w:r>
          </w:p>
        </w:tc>
        <w:tc>
          <w:tcPr>
            <w:tcW w:type="dxa" w:w="792"/>
          </w:tcPr>
          <w:p>
            <w:r>
              <w:rPr>
                <w:sz w:val="17"/>
              </w:rPr>
            </w:r>
            <w:r>
              <w:rPr>
                <w:b w:val="0"/>
                <w:i w:val="0"/>
                <w:sz w:val="17"/>
              </w:rPr>
              <w:t>5/1</w:t>
            </w:r>
          </w:p>
        </w:tc>
        <w:tc>
          <w:tcPr>
            <w:tcW w:type="dxa" w:w="792"/>
          </w:tcPr>
          <w:p>
            <w:r>
              <w:rPr>
                <w:sz w:val="17"/>
              </w:rPr>
            </w:r>
            <w:r>
              <w:rPr>
                <w:b w:val="0"/>
                <w:i w:val="0"/>
                <w:sz w:val="17"/>
              </w:rPr>
              <w:t>0.219</w:t>
            </w:r>
          </w:p>
        </w:tc>
      </w:tr>
      <w:tr>
        <w:tc>
          <w:tcPr>
            <w:tcW w:type="dxa" w:w="1122"/>
          </w:tcPr>
          <w:p>
            <w:r>
              <w:rPr>
                <w:sz w:val="17"/>
              </w:rPr>
            </w:r>
            <w:r>
              <w:rPr>
                <w:b w:val="0"/>
                <w:i w:val="0"/>
                <w:sz w:val="17"/>
              </w:rPr>
              <w:t>word vs char</w:t>
            </w:r>
          </w:p>
        </w:tc>
        <w:tc>
          <w:tcPr>
            <w:tcW w:type="dxa" w:w="1004"/>
          </w:tcPr>
          <w:p>
            <w:r>
              <w:rPr>
                <w:sz w:val="17"/>
              </w:rPr>
            </w:r>
            <w:r>
              <w:rPr>
                <w:b w:val="0"/>
                <w:i w:val="0"/>
                <w:sz w:val="17"/>
              </w:rPr>
              <w:t>Phishing email</w:t>
            </w:r>
          </w:p>
        </w:tc>
        <w:tc>
          <w:tcPr>
            <w:tcW w:type="dxa" w:w="1417"/>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196</w:t>
            </w:r>
          </w:p>
        </w:tc>
        <w:tc>
          <w:tcPr>
            <w:tcW w:type="dxa" w:w="792"/>
          </w:tcPr>
          <w:p>
            <w:r>
              <w:rPr>
                <w:sz w:val="17"/>
              </w:rPr>
            </w:r>
            <w:r>
              <w:rPr>
                <w:b w:val="0"/>
                <w:i w:val="0"/>
                <w:sz w:val="17"/>
              </w:rPr>
              <w:t>2</w:t>
            </w:r>
          </w:p>
        </w:tc>
        <w:tc>
          <w:tcPr>
            <w:tcW w:type="dxa" w:w="792"/>
          </w:tcPr>
          <w:p>
            <w:r>
              <w:rPr>
                <w:sz w:val="17"/>
              </w:rPr>
            </w:r>
            <w:r>
              <w:rPr>
                <w:b w:val="0"/>
                <w:i w:val="0"/>
                <w:sz w:val="17"/>
              </w:rPr>
              <w:t>1</w:t>
            </w:r>
          </w:p>
        </w:tc>
        <w:tc>
          <w:tcPr>
            <w:tcW w:type="dxa" w:w="768"/>
          </w:tcPr>
          <w:p>
            <w:r>
              <w:rPr>
                <w:sz w:val="17"/>
              </w:rPr>
            </w:r>
            <w:r>
              <w:rPr>
                <w:b w:val="0"/>
                <w:i w:val="0"/>
                <w:sz w:val="17"/>
              </w:rPr>
              <w:t>+0.5</w:t>
            </w:r>
          </w:p>
        </w:tc>
        <w:tc>
          <w:tcPr>
            <w:tcW w:type="dxa" w:w="945"/>
          </w:tcPr>
          <w:p>
            <w:r>
              <w:rPr>
                <w:sz w:val="17"/>
              </w:rPr>
            </w:r>
            <w:r>
              <w:rPr>
                <w:b w:val="0"/>
                <w:i w:val="0"/>
                <w:sz w:val="17"/>
              </w:rPr>
              <w:t>-</w:t>
            </w:r>
            <w:r>
              <w:rPr>
                <w:b w:val="0"/>
                <w:i w:val="0"/>
                <w:sz w:val="17"/>
              </w:rPr>
              <w:t>1.0 to +2.5</w:t>
            </w:r>
          </w:p>
        </w:tc>
        <w:tc>
          <w:tcPr>
            <w:tcW w:type="dxa" w:w="792"/>
          </w:tcPr>
          <w:p>
            <w:r>
              <w:rPr>
                <w:sz w:val="17"/>
              </w:rPr>
            </w:r>
            <w:r>
              <w:rPr>
                <w:b w:val="0"/>
                <w:i w:val="0"/>
                <w:sz w:val="17"/>
              </w:rPr>
              <w:t>2/1</w:t>
            </w:r>
          </w:p>
        </w:tc>
        <w:tc>
          <w:tcPr>
            <w:tcW w:type="dxa" w:w="792"/>
          </w:tcPr>
          <w:p>
            <w:r>
              <w:rPr>
                <w:sz w:val="17"/>
              </w:rPr>
            </w:r>
            <w:r>
              <w:rPr>
                <w:b w:val="0"/>
                <w:i w:val="0"/>
                <w:sz w:val="17"/>
              </w:rPr>
              <w:t>1.000</w:t>
            </w:r>
          </w:p>
        </w:tc>
      </w:tr>
      <w:tr>
        <w:tc>
          <w:tcPr>
            <w:tcW w:type="dxa" w:w="1122"/>
          </w:tcPr>
          <w:p>
            <w:r>
              <w:rPr>
                <w:sz w:val="17"/>
              </w:rPr>
            </w:r>
            <w:r>
              <w:rPr>
                <w:b w:val="0"/>
                <w:i w:val="0"/>
                <w:sz w:val="17"/>
              </w:rPr>
              <w:t>word vs char</w:t>
            </w:r>
          </w:p>
        </w:tc>
        <w:tc>
          <w:tcPr>
            <w:tcW w:type="dxa" w:w="1004"/>
          </w:tcPr>
          <w:p>
            <w:r>
              <w:rPr>
                <w:sz w:val="17"/>
              </w:rPr>
            </w:r>
            <w:r>
              <w:rPr>
                <w:b w:val="0"/>
                <w:i w:val="0"/>
                <w:sz w:val="17"/>
              </w:rPr>
              <w:t>SMS smishing</w:t>
            </w:r>
          </w:p>
        </w:tc>
        <w:tc>
          <w:tcPr>
            <w:tcW w:type="dxa" w:w="1417"/>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161</w:t>
            </w:r>
          </w:p>
        </w:tc>
        <w:tc>
          <w:tcPr>
            <w:tcW w:type="dxa" w:w="792"/>
          </w:tcPr>
          <w:p>
            <w:r>
              <w:rPr>
                <w:sz w:val="17"/>
              </w:rPr>
            </w:r>
            <w:r>
              <w:rPr>
                <w:b w:val="0"/>
                <w:i w:val="0"/>
                <w:sz w:val="17"/>
              </w:rPr>
              <w:t>6</w:t>
            </w:r>
          </w:p>
        </w:tc>
        <w:tc>
          <w:tcPr>
            <w:tcW w:type="dxa" w:w="792"/>
          </w:tcPr>
          <w:p>
            <w:r>
              <w:rPr>
                <w:sz w:val="17"/>
              </w:rPr>
            </w:r>
            <w:r>
              <w:rPr>
                <w:b w:val="0"/>
                <w:i w:val="0"/>
                <w:sz w:val="17"/>
              </w:rPr>
              <w:t>3</w:t>
            </w:r>
          </w:p>
        </w:tc>
        <w:tc>
          <w:tcPr>
            <w:tcW w:type="dxa" w:w="768"/>
          </w:tcPr>
          <w:p>
            <w:r>
              <w:rPr>
                <w:sz w:val="17"/>
              </w:rPr>
            </w:r>
            <w:r>
              <w:rPr>
                <w:b w:val="0"/>
                <w:i w:val="0"/>
                <w:sz w:val="17"/>
              </w:rPr>
              <w:t>+1.9</w:t>
            </w:r>
          </w:p>
        </w:tc>
        <w:tc>
          <w:tcPr>
            <w:tcW w:type="dxa" w:w="945"/>
          </w:tcPr>
          <w:p>
            <w:r>
              <w:rPr>
                <w:sz w:val="17"/>
              </w:rPr>
            </w:r>
            <w:r>
              <w:rPr>
                <w:b w:val="0"/>
                <w:i w:val="0"/>
                <w:sz w:val="17"/>
              </w:rPr>
              <w:t>-</w:t>
            </w:r>
            <w:r>
              <w:rPr>
                <w:b w:val="0"/>
                <w:i w:val="0"/>
                <w:sz w:val="17"/>
              </w:rPr>
              <w:t>1.2 to +5.0</w:t>
            </w:r>
          </w:p>
        </w:tc>
        <w:tc>
          <w:tcPr>
            <w:tcW w:type="dxa" w:w="792"/>
          </w:tcPr>
          <w:p>
            <w:r>
              <w:rPr>
                <w:sz w:val="17"/>
              </w:rPr>
            </w:r>
            <w:r>
              <w:rPr>
                <w:b w:val="0"/>
                <w:i w:val="0"/>
                <w:sz w:val="17"/>
              </w:rPr>
              <w:t>5/2</w:t>
            </w:r>
          </w:p>
        </w:tc>
        <w:tc>
          <w:tcPr>
            <w:tcW w:type="dxa" w:w="792"/>
          </w:tcPr>
          <w:p>
            <w:r>
              <w:rPr>
                <w:sz w:val="17"/>
              </w:rPr>
            </w:r>
            <w:r>
              <w:rPr>
                <w:b w:val="0"/>
                <w:i w:val="0"/>
                <w:sz w:val="17"/>
              </w:rPr>
              <w:t>0.453</w:t>
            </w:r>
          </w:p>
        </w:tc>
      </w:tr>
      <w:tr>
        <w:tc>
          <w:tcPr>
            <w:tcW w:type="dxa" w:w="1122"/>
          </w:tcPr>
          <w:p>
            <w:r>
              <w:rPr>
                <w:sz w:val="17"/>
              </w:rPr>
            </w:r>
            <w:r>
              <w:rPr>
                <w:b w:val="0"/>
                <w:i w:val="0"/>
                <w:sz w:val="17"/>
              </w:rPr>
              <w:t>word vs char</w:t>
            </w:r>
          </w:p>
        </w:tc>
        <w:tc>
          <w:tcPr>
            <w:tcW w:type="dxa" w:w="1004"/>
          </w:tcPr>
          <w:p>
            <w:r>
              <w:rPr>
                <w:sz w:val="17"/>
              </w:rPr>
            </w:r>
            <w:r>
              <w:rPr>
                <w:b w:val="0"/>
                <w:i w:val="0"/>
                <w:sz w:val="17"/>
              </w:rPr>
              <w:t>SMS smishing</w:t>
            </w:r>
          </w:p>
        </w:tc>
        <w:tc>
          <w:tcPr>
            <w:tcW w:type="dxa" w:w="1417"/>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186</w:t>
            </w:r>
          </w:p>
        </w:tc>
        <w:tc>
          <w:tcPr>
            <w:tcW w:type="dxa" w:w="792"/>
          </w:tcPr>
          <w:p>
            <w:r>
              <w:rPr>
                <w:sz w:val="17"/>
              </w:rPr>
            </w:r>
            <w:r>
              <w:rPr>
                <w:b w:val="0"/>
                <w:i w:val="0"/>
                <w:sz w:val="17"/>
              </w:rPr>
              <w:t>6</w:t>
            </w:r>
          </w:p>
        </w:tc>
        <w:tc>
          <w:tcPr>
            <w:tcW w:type="dxa" w:w="792"/>
          </w:tcPr>
          <w:p>
            <w:r>
              <w:rPr>
                <w:sz w:val="17"/>
              </w:rPr>
            </w:r>
            <w:r>
              <w:rPr>
                <w:b w:val="0"/>
                <w:i w:val="0"/>
                <w:sz w:val="17"/>
              </w:rPr>
              <w:t>0</w:t>
            </w:r>
          </w:p>
        </w:tc>
        <w:tc>
          <w:tcPr>
            <w:tcW w:type="dxa" w:w="768"/>
          </w:tcPr>
          <w:p>
            <w:r>
              <w:rPr>
                <w:sz w:val="17"/>
              </w:rPr>
            </w:r>
            <w:r>
              <w:rPr>
                <w:b w:val="0"/>
                <w:i w:val="0"/>
                <w:sz w:val="17"/>
              </w:rPr>
              <w:t>+3.2</w:t>
            </w:r>
          </w:p>
        </w:tc>
        <w:tc>
          <w:tcPr>
            <w:tcW w:type="dxa" w:w="945"/>
          </w:tcPr>
          <w:p>
            <w:r>
              <w:rPr>
                <w:sz w:val="17"/>
              </w:rPr>
            </w:r>
            <w:r>
              <w:rPr>
                <w:b w:val="0"/>
                <w:i w:val="0"/>
                <w:sz w:val="17"/>
              </w:rPr>
              <w:t>+1.1 to +5.9</w:t>
            </w:r>
          </w:p>
        </w:tc>
        <w:tc>
          <w:tcPr>
            <w:tcW w:type="dxa" w:w="792"/>
          </w:tcPr>
          <w:p>
            <w:r>
              <w:rPr>
                <w:sz w:val="17"/>
              </w:rPr>
            </w:r>
            <w:r>
              <w:rPr>
                <w:b w:val="0"/>
                <w:i w:val="0"/>
                <w:sz w:val="17"/>
              </w:rPr>
              <w:t>6/0</w:t>
            </w:r>
          </w:p>
        </w:tc>
        <w:tc>
          <w:tcPr>
            <w:tcW w:type="dxa" w:w="792"/>
          </w:tcPr>
          <w:p>
            <w:r>
              <w:rPr>
                <w:sz w:val="17"/>
              </w:rPr>
            </w:r>
            <w:r>
              <w:rPr>
                <w:b w:val="0"/>
                <w:i w:val="0"/>
                <w:sz w:val="17"/>
              </w:rPr>
              <w:t>0.031</w:t>
            </w:r>
          </w:p>
        </w:tc>
      </w:tr>
      <w:tr>
        <w:tc>
          <w:tcPr>
            <w:tcW w:type="dxa" w:w="1122"/>
          </w:tcPr>
          <w:p>
            <w:r>
              <w:rPr>
                <w:sz w:val="17"/>
              </w:rPr>
            </w:r>
            <w:r>
              <w:rPr>
                <w:b w:val="0"/>
                <w:i w:val="0"/>
                <w:sz w:val="17"/>
              </w:rPr>
              <w:t>word vs char</w:t>
            </w:r>
          </w:p>
        </w:tc>
        <w:tc>
          <w:tcPr>
            <w:tcW w:type="dxa" w:w="1004"/>
          </w:tcPr>
          <w:p>
            <w:r>
              <w:rPr>
                <w:sz w:val="17"/>
              </w:rPr>
            </w:r>
            <w:r>
              <w:rPr>
                <w:b w:val="0"/>
                <w:i w:val="0"/>
                <w:sz w:val="17"/>
              </w:rPr>
              <w:t>SMS smishing</w:t>
            </w:r>
          </w:p>
        </w:tc>
        <w:tc>
          <w:tcPr>
            <w:tcW w:type="dxa" w:w="1417"/>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184</w:t>
            </w:r>
          </w:p>
        </w:tc>
        <w:tc>
          <w:tcPr>
            <w:tcW w:type="dxa" w:w="792"/>
          </w:tcPr>
          <w:p>
            <w:r>
              <w:rPr>
                <w:sz w:val="17"/>
              </w:rPr>
            </w:r>
            <w:r>
              <w:rPr>
                <w:b w:val="0"/>
                <w:i w:val="0"/>
                <w:sz w:val="17"/>
              </w:rPr>
              <w:t>3</w:t>
            </w:r>
          </w:p>
        </w:tc>
        <w:tc>
          <w:tcPr>
            <w:tcW w:type="dxa" w:w="792"/>
          </w:tcPr>
          <w:p>
            <w:r>
              <w:rPr>
                <w:sz w:val="17"/>
              </w:rPr>
            </w:r>
            <w:r>
              <w:rPr>
                <w:b w:val="0"/>
                <w:i w:val="0"/>
                <w:sz w:val="17"/>
              </w:rPr>
              <w:t>1</w:t>
            </w:r>
          </w:p>
        </w:tc>
        <w:tc>
          <w:tcPr>
            <w:tcW w:type="dxa" w:w="768"/>
          </w:tcPr>
          <w:p>
            <w:r>
              <w:rPr>
                <w:sz w:val="17"/>
              </w:rPr>
            </w:r>
            <w:r>
              <w:rPr>
                <w:b w:val="0"/>
                <w:i w:val="0"/>
                <w:sz w:val="17"/>
              </w:rPr>
              <w:t>+1.1</w:t>
            </w:r>
          </w:p>
        </w:tc>
        <w:tc>
          <w:tcPr>
            <w:tcW w:type="dxa" w:w="945"/>
          </w:tcPr>
          <w:p>
            <w:r>
              <w:rPr>
                <w:sz w:val="17"/>
              </w:rPr>
            </w:r>
            <w:r>
              <w:rPr>
                <w:b w:val="0"/>
                <w:i w:val="0"/>
                <w:sz w:val="17"/>
              </w:rPr>
              <w:t>-</w:t>
            </w:r>
            <w:r>
              <w:rPr>
                <w:b w:val="0"/>
                <w:i w:val="0"/>
                <w:sz w:val="17"/>
              </w:rPr>
              <w:t>1.1 to +3.3</w:t>
            </w:r>
          </w:p>
        </w:tc>
        <w:tc>
          <w:tcPr>
            <w:tcW w:type="dxa" w:w="792"/>
          </w:tcPr>
          <w:p>
            <w:r>
              <w:rPr>
                <w:sz w:val="17"/>
              </w:rPr>
            </w:r>
            <w:r>
              <w:rPr>
                <w:b w:val="0"/>
                <w:i w:val="0"/>
                <w:sz w:val="17"/>
              </w:rPr>
              <w:t>3/1</w:t>
            </w:r>
          </w:p>
        </w:tc>
        <w:tc>
          <w:tcPr>
            <w:tcW w:type="dxa" w:w="792"/>
          </w:tcPr>
          <w:p>
            <w:r>
              <w:rPr>
                <w:sz w:val="17"/>
              </w:rPr>
            </w:r>
            <w:r>
              <w:rPr>
                <w:b w:val="0"/>
                <w:i w:val="0"/>
                <w:sz w:val="17"/>
              </w:rPr>
              <w:t>0.625</w:t>
            </w:r>
          </w:p>
        </w:tc>
      </w:tr>
    </w:tbl>
    <w:p/>
    <w:p>
      <w:pPr>
        <w:jc w:val="both"/>
      </w:pPr>
      <w:r>
        <w:rPr>
          <w:b w:val="0"/>
          <w:i w:val="0"/>
        </w:rPr>
        <w:t xml:space="preserve">The honest reading is narrower than the raw table suggests. The direction is consistent </w:t>
      </w:r>
      <w:r>
        <w:rPr>
          <w:b w:val="0"/>
          <w:i w:val="0"/>
        </w:rPr>
        <w:t>—</w:t>
      </w:r>
      <w:r>
        <w:rPr>
          <w:b w:val="0"/>
          <w:i w:val="0"/>
        </w:rPr>
        <w:t xml:space="preserve"> word</w:t>
      </w:r>
      <w:r>
        <w:rPr>
          <w:b w:val="0"/>
          <w:i w:val="0"/>
        </w:rPr>
        <w:t>-</w:t>
      </w:r>
      <w:r>
        <w:rPr>
          <w:b w:val="0"/>
          <w:i w:val="0"/>
        </w:rPr>
        <w:t>level edits flip more messages than character</w:t>
      </w:r>
      <w:r>
        <w:rPr>
          <w:b w:val="0"/>
          <w:i w:val="0"/>
        </w:rPr>
        <w:t>-</w:t>
      </w:r>
      <w:r>
        <w:rPr>
          <w:b w:val="0"/>
          <w:i w:val="0"/>
        </w:rPr>
        <w:t xml:space="preserve">level ones in five of six cells and never fewer </w:t>
      </w:r>
      <w:r>
        <w:rPr>
          <w:b w:val="0"/>
          <w:i w:val="0"/>
        </w:rPr>
        <w:t>—</w:t>
      </w:r>
      <w:r>
        <w:rPr>
          <w:b w:val="0"/>
          <w:i w:val="0"/>
        </w:rPr>
        <w:t xml:space="preserve"> but only one cell is separately significant, because there the character attack flipped nothing at all. What survives is a pooled statement about this corpus and these three models, not a per</w:t>
      </w:r>
      <w:r>
        <w:rPr>
          <w:b w:val="0"/>
          <w:i w:val="0"/>
        </w:rPr>
        <w:t>-</w:t>
      </w:r>
      <w:r>
        <w:rPr>
          <w:b w:val="0"/>
          <w:i w:val="0"/>
        </w:rPr>
        <w:t>model ranking, and the interval widths in Table</w:t>
      </w:r>
      <w:r>
        <w:rPr>
          <w:b w:val="0"/>
          <w:i w:val="0"/>
        </w:rPr>
        <w:t xml:space="preserve"> </w:t>
      </w:r>
      <w:r>
        <w:rPr>
          <w:b w:val="0"/>
          <w:i w:val="0"/>
        </w:rPr>
        <w:t>5</w:t>
      </w:r>
      <w:r>
        <w:rPr>
          <w:b w:val="0"/>
          <w:i w:val="0"/>
        </w:rPr>
        <w:t xml:space="preserve"> say the same thing.</w:t>
      </w:r>
    </w:p>
    <w:p>
      <w:pPr>
        <w:pStyle w:val="Heading1"/>
      </w:pPr>
      <w:r>
        <w:t>6. Where is the model fragile? A saliency-guided word attack</w:t>
      </w:r>
    </w:p>
    <w:p>
      <w:pPr>
        <w:jc w:val="both"/>
      </w:pPr>
      <w:r>
        <w:rPr>
          <w:b w:val="0"/>
          <w:i w:val="0"/>
        </w:rPr>
        <w:t xml:space="preserve">The word attack of </w:t>
      </w:r>
      <w:r>
        <w:rPr>
          <w:b w:val="0"/>
          <w:i w:val="0"/>
        </w:rPr>
        <w:t>§</w:t>
      </w:r>
      <w:r>
        <w:rPr>
          <w:b w:val="0"/>
          <w:i w:val="0"/>
        </w:rPr>
        <w:t>5</w:t>
      </w:r>
      <w:r>
        <w:rPr>
          <w:b w:val="0"/>
          <w:i w:val="0"/>
        </w:rPr>
        <w:t xml:space="preserve"> draws its substitution uniformly at random from a small synonym table. It answers </w:t>
      </w:r>
      <w:r>
        <w:rPr>
          <w:b w:val="0"/>
          <w:i w:val="0"/>
        </w:rPr>
        <w:t>“</w:t>
      </w:r>
      <w:r>
        <w:rPr>
          <w:b w:val="0"/>
          <w:i w:val="0"/>
        </w:rPr>
        <w:t xml:space="preserve">does </w:t>
      </w:r>
      <w:r>
        <w:rPr>
          <w:b w:val="0"/>
          <w:i/>
        </w:rPr>
        <w:t>any</w:t>
      </w:r>
      <w:r>
        <w:rPr>
          <w:b w:val="0"/>
          <w:i w:val="0"/>
        </w:rPr>
        <w:t xml:space="preserve"> word</w:t>
      </w:r>
      <w:r>
        <w:rPr>
          <w:b w:val="0"/>
          <w:i w:val="0"/>
        </w:rPr>
        <w:t>-</w:t>
      </w:r>
      <w:r>
        <w:rPr>
          <w:b w:val="0"/>
          <w:i w:val="0"/>
        </w:rPr>
        <w:t>level edit break the model</w:t>
      </w:r>
      <w:r>
        <w:rPr>
          <w:b w:val="0"/>
          <w:i w:val="0"/>
        </w:rPr>
        <w:t>”</w:t>
      </w:r>
      <w:r>
        <w:rPr>
          <w:b w:val="0"/>
          <w:i w:val="0"/>
        </w:rPr>
        <w:t xml:space="preserve"> and leaves the distribution of fragility unmeasured: a flip caused by deleting the word </w:t>
      </w:r>
      <w:r>
        <w:rPr>
          <w:b w:val="0"/>
          <w:i/>
        </w:rPr>
        <w:t>urgent</w:t>
      </w:r>
      <w:r>
        <w:rPr>
          <w:b w:val="0"/>
          <w:i w:val="0"/>
        </w:rPr>
        <w:t xml:space="preserve"> and a flip caused by replacing the word </w:t>
      </w:r>
      <w:r>
        <w:rPr>
          <w:b w:val="0"/>
          <w:i/>
        </w:rPr>
        <w:t>the</w:t>
      </w:r>
      <w:r>
        <w:rPr>
          <w:b w:val="0"/>
          <w:i w:val="0"/>
        </w:rPr>
        <w:t xml:space="preserve"> are the same event in that accounting. This section asks the sharper question, and pays for the answer in queries.</w:t>
      </w:r>
    </w:p>
    <w:p>
      <w:pPr>
        <w:pStyle w:val="Heading3"/>
      </w:pPr>
      <w:r>
        <w:t>Method.</w:t>
      </w:r>
    </w:p>
    <w:p>
      <w:pPr>
        <w:jc w:val="both"/>
      </w:pPr>
      <w:r>
        <w:rPr>
          <w:b w:val="0"/>
          <w:i w:val="0"/>
        </w:rPr>
        <w:t>We implement the ordering of PWWS</w:t>
      </w:r>
      <w:r>
        <w:rPr>
          <w:b w:val="0"/>
          <w:i w:val="0"/>
        </w:rPr>
        <w:t xml:space="preserve"> </w:t>
      </w:r>
      <w:r>
        <w:rPr>
          <w:b w:val="0"/>
          <w:i w:val="0"/>
        </w:rPr>
        <w:t>[12]</w:t>
      </w:r>
      <w:r>
        <w:rPr>
          <w:b w:val="0"/>
          <w:i w:val="0"/>
        </w:rPr>
        <w:t xml:space="preserve">. For a message </w:t>
      </w:r>
      <w:r>
        <w:rPr>
          <w:b w:val="0"/>
          <w:i/>
        </w:rPr>
        <w:t>x</w:t>
      </w:r>
      <w:r>
        <w:rPr>
          <w:b w:val="0"/>
          <w:i w:val="0"/>
        </w:rPr>
        <w:t xml:space="preserve"> that the model reads as malicious with probability </w:t>
      </w:r>
      <w:r>
        <w:rPr>
          <w:b w:val="0"/>
          <w:i/>
        </w:rPr>
        <w:t>p</w:t>
      </w:r>
      <w:r>
        <w:rPr>
          <w:b w:val="0"/>
          <w:i/>
          <w:vertAlign w:val="subscript"/>
        </w:rPr>
        <w:t>0</w:t>
      </w:r>
      <w:r>
        <w:rPr>
          <w:b w:val="0"/>
          <w:i w:val="0"/>
        </w:rPr>
        <w:t xml:space="preserve">, a content word </w:t>
      </w:r>
      <w:r>
        <w:rPr>
          <w:b w:val="0"/>
          <w:i/>
        </w:rPr>
        <w:t>i</w:t>
      </w:r>
      <w:r>
        <w:rPr>
          <w:b w:val="0"/>
          <w:i w:val="0"/>
        </w:rPr>
        <w:t xml:space="preserve"> and a candidate replacement </w:t>
      </w:r>
      <w:r>
        <w:rPr>
          <w:b w:val="0"/>
          <w:i/>
        </w:rPr>
        <w:t>w</w:t>
      </w:r>
      <w:r>
        <w:rPr>
          <w:b w:val="0"/>
          <w:i w:val="0"/>
        </w:rPr>
        <w:t xml:space="preserve">, let </w:t>
      </w:r>
      <w:r>
        <w:rPr>
          <w:b w:val="0"/>
          <w:i/>
        </w:rPr>
        <w:t>p</w:t>
      </w:r>
      <w:r>
        <w:rPr>
          <w:b w:val="0"/>
          <w:i/>
          <w:vertAlign w:val="subscript"/>
        </w:rPr>
        <w:t>i,w</w:t>
      </w:r>
      <w:r>
        <w:rPr>
          <w:b w:val="0"/>
          <w:i/>
        </w:rPr>
        <w:t xml:space="preserve"> = P(</w:t>
      </w:r>
      <w:r>
        <w:rPr>
          <w:b w:val="0"/>
          <w:i/>
        </w:rPr>
        <w:t>malicious</w:t>
      </w:r>
      <w:r>
        <w:rPr>
          <w:b w:val="0"/>
          <w:i/>
        </w:rPr>
        <w:t xml:space="preserve"> </w:t>
      </w:r>
      <w:r>
        <w:rPr>
          <w:b w:val="0"/>
          <w:i/>
        </w:rPr>
        <w:t>∣</w:t>
      </w:r>
      <w:r>
        <w:rPr>
          <w:b w:val="0"/>
          <w:i/>
        </w:rPr>
        <w:t xml:space="preserve"> x </w:t>
      </w:r>
      <w:r>
        <w:rPr>
          <w:b w:val="0"/>
          <w:i/>
        </w:rPr>
        <w:t xml:space="preserve">with word </w:t>
      </w:r>
      <w:r>
        <w:rPr>
          <w:b w:val="0"/>
          <w:i/>
        </w:rPr>
        <w:t xml:space="preserve">i </w:t>
      </w:r>
      <w:r>
        <w:rPr>
          <w:b w:val="0"/>
          <w:i/>
        </w:rPr>
        <w:t xml:space="preserve">replaced by </w:t>
      </w:r>
      <w:r>
        <w:rPr>
          <w:b w:val="0"/>
          <w:i/>
        </w:rPr>
        <w:t>w)</w:t>
      </w:r>
      <w:r>
        <w:rPr>
          <w:b w:val="0"/>
          <w:i w:val="0"/>
        </w:rPr>
        <w:t xml:space="preserve"> be measured with the same prompt. Word saliency and the substitution priority are</w:t>
      </w:r>
    </w:p>
    <w:p>
      <w:pPr>
        <w:jc w:val="center"/>
      </w:pPr>
      <w:r>
        <w:rPr>
          <w:b w:val="0"/>
          <w:i/>
        </w:rPr>
        <w:t>S</w:t>
      </w:r>
      <w:r>
        <w:rPr>
          <w:b w:val="0"/>
          <w:i/>
          <w:vertAlign w:val="subscript"/>
        </w:rPr>
        <w:t>i</w:t>
      </w:r>
      <w:r>
        <w:rPr>
          <w:b w:val="0"/>
          <w:i/>
        </w:rPr>
        <w:t xml:space="preserve"> = p</w:t>
      </w:r>
      <w:r>
        <w:rPr>
          <w:b w:val="0"/>
          <w:i/>
          <w:vertAlign w:val="subscript"/>
        </w:rPr>
        <w:t>0</w:t>
      </w:r>
      <w:r>
        <w:rPr>
          <w:b w:val="0"/>
          <w:i/>
        </w:rPr>
        <w:t xml:space="preserve"> </w:t>
      </w:r>
      <w:r>
        <w:rPr>
          <w:b w:val="0"/>
          <w:i/>
        </w:rPr>
        <w:t>-</w:t>
      </w:r>
      <w:r>
        <w:rPr>
          <w:b w:val="0"/>
          <w:i/>
        </w:rPr>
        <w:t xml:space="preserve"> p</w:t>
      </w:r>
      <w:r>
        <w:rPr>
          <w:b w:val="0"/>
          <w:i/>
          <w:vertAlign w:val="subscript"/>
        </w:rPr>
        <w:t>i,w</w:t>
      </w:r>
      <w:r>
        <w:rPr>
          <w:b w:val="0"/>
          <w:i/>
        </w:rPr>
        <w:t xml:space="preserve">, </w:t>
      </w:r>
      <w:r>
        <w:rPr>
          <w:b w:val="0"/>
          <w:i/>
        </w:rPr>
        <w:t>φ</w:t>
      </w:r>
      <w:r>
        <w:rPr>
          <w:b w:val="0"/>
          <w:i/>
          <w:vertAlign w:val="subscript"/>
        </w:rPr>
        <w:t>i,w</w:t>
      </w:r>
      <w:r>
        <w:rPr>
          <w:b w:val="0"/>
          <w:i/>
        </w:rPr>
        <w:t xml:space="preserve"> = </w:t>
      </w:r>
      <w:r>
        <w:rPr>
          <w:b w:val="0"/>
          <w:i/>
        </w:rPr>
        <w:t>α</w:t>
      </w:r>
      <w:r>
        <w:rPr>
          <w:b w:val="0"/>
          <w:i/>
        </w:rPr>
        <w:t xml:space="preserve"> </w:t>
      </w:r>
      <w:r>
        <w:rPr>
          <w:b w:val="0"/>
          <w:i/>
        </w:rPr>
        <w:t>S̃</w:t>
      </w:r>
      <w:r>
        <w:rPr>
          <w:b w:val="0"/>
          <w:i/>
          <w:vertAlign w:val="subscript"/>
        </w:rPr>
        <w:t>i</w:t>
      </w:r>
      <w:r>
        <w:rPr>
          <w:b w:val="0"/>
          <w:i/>
        </w:rPr>
        <w:t xml:space="preserve"> + (1</w:t>
      </w:r>
      <w:r>
        <w:rPr>
          <w:b w:val="0"/>
          <w:i/>
        </w:rPr>
        <w:t>-</w:t>
      </w:r>
      <w:r>
        <w:rPr>
          <w:b w:val="0"/>
          <w:i/>
        </w:rPr>
        <w:t>α</w:t>
      </w:r>
      <w:r>
        <w:rPr>
          <w:b w:val="0"/>
          <w:i/>
        </w:rPr>
        <w:t>)</w:t>
      </w:r>
      <w:r>
        <w:rPr>
          <w:b w:val="0"/>
          <w:i/>
        </w:rPr>
        <w:t xml:space="preserve"> </w:t>
      </w:r>
      <w:r>
        <w:rPr>
          <w:b w:val="0"/>
          <w:i/>
        </w:rPr>
        <w:t>p</w:t>
      </w:r>
      <w:r>
        <w:rPr>
          <w:b w:val="0"/>
          <w:i/>
          <w:vertAlign w:val="subscript"/>
        </w:rPr>
        <w:t>i,w</w:t>
      </w:r>
      <w:r>
        <w:rPr>
          <w:b w:val="0"/>
          <w:i/>
        </w:rPr>
        <w:t>,</w:t>
      </w:r>
    </w:p>
    <w:p>
      <w:pPr>
        <w:jc w:val="right"/>
      </w:pPr>
      <w:r>
        <w:rPr>
          <w:i/>
        </w:rPr>
        <w:t>(1)</w:t>
      </w:r>
    </w:p>
    <w:p>
      <w:pPr>
        <w:jc w:val="both"/>
      </w:pPr>
      <w:r>
        <w:rPr>
          <w:b w:val="0"/>
          <w:i w:val="0"/>
        </w:rPr>
        <w:t xml:space="preserve">where </w:t>
      </w:r>
      <w:r>
        <w:rPr>
          <w:b w:val="0"/>
          <w:i/>
        </w:rPr>
        <w:t>S̃</w:t>
      </w:r>
      <w:r>
        <w:rPr>
          <w:b w:val="0"/>
          <w:i/>
          <w:vertAlign w:val="subscript"/>
        </w:rPr>
        <w:t>i</w:t>
      </w:r>
      <w:r>
        <w:rPr>
          <w:b w:val="0"/>
          <w:i w:val="0"/>
        </w:rPr>
        <w:t xml:space="preserve"> is </w:t>
      </w:r>
      <w:r>
        <w:rPr>
          <w:b w:val="0"/>
          <w:i/>
        </w:rPr>
        <w:t>S</w:t>
      </w:r>
      <w:r>
        <w:rPr>
          <w:b w:val="0"/>
          <w:i/>
          <w:vertAlign w:val="subscript"/>
        </w:rPr>
        <w:t>i</w:t>
      </w:r>
      <w:r>
        <w:rPr>
          <w:b w:val="0"/>
          <w:i w:val="0"/>
        </w:rPr>
        <w:t xml:space="preserve"> divided by the largest saliency in the message and </w:t>
      </w:r>
      <w:r>
        <w:rPr>
          <w:b w:val="0"/>
          <w:i/>
        </w:rPr>
        <w:t>α</w:t>
      </w:r>
      <w:r>
        <w:rPr>
          <w:b w:val="0"/>
          <w:i/>
        </w:rPr>
        <w:t xml:space="preserve"> = 0.5</w:t>
      </w:r>
      <w:r>
        <w:rPr>
          <w:b w:val="0"/>
          <w:i w:val="0"/>
        </w:rPr>
        <w:t xml:space="preserve">. Substitutions are applied greedily in descending </w:t>
      </w:r>
      <w:r>
        <w:rPr>
          <w:b w:val="0"/>
          <w:i/>
        </w:rPr>
        <w:t>φ</w:t>
      </w:r>
      <w:r>
        <w:rPr>
          <w:b w:val="0"/>
          <w:i w:val="0"/>
        </w:rPr>
        <w:t>; after each accepted edit the verdict is re</w:t>
      </w:r>
      <w:r>
        <w:rPr>
          <w:b w:val="0"/>
          <w:i w:val="0"/>
        </w:rPr>
        <w:t>-</w:t>
      </w:r>
      <w:r>
        <w:rPr>
          <w:b w:val="0"/>
          <w:i w:val="0"/>
        </w:rPr>
        <w:t>queried, and the attack stops at the first flip or when the shared 15</w:t>
      </w:r>
      <w:r>
        <w:rPr>
          <w:b w:val="0"/>
          <w:i w:val="0"/>
        </w:rPr>
        <w:t>%</w:t>
      </w:r>
      <w:r>
        <w:rPr>
          <w:b w:val="0"/>
          <w:i w:val="0"/>
        </w:rPr>
        <w:t xml:space="preserve"> word budget is exhausted.</w:t>
      </w:r>
    </w:p>
    <w:p>
      <w:pPr>
        <w:jc w:val="both"/>
      </w:pPr>
      <w:r>
        <w:rPr>
          <w:b w:val="0"/>
          <w:i w:val="0"/>
        </w:rPr>
        <w:t xml:space="preserve">The normalisation of </w:t>
      </w:r>
      <w:r>
        <w:rPr>
          <w:b w:val="0"/>
          <w:i/>
        </w:rPr>
        <w:t>S</w:t>
      </w:r>
      <w:r>
        <w:rPr>
          <w:b w:val="0"/>
          <w:i w:val="0"/>
        </w:rPr>
        <w:t xml:space="preserve"> is not cosmetic. With raw saliency and </w:t>
      </w:r>
      <w:r>
        <w:rPr>
          <w:b w:val="0"/>
          <w:i/>
        </w:rPr>
        <w:t>α</w:t>
      </w:r>
      <w:r>
        <w:rPr>
          <w:b w:val="0"/>
          <w:i/>
        </w:rPr>
        <w:t xml:space="preserve"> = 0.5</w:t>
      </w:r>
      <w:r>
        <w:rPr>
          <w:b w:val="0"/>
          <w:i w:val="0"/>
        </w:rPr>
        <w:t xml:space="preserve">, </w:t>
      </w:r>
      <w:r>
        <w:rPr>
          <w:b w:val="0"/>
          <w:i/>
        </w:rPr>
        <w:t>φ</w:t>
      </w:r>
      <w:r>
        <w:rPr>
          <w:b w:val="0"/>
          <w:i/>
          <w:vertAlign w:val="subscript"/>
        </w:rPr>
        <w:t>i,w</w:t>
      </w:r>
      <w:r>
        <w:rPr>
          <w:b w:val="0"/>
          <w:i/>
        </w:rPr>
        <w:t xml:space="preserve"> = </w:t>
      </w:r>
      <w:r>
        <w:rPr>
          <w:b w:val="0"/>
          <w:i/>
        </w:rPr>
        <w:t>1</w:t>
      </w:r>
      <w:r>
        <w:rPr>
          <w:b w:val="0"/>
          <w:i/>
        </w:rPr>
        <w:t>/</w:t>
      </w:r>
      <w:r>
        <w:rPr>
          <w:b w:val="0"/>
          <w:i/>
        </w:rPr>
        <w:t>2</w:t>
      </w:r>
      <w:r>
        <w:rPr>
          <w:b w:val="0"/>
          <w:i/>
        </w:rPr>
        <w:t>(p</w:t>
      </w:r>
      <w:r>
        <w:rPr>
          <w:b w:val="0"/>
          <w:i/>
          <w:vertAlign w:val="subscript"/>
        </w:rPr>
        <w:t>0</w:t>
      </w:r>
      <w:r>
        <w:rPr>
          <w:b w:val="0"/>
          <w:i/>
        </w:rPr>
        <w:t xml:space="preserve"> </w:t>
      </w:r>
      <w:r>
        <w:rPr>
          <w:b w:val="0"/>
          <w:i/>
        </w:rPr>
        <w:t>-</w:t>
      </w:r>
      <w:r>
        <w:rPr>
          <w:b w:val="0"/>
          <w:i/>
        </w:rPr>
        <w:t xml:space="preserve"> p</w:t>
      </w:r>
      <w:r>
        <w:rPr>
          <w:b w:val="0"/>
          <w:i/>
          <w:vertAlign w:val="subscript"/>
        </w:rPr>
        <w:t>i,w</w:t>
      </w:r>
      <w:r>
        <w:rPr>
          <w:b w:val="0"/>
          <w:i/>
        </w:rPr>
        <w:t xml:space="preserve">) + </w:t>
      </w:r>
      <w:r>
        <w:rPr>
          <w:b w:val="0"/>
          <w:i/>
        </w:rPr>
        <w:t>1</w:t>
      </w:r>
      <w:r>
        <w:rPr>
          <w:b w:val="0"/>
          <w:i/>
        </w:rPr>
        <w:t>/</w:t>
      </w:r>
      <w:r>
        <w:rPr>
          <w:b w:val="0"/>
          <w:i/>
        </w:rPr>
        <w:t>2</w:t>
      </w:r>
      <w:r>
        <w:rPr>
          <w:b w:val="0"/>
          <w:i/>
        </w:rPr>
        <w:t xml:space="preserve"> p</w:t>
      </w:r>
      <w:r>
        <w:rPr>
          <w:b w:val="0"/>
          <w:i/>
          <w:vertAlign w:val="subscript"/>
        </w:rPr>
        <w:t>i,w</w:t>
      </w:r>
      <w:r>
        <w:rPr>
          <w:b w:val="0"/>
          <w:i/>
        </w:rPr>
        <w:t xml:space="preserve"> = </w:t>
      </w:r>
      <w:r>
        <w:rPr>
          <w:b w:val="0"/>
          <w:i/>
        </w:rPr>
        <w:t>1</w:t>
      </w:r>
      <w:r>
        <w:rPr>
          <w:b w:val="0"/>
          <w:i/>
        </w:rPr>
        <w:t>/</w:t>
      </w:r>
      <w:r>
        <w:rPr>
          <w:b w:val="0"/>
          <w:i/>
        </w:rPr>
        <w:t>2</w:t>
      </w:r>
      <w:r>
        <w:rPr>
          <w:b w:val="0"/>
          <w:i/>
        </w:rPr>
        <w:t xml:space="preserve"> p</w:t>
      </w:r>
      <w:r>
        <w:rPr>
          <w:b w:val="0"/>
          <w:i/>
          <w:vertAlign w:val="subscript"/>
        </w:rPr>
        <w:t>0</w:t>
      </w:r>
      <w:r>
        <w:rPr>
          <w:b w:val="0"/>
          <w:i w:val="0"/>
        </w:rPr>
        <w:t xml:space="preserve"> for </w:t>
      </w:r>
      <w:r>
        <w:rPr>
          <w:b w:val="0"/>
          <w:i/>
        </w:rPr>
        <w:t>every</w:t>
      </w:r>
      <w:r>
        <w:rPr>
          <w:b w:val="0"/>
          <w:i w:val="0"/>
        </w:rPr>
        <w:t xml:space="preserve"> candidate: the ranking collapses to a constant, and the greedy loop then applies substitutions in the order the words happen to appear in the message. Because </w:t>
      </w:r>
      <w:r>
        <w:rPr>
          <w:b w:val="0"/>
          <w:i/>
        </w:rPr>
        <w:t>p</w:t>
      </w:r>
      <w:r>
        <w:rPr>
          <w:b w:val="0"/>
          <w:i/>
          <w:vertAlign w:val="subscript"/>
        </w:rPr>
        <w:t>0</w:t>
      </w:r>
      <w:r>
        <w:rPr>
          <w:b w:val="0"/>
          <w:i w:val="0"/>
        </w:rPr>
        <w:t xml:space="preserve"> is common to all candidates, only the scale of </w:t>
      </w:r>
      <w:r>
        <w:rPr>
          <w:b w:val="0"/>
          <w:i/>
        </w:rPr>
        <w:t>S</w:t>
      </w:r>
      <w:r>
        <w:rPr>
          <w:b w:val="0"/>
          <w:i w:val="0"/>
        </w:rPr>
        <w:t xml:space="preserve"> matters, and the scale is exactly what the normalisation fixes. Our first implementation of this module had that defect; the unit test that now guards it (</w:t>
      </w:r>
      <w:r>
        <w:rPr>
          <w:rFonts w:ascii="Consolas" w:hAnsi="Consolas"/>
          <w:b w:val="0"/>
          <w:i w:val="0"/>
        </w:rPr>
        <w:t>tests/check</w:t>
      </w:r>
      <w:r>
        <w:rPr>
          <w:rFonts w:ascii="Consolas" w:hAnsi="Consolas"/>
          <w:b w:val="0"/>
          <w:i w:val="0"/>
        </w:rPr>
        <w:t>_</w:t>
      </w:r>
      <w:r>
        <w:rPr>
          <w:rFonts w:ascii="Consolas" w:hAnsi="Consolas"/>
          <w:b w:val="0"/>
          <w:i w:val="0"/>
        </w:rPr>
        <w:t>saliency.py</w:t>
      </w:r>
      <w:r>
        <w:rPr>
          <w:b w:val="0"/>
          <w:i w:val="0"/>
        </w:rPr>
        <w:t>) asserts that a high</w:t>
      </w:r>
      <w:r>
        <w:rPr>
          <w:b w:val="0"/>
          <w:i w:val="0"/>
        </w:rPr>
        <w:t>-</w:t>
      </w:r>
      <w:r>
        <w:rPr>
          <w:b w:val="0"/>
          <w:i w:val="0"/>
        </w:rPr>
        <w:t xml:space="preserve">saliency word outranks a neutral one at </w:t>
      </w:r>
      <w:r>
        <w:rPr>
          <w:b w:val="0"/>
          <w:i/>
        </w:rPr>
        <w:t>α</w:t>
      </w:r>
      <w:r>
        <w:rPr>
          <w:b w:val="0"/>
          <w:i/>
        </w:rPr>
        <w:t xml:space="preserve"> = 0.5</w:t>
      </w:r>
      <w:r>
        <w:rPr>
          <w:b w:val="0"/>
          <w:i w:val="0"/>
        </w:rPr>
        <w:t>.</w:t>
      </w:r>
    </w:p>
    <w:p>
      <w:pPr>
        <w:pStyle w:val="Heading3"/>
      </w:pPr>
      <w:r>
        <w:t>Candidate replacements.</w:t>
      </w:r>
    </w:p>
    <w:p>
      <w:pPr>
        <w:jc w:val="both"/>
      </w:pPr>
      <w:r>
        <w:rPr>
          <w:b w:val="0"/>
          <w:i w:val="0"/>
        </w:rPr>
        <w:t xml:space="preserve">Two sources, recorded per substitution: a curated security lexicon (66 entries: </w:t>
      </w:r>
      <w:r>
        <w:rPr>
          <w:b w:val="0"/>
          <w:i/>
        </w:rPr>
        <w:t>verify</w:t>
      </w:r>
      <w:r>
        <w:rPr>
          <w:b w:val="0"/>
          <w:i w:val="0"/>
        </w:rPr>
        <w:t xml:space="preserve"> </w:t>
      </w:r>
      <w:r>
        <w:rPr>
          <w:b w:val="0"/>
          <w:i/>
        </w:rPr>
        <w:t>→</w:t>
      </w:r>
      <w:r>
        <w:rPr>
          <w:b w:val="0"/>
          <w:i w:val="0"/>
        </w:rPr>
        <w:t xml:space="preserve"> </w:t>
      </w:r>
      <w:r>
        <w:rPr>
          <w:b w:val="0"/>
          <w:i/>
        </w:rPr>
        <w:t>confirm/validate</w:t>
      </w:r>
      <w:r>
        <w:rPr>
          <w:b w:val="0"/>
          <w:i w:val="0"/>
        </w:rPr>
        <w:t xml:space="preserve">, </w:t>
      </w:r>
      <w:r>
        <w:rPr>
          <w:b w:val="0"/>
          <w:i/>
        </w:rPr>
        <w:t>prize</w:t>
      </w:r>
      <w:r>
        <w:rPr>
          <w:b w:val="0"/>
          <w:i w:val="0"/>
        </w:rPr>
        <w:t xml:space="preserve"> </w:t>
      </w:r>
      <w:r>
        <w:rPr>
          <w:b w:val="0"/>
          <w:i/>
        </w:rPr>
        <w:t>→</w:t>
      </w:r>
      <w:r>
        <w:rPr>
          <w:b w:val="0"/>
          <w:i w:val="0"/>
        </w:rPr>
        <w:t xml:space="preserve"> </w:t>
      </w:r>
      <w:r>
        <w:rPr>
          <w:b w:val="0"/>
          <w:i/>
        </w:rPr>
        <w:t>award/reward</w:t>
      </w:r>
      <w:r>
        <w:rPr>
          <w:b w:val="0"/>
          <w:i w:val="0"/>
        </w:rPr>
        <w:t xml:space="preserve">, </w:t>
      </w:r>
      <w:r>
        <w:rPr>
          <w:b w:val="0"/>
          <w:i w:val="0"/>
        </w:rPr>
        <w:t>…</w:t>
      </w:r>
      <w:r>
        <w:rPr>
          <w:b w:val="0"/>
          <w:i w:val="0"/>
        </w:rPr>
        <w:t>) and WordNet</w:t>
      </w:r>
      <w:r>
        <w:rPr>
          <w:b w:val="0"/>
          <w:i w:val="0"/>
        </w:rPr>
        <w:t xml:space="preserve"> </w:t>
      </w:r>
      <w:r>
        <w:rPr>
          <w:b w:val="0"/>
          <w:i w:val="0"/>
        </w:rPr>
        <w:t>[19]</w:t>
      </w:r>
      <w:r>
        <w:rPr>
          <w:b w:val="0"/>
          <w:i w:val="0"/>
        </w:rPr>
        <w:t xml:space="preserve"> synonyms ordered by lemma frequency. Frequency ordering matters more than it looks: WordNet</w:t>
      </w:r>
      <w:r>
        <w:rPr>
          <w:b w:val="0"/>
          <w:i w:val="0"/>
        </w:rPr>
        <w:t>’</w:t>
      </w:r>
      <w:r>
        <w:rPr>
          <w:b w:val="0"/>
          <w:i w:val="0"/>
        </w:rPr>
        <w:t>s third sense of a word is where synonyms stop being paraphrases (</w:t>
      </w:r>
      <w:r>
        <w:rPr>
          <w:b w:val="0"/>
          <w:i/>
        </w:rPr>
        <w:t>tone</w:t>
      </w:r>
      <w:r>
        <w:rPr>
          <w:b w:val="0"/>
          <w:i w:val="0"/>
        </w:rPr>
        <w:t xml:space="preserve"> </w:t>
      </w:r>
      <w:r>
        <w:rPr>
          <w:b w:val="0"/>
          <w:i/>
        </w:rPr>
        <w:t>→</w:t>
      </w:r>
      <w:r>
        <w:rPr>
          <w:b w:val="0"/>
          <w:i w:val="0"/>
        </w:rPr>
        <w:t xml:space="preserve"> </w:t>
      </w:r>
      <w:r>
        <w:rPr>
          <w:b w:val="0"/>
          <w:i/>
        </w:rPr>
        <w:t>timber</w:t>
      </w:r>
      <w:r>
        <w:rPr>
          <w:b w:val="0"/>
          <w:i w:val="0"/>
        </w:rPr>
        <w:t>), and a substitution like that would be counted as semantics</w:t>
      </w:r>
      <w:r>
        <w:rPr>
          <w:b w:val="0"/>
          <w:i w:val="0"/>
        </w:rPr>
        <w:t>-</w:t>
      </w:r>
      <w:r>
        <w:rPr>
          <w:b w:val="0"/>
          <w:i w:val="0"/>
        </w:rPr>
        <w:t>preserving when it is not. Multi</w:t>
      </w:r>
      <w:r>
        <w:rPr>
          <w:b w:val="0"/>
          <w:i w:val="0"/>
        </w:rPr>
        <w:t>-</w:t>
      </w:r>
      <w:r>
        <w:rPr>
          <w:b w:val="0"/>
          <w:i w:val="0"/>
        </w:rPr>
        <w:t>word replacements are excluded so that the 15</w:t>
      </w:r>
      <w:r>
        <w:rPr>
          <w:b w:val="0"/>
          <w:i w:val="0"/>
        </w:rPr>
        <w:t>%</w:t>
      </w:r>
      <w:r>
        <w:rPr>
          <w:b w:val="0"/>
          <w:i w:val="0"/>
        </w:rPr>
        <w:t xml:space="preserve"> budget counts words and nothing else. Candidates are capped at two per position and twelve positions per message, which is what keeps the query cost bounded.</w:t>
      </w:r>
    </w:p>
    <w:p>
      <w:pPr>
        <w:pStyle w:val="Heading3"/>
      </w:pPr>
      <w:r>
        <w:t>Two verdict channels.</w:t>
      </w:r>
    </w:p>
    <w:p>
      <w:pPr>
        <w:jc w:val="both"/>
      </w:pPr>
      <w:r>
        <w:rPr>
          <w:b w:val="0"/>
          <w:i w:val="0"/>
        </w:rPr>
        <w:t xml:space="preserve">This attack needs a number, not a paragraph: at every candidate it asks the endpoint for </w:t>
      </w:r>
      <w:r>
        <w:rPr>
          <w:b w:val="0"/>
          <w:i/>
        </w:rPr>
        <w:t>P(</w:t>
      </w:r>
      <w:r>
        <w:rPr>
          <w:b w:val="0"/>
          <w:i/>
        </w:rPr>
        <w:t>malicious</w:t>
      </w:r>
      <w:r>
        <w:rPr>
          <w:b w:val="0"/>
          <w:i/>
        </w:rPr>
        <w:t>)</w:t>
      </w:r>
      <w:r>
        <w:rPr>
          <w:b w:val="0"/>
          <w:i w:val="0"/>
        </w:rPr>
        <w:t>, obtained by scoring the two permitted answer tokens in one forward pass. The other two attacks read the model</w:t>
      </w:r>
      <w:r>
        <w:rPr>
          <w:b w:val="0"/>
          <w:i w:val="0"/>
        </w:rPr>
        <w:t>’</w:t>
      </w:r>
      <w:r>
        <w:rPr>
          <w:b w:val="0"/>
          <w:i w:val="0"/>
        </w:rPr>
        <w:t>s generated one</w:t>
      </w:r>
      <w:r>
        <w:rPr>
          <w:b w:val="0"/>
          <w:i w:val="0"/>
        </w:rPr>
        <w:t>-</w:t>
      </w:r>
      <w:r>
        <w:rPr>
          <w:b w:val="0"/>
          <w:i w:val="0"/>
        </w:rPr>
        <w:t>word reply instead. Those are two readouts of the same model, and comparing their ASRs without checking that they agree would be comparing a ruler with a scale. Every stored saliency row is therefore re</w:t>
      </w:r>
      <w:r>
        <w:rPr>
          <w:b w:val="0"/>
          <w:i w:val="0"/>
        </w:rPr>
        <w:t>-</w:t>
      </w:r>
      <w:r>
        <w:rPr>
          <w:b w:val="0"/>
          <w:i w:val="0"/>
        </w:rPr>
        <w:t>scored through the generation route, and Table</w:t>
      </w:r>
      <w:r>
        <w:rPr>
          <w:b w:val="0"/>
          <w:i w:val="0"/>
        </w:rPr>
        <w:t xml:space="preserve"> </w:t>
      </w:r>
      <w:r>
        <w:rPr>
          <w:b w:val="0"/>
          <w:i w:val="0"/>
        </w:rPr>
        <w:t>6</w:t>
      </w:r>
      <w:r>
        <w:rPr>
          <w:b w:val="0"/>
          <w:i w:val="0"/>
        </w:rPr>
        <w:t xml:space="preserve"> reports the generation verdict; the artefact keeps both columns and the probability</w:t>
      </w:r>
      <w:r>
        <w:rPr>
          <w:b w:val="0"/>
          <w:i w:val="0"/>
        </w:rPr>
        <w:t>-</w:t>
      </w:r>
      <w:r>
        <w:rPr>
          <w:b w:val="0"/>
          <w:i w:val="0"/>
        </w:rPr>
        <w:t xml:space="preserve">route count, and we do not treat a disagreement between them as a bug to be tuned away </w:t>
      </w:r>
      <w:r>
        <w:rPr>
          <w:b w:val="0"/>
          <w:i w:val="0"/>
        </w:rPr>
        <w:t>—</w:t>
      </w:r>
      <w:r>
        <w:rPr>
          <w:b w:val="0"/>
          <w:i w:val="0"/>
        </w:rPr>
        <w:t xml:space="preserve"> it is a fact about the model.</w:t>
      </w:r>
    </w:p>
    <w:p>
      <w:pPr>
        <w:jc w:val="both"/>
      </w:pPr>
      <w:r>
        <w:rPr>
          <w:b w:val="0"/>
          <w:i w:val="0"/>
        </w:rPr>
        <w:t>The probability route also has a failure mode worth recording, because it is silent. The answer tokens are chosen per tokenizer, and Phi</w:t>
      </w:r>
      <w:r>
        <w:rPr>
          <w:b w:val="0"/>
          <w:i w:val="0"/>
        </w:rPr>
        <w:t>-</w:t>
      </w:r>
      <w:r>
        <w:rPr>
          <w:b w:val="0"/>
          <w:i w:val="0"/>
        </w:rPr>
        <w:t xml:space="preserve">3.5 encodes </w:t>
      </w:r>
      <w:r>
        <w:rPr>
          <w:b w:val="0"/>
          <w:i w:val="0"/>
        </w:rPr>
        <w:t>“</w:t>
      </w:r>
      <w:r>
        <w:rPr>
          <w:b w:val="0"/>
          <w:i w:val="0"/>
        </w:rPr>
        <w:t xml:space="preserve"> </w:t>
      </w:r>
      <w:r>
        <w:rPr>
          <w:b w:val="0"/>
          <w:i w:val="0"/>
        </w:rPr>
        <w:t>malicious</w:t>
      </w:r>
      <w:r>
        <w:rPr>
          <w:b w:val="0"/>
          <w:i w:val="0"/>
        </w:rPr>
        <w:t>”</w:t>
      </w:r>
      <w:r>
        <w:rPr>
          <w:b w:val="0"/>
          <w:i w:val="0"/>
        </w:rPr>
        <w:t xml:space="preserve"> as three tokens whose first element is the bare whitespace marker that </w:t>
      </w:r>
      <w:r>
        <w:rPr>
          <w:b w:val="0"/>
          <w:i w:val="0"/>
        </w:rPr>
        <w:t>“</w:t>
      </w:r>
      <w:r>
        <w:rPr>
          <w:b w:val="0"/>
          <w:i w:val="0"/>
        </w:rPr>
        <w:t xml:space="preserve"> </w:t>
      </w:r>
      <w:r>
        <w:rPr>
          <w:b w:val="0"/>
          <w:i w:val="0"/>
        </w:rPr>
        <w:t>benign</w:t>
      </w:r>
      <w:r>
        <w:rPr>
          <w:b w:val="0"/>
          <w:i w:val="0"/>
        </w:rPr>
        <w:t>”</w:t>
      </w:r>
      <w:r>
        <w:rPr>
          <w:b w:val="0"/>
          <w:i w:val="0"/>
        </w:rPr>
        <w:t xml:space="preserve"> also begins with. Scoring the first token of each answer therefore compares the space against itself: both logits are identical, </w:t>
      </w:r>
      <w:r>
        <w:rPr>
          <w:b w:val="0"/>
          <w:i/>
        </w:rPr>
        <w:t>P(</w:t>
      </w:r>
      <w:r>
        <w:rPr>
          <w:b w:val="0"/>
          <w:i/>
        </w:rPr>
        <w:t>malicious</w:t>
      </w:r>
      <w:r>
        <w:rPr>
          <w:b w:val="0"/>
          <w:i/>
        </w:rPr>
        <w:t>) = 0.5</w:t>
      </w:r>
      <w:r>
        <w:rPr>
          <w:b w:val="0"/>
          <w:i w:val="0"/>
        </w:rPr>
        <w:t xml:space="preserve"> for every message, and a saliency attack built on it finds nothing to rank and no flip to report. The endpoint now skips the shared prefix, and raises rather than returning a constant when the two answers cannot be separated. The saliency numbers for that model in this version come from the corrected scoring; its earlier all</w:t>
      </w:r>
      <w:r>
        <w:rPr>
          <w:b w:val="0"/>
          <w:i w:val="0"/>
        </w:rPr>
        <w:t>-</w:t>
      </w:r>
      <w:r>
        <w:rPr>
          <w:b w:val="0"/>
          <w:i w:val="0"/>
        </w:rPr>
        <w:t>zero result was an artefact.</w:t>
      </w:r>
    </w:p>
    <w:p>
      <w:pPr>
        <w:pStyle w:val="Heading3"/>
      </w:pPr>
      <w:r>
        <w:t>Query accounting.</w:t>
      </w:r>
    </w:p>
    <w:p>
      <w:pPr>
        <w:jc w:val="both"/>
      </w:pPr>
      <w:r>
        <w:rPr>
          <w:b w:val="0"/>
          <w:i w:val="0"/>
        </w:rPr>
        <w:t>Unlike the random attack, this one costs a measured number of model calls: roughly two per probed position, plus one verification per accepted edit. Probabilities come from a dedicated endpoint that scores the two permitted answer tokens in a single forward pass over the prompt, batched across candidates; the per</w:t>
      </w:r>
      <w:r>
        <w:rPr>
          <w:b w:val="0"/>
          <w:i w:val="0"/>
        </w:rPr>
        <w:t>-</w:t>
      </w:r>
      <w:r>
        <w:rPr>
          <w:b w:val="0"/>
          <w:i w:val="0"/>
        </w:rPr>
        <w:t>sample count is stored with the result, so the comparison in Table</w:t>
      </w:r>
      <w:r>
        <w:rPr>
          <w:b w:val="0"/>
          <w:i w:val="0"/>
        </w:rPr>
        <w:t xml:space="preserve"> </w:t>
      </w:r>
      <w:r>
        <w:rPr>
          <w:b w:val="0"/>
          <w:i w:val="0"/>
        </w:rPr>
        <w:t>6</w:t>
      </w:r>
      <w:r>
        <w:rPr>
          <w:b w:val="0"/>
          <w:i w:val="0"/>
        </w:rPr>
        <w:t xml:space="preserve"> is between attacks whose cost is on the record. The asymmetry is real but smaller than an earlier draft of this paragraph claimed. The random attack is not one draw per sample: it re</w:t>
      </w:r>
      <w:r>
        <w:rPr>
          <w:b w:val="0"/>
          <w:i w:val="0"/>
        </w:rPr>
        <w:t>-</w:t>
      </w:r>
      <w:r>
        <w:rPr>
          <w:b w:val="0"/>
          <w:i w:val="0"/>
        </w:rPr>
        <w:t>queries every original and spends one query per attempt, up to three, which is 3.9 queries per message and 8</w:t>
      </w:r>
      <w:r>
        <w:rPr>
          <w:b w:val="0"/>
          <w:i w:val="0"/>
        </w:rPr>
        <w:t>,</w:t>
      </w:r>
      <w:r>
        <w:rPr>
          <w:b w:val="0"/>
          <w:i w:val="0"/>
        </w:rPr>
        <w:t>047 queries for the 2</w:t>
      </w:r>
      <w:r>
        <w:rPr>
          <w:b w:val="0"/>
          <w:i w:val="0"/>
        </w:rPr>
        <w:t>,</w:t>
      </w:r>
      <w:r>
        <w:rPr>
          <w:b w:val="0"/>
          <w:i w:val="0"/>
        </w:rPr>
        <w:t xml:space="preserve">079 messages it attacks. The saliency attack spends 22.9 per message </w:t>
      </w:r>
      <w:r>
        <w:rPr>
          <w:b w:val="0"/>
          <w:i w:val="0"/>
        </w:rPr>
        <w:t>—</w:t>
      </w:r>
      <w:r>
        <w:rPr>
          <w:b w:val="0"/>
          <w:i w:val="0"/>
        </w:rPr>
        <w:t xml:space="preserve"> 22</w:t>
      </w:r>
      <w:r>
        <w:rPr>
          <w:b w:val="0"/>
          <w:i w:val="0"/>
        </w:rPr>
        <w:t>,</w:t>
      </w:r>
      <w:r>
        <w:rPr>
          <w:b w:val="0"/>
          <w:i w:val="0"/>
        </w:rPr>
        <w:t>964 queries for 1</w:t>
      </w:r>
      <w:r>
        <w:rPr>
          <w:b w:val="0"/>
          <w:i w:val="0"/>
        </w:rPr>
        <w:t>,</w:t>
      </w:r>
      <w:r>
        <w:rPr>
          <w:b w:val="0"/>
          <w:i w:val="0"/>
        </w:rPr>
        <w:t>001 messages, six times as many calls for 1.6 times as many flips. The paper therefore does not claim equal cost, and it no longer claims the random attack was capped at one draw.</w:t>
      </w:r>
    </w:p>
    <w:p>
      <w:pPr>
        <w:pStyle w:val="Heading3"/>
      </w:pPr>
      <w:r>
        <w:t>What the comparison isolates, and what it does not.</w:t>
      </w:r>
    </w:p>
    <w:p>
      <w:pPr>
        <w:jc w:val="both"/>
      </w:pPr>
      <w:r>
        <w:rPr>
          <w:b w:val="0"/>
          <w:i w:val="0"/>
        </w:rPr>
        <w:t>Three things change between Table</w:t>
      </w:r>
      <w:r>
        <w:rPr>
          <w:b w:val="0"/>
          <w:i w:val="0"/>
        </w:rPr>
        <w:t xml:space="preserve"> </w:t>
      </w:r>
      <w:r>
        <w:rPr>
          <w:b w:val="0"/>
          <w:i w:val="0"/>
        </w:rPr>
        <w:t>6</w:t>
      </w:r>
      <w:r>
        <w:rPr>
          <w:b w:val="0"/>
          <w:i w:val="0"/>
        </w:rPr>
        <w:t>’</w:t>
      </w:r>
      <w:r>
        <w:rPr>
          <w:b w:val="0"/>
          <w:i w:val="0"/>
        </w:rPr>
        <w:t xml:space="preserve">s two rows at once: the </w:t>
      </w:r>
      <w:r>
        <w:rPr>
          <w:b w:val="0"/>
          <w:i/>
        </w:rPr>
        <w:t>ordering</w:t>
      </w:r>
      <w:r>
        <w:rPr>
          <w:b w:val="0"/>
          <w:i w:val="0"/>
        </w:rPr>
        <w:t xml:space="preserve"> (uniform draw versus saliency), the </w:t>
      </w:r>
      <w:r>
        <w:rPr>
          <w:b w:val="0"/>
          <w:i/>
        </w:rPr>
        <w:t>candidate set</w:t>
      </w:r>
      <w:r>
        <w:rPr>
          <w:b w:val="0"/>
          <w:i w:val="0"/>
        </w:rPr>
        <w:t xml:space="preserve"> (a 14</w:t>
      </w:r>
      <w:r>
        <w:rPr>
          <w:b w:val="0"/>
          <w:i w:val="0"/>
        </w:rPr>
        <w:t>-</w:t>
      </w:r>
      <w:r>
        <w:rPr>
          <w:b w:val="0"/>
          <w:i w:val="0"/>
        </w:rPr>
        <w:t>entry hand</w:t>
      </w:r>
      <w:r>
        <w:rPr>
          <w:b w:val="0"/>
          <w:i w:val="0"/>
        </w:rPr>
        <w:t>-</w:t>
      </w:r>
      <w:r>
        <w:rPr>
          <w:b w:val="0"/>
          <w:i w:val="0"/>
        </w:rPr>
        <w:t xml:space="preserve">written table versus a security lexicon plus WordNet), and the </w:t>
      </w:r>
      <w:r>
        <w:rPr>
          <w:b w:val="0"/>
          <w:i/>
        </w:rPr>
        <w:t>oracle</w:t>
      </w:r>
      <w:r>
        <w:rPr>
          <w:b w:val="0"/>
          <w:i w:val="0"/>
        </w:rPr>
        <w:t xml:space="preserve"> (a one</w:t>
      </w:r>
      <w:r>
        <w:rPr>
          <w:b w:val="0"/>
          <w:i w:val="0"/>
        </w:rPr>
        <w:t>-</w:t>
      </w:r>
      <w:r>
        <w:rPr>
          <w:b w:val="0"/>
          <w:i w:val="0"/>
        </w:rPr>
        <w:t xml:space="preserve">bit verdict versus </w:t>
      </w:r>
      <w:r>
        <w:rPr>
          <w:b w:val="0"/>
          <w:i/>
        </w:rPr>
        <w:t>P(</w:t>
      </w:r>
      <w:r>
        <w:rPr>
          <w:b w:val="0"/>
          <w:i/>
        </w:rPr>
        <w:t>malicious</w:t>
      </w:r>
      <w:r>
        <w:rPr>
          <w:b w:val="0"/>
          <w:i/>
        </w:rPr>
        <w:t>)</w:t>
      </w:r>
      <w:r>
        <w:rPr>
          <w:b w:val="0"/>
          <w:i w:val="0"/>
        </w:rPr>
        <w:t>). The table therefore supports only the combination: saliency</w:t>
      </w:r>
      <w:r>
        <w:rPr>
          <w:b w:val="0"/>
          <w:i w:val="0"/>
        </w:rPr>
        <w:t>-</w:t>
      </w:r>
      <w:r>
        <w:rPr>
          <w:b w:val="0"/>
          <w:i w:val="0"/>
        </w:rPr>
        <w:t xml:space="preserve">ordered substitution over a security vocabulary breaks more messages per unit of edit than a uniform draw over a small table. It does not show that ordering alone is responsible, and it cannot say what the probability access is worth. </w:t>
      </w:r>
      <w:r>
        <w:rPr>
          <w:b w:val="0"/>
          <w:i w:val="0"/>
        </w:rPr>
        <w:t>§</w:t>
      </w:r>
      <w:r>
        <w:rPr>
          <w:b w:val="0"/>
          <w:i w:val="0"/>
        </w:rPr>
        <w:t>6.1</w:t>
      </w:r>
      <w:r>
        <w:rPr>
          <w:b w:val="0"/>
          <w:i w:val="0"/>
        </w:rPr>
        <w:t xml:space="preserve"> specifies the experiment that separates the three.</w:t>
      </w:r>
    </w:p>
    <w:p>
      <w:pPr>
        <w:jc w:val="both"/>
      </w:pPr>
      <w:r>
        <w:rPr>
          <w:b w:val="0"/>
          <w:i w:val="0"/>
        </w:rPr>
        <w:t>At the same word budget, the random attack flips 28 of 1035 caught messages (2.7</w:t>
      </w:r>
      <w:r>
        <w:rPr>
          <w:b w:val="0"/>
          <w:i w:val="0"/>
        </w:rPr>
        <w:t>%</w:t>
      </w:r>
      <w:r>
        <w:rPr>
          <w:b w:val="0"/>
          <w:i w:val="0"/>
        </w:rPr>
        <w:t>) and the saliency attack flips 46 of 1001 (4.6</w:t>
      </w:r>
      <w:r>
        <w:rPr>
          <w:b w:val="0"/>
          <w:i w:val="0"/>
        </w:rPr>
        <w:t>%</w:t>
      </w:r>
      <w:r>
        <w:rPr>
          <w:b w:val="0"/>
          <w:i w:val="0"/>
        </w:rPr>
        <w:t>). Each saliency</w:t>
      </w:r>
      <w:r>
        <w:rPr>
          <w:b w:val="0"/>
          <w:i w:val="0"/>
        </w:rPr>
        <w:t>-</w:t>
      </w:r>
      <w:r>
        <w:rPr>
          <w:b w:val="0"/>
          <w:i w:val="0"/>
        </w:rPr>
        <w:t>attacked message costs a mean of 23 model queries. The random word attack is not a single draw either: it re</w:t>
      </w:r>
      <w:r>
        <w:rPr>
          <w:b w:val="0"/>
          <w:i w:val="0"/>
        </w:rPr>
        <w:t>-</w:t>
      </w:r>
      <w:r>
        <w:rPr>
          <w:b w:val="0"/>
          <w:i w:val="0"/>
        </w:rPr>
        <w:t>queries every original and spends one query per attempt, so its 1</w:t>
      </w:r>
      <w:r>
        <w:rPr>
          <w:b w:val="0"/>
          <w:i w:val="0"/>
        </w:rPr>
        <w:t>,</w:t>
      </w:r>
      <w:r>
        <w:rPr>
          <w:b w:val="0"/>
          <w:i w:val="0"/>
        </w:rPr>
        <w:t>035 messages cost 3</w:t>
      </w:r>
      <w:r>
        <w:rPr>
          <w:b w:val="0"/>
          <w:i w:val="0"/>
        </w:rPr>
        <w:t>,</w:t>
      </w:r>
      <w:r>
        <w:rPr>
          <w:b w:val="0"/>
          <w:i w:val="0"/>
        </w:rPr>
        <w:t>927 queries, 3.8 each. The saliency attacker buys its extra flips with about 6.1 times as many calls, and that price is part of the claim, not a footnote to it. The saliency attack also edits MORE, not less: 9.3</w:t>
      </w:r>
      <w:r>
        <w:rPr>
          <w:b w:val="0"/>
          <w:i w:val="0"/>
        </w:rPr>
        <w:t>%</w:t>
      </w:r>
      <w:r>
        <w:rPr>
          <w:b w:val="0"/>
          <w:i w:val="0"/>
        </w:rPr>
        <w:t xml:space="preserve"> of words against 7.6</w:t>
      </w:r>
      <w:r>
        <w:rPr>
          <w:b w:val="0"/>
          <w:i w:val="0"/>
        </w:rPr>
        <w:t>%</w:t>
      </w:r>
      <w:r>
        <w:rPr>
          <w:b w:val="0"/>
          <w:i w:val="0"/>
        </w:rPr>
        <w:t xml:space="preserve"> for the random attack. Normalising by the budget actually spent, it buys 0.493 of a flip per percent of words edited against 0.355, so the advantage is real but smaller than the raw ASR ratio. Both numbers are pooled over different candidate vocabularies and, after the exclusions, over different message sets, so the denominator is 1</w:t>
      </w:r>
      <w:r>
        <w:rPr>
          <w:b w:val="0"/>
          <w:i w:val="0"/>
        </w:rPr>
        <w:t>,</w:t>
      </w:r>
      <w:r>
        <w:rPr>
          <w:b w:val="0"/>
          <w:i w:val="0"/>
        </w:rPr>
        <w:t>001 for the saliency attack and 1</w:t>
      </w:r>
      <w:r>
        <w:rPr>
          <w:b w:val="0"/>
          <w:i w:val="0"/>
        </w:rPr>
        <w:t>,</w:t>
      </w:r>
      <w:r>
        <w:rPr>
          <w:b w:val="0"/>
          <w:i w:val="0"/>
        </w:rPr>
        <w:t>035 for the random one; the paired comparison of Section</w:t>
      </w:r>
      <w:r>
        <w:rPr>
          <w:b w:val="0"/>
          <w:i w:val="0"/>
        </w:rPr>
        <w:t xml:space="preserve"> </w:t>
      </w:r>
      <w:r>
        <w:rPr>
          <w:b w:val="0"/>
          <w:i w:val="0"/>
        </w:rPr>
        <w:t>5.7</w:t>
      </w:r>
      <w:r>
        <w:rPr>
          <w:b w:val="0"/>
          <w:i w:val="0"/>
        </w:rPr>
        <w:t xml:space="preserve"> is the only place where the two are measured on the same messages. Pooled query accounting, kept separate from the message count because the two are different numbers: the character attack sends 1</w:t>
      </w:r>
      <w:r>
        <w:rPr>
          <w:b w:val="0"/>
          <w:i w:val="0"/>
        </w:rPr>
        <w:t>,</w:t>
      </w:r>
      <w:r>
        <w:rPr>
          <w:b w:val="0"/>
          <w:i w:val="0"/>
        </w:rPr>
        <w:t>044 caught messages in 4</w:t>
      </w:r>
      <w:r>
        <w:rPr>
          <w:b w:val="0"/>
          <w:i w:val="0"/>
        </w:rPr>
        <w:t>,</w:t>
      </w:r>
      <w:r>
        <w:rPr>
          <w:b w:val="0"/>
          <w:i w:val="0"/>
        </w:rPr>
        <w:t>120 queries, the word attack 1</w:t>
      </w:r>
      <w:r>
        <w:rPr>
          <w:b w:val="0"/>
          <w:i w:val="0"/>
        </w:rPr>
        <w:t>,</w:t>
      </w:r>
      <w:r>
        <w:rPr>
          <w:b w:val="0"/>
          <w:i w:val="0"/>
        </w:rPr>
        <w:t>035 in 3</w:t>
      </w:r>
      <w:r>
        <w:rPr>
          <w:b w:val="0"/>
          <w:i w:val="0"/>
        </w:rPr>
        <w:t>,</w:t>
      </w:r>
      <w:r>
        <w:rPr>
          <w:b w:val="0"/>
          <w:i w:val="0"/>
        </w:rPr>
        <w:t>927, so the random attacks together send 2</w:t>
      </w:r>
      <w:r>
        <w:rPr>
          <w:b w:val="0"/>
          <w:i w:val="0"/>
        </w:rPr>
        <w:t>,</w:t>
      </w:r>
      <w:r>
        <w:rPr>
          <w:b w:val="0"/>
          <w:i w:val="0"/>
        </w:rPr>
        <w:t>079 messages in 8</w:t>
      </w:r>
      <w:r>
        <w:rPr>
          <w:b w:val="0"/>
          <w:i w:val="0"/>
        </w:rPr>
        <w:t>,</w:t>
      </w:r>
      <w:r>
        <w:rPr>
          <w:b w:val="0"/>
          <w:i w:val="0"/>
        </w:rPr>
        <w:t>047 queries (3.9 each), and the saliency attack sends 1</w:t>
      </w:r>
      <w:r>
        <w:rPr>
          <w:b w:val="0"/>
          <w:i w:val="0"/>
        </w:rPr>
        <w:t>,</w:t>
      </w:r>
      <w:r>
        <w:rPr>
          <w:b w:val="0"/>
          <w:i w:val="0"/>
        </w:rPr>
        <w:t>001 messages in 22</w:t>
      </w:r>
      <w:r>
        <w:rPr>
          <w:b w:val="0"/>
          <w:i w:val="0"/>
        </w:rPr>
        <w:t>,</w:t>
      </w:r>
      <w:r>
        <w:rPr>
          <w:b w:val="0"/>
          <w:i w:val="0"/>
        </w:rPr>
        <w:t>964 queries (22.9 each).</w:t>
      </w:r>
    </w:p>
    <w:p>
      <w:pPr>
        <w:jc w:val="left"/>
      </w:pPr>
      <w:r>
        <w:rPr>
          <w:b/>
          <w:sz w:val="18"/>
        </w:rPr>
        <w:t xml:space="preserve">Table 6. </w:t>
      </w:r>
      <w:r>
        <w:rPr>
          <w:b w:val="0"/>
          <w:i/>
          <w:sz w:val="18"/>
        </w:rPr>
        <w:t>Saliency</w:t>
      </w:r>
      <w:r>
        <w:rPr>
          <w:b w:val="0"/>
          <w:i/>
          <w:sz w:val="18"/>
        </w:rPr>
        <w:t>-</w:t>
      </w:r>
      <w:r>
        <w:rPr>
          <w:b w:val="0"/>
          <w:i/>
          <w:sz w:val="18"/>
        </w:rPr>
        <w:t>guided (PWWS</w:t>
      </w:r>
      <w:r>
        <w:rPr>
          <w:b w:val="0"/>
          <w:i/>
          <w:sz w:val="18"/>
        </w:rPr>
        <w:t>-</w:t>
      </w:r>
      <w:r>
        <w:rPr>
          <w:b w:val="0"/>
          <w:i/>
          <w:sz w:val="18"/>
        </w:rPr>
        <w:t>style) word attack next to the uniform</w:t>
      </w:r>
      <w:r>
        <w:rPr>
          <w:b w:val="0"/>
          <w:i/>
          <w:sz w:val="18"/>
        </w:rPr>
        <w:t>-</w:t>
      </w:r>
      <w:r>
        <w:rPr>
          <w:b w:val="0"/>
          <w:i/>
          <w:sz w:val="18"/>
        </w:rPr>
        <w:t>random word attack, both inside the same 15</w:t>
      </w:r>
      <w:r>
        <w:rPr>
          <w:b w:val="0"/>
          <w:i/>
          <w:sz w:val="18"/>
        </w:rPr>
        <w:t>%</w:t>
      </w:r>
      <w:r>
        <w:rPr>
          <w:b w:val="0"/>
          <w:i/>
          <w:sz w:val="18"/>
        </w:rPr>
        <w:t xml:space="preserve"> word budget. Both spend a measured number of model queries: the random attack re</w:t>
      </w:r>
      <w:r>
        <w:rPr>
          <w:b w:val="0"/>
          <w:i/>
          <w:sz w:val="18"/>
        </w:rPr>
        <w:t>-</w:t>
      </w:r>
      <w:r>
        <w:rPr>
          <w:b w:val="0"/>
          <w:i/>
          <w:sz w:val="18"/>
        </w:rPr>
        <w:t>queries every original and keeps drawing until a flip or three attempts, the saliency attack probes every candidate. Per</w:t>
      </w:r>
      <w:r>
        <w:rPr>
          <w:b w:val="0"/>
          <w:i/>
          <w:sz w:val="18"/>
        </w:rPr>
        <w:t>-</w:t>
      </w:r>
      <w:r>
        <w:rPr>
          <w:b w:val="0"/>
          <w:i/>
          <w:sz w:val="18"/>
        </w:rPr>
        <w:t>sample query counts are stored with each row.</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1558"/>
          </w:tcPr>
          <w:p>
            <w:r>
              <w:rPr>
                <w:sz w:val="17"/>
              </w:rPr>
            </w:r>
            <w:r>
              <w:rPr>
                <w:b/>
                <w:i w:val="0"/>
                <w:sz w:val="17"/>
              </w:rPr>
              <w:t>Task</w:t>
            </w:r>
          </w:p>
        </w:tc>
        <w:tc>
          <w:tcPr>
            <w:tcW w:type="dxa" w:w="2474"/>
          </w:tcPr>
          <w:p>
            <w:r>
              <w:rPr>
                <w:sz w:val="17"/>
              </w:rPr>
            </w:r>
            <w:r>
              <w:rPr>
                <w:b/>
                <w:i w:val="0"/>
                <w:sz w:val="17"/>
              </w:rPr>
              <w:t>Model</w:t>
            </w:r>
          </w:p>
        </w:tc>
        <w:tc>
          <w:tcPr>
            <w:tcW w:type="dxa" w:w="1008"/>
          </w:tcPr>
          <w:p>
            <w:r>
              <w:rPr>
                <w:sz w:val="17"/>
              </w:rPr>
            </w:r>
            <w:r>
              <w:rPr>
                <w:b/>
                <w:i w:val="0"/>
                <w:sz w:val="17"/>
              </w:rPr>
              <w:t>Attacked</w:t>
            </w:r>
          </w:p>
        </w:tc>
        <w:tc>
          <w:tcPr>
            <w:tcW w:type="dxa" w:w="792"/>
          </w:tcPr>
          <w:p>
            <w:r>
              <w:rPr>
                <w:sz w:val="17"/>
              </w:rPr>
            </w:r>
            <w:r>
              <w:rPr>
                <w:b/>
                <w:i w:val="0"/>
                <w:sz w:val="17"/>
              </w:rPr>
              <w:t>Flips</w:t>
            </w:r>
          </w:p>
        </w:tc>
        <w:tc>
          <w:tcPr>
            <w:tcW w:type="dxa" w:w="792"/>
          </w:tcPr>
          <w:p>
            <w:r>
              <w:rPr>
                <w:sz w:val="17"/>
              </w:rPr>
            </w:r>
            <w:r>
              <w:rPr>
                <w:b/>
                <w:i w:val="0"/>
                <w:sz w:val="17"/>
              </w:rPr>
              <w:t>ASR</w:t>
            </w:r>
          </w:p>
        </w:tc>
        <w:tc>
          <w:tcPr>
            <w:tcW w:type="dxa" w:w="1008"/>
          </w:tcPr>
          <w:p>
            <w:r>
              <w:rPr>
                <w:sz w:val="17"/>
              </w:rPr>
            </w:r>
            <w:r>
              <w:rPr>
                <w:b/>
                <w:i w:val="0"/>
                <w:sz w:val="17"/>
              </w:rPr>
              <w:t>95</w:t>
            </w:r>
            <w:r>
              <w:rPr>
                <w:b/>
                <w:i w:val="0"/>
                <w:sz w:val="17"/>
              </w:rPr>
              <w:t>%</w:t>
            </w:r>
            <w:r>
              <w:rPr>
                <w:b/>
                <w:i w:val="0"/>
                <w:sz w:val="17"/>
              </w:rPr>
              <w:t xml:space="preserve"> CI</w:t>
            </w:r>
          </w:p>
        </w:tc>
        <w:tc>
          <w:tcPr>
            <w:tcW w:type="dxa" w:w="792"/>
          </w:tcPr>
          <w:p>
            <w:r>
              <w:rPr>
                <w:sz w:val="17"/>
              </w:rPr>
            </w:r>
            <w:r>
              <w:rPr>
                <w:b/>
                <w:i w:val="0"/>
                <w:sz w:val="17"/>
              </w:rPr>
              <w:t>Pert.</w:t>
            </w:r>
          </w:p>
        </w:tc>
        <w:tc>
          <w:tcPr>
            <w:tcW w:type="dxa" w:w="792"/>
          </w:tcPr>
          <w:p>
            <w:r>
              <w:rPr>
                <w:sz w:val="17"/>
              </w:rPr>
            </w:r>
            <w:r>
              <w:rPr>
                <w:b/>
                <w:i w:val="0"/>
                <w:sz w:val="17"/>
              </w:rPr>
              <w:t>Jacc.</w:t>
            </w:r>
          </w:p>
        </w:tc>
      </w:tr>
      <w:tr>
        <w:tc>
          <w:tcPr>
            <w:tcW w:type="dxa" w:w="1558"/>
          </w:tcPr>
          <w:p>
            <w:r>
              <w:rPr>
                <w:sz w:val="17"/>
              </w:rPr>
            </w:r>
            <w:r>
              <w:rPr>
                <w:b w:val="0"/>
                <w:i w:val="0"/>
                <w:sz w:val="17"/>
              </w:rPr>
              <w:t>SMS smishing</w:t>
            </w:r>
          </w:p>
        </w:tc>
        <w:tc>
          <w:tcPr>
            <w:tcW w:type="dxa" w:w="2474"/>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 (saliency)</w:t>
            </w:r>
          </w:p>
        </w:tc>
        <w:tc>
          <w:tcPr>
            <w:tcW w:type="dxa" w:w="1008"/>
          </w:tcPr>
          <w:p>
            <w:r>
              <w:rPr>
                <w:sz w:val="17"/>
              </w:rPr>
            </w:r>
            <w:r>
              <w:rPr>
                <w:b w:val="0"/>
                <w:i w:val="0"/>
                <w:sz w:val="17"/>
              </w:rPr>
              <w:t>163</w:t>
            </w:r>
          </w:p>
        </w:tc>
        <w:tc>
          <w:tcPr>
            <w:tcW w:type="dxa" w:w="792"/>
          </w:tcPr>
          <w:p>
            <w:r>
              <w:rPr>
                <w:sz w:val="17"/>
              </w:rPr>
            </w:r>
            <w:r>
              <w:rPr>
                <w:b w:val="0"/>
                <w:i w:val="0"/>
                <w:sz w:val="17"/>
              </w:rPr>
              <w:t>12</w:t>
            </w:r>
          </w:p>
        </w:tc>
        <w:tc>
          <w:tcPr>
            <w:tcW w:type="dxa" w:w="792"/>
          </w:tcPr>
          <w:p>
            <w:r>
              <w:rPr>
                <w:sz w:val="17"/>
              </w:rPr>
            </w:r>
            <w:r>
              <w:rPr>
                <w:b w:val="0"/>
                <w:i w:val="0"/>
                <w:sz w:val="17"/>
              </w:rPr>
              <w:t>7.4</w:t>
            </w:r>
            <w:r>
              <w:rPr>
                <w:b w:val="0"/>
                <w:i w:val="0"/>
                <w:sz w:val="17"/>
              </w:rPr>
              <w:t>%</w:t>
            </w:r>
          </w:p>
        </w:tc>
        <w:tc>
          <w:tcPr>
            <w:tcW w:type="dxa" w:w="1008"/>
          </w:tcPr>
          <w:p>
            <w:r>
              <w:rPr>
                <w:sz w:val="17"/>
              </w:rPr>
            </w:r>
            <w:r>
              <w:rPr>
                <w:b w:val="0"/>
                <w:i w:val="0"/>
                <w:sz w:val="17"/>
              </w:rPr>
              <w:t>4.3</w:t>
            </w:r>
            <w:r>
              <w:rPr>
                <w:b w:val="0"/>
                <w:i w:val="0"/>
                <w:sz w:val="17"/>
              </w:rPr>
              <w:t>–</w:t>
            </w:r>
            <w:r>
              <w:rPr>
                <w:b w:val="0"/>
                <w:i w:val="0"/>
                <w:sz w:val="17"/>
              </w:rPr>
              <w:t>12.4</w:t>
            </w:r>
          </w:p>
        </w:tc>
        <w:tc>
          <w:tcPr>
            <w:tcW w:type="dxa" w:w="792"/>
          </w:tcPr>
          <w:p>
            <w:r>
              <w:rPr>
                <w:sz w:val="17"/>
              </w:rPr>
            </w:r>
            <w:r>
              <w:rPr>
                <w:b w:val="0"/>
                <w:i w:val="0"/>
                <w:sz w:val="17"/>
              </w:rPr>
              <w:t>12.6</w:t>
            </w:r>
            <w:r>
              <w:rPr>
                <w:b w:val="0"/>
                <w:i w:val="0"/>
                <w:sz w:val="17"/>
              </w:rPr>
              <w:t>%</w:t>
            </w:r>
          </w:p>
        </w:tc>
        <w:tc>
          <w:tcPr>
            <w:tcW w:type="dxa" w:w="792"/>
          </w:tcPr>
          <w:p>
            <w:r>
              <w:rPr>
                <w:sz w:val="17"/>
              </w:rPr>
            </w:r>
            <w:r>
              <w:rPr>
                <w:b w:val="0"/>
                <w:i w:val="0"/>
                <w:sz w:val="17"/>
              </w:rPr>
              <w:t>0.773</w:t>
            </w:r>
          </w:p>
        </w:tc>
      </w:tr>
      <w:tr>
        <w:tc>
          <w:tcPr>
            <w:tcW w:type="dxa" w:w="1558"/>
          </w:tcPr>
          <w:p>
            <w:r>
              <w:rPr>
                <w:sz w:val="17"/>
              </w:rPr>
            </w:r>
          </w:p>
        </w:tc>
        <w:tc>
          <w:tcPr>
            <w:tcW w:type="dxa" w:w="2474"/>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 (word)</w:t>
            </w:r>
          </w:p>
        </w:tc>
        <w:tc>
          <w:tcPr>
            <w:tcW w:type="dxa" w:w="1008"/>
          </w:tcPr>
          <w:p>
            <w:r>
              <w:rPr>
                <w:sz w:val="17"/>
              </w:rPr>
            </w:r>
            <w:r>
              <w:rPr>
                <w:b w:val="0"/>
                <w:i w:val="0"/>
                <w:sz w:val="17"/>
              </w:rPr>
              <w:t>161</w:t>
            </w:r>
          </w:p>
        </w:tc>
        <w:tc>
          <w:tcPr>
            <w:tcW w:type="dxa" w:w="792"/>
          </w:tcPr>
          <w:p>
            <w:r>
              <w:rPr>
                <w:sz w:val="17"/>
              </w:rPr>
            </w:r>
            <w:r>
              <w:rPr>
                <w:b w:val="0"/>
                <w:i w:val="0"/>
                <w:sz w:val="17"/>
              </w:rPr>
              <w:t>6</w:t>
            </w:r>
          </w:p>
        </w:tc>
        <w:tc>
          <w:tcPr>
            <w:tcW w:type="dxa" w:w="792"/>
          </w:tcPr>
          <w:p>
            <w:r>
              <w:rPr>
                <w:sz w:val="17"/>
              </w:rPr>
            </w:r>
            <w:r>
              <w:rPr>
                <w:b w:val="0"/>
                <w:i w:val="0"/>
                <w:sz w:val="17"/>
              </w:rPr>
              <w:t>3.7</w:t>
            </w:r>
            <w:r>
              <w:rPr>
                <w:b w:val="0"/>
                <w:i w:val="0"/>
                <w:sz w:val="17"/>
              </w:rPr>
              <w:t>%</w:t>
            </w:r>
          </w:p>
        </w:tc>
        <w:tc>
          <w:tcPr>
            <w:tcW w:type="dxa" w:w="1008"/>
          </w:tcPr>
          <w:p>
            <w:r>
              <w:rPr>
                <w:sz w:val="17"/>
              </w:rPr>
            </w:r>
            <w:r>
              <w:rPr>
                <w:b w:val="0"/>
                <w:i w:val="0"/>
                <w:sz w:val="17"/>
              </w:rPr>
              <w:t>1.7</w:t>
            </w:r>
            <w:r>
              <w:rPr>
                <w:b w:val="0"/>
                <w:i w:val="0"/>
                <w:sz w:val="17"/>
              </w:rPr>
              <w:t>–</w:t>
            </w:r>
            <w:r>
              <w:rPr>
                <w:b w:val="0"/>
                <w:i w:val="0"/>
                <w:sz w:val="17"/>
              </w:rPr>
              <w:t>7.9</w:t>
            </w:r>
          </w:p>
        </w:tc>
        <w:tc>
          <w:tcPr>
            <w:tcW w:type="dxa" w:w="792"/>
          </w:tcPr>
          <w:p>
            <w:r>
              <w:rPr>
                <w:sz w:val="17"/>
              </w:rPr>
            </w:r>
            <w:r>
              <w:rPr>
                <w:b w:val="0"/>
                <w:i w:val="0"/>
                <w:sz w:val="17"/>
              </w:rPr>
              <w:t>9.0</w:t>
            </w:r>
            <w:r>
              <w:rPr>
                <w:b w:val="0"/>
                <w:i w:val="0"/>
                <w:sz w:val="17"/>
              </w:rPr>
              <w:t>%</w:t>
            </w:r>
          </w:p>
        </w:tc>
        <w:tc>
          <w:tcPr>
            <w:tcW w:type="dxa" w:w="792"/>
          </w:tcPr>
          <w:p>
            <w:r>
              <w:rPr>
                <w:sz w:val="17"/>
              </w:rPr>
            </w:r>
            <w:r>
              <w:rPr>
                <w:b w:val="0"/>
                <w:i w:val="0"/>
                <w:sz w:val="17"/>
              </w:rPr>
              <w:t>0.918</w:t>
            </w:r>
          </w:p>
        </w:tc>
      </w:tr>
      <w:tr>
        <w:tc>
          <w:tcPr>
            <w:tcW w:type="dxa" w:w="1558"/>
          </w:tcPr>
          <w:p>
            <w:r>
              <w:rPr>
                <w:sz w:val="17"/>
              </w:rPr>
            </w:r>
          </w:p>
        </w:tc>
        <w:tc>
          <w:tcPr>
            <w:tcW w:type="dxa" w:w="2474"/>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 (saliency)</w:t>
            </w:r>
          </w:p>
        </w:tc>
        <w:tc>
          <w:tcPr>
            <w:tcW w:type="dxa" w:w="1008"/>
          </w:tcPr>
          <w:p>
            <w:r>
              <w:rPr>
                <w:sz w:val="17"/>
              </w:rPr>
            </w:r>
            <w:r>
              <w:rPr>
                <w:b w:val="0"/>
                <w:i w:val="0"/>
                <w:sz w:val="17"/>
              </w:rPr>
              <w:t>167</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1008"/>
          </w:tcPr>
          <w:p>
            <w:r>
              <w:rPr>
                <w:sz w:val="17"/>
              </w:rPr>
            </w:r>
            <w:r>
              <w:rPr>
                <w:b w:val="0"/>
                <w:i w:val="0"/>
                <w:sz w:val="17"/>
              </w:rPr>
              <w:t>0.1</w:t>
            </w:r>
            <w:r>
              <w:rPr>
                <w:b w:val="0"/>
                <w:i w:val="0"/>
                <w:sz w:val="17"/>
              </w:rPr>
              <w:t>–</w:t>
            </w:r>
            <w:r>
              <w:rPr>
                <w:b w:val="0"/>
                <w:i w:val="0"/>
                <w:sz w:val="17"/>
              </w:rPr>
              <w:t>3.3</w:t>
            </w:r>
          </w:p>
        </w:tc>
        <w:tc>
          <w:tcPr>
            <w:tcW w:type="dxa" w:w="792"/>
          </w:tcPr>
          <w:p>
            <w:r>
              <w:rPr>
                <w:sz w:val="17"/>
              </w:rPr>
            </w:r>
            <w:r>
              <w:rPr>
                <w:b w:val="0"/>
                <w:i w:val="0"/>
                <w:sz w:val="17"/>
              </w:rPr>
              <w:t>12.3</w:t>
            </w:r>
            <w:r>
              <w:rPr>
                <w:b w:val="0"/>
                <w:i w:val="0"/>
                <w:sz w:val="17"/>
              </w:rPr>
              <w:t>%</w:t>
            </w:r>
          </w:p>
        </w:tc>
        <w:tc>
          <w:tcPr>
            <w:tcW w:type="dxa" w:w="792"/>
          </w:tcPr>
          <w:p>
            <w:r>
              <w:rPr>
                <w:sz w:val="17"/>
              </w:rPr>
            </w:r>
            <w:r>
              <w:rPr>
                <w:b w:val="0"/>
                <w:i w:val="0"/>
                <w:sz w:val="17"/>
              </w:rPr>
              <w:t>0.778</w:t>
            </w:r>
          </w:p>
        </w:tc>
      </w:tr>
      <w:tr>
        <w:tc>
          <w:tcPr>
            <w:tcW w:type="dxa" w:w="1558"/>
          </w:tcPr>
          <w:p>
            <w:r>
              <w:rPr>
                <w:sz w:val="17"/>
              </w:rPr>
            </w:r>
          </w:p>
        </w:tc>
        <w:tc>
          <w:tcPr>
            <w:tcW w:type="dxa" w:w="2474"/>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 (word)</w:t>
            </w:r>
          </w:p>
        </w:tc>
        <w:tc>
          <w:tcPr>
            <w:tcW w:type="dxa" w:w="1008"/>
          </w:tcPr>
          <w:p>
            <w:r>
              <w:rPr>
                <w:sz w:val="17"/>
              </w:rPr>
            </w:r>
            <w:r>
              <w:rPr>
                <w:b w:val="0"/>
                <w:i w:val="0"/>
                <w:sz w:val="17"/>
              </w:rPr>
              <w:t>186</w:t>
            </w:r>
          </w:p>
        </w:tc>
        <w:tc>
          <w:tcPr>
            <w:tcW w:type="dxa" w:w="792"/>
          </w:tcPr>
          <w:p>
            <w:r>
              <w:rPr>
                <w:sz w:val="17"/>
              </w:rPr>
            </w:r>
            <w:r>
              <w:rPr>
                <w:b w:val="0"/>
                <w:i w:val="0"/>
                <w:sz w:val="17"/>
              </w:rPr>
              <w:t>6</w:t>
            </w:r>
          </w:p>
        </w:tc>
        <w:tc>
          <w:tcPr>
            <w:tcW w:type="dxa" w:w="792"/>
          </w:tcPr>
          <w:p>
            <w:r>
              <w:rPr>
                <w:sz w:val="17"/>
              </w:rPr>
            </w:r>
            <w:r>
              <w:rPr>
                <w:b w:val="0"/>
                <w:i w:val="0"/>
                <w:sz w:val="17"/>
              </w:rPr>
              <w:t>3.2</w:t>
            </w:r>
            <w:r>
              <w:rPr>
                <w:b w:val="0"/>
                <w:i w:val="0"/>
                <w:sz w:val="17"/>
              </w:rPr>
              <w:t>%</w:t>
            </w:r>
          </w:p>
        </w:tc>
        <w:tc>
          <w:tcPr>
            <w:tcW w:type="dxa" w:w="1008"/>
          </w:tcPr>
          <w:p>
            <w:r>
              <w:rPr>
                <w:sz w:val="17"/>
              </w:rPr>
            </w:r>
            <w:r>
              <w:rPr>
                <w:b w:val="0"/>
                <w:i w:val="0"/>
                <w:sz w:val="17"/>
              </w:rPr>
              <w:t>1.5</w:t>
            </w:r>
            <w:r>
              <w:rPr>
                <w:b w:val="0"/>
                <w:i w:val="0"/>
                <w:sz w:val="17"/>
              </w:rPr>
              <w:t>–</w:t>
            </w:r>
            <w:r>
              <w:rPr>
                <w:b w:val="0"/>
                <w:i w:val="0"/>
                <w:sz w:val="17"/>
              </w:rPr>
              <w:t>6.9</w:t>
            </w:r>
          </w:p>
        </w:tc>
        <w:tc>
          <w:tcPr>
            <w:tcW w:type="dxa" w:w="792"/>
          </w:tcPr>
          <w:p>
            <w:r>
              <w:rPr>
                <w:sz w:val="17"/>
              </w:rPr>
            </w:r>
            <w:r>
              <w:rPr>
                <w:b w:val="0"/>
                <w:i w:val="0"/>
                <w:sz w:val="17"/>
              </w:rPr>
              <w:t>9.2</w:t>
            </w:r>
            <w:r>
              <w:rPr>
                <w:b w:val="0"/>
                <w:i w:val="0"/>
                <w:sz w:val="17"/>
              </w:rPr>
              <w:t>%</w:t>
            </w:r>
          </w:p>
        </w:tc>
        <w:tc>
          <w:tcPr>
            <w:tcW w:type="dxa" w:w="792"/>
          </w:tcPr>
          <w:p>
            <w:r>
              <w:rPr>
                <w:sz w:val="17"/>
              </w:rPr>
            </w:r>
            <w:r>
              <w:rPr>
                <w:b w:val="0"/>
                <w:i w:val="0"/>
                <w:sz w:val="17"/>
              </w:rPr>
              <w:t>0.916</w:t>
            </w:r>
          </w:p>
        </w:tc>
      </w:tr>
      <w:tr>
        <w:tc>
          <w:tcPr>
            <w:tcW w:type="dxa" w:w="1558"/>
          </w:tcPr>
          <w:p>
            <w:r>
              <w:rPr>
                <w:sz w:val="17"/>
              </w:rPr>
            </w:r>
          </w:p>
        </w:tc>
        <w:tc>
          <w:tcPr>
            <w:tcW w:type="dxa" w:w="2474"/>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 (saliency)</w:t>
            </w:r>
          </w:p>
        </w:tc>
        <w:tc>
          <w:tcPr>
            <w:tcW w:type="dxa" w:w="1008"/>
          </w:tcPr>
          <w:p>
            <w:r>
              <w:rPr>
                <w:sz w:val="17"/>
              </w:rPr>
            </w:r>
            <w:r>
              <w:rPr>
                <w:b w:val="0"/>
                <w:i w:val="0"/>
                <w:sz w:val="17"/>
              </w:rPr>
              <w:t>185</w:t>
            </w:r>
          </w:p>
        </w:tc>
        <w:tc>
          <w:tcPr>
            <w:tcW w:type="dxa" w:w="792"/>
          </w:tcPr>
          <w:p>
            <w:r>
              <w:rPr>
                <w:sz w:val="17"/>
              </w:rPr>
            </w:r>
            <w:r>
              <w:rPr>
                <w:b w:val="0"/>
                <w:i w:val="0"/>
                <w:sz w:val="17"/>
              </w:rPr>
              <w:t>11</w:t>
            </w:r>
          </w:p>
        </w:tc>
        <w:tc>
          <w:tcPr>
            <w:tcW w:type="dxa" w:w="792"/>
          </w:tcPr>
          <w:p>
            <w:r>
              <w:rPr>
                <w:sz w:val="17"/>
              </w:rPr>
            </w:r>
            <w:r>
              <w:rPr>
                <w:b w:val="0"/>
                <w:i w:val="0"/>
                <w:sz w:val="17"/>
              </w:rPr>
              <w:t>5.9</w:t>
            </w:r>
            <w:r>
              <w:rPr>
                <w:b w:val="0"/>
                <w:i w:val="0"/>
                <w:sz w:val="17"/>
              </w:rPr>
              <w:t>%</w:t>
            </w:r>
          </w:p>
        </w:tc>
        <w:tc>
          <w:tcPr>
            <w:tcW w:type="dxa" w:w="1008"/>
          </w:tcPr>
          <w:p>
            <w:r>
              <w:rPr>
                <w:sz w:val="17"/>
              </w:rPr>
            </w:r>
            <w:r>
              <w:rPr>
                <w:b w:val="0"/>
                <w:i w:val="0"/>
                <w:sz w:val="17"/>
              </w:rPr>
              <w:t>3.4</w:t>
            </w:r>
            <w:r>
              <w:rPr>
                <w:b w:val="0"/>
                <w:i w:val="0"/>
                <w:sz w:val="17"/>
              </w:rPr>
              <w:t>–</w:t>
            </w:r>
            <w:r>
              <w:rPr>
                <w:b w:val="0"/>
                <w:i w:val="0"/>
                <w:sz w:val="17"/>
              </w:rPr>
              <w:t>10.3</w:t>
            </w:r>
          </w:p>
        </w:tc>
        <w:tc>
          <w:tcPr>
            <w:tcW w:type="dxa" w:w="792"/>
          </w:tcPr>
          <w:p>
            <w:r>
              <w:rPr>
                <w:sz w:val="17"/>
              </w:rPr>
            </w:r>
            <w:r>
              <w:rPr>
                <w:b w:val="0"/>
                <w:i w:val="0"/>
                <w:sz w:val="17"/>
              </w:rPr>
              <w:t>12.9</w:t>
            </w:r>
            <w:r>
              <w:rPr>
                <w:b w:val="0"/>
                <w:i w:val="0"/>
                <w:sz w:val="17"/>
              </w:rPr>
              <w:t>%</w:t>
            </w:r>
          </w:p>
        </w:tc>
        <w:tc>
          <w:tcPr>
            <w:tcW w:type="dxa" w:w="792"/>
          </w:tcPr>
          <w:p>
            <w:r>
              <w:rPr>
                <w:sz w:val="17"/>
              </w:rPr>
            </w:r>
            <w:r>
              <w:rPr>
                <w:b w:val="0"/>
                <w:i w:val="0"/>
                <w:sz w:val="17"/>
              </w:rPr>
              <w:t>0.768</w:t>
            </w:r>
          </w:p>
        </w:tc>
      </w:tr>
      <w:tr>
        <w:tc>
          <w:tcPr>
            <w:tcW w:type="dxa" w:w="1558"/>
          </w:tcPr>
          <w:p>
            <w:r>
              <w:rPr>
                <w:sz w:val="17"/>
              </w:rPr>
            </w:r>
          </w:p>
        </w:tc>
        <w:tc>
          <w:tcPr>
            <w:tcW w:type="dxa" w:w="2474"/>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 (word)</w:t>
            </w:r>
          </w:p>
        </w:tc>
        <w:tc>
          <w:tcPr>
            <w:tcW w:type="dxa" w:w="1008"/>
          </w:tcPr>
          <w:p>
            <w:r>
              <w:rPr>
                <w:sz w:val="17"/>
              </w:rPr>
            </w:r>
            <w:r>
              <w:rPr>
                <w:b w:val="0"/>
                <w:i w:val="0"/>
                <w:sz w:val="17"/>
              </w:rPr>
              <w:t>184</w:t>
            </w:r>
          </w:p>
        </w:tc>
        <w:tc>
          <w:tcPr>
            <w:tcW w:type="dxa" w:w="792"/>
          </w:tcPr>
          <w:p>
            <w:r>
              <w:rPr>
                <w:sz w:val="17"/>
              </w:rPr>
            </w:r>
            <w:r>
              <w:rPr>
                <w:b w:val="0"/>
                <w:i w:val="0"/>
                <w:sz w:val="17"/>
              </w:rPr>
              <w:t>3</w:t>
            </w:r>
          </w:p>
        </w:tc>
        <w:tc>
          <w:tcPr>
            <w:tcW w:type="dxa" w:w="792"/>
          </w:tcPr>
          <w:p>
            <w:r>
              <w:rPr>
                <w:sz w:val="17"/>
              </w:rPr>
            </w:r>
            <w:r>
              <w:rPr>
                <w:b w:val="0"/>
                <w:i w:val="0"/>
                <w:sz w:val="17"/>
              </w:rPr>
              <w:t>1.6</w:t>
            </w:r>
            <w:r>
              <w:rPr>
                <w:b w:val="0"/>
                <w:i w:val="0"/>
                <w:sz w:val="17"/>
              </w:rPr>
              <w:t>%</w:t>
            </w:r>
          </w:p>
        </w:tc>
        <w:tc>
          <w:tcPr>
            <w:tcW w:type="dxa" w:w="1008"/>
          </w:tcPr>
          <w:p>
            <w:r>
              <w:rPr>
                <w:sz w:val="17"/>
              </w:rPr>
            </w:r>
            <w:r>
              <w:rPr>
                <w:b w:val="0"/>
                <w:i w:val="0"/>
                <w:sz w:val="17"/>
              </w:rPr>
              <w:t>0.6</w:t>
            </w:r>
            <w:r>
              <w:rPr>
                <w:b w:val="0"/>
                <w:i w:val="0"/>
                <w:sz w:val="17"/>
              </w:rPr>
              <w:t>–</w:t>
            </w:r>
            <w:r>
              <w:rPr>
                <w:b w:val="0"/>
                <w:i w:val="0"/>
                <w:sz w:val="17"/>
              </w:rPr>
              <w:t>4.7</w:t>
            </w:r>
          </w:p>
        </w:tc>
        <w:tc>
          <w:tcPr>
            <w:tcW w:type="dxa" w:w="792"/>
          </w:tcPr>
          <w:p>
            <w:r>
              <w:rPr>
                <w:sz w:val="17"/>
              </w:rPr>
            </w:r>
            <w:r>
              <w:rPr>
                <w:b w:val="0"/>
                <w:i w:val="0"/>
                <w:sz w:val="17"/>
              </w:rPr>
              <w:t>8.8</w:t>
            </w:r>
            <w:r>
              <w:rPr>
                <w:b w:val="0"/>
                <w:i w:val="0"/>
                <w:sz w:val="17"/>
              </w:rPr>
              <w:t>%</w:t>
            </w:r>
          </w:p>
        </w:tc>
        <w:tc>
          <w:tcPr>
            <w:tcW w:type="dxa" w:w="792"/>
          </w:tcPr>
          <w:p>
            <w:r>
              <w:rPr>
                <w:sz w:val="17"/>
              </w:rPr>
            </w:r>
            <w:r>
              <w:rPr>
                <w:b w:val="0"/>
                <w:i w:val="0"/>
                <w:sz w:val="17"/>
              </w:rPr>
              <w:t>0.916</w:t>
            </w:r>
          </w:p>
        </w:tc>
      </w:tr>
      <w:tr>
        <w:tc>
          <w:tcPr>
            <w:tcW w:type="dxa" w:w="1558"/>
          </w:tcPr>
          <w:p>
            <w:r>
              <w:rPr>
                <w:sz w:val="17"/>
              </w:rPr>
            </w:r>
            <w:r>
              <w:rPr>
                <w:b w:val="0"/>
                <w:i w:val="0"/>
                <w:sz w:val="17"/>
              </w:rPr>
              <w:t>Phishing email</w:t>
            </w:r>
          </w:p>
        </w:tc>
        <w:tc>
          <w:tcPr>
            <w:tcW w:type="dxa" w:w="2474"/>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 (saliency)</w:t>
            </w:r>
          </w:p>
        </w:tc>
        <w:tc>
          <w:tcPr>
            <w:tcW w:type="dxa" w:w="1008"/>
          </w:tcPr>
          <w:p>
            <w:r>
              <w:rPr>
                <w:sz w:val="17"/>
              </w:rPr>
            </w:r>
            <w:r>
              <w:rPr>
                <w:b w:val="0"/>
                <w:i w:val="0"/>
                <w:sz w:val="17"/>
              </w:rPr>
              <w:t>120</w:t>
            </w:r>
          </w:p>
        </w:tc>
        <w:tc>
          <w:tcPr>
            <w:tcW w:type="dxa" w:w="792"/>
          </w:tcPr>
          <w:p>
            <w:r>
              <w:rPr>
                <w:sz w:val="17"/>
              </w:rPr>
            </w:r>
            <w:r>
              <w:rPr>
                <w:b w:val="0"/>
                <w:i w:val="0"/>
                <w:sz w:val="17"/>
              </w:rPr>
              <w:t>14</w:t>
            </w:r>
          </w:p>
        </w:tc>
        <w:tc>
          <w:tcPr>
            <w:tcW w:type="dxa" w:w="792"/>
          </w:tcPr>
          <w:p>
            <w:r>
              <w:rPr>
                <w:sz w:val="17"/>
              </w:rPr>
            </w:r>
            <w:r>
              <w:rPr>
                <w:b w:val="0"/>
                <w:i w:val="0"/>
                <w:sz w:val="17"/>
              </w:rPr>
              <w:t>11.7</w:t>
            </w:r>
            <w:r>
              <w:rPr>
                <w:b w:val="0"/>
                <w:i w:val="0"/>
                <w:sz w:val="17"/>
              </w:rPr>
              <w:t>%</w:t>
            </w:r>
          </w:p>
        </w:tc>
        <w:tc>
          <w:tcPr>
            <w:tcW w:type="dxa" w:w="1008"/>
          </w:tcPr>
          <w:p>
            <w:r>
              <w:rPr>
                <w:sz w:val="17"/>
              </w:rPr>
            </w:r>
            <w:r>
              <w:rPr>
                <w:b w:val="0"/>
                <w:i w:val="0"/>
                <w:sz w:val="17"/>
              </w:rPr>
              <w:t>7.1</w:t>
            </w:r>
            <w:r>
              <w:rPr>
                <w:b w:val="0"/>
                <w:i w:val="0"/>
                <w:sz w:val="17"/>
              </w:rPr>
              <w:t>–</w:t>
            </w:r>
            <w:r>
              <w:rPr>
                <w:b w:val="0"/>
                <w:i w:val="0"/>
                <w:sz w:val="17"/>
              </w:rPr>
              <w:t>18.6</w:t>
            </w:r>
          </w:p>
        </w:tc>
        <w:tc>
          <w:tcPr>
            <w:tcW w:type="dxa" w:w="792"/>
          </w:tcPr>
          <w:p>
            <w:r>
              <w:rPr>
                <w:sz w:val="17"/>
              </w:rPr>
            </w:r>
            <w:r>
              <w:rPr>
                <w:b w:val="0"/>
                <w:i w:val="0"/>
                <w:sz w:val="17"/>
              </w:rPr>
              <w:t>6.0</w:t>
            </w:r>
            <w:r>
              <w:rPr>
                <w:b w:val="0"/>
                <w:i w:val="0"/>
                <w:sz w:val="17"/>
              </w:rPr>
              <w:t>%</w:t>
            </w:r>
          </w:p>
        </w:tc>
        <w:tc>
          <w:tcPr>
            <w:tcW w:type="dxa" w:w="792"/>
          </w:tcPr>
          <w:p>
            <w:r>
              <w:rPr>
                <w:sz w:val="17"/>
              </w:rPr>
            </w:r>
            <w:r>
              <w:rPr>
                <w:b w:val="0"/>
                <w:i w:val="0"/>
                <w:sz w:val="17"/>
              </w:rPr>
              <w:t>0.867</w:t>
            </w:r>
          </w:p>
        </w:tc>
      </w:tr>
      <w:tr>
        <w:tc>
          <w:tcPr>
            <w:tcW w:type="dxa" w:w="1558"/>
          </w:tcPr>
          <w:p>
            <w:r>
              <w:rPr>
                <w:sz w:val="17"/>
              </w:rPr>
            </w:r>
          </w:p>
        </w:tc>
        <w:tc>
          <w:tcPr>
            <w:tcW w:type="dxa" w:w="2474"/>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 (word)</w:t>
            </w:r>
          </w:p>
        </w:tc>
        <w:tc>
          <w:tcPr>
            <w:tcW w:type="dxa" w:w="1008"/>
          </w:tcPr>
          <w:p>
            <w:r>
              <w:rPr>
                <w:sz w:val="17"/>
              </w:rPr>
            </w:r>
            <w:r>
              <w:rPr>
                <w:b w:val="0"/>
                <w:i w:val="0"/>
                <w:sz w:val="17"/>
              </w:rPr>
              <w:t>118</w:t>
            </w:r>
          </w:p>
        </w:tc>
        <w:tc>
          <w:tcPr>
            <w:tcW w:type="dxa" w:w="792"/>
          </w:tcPr>
          <w:p>
            <w:r>
              <w:rPr>
                <w:sz w:val="17"/>
              </w:rPr>
            </w:r>
            <w:r>
              <w:rPr>
                <w:b w:val="0"/>
                <w:i w:val="0"/>
                <w:sz w:val="17"/>
              </w:rPr>
              <w:t>6</w:t>
            </w:r>
          </w:p>
        </w:tc>
        <w:tc>
          <w:tcPr>
            <w:tcW w:type="dxa" w:w="792"/>
          </w:tcPr>
          <w:p>
            <w:r>
              <w:rPr>
                <w:sz w:val="17"/>
              </w:rPr>
            </w:r>
            <w:r>
              <w:rPr>
                <w:b w:val="0"/>
                <w:i w:val="0"/>
                <w:sz w:val="17"/>
              </w:rPr>
              <w:t>5.1</w:t>
            </w:r>
            <w:r>
              <w:rPr>
                <w:b w:val="0"/>
                <w:i w:val="0"/>
                <w:sz w:val="17"/>
              </w:rPr>
              <w:t>%</w:t>
            </w:r>
          </w:p>
        </w:tc>
        <w:tc>
          <w:tcPr>
            <w:tcW w:type="dxa" w:w="1008"/>
          </w:tcPr>
          <w:p>
            <w:r>
              <w:rPr>
                <w:sz w:val="17"/>
              </w:rPr>
            </w:r>
            <w:r>
              <w:rPr>
                <w:b w:val="0"/>
                <w:i w:val="0"/>
                <w:sz w:val="17"/>
              </w:rPr>
              <w:t>2.4</w:t>
            </w:r>
            <w:r>
              <w:rPr>
                <w:b w:val="0"/>
                <w:i w:val="0"/>
                <w:sz w:val="17"/>
              </w:rPr>
              <w:t>–</w:t>
            </w:r>
            <w:r>
              <w:rPr>
                <w:b w:val="0"/>
                <w:i w:val="0"/>
                <w:sz w:val="17"/>
              </w:rPr>
              <w:t>10.7</w:t>
            </w:r>
          </w:p>
        </w:tc>
        <w:tc>
          <w:tcPr>
            <w:tcW w:type="dxa" w:w="792"/>
          </w:tcPr>
          <w:p>
            <w:r>
              <w:rPr>
                <w:sz w:val="17"/>
              </w:rPr>
            </w:r>
            <w:r>
              <w:rPr>
                <w:b w:val="0"/>
                <w:i w:val="0"/>
                <w:sz w:val="17"/>
              </w:rPr>
              <w:t>6.3</w:t>
            </w:r>
            <w:r>
              <w:rPr>
                <w:b w:val="0"/>
                <w:i w:val="0"/>
                <w:sz w:val="17"/>
              </w:rPr>
              <w:t>%</w:t>
            </w:r>
          </w:p>
        </w:tc>
        <w:tc>
          <w:tcPr>
            <w:tcW w:type="dxa" w:w="792"/>
          </w:tcPr>
          <w:p>
            <w:r>
              <w:rPr>
                <w:sz w:val="17"/>
              </w:rPr>
            </w:r>
            <w:r>
              <w:rPr>
                <w:b w:val="0"/>
                <w:i w:val="0"/>
                <w:sz w:val="17"/>
              </w:rPr>
              <w:t>0.945</w:t>
            </w:r>
          </w:p>
        </w:tc>
      </w:tr>
      <w:tr>
        <w:tc>
          <w:tcPr>
            <w:tcW w:type="dxa" w:w="1558"/>
          </w:tcPr>
          <w:p>
            <w:r>
              <w:rPr>
                <w:sz w:val="17"/>
              </w:rPr>
            </w:r>
          </w:p>
        </w:tc>
        <w:tc>
          <w:tcPr>
            <w:tcW w:type="dxa" w:w="2474"/>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 (saliency)</w:t>
            </w:r>
          </w:p>
        </w:tc>
        <w:tc>
          <w:tcPr>
            <w:tcW w:type="dxa" w:w="1008"/>
          </w:tcPr>
          <w:p>
            <w:r>
              <w:rPr>
                <w:sz w:val="17"/>
              </w:rPr>
            </w:r>
            <w:r>
              <w:rPr>
                <w:b w:val="0"/>
                <w:i w:val="0"/>
                <w:sz w:val="17"/>
              </w:rPr>
              <w:t>169</w:t>
            </w:r>
          </w:p>
        </w:tc>
        <w:tc>
          <w:tcPr>
            <w:tcW w:type="dxa" w:w="792"/>
          </w:tcPr>
          <w:p>
            <w:r>
              <w:rPr>
                <w:sz w:val="17"/>
              </w:rPr>
            </w:r>
            <w:r>
              <w:rPr>
                <w:b w:val="0"/>
                <w:i w:val="0"/>
                <w:sz w:val="17"/>
              </w:rPr>
              <w:t>4</w:t>
            </w:r>
          </w:p>
        </w:tc>
        <w:tc>
          <w:tcPr>
            <w:tcW w:type="dxa" w:w="792"/>
          </w:tcPr>
          <w:p>
            <w:r>
              <w:rPr>
                <w:sz w:val="17"/>
              </w:rPr>
            </w:r>
            <w:r>
              <w:rPr>
                <w:b w:val="0"/>
                <w:i w:val="0"/>
                <w:sz w:val="17"/>
              </w:rPr>
              <w:t>2.4</w:t>
            </w:r>
            <w:r>
              <w:rPr>
                <w:b w:val="0"/>
                <w:i w:val="0"/>
                <w:sz w:val="17"/>
              </w:rPr>
              <w:t>%</w:t>
            </w:r>
          </w:p>
        </w:tc>
        <w:tc>
          <w:tcPr>
            <w:tcW w:type="dxa" w:w="1008"/>
          </w:tcPr>
          <w:p>
            <w:r>
              <w:rPr>
                <w:sz w:val="17"/>
              </w:rPr>
            </w:r>
            <w:r>
              <w:rPr>
                <w:b w:val="0"/>
                <w:i w:val="0"/>
                <w:sz w:val="17"/>
              </w:rPr>
              <w:t>0.9</w:t>
            </w:r>
            <w:r>
              <w:rPr>
                <w:b w:val="0"/>
                <w:i w:val="0"/>
                <w:sz w:val="17"/>
              </w:rPr>
              <w:t>–</w:t>
            </w:r>
            <w:r>
              <w:rPr>
                <w:b w:val="0"/>
                <w:i w:val="0"/>
                <w:sz w:val="17"/>
              </w:rPr>
              <w:t>5.9</w:t>
            </w:r>
          </w:p>
        </w:tc>
        <w:tc>
          <w:tcPr>
            <w:tcW w:type="dxa" w:w="792"/>
          </w:tcPr>
          <w:p>
            <w:r>
              <w:rPr>
                <w:sz w:val="17"/>
              </w:rPr>
            </w:r>
            <w:r>
              <w:rPr>
                <w:b w:val="0"/>
                <w:i w:val="0"/>
                <w:sz w:val="17"/>
              </w:rPr>
              <w:t>5.4</w:t>
            </w:r>
            <w:r>
              <w:rPr>
                <w:b w:val="0"/>
                <w:i w:val="0"/>
                <w:sz w:val="17"/>
              </w:rPr>
              <w:t>%</w:t>
            </w:r>
          </w:p>
        </w:tc>
        <w:tc>
          <w:tcPr>
            <w:tcW w:type="dxa" w:w="792"/>
          </w:tcPr>
          <w:p>
            <w:r>
              <w:rPr>
                <w:sz w:val="17"/>
              </w:rPr>
            </w:r>
            <w:r>
              <w:rPr>
                <w:b w:val="0"/>
                <w:i w:val="0"/>
                <w:sz w:val="17"/>
              </w:rPr>
              <w:t>0.876</w:t>
            </w:r>
          </w:p>
        </w:tc>
      </w:tr>
      <w:tr>
        <w:tc>
          <w:tcPr>
            <w:tcW w:type="dxa" w:w="1558"/>
          </w:tcPr>
          <w:p>
            <w:r>
              <w:rPr>
                <w:sz w:val="17"/>
              </w:rPr>
            </w:r>
          </w:p>
        </w:tc>
        <w:tc>
          <w:tcPr>
            <w:tcW w:type="dxa" w:w="2474"/>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 (word)</w:t>
            </w:r>
          </w:p>
        </w:tc>
        <w:tc>
          <w:tcPr>
            <w:tcW w:type="dxa" w:w="1008"/>
          </w:tcPr>
          <w:p>
            <w:r>
              <w:rPr>
                <w:sz w:val="17"/>
              </w:rPr>
            </w:r>
            <w:r>
              <w:rPr>
                <w:b w:val="0"/>
                <w:i w:val="0"/>
                <w:sz w:val="17"/>
              </w:rPr>
              <w:t>190</w:t>
            </w:r>
          </w:p>
        </w:tc>
        <w:tc>
          <w:tcPr>
            <w:tcW w:type="dxa" w:w="792"/>
          </w:tcPr>
          <w:p>
            <w:r>
              <w:rPr>
                <w:sz w:val="17"/>
              </w:rPr>
            </w:r>
            <w:r>
              <w:rPr>
                <w:b w:val="0"/>
                <w:i w:val="0"/>
                <w:sz w:val="17"/>
              </w:rPr>
              <w:t>5</w:t>
            </w:r>
          </w:p>
        </w:tc>
        <w:tc>
          <w:tcPr>
            <w:tcW w:type="dxa" w:w="792"/>
          </w:tcPr>
          <w:p>
            <w:r>
              <w:rPr>
                <w:sz w:val="17"/>
              </w:rPr>
            </w:r>
            <w:r>
              <w:rPr>
                <w:b w:val="0"/>
                <w:i w:val="0"/>
                <w:sz w:val="17"/>
              </w:rPr>
              <w:t>2.6</w:t>
            </w:r>
            <w:r>
              <w:rPr>
                <w:b w:val="0"/>
                <w:i w:val="0"/>
                <w:sz w:val="17"/>
              </w:rPr>
              <w:t>%</w:t>
            </w:r>
          </w:p>
        </w:tc>
        <w:tc>
          <w:tcPr>
            <w:tcW w:type="dxa" w:w="1008"/>
          </w:tcPr>
          <w:p>
            <w:r>
              <w:rPr>
                <w:sz w:val="17"/>
              </w:rPr>
            </w:r>
            <w:r>
              <w:rPr>
                <w:b w:val="0"/>
                <w:i w:val="0"/>
                <w:sz w:val="17"/>
              </w:rPr>
              <w:t>1.1</w:t>
            </w:r>
            <w:r>
              <w:rPr>
                <w:b w:val="0"/>
                <w:i w:val="0"/>
                <w:sz w:val="17"/>
              </w:rPr>
              <w:t>–</w:t>
            </w:r>
            <w:r>
              <w:rPr>
                <w:b w:val="0"/>
                <w:i w:val="0"/>
                <w:sz w:val="17"/>
              </w:rPr>
              <w:t>6.0</w:t>
            </w:r>
          </w:p>
        </w:tc>
        <w:tc>
          <w:tcPr>
            <w:tcW w:type="dxa" w:w="792"/>
          </w:tcPr>
          <w:p>
            <w:r>
              <w:rPr>
                <w:sz w:val="17"/>
              </w:rPr>
            </w:r>
            <w:r>
              <w:rPr>
                <w:b w:val="0"/>
                <w:i w:val="0"/>
                <w:sz w:val="17"/>
              </w:rPr>
              <w:t>6.2</w:t>
            </w:r>
            <w:r>
              <w:rPr>
                <w:b w:val="0"/>
                <w:i w:val="0"/>
                <w:sz w:val="17"/>
              </w:rPr>
              <w:t>%</w:t>
            </w:r>
          </w:p>
        </w:tc>
        <w:tc>
          <w:tcPr>
            <w:tcW w:type="dxa" w:w="792"/>
          </w:tcPr>
          <w:p>
            <w:r>
              <w:rPr>
                <w:sz w:val="17"/>
              </w:rPr>
            </w:r>
            <w:r>
              <w:rPr>
                <w:b w:val="0"/>
                <w:i w:val="0"/>
                <w:sz w:val="17"/>
              </w:rPr>
              <w:t>0.950</w:t>
            </w:r>
          </w:p>
        </w:tc>
      </w:tr>
      <w:tr>
        <w:tc>
          <w:tcPr>
            <w:tcW w:type="dxa" w:w="1558"/>
          </w:tcPr>
          <w:p>
            <w:r>
              <w:rPr>
                <w:sz w:val="17"/>
              </w:rPr>
            </w:r>
          </w:p>
        </w:tc>
        <w:tc>
          <w:tcPr>
            <w:tcW w:type="dxa" w:w="2474"/>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 (saliency)</w:t>
            </w:r>
          </w:p>
        </w:tc>
        <w:tc>
          <w:tcPr>
            <w:tcW w:type="dxa" w:w="1008"/>
          </w:tcPr>
          <w:p>
            <w:r>
              <w:rPr>
                <w:sz w:val="17"/>
              </w:rPr>
            </w:r>
            <w:r>
              <w:rPr>
                <w:b w:val="0"/>
                <w:i w:val="0"/>
                <w:sz w:val="17"/>
              </w:rPr>
              <w:t>197</w:t>
            </w:r>
          </w:p>
        </w:tc>
        <w:tc>
          <w:tcPr>
            <w:tcW w:type="dxa" w:w="792"/>
          </w:tcPr>
          <w:p>
            <w:r>
              <w:rPr>
                <w:sz w:val="17"/>
              </w:rPr>
            </w:r>
            <w:r>
              <w:rPr>
                <w:b w:val="0"/>
                <w:i w:val="0"/>
                <w:sz w:val="17"/>
              </w:rPr>
              <w:t>4</w:t>
            </w:r>
          </w:p>
        </w:tc>
        <w:tc>
          <w:tcPr>
            <w:tcW w:type="dxa" w:w="792"/>
          </w:tcPr>
          <w:p>
            <w:r>
              <w:rPr>
                <w:sz w:val="17"/>
              </w:rPr>
            </w:r>
            <w:r>
              <w:rPr>
                <w:b w:val="0"/>
                <w:i w:val="0"/>
                <w:sz w:val="17"/>
              </w:rPr>
              <w:t>2.0</w:t>
            </w:r>
            <w:r>
              <w:rPr>
                <w:b w:val="0"/>
                <w:i w:val="0"/>
                <w:sz w:val="17"/>
              </w:rPr>
              <w:t>%</w:t>
            </w:r>
          </w:p>
        </w:tc>
        <w:tc>
          <w:tcPr>
            <w:tcW w:type="dxa" w:w="1008"/>
          </w:tcPr>
          <w:p>
            <w:r>
              <w:rPr>
                <w:sz w:val="17"/>
              </w:rPr>
            </w:r>
            <w:r>
              <w:rPr>
                <w:b w:val="0"/>
                <w:i w:val="0"/>
                <w:sz w:val="17"/>
              </w:rPr>
              <w:t>0.8</w:t>
            </w:r>
            <w:r>
              <w:rPr>
                <w:b w:val="0"/>
                <w:i w:val="0"/>
                <w:sz w:val="17"/>
              </w:rPr>
              <w:t>–</w:t>
            </w:r>
            <w:r>
              <w:rPr>
                <w:b w:val="0"/>
                <w:i w:val="0"/>
                <w:sz w:val="17"/>
              </w:rPr>
              <w:t>5.1</w:t>
            </w:r>
          </w:p>
        </w:tc>
        <w:tc>
          <w:tcPr>
            <w:tcW w:type="dxa" w:w="792"/>
          </w:tcPr>
          <w:p>
            <w:r>
              <w:rPr>
                <w:sz w:val="17"/>
              </w:rPr>
            </w:r>
            <w:r>
              <w:rPr>
                <w:b w:val="0"/>
                <w:i w:val="0"/>
                <w:sz w:val="17"/>
              </w:rPr>
              <w:t>6.7</w:t>
            </w:r>
            <w:r>
              <w:rPr>
                <w:b w:val="0"/>
                <w:i w:val="0"/>
                <w:sz w:val="17"/>
              </w:rPr>
              <w:t>%</w:t>
            </w:r>
          </w:p>
        </w:tc>
        <w:tc>
          <w:tcPr>
            <w:tcW w:type="dxa" w:w="792"/>
          </w:tcPr>
          <w:p>
            <w:r>
              <w:rPr>
                <w:sz w:val="17"/>
              </w:rPr>
            </w:r>
            <w:r>
              <w:rPr>
                <w:b w:val="0"/>
                <w:i w:val="0"/>
                <w:sz w:val="17"/>
              </w:rPr>
              <w:t>0.851</w:t>
            </w:r>
          </w:p>
        </w:tc>
      </w:tr>
      <w:tr>
        <w:tc>
          <w:tcPr>
            <w:tcW w:type="dxa" w:w="1558"/>
          </w:tcPr>
          <w:p>
            <w:r>
              <w:rPr>
                <w:sz w:val="17"/>
              </w:rPr>
            </w:r>
          </w:p>
        </w:tc>
        <w:tc>
          <w:tcPr>
            <w:tcW w:type="dxa" w:w="2474"/>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 (word)</w:t>
            </w:r>
          </w:p>
        </w:tc>
        <w:tc>
          <w:tcPr>
            <w:tcW w:type="dxa" w:w="1008"/>
          </w:tcPr>
          <w:p>
            <w:r>
              <w:rPr>
                <w:sz w:val="17"/>
              </w:rPr>
            </w:r>
            <w:r>
              <w:rPr>
                <w:b w:val="0"/>
                <w:i w:val="0"/>
                <w:sz w:val="17"/>
              </w:rPr>
              <w:t>196</w:t>
            </w:r>
          </w:p>
        </w:tc>
        <w:tc>
          <w:tcPr>
            <w:tcW w:type="dxa" w:w="792"/>
          </w:tcPr>
          <w:p>
            <w:r>
              <w:rPr>
                <w:sz w:val="17"/>
              </w:rPr>
            </w:r>
            <w:r>
              <w:rPr>
                <w:b w:val="0"/>
                <w:i w:val="0"/>
                <w:sz w:val="17"/>
              </w:rPr>
              <w:t>2</w:t>
            </w:r>
          </w:p>
        </w:tc>
        <w:tc>
          <w:tcPr>
            <w:tcW w:type="dxa" w:w="792"/>
          </w:tcPr>
          <w:p>
            <w:r>
              <w:rPr>
                <w:sz w:val="17"/>
              </w:rPr>
            </w:r>
            <w:r>
              <w:rPr>
                <w:b w:val="0"/>
                <w:i w:val="0"/>
                <w:sz w:val="17"/>
              </w:rPr>
              <w:t>1.0</w:t>
            </w:r>
            <w:r>
              <w:rPr>
                <w:b w:val="0"/>
                <w:i w:val="0"/>
                <w:sz w:val="17"/>
              </w:rPr>
              <w:t>%</w:t>
            </w:r>
          </w:p>
        </w:tc>
        <w:tc>
          <w:tcPr>
            <w:tcW w:type="dxa" w:w="1008"/>
          </w:tcPr>
          <w:p>
            <w:r>
              <w:rPr>
                <w:sz w:val="17"/>
              </w:rPr>
            </w:r>
            <w:r>
              <w:rPr>
                <w:b w:val="0"/>
                <w:i w:val="0"/>
                <w:sz w:val="17"/>
              </w:rPr>
              <w:t>0.3</w:t>
            </w:r>
            <w:r>
              <w:rPr>
                <w:b w:val="0"/>
                <w:i w:val="0"/>
                <w:sz w:val="17"/>
              </w:rPr>
              <w:t>–</w:t>
            </w:r>
            <w:r>
              <w:rPr>
                <w:b w:val="0"/>
                <w:i w:val="0"/>
                <w:sz w:val="17"/>
              </w:rPr>
              <w:t>3.6</w:t>
            </w:r>
          </w:p>
        </w:tc>
        <w:tc>
          <w:tcPr>
            <w:tcW w:type="dxa" w:w="792"/>
          </w:tcPr>
          <w:p>
            <w:r>
              <w:rPr>
                <w:sz w:val="17"/>
              </w:rPr>
            </w:r>
            <w:r>
              <w:rPr>
                <w:b w:val="0"/>
                <w:i w:val="0"/>
                <w:sz w:val="17"/>
              </w:rPr>
              <w:t>6.3</w:t>
            </w:r>
            <w:r>
              <w:rPr>
                <w:b w:val="0"/>
                <w:i w:val="0"/>
                <w:sz w:val="17"/>
              </w:rPr>
              <w:t>%</w:t>
            </w:r>
          </w:p>
        </w:tc>
        <w:tc>
          <w:tcPr>
            <w:tcW w:type="dxa" w:w="792"/>
          </w:tcPr>
          <w:p>
            <w:r>
              <w:rPr>
                <w:sz w:val="17"/>
              </w:rPr>
            </w:r>
            <w:r>
              <w:rPr>
                <w:b w:val="0"/>
                <w:i w:val="0"/>
                <w:sz w:val="17"/>
              </w:rPr>
              <w:t>0.948</w:t>
            </w:r>
          </w:p>
        </w:tc>
      </w:tr>
    </w:tbl>
    <w:p/>
    <w:p>
      <w:pPr>
        <w:pStyle w:val="Heading2"/>
      </w:pPr>
      <w:r>
        <w:t>6.1 A matched-vocabulary, matched-budget ablation</w:t>
      </w:r>
    </w:p>
    <w:p>
      <w:pPr>
        <w:jc w:val="both"/>
      </w:pPr>
      <w:r>
        <w:rPr>
          <w:b w:val="0"/>
          <w:i w:val="0"/>
        </w:rPr>
        <w:t>Table</w:t>
      </w:r>
      <w:r>
        <w:rPr>
          <w:b w:val="0"/>
          <w:i w:val="0"/>
        </w:rPr>
        <w:t xml:space="preserve"> </w:t>
      </w:r>
      <w:r>
        <w:rPr>
          <w:b w:val="0"/>
          <w:i w:val="0"/>
        </w:rPr>
        <w:t>6</w:t>
      </w:r>
      <w:r>
        <w:rPr>
          <w:b w:val="0"/>
          <w:i w:val="0"/>
        </w:rPr>
        <w:t xml:space="preserve"> cannot attribute its difference to any single cause, because ordering, candidate set and oracle all change together. The ablation below holds two of the three fixed in every comparison, so each contrast has one explanation. It is implemented in </w:t>
      </w:r>
      <w:r>
        <w:rPr>
          <w:rFonts w:ascii="Consolas" w:hAnsi="Consolas"/>
          <w:b w:val="0"/>
          <w:i w:val="0"/>
        </w:rPr>
        <w:t>src/ablation</w:t>
      </w:r>
      <w:r>
        <w:rPr>
          <w:rFonts w:ascii="Consolas" w:hAnsi="Consolas"/>
          <w:b w:val="0"/>
          <w:i w:val="0"/>
        </w:rPr>
        <w:t>_</w:t>
      </w:r>
      <w:r>
        <w:rPr>
          <w:rFonts w:ascii="Consolas" w:hAnsi="Consolas"/>
          <w:b w:val="0"/>
          <w:i w:val="0"/>
        </w:rPr>
        <w:t>common.py</w:t>
      </w:r>
      <w:r>
        <w:rPr>
          <w:b w:val="0"/>
          <w:i w:val="0"/>
        </w:rPr>
        <w:t xml:space="preserve">, exercised by </w:t>
      </w:r>
      <w:r>
        <w:rPr>
          <w:rFonts w:ascii="Consolas" w:hAnsi="Consolas"/>
          <w:b w:val="0"/>
          <w:i w:val="0"/>
        </w:rPr>
        <w:t>tests/check</w:t>
      </w:r>
      <w:r>
        <w:rPr>
          <w:rFonts w:ascii="Consolas" w:hAnsi="Consolas"/>
          <w:b w:val="0"/>
          <w:i w:val="0"/>
        </w:rPr>
        <w:t>_</w:t>
      </w:r>
      <w:r>
        <w:rPr>
          <w:rFonts w:ascii="Consolas" w:hAnsi="Consolas"/>
          <w:b w:val="0"/>
          <w:i w:val="0"/>
        </w:rPr>
        <w:t>ablation.py</w:t>
      </w:r>
      <w:r>
        <w:rPr>
          <w:b w:val="0"/>
          <w:i w:val="0"/>
        </w:rPr>
        <w:t>, and run; its contrasts are Table</w:t>
      </w:r>
      <w:r>
        <w:rPr>
          <w:b w:val="0"/>
          <w:i w:val="0"/>
        </w:rPr>
        <w:t xml:space="preserve"> </w:t>
      </w:r>
      <w:r>
        <w:rPr>
          <w:b w:val="0"/>
          <w:i w:val="0"/>
        </w:rPr>
        <w:t>7</w:t>
      </w:r>
      <w:r>
        <w:rPr>
          <w:b w:val="0"/>
          <w:i w:val="0"/>
        </w:rPr>
        <w:t xml:space="preserve"> and the paragraph that discusses it, both generated from </w:t>
      </w:r>
      <w:r>
        <w:rPr>
          <w:rFonts w:ascii="Consolas" w:hAnsi="Consolas"/>
          <w:b w:val="0"/>
          <w:i w:val="0"/>
        </w:rPr>
        <w:t>results/ablation</w:t>
      </w:r>
      <w:r>
        <w:rPr>
          <w:rFonts w:ascii="Consolas" w:hAnsi="Consolas"/>
          <w:b w:val="0"/>
          <w:i w:val="0"/>
        </w:rPr>
        <w:t>_</w:t>
      </w:r>
      <w:r>
        <w:rPr>
          <w:rFonts w:ascii="Consolas" w:hAnsi="Consolas"/>
          <w:b w:val="0"/>
          <w:i w:val="0"/>
        </w:rPr>
        <w:t>contrasts.csv</w:t>
      </w:r>
      <w:r>
        <w:rPr>
          <w:b w:val="0"/>
          <w:i w:val="0"/>
        </w:rPr>
        <w:t>. It is an ablation on a matched subsample, not on the full attack set, and every count it reports is paired on the messages the two arms share.</w:t>
      </w:r>
    </w:p>
    <w:p>
      <w:pPr>
        <w:pStyle w:val="Heading3"/>
      </w:pPr>
      <w:r>
        <w:t>One probe phase, then a difference in policy.</w:t>
      </w:r>
    </w:p>
    <w:p>
      <w:pPr>
        <w:jc w:val="both"/>
      </w:pPr>
      <w:r>
        <w:rPr>
          <w:b w:val="0"/>
          <w:i w:val="0"/>
        </w:rPr>
        <w:t>Every arm attacks the same messages, with the same candidate set, and pays the same probe cost before it edits anything: one query for the original, then one query per single substitution candidate, capped identically at the same number of calls per message for every arm (24 in the configuration the runner reports, and the cap it used travels with every row). The reported cells are the first 400 eligible messages of each model, and the cap never bound: the largest eligible set is 382 messages (smollm2</w:t>
      </w:r>
      <w:r>
        <w:rPr>
          <w:b w:val="0"/>
          <w:i w:val="0"/>
        </w:rPr>
        <w:t>-</w:t>
      </w:r>
      <w:r>
        <w:rPr>
          <w:b w:val="0"/>
          <w:i w:val="0"/>
        </w:rPr>
        <w:t xml:space="preserve">1.7b), so every arm attacks exactly the messages the attack tables report on, and an arm differs from another only in policy. The probe results are retained and only the </w:t>
      </w:r>
      <w:r>
        <w:rPr>
          <w:b w:val="0"/>
          <w:i/>
        </w:rPr>
        <w:t>policy</w:t>
      </w:r>
      <w:r>
        <w:rPr>
          <w:b w:val="0"/>
          <w:i w:val="0"/>
        </w:rPr>
        <w:t xml:space="preserve"> differs </w:t>
      </w:r>
      <w:r>
        <w:rPr>
          <w:b w:val="0"/>
          <w:i w:val="0"/>
        </w:rPr>
        <w:t>—</w:t>
      </w:r>
      <w:r>
        <w:rPr>
          <w:b w:val="0"/>
          <w:i w:val="0"/>
        </w:rPr>
        <w:t xml:space="preserve"> what the arm does with those measurements. Matching the budget by construction rather than by assumption is the point: a random</w:t>
      </w:r>
      <w:r>
        <w:rPr>
          <w:b w:val="0"/>
          <w:i w:val="0"/>
        </w:rPr>
        <w:t>-</w:t>
      </w:r>
      <w:r>
        <w:rPr>
          <w:b w:val="0"/>
          <w:i w:val="0"/>
        </w:rPr>
        <w:t xml:space="preserve">order arm pays exactly the 1 + </w:t>
      </w:r>
      <w:r>
        <w:rPr>
          <w:b w:val="0"/>
          <w:i/>
        </w:rPr>
        <w:t>|C|</w:t>
      </w:r>
      <w:r>
        <w:rPr>
          <w:b w:val="0"/>
          <w:i w:val="0"/>
        </w:rPr>
        <w:t xml:space="preserve"> calls a saliency arm pays before either starts substituting, so a difference in flips cannot be a difference in cost. The realised count is still stored per row, because a cap that is matched on paper and exhausted early in practice would be the same error as an unmatched denominator.</w:t>
      </w:r>
    </w:p>
    <w:p>
      <w:pPr>
        <w:pStyle w:val="Heading3"/>
      </w:pPr>
      <w:r>
        <w:t>Four cells and one stronger attack.</w:t>
      </w:r>
    </w:p>
    <w:p>
      <w:pPr>
        <w:jc w:val="both"/>
      </w:pPr>
      <w:r>
        <w:rPr>
          <w:b w:val="0"/>
          <w:i w:val="0"/>
        </w:rPr>
        <w:t xml:space="preserve">The factorial crosses the two orderings with the two oracles: </w:t>
      </w:r>
      <w:r>
        <w:rPr>
          <w:b w:val="0"/>
          <w:i/>
        </w:rPr>
        <w:t>random</w:t>
      </w:r>
      <w:r>
        <w:rPr>
          <w:b w:val="0"/>
          <w:i/>
        </w:rPr>
        <w:t>-</w:t>
      </w:r>
      <w:r>
        <w:rPr>
          <w:b w:val="0"/>
          <w:i/>
        </w:rPr>
        <w:t>prob</w:t>
      </w:r>
      <w:r>
        <w:rPr>
          <w:b w:val="0"/>
          <w:i w:val="0"/>
        </w:rPr>
        <w:t xml:space="preserve"> (uniform order, probability oracle), </w:t>
      </w:r>
      <w:r>
        <w:rPr>
          <w:b w:val="0"/>
          <w:i/>
        </w:rPr>
        <w:t>saliency</w:t>
      </w:r>
      <w:r>
        <w:rPr>
          <w:b w:val="0"/>
          <w:i/>
        </w:rPr>
        <w:t>-</w:t>
      </w:r>
      <w:r>
        <w:rPr>
          <w:b w:val="0"/>
          <w:i/>
        </w:rPr>
        <w:t>prob</w:t>
      </w:r>
      <w:r>
        <w:rPr>
          <w:b w:val="0"/>
          <w:i w:val="0"/>
        </w:rPr>
        <w:t xml:space="preserve"> (the attack of this section, so the cell doubles as its re</w:t>
      </w:r>
      <w:r>
        <w:rPr>
          <w:b w:val="0"/>
          <w:i w:val="0"/>
        </w:rPr>
        <w:t>-</w:t>
      </w:r>
      <w:r>
        <w:rPr>
          <w:b w:val="0"/>
          <w:i w:val="0"/>
        </w:rPr>
        <w:t xml:space="preserve">implementation), </w:t>
      </w:r>
      <w:r>
        <w:rPr>
          <w:b w:val="0"/>
          <w:i/>
        </w:rPr>
        <w:t>random</w:t>
      </w:r>
      <w:r>
        <w:rPr>
          <w:b w:val="0"/>
          <w:i/>
        </w:rPr>
        <w:t>-</w:t>
      </w:r>
      <w:r>
        <w:rPr>
          <w:b w:val="0"/>
          <w:i/>
        </w:rPr>
        <w:t>verdict</w:t>
      </w:r>
      <w:r>
        <w:rPr>
          <w:b w:val="0"/>
          <w:i w:val="0"/>
        </w:rPr>
        <w:t xml:space="preserve"> (uniform order, one</w:t>
      </w:r>
      <w:r>
        <w:rPr>
          <w:b w:val="0"/>
          <w:i w:val="0"/>
        </w:rPr>
        <w:t>-</w:t>
      </w:r>
      <w:r>
        <w:rPr>
          <w:b w:val="0"/>
          <w:i w:val="0"/>
        </w:rPr>
        <w:t xml:space="preserve">bit oracle) and </w:t>
      </w:r>
      <w:r>
        <w:rPr>
          <w:b w:val="0"/>
          <w:i/>
        </w:rPr>
        <w:t>group</w:t>
      </w:r>
      <w:r>
        <w:rPr>
          <w:b w:val="0"/>
          <w:i/>
        </w:rPr>
        <w:t>-</w:t>
      </w:r>
      <w:r>
        <w:rPr>
          <w:b w:val="0"/>
          <w:i/>
        </w:rPr>
        <w:t>verdict</w:t>
      </w:r>
      <w:r>
        <w:rPr>
          <w:b w:val="0"/>
          <w:i w:val="0"/>
        </w:rPr>
        <w:t xml:space="preserve"> (a binary search over candidate </w:t>
      </w:r>
      <w:r>
        <w:rPr>
          <w:b w:val="0"/>
          <w:i/>
        </w:rPr>
        <w:t>subsets</w:t>
      </w:r>
      <w:r>
        <w:rPr>
          <w:b w:val="0"/>
          <w:i w:val="0"/>
        </w:rPr>
        <w:t xml:space="preserve">: apply half, query once, recurse into the half that flipped). A fifth arm, </w:t>
      </w:r>
      <w:r>
        <w:rPr>
          <w:b w:val="0"/>
          <w:i/>
        </w:rPr>
        <w:t>textfooler</w:t>
      </w:r>
      <w:r>
        <w:rPr>
          <w:b w:val="0"/>
          <w:i/>
        </w:rPr>
        <w:t>-</w:t>
      </w:r>
      <w:r>
        <w:rPr>
          <w:b w:val="0"/>
          <w:i/>
        </w:rPr>
        <w:t>prob</w:t>
      </w:r>
      <w:r>
        <w:rPr>
          <w:b w:val="0"/>
          <w:i w:val="0"/>
        </w:rPr>
        <w:t>, implements TextFooler</w:t>
      </w:r>
      <w:r>
        <w:rPr>
          <w:b w:val="0"/>
          <w:i w:val="0"/>
        </w:rPr>
        <w:t>’</w:t>
      </w:r>
      <w:r>
        <w:rPr>
          <w:b w:val="0"/>
          <w:i w:val="0"/>
        </w:rPr>
        <w:t>s search</w:t>
      </w:r>
      <w:r>
        <w:rPr>
          <w:b w:val="0"/>
          <w:i w:val="0"/>
        </w:rPr>
        <w:t xml:space="preserve"> </w:t>
      </w:r>
      <w:r>
        <w:rPr>
          <w:b w:val="0"/>
          <w:i w:val="0"/>
        </w:rPr>
        <w:t>[11]</w:t>
      </w:r>
      <w:r>
        <w:rPr>
          <w:b w:val="0"/>
          <w:i w:val="0"/>
        </w:rPr>
        <w:t xml:space="preserve"> rather than PWWS</w:t>
      </w:r>
      <w:r>
        <w:rPr>
          <w:b w:val="0"/>
          <w:i w:val="0"/>
        </w:rPr>
        <w:t>’</w:t>
      </w:r>
      <w:r>
        <w:rPr>
          <w:b w:val="0"/>
          <w:i w:val="0"/>
        </w:rPr>
        <w:t>s: word importance is leave</w:t>
      </w:r>
      <w:r>
        <w:rPr>
          <w:b w:val="0"/>
          <w:i w:val="0"/>
        </w:rPr>
        <w:t>-</w:t>
      </w:r>
      <w:r>
        <w:rPr>
          <w:b w:val="0"/>
          <w:i w:val="0"/>
        </w:rPr>
        <w:t>one</w:t>
      </w:r>
      <w:r>
        <w:rPr>
          <w:b w:val="0"/>
          <w:i w:val="0"/>
        </w:rPr>
        <w:t>-</w:t>
      </w:r>
      <w:r>
        <w:rPr>
          <w:b w:val="0"/>
          <w:i w:val="0"/>
        </w:rPr>
        <w:t xml:space="preserve">out </w:t>
      </w:r>
      <w:r>
        <w:rPr>
          <w:b w:val="0"/>
          <w:i w:val="0"/>
        </w:rPr>
        <w:t>—</w:t>
      </w:r>
      <w:r>
        <w:rPr>
          <w:b w:val="0"/>
          <w:i w:val="0"/>
        </w:rPr>
        <w:t xml:space="preserve"> each word replaced by a placeholder, importance the drop in </w:t>
      </w:r>
      <w:r>
        <w:rPr>
          <w:b w:val="0"/>
          <w:i/>
        </w:rPr>
        <w:t>P(</w:t>
      </w:r>
      <w:r>
        <w:rPr>
          <w:b w:val="0"/>
          <w:i/>
        </w:rPr>
        <w:t>malicious</w:t>
      </w:r>
      <w:r>
        <w:rPr>
          <w:b w:val="0"/>
          <w:i/>
        </w:rPr>
        <w:t>)</w:t>
      </w:r>
      <w:r>
        <w:rPr>
          <w:b w:val="0"/>
          <w:i w:val="0"/>
        </w:rPr>
        <w:t>, doubled when the leave</w:t>
      </w:r>
      <w:r>
        <w:rPr>
          <w:b w:val="0"/>
          <w:i w:val="0"/>
        </w:rPr>
        <w:t>-</w:t>
      </w:r>
      <w:r>
        <w:rPr>
          <w:b w:val="0"/>
          <w:i w:val="0"/>
        </w:rPr>
        <w:t>one</w:t>
      </w:r>
      <w:r>
        <w:rPr>
          <w:b w:val="0"/>
          <w:i w:val="0"/>
        </w:rPr>
        <w:t>-</w:t>
      </w:r>
      <w:r>
        <w:rPr>
          <w:b w:val="0"/>
          <w:i w:val="0"/>
        </w:rPr>
        <w:t>out text has already flipped, which is the correction in the paper</w:t>
      </w:r>
      <w:r>
        <w:rPr>
          <w:b w:val="0"/>
          <w:i w:val="0"/>
        </w:rPr>
        <w:t>’</w:t>
      </w:r>
      <w:r>
        <w:rPr>
          <w:b w:val="0"/>
          <w:i w:val="0"/>
        </w:rPr>
        <w:t>s Eq.</w:t>
      </w:r>
      <w:r>
        <w:rPr>
          <w:b w:val="0"/>
          <w:i w:val="0"/>
        </w:rPr>
        <w:t xml:space="preserve"> </w:t>
      </w:r>
      <w:r>
        <w:rPr>
          <w:b w:val="0"/>
          <w:i w:val="0"/>
        </w:rPr>
        <w:t xml:space="preserve">2 without which a word the model has already lost looks unimportant </w:t>
      </w:r>
      <w:r>
        <w:rPr>
          <w:b w:val="0"/>
          <w:i w:val="0"/>
        </w:rPr>
        <w:t>—</w:t>
      </w:r>
      <w:r>
        <w:rPr>
          <w:b w:val="0"/>
          <w:i w:val="0"/>
        </w:rPr>
        <w:t xml:space="preserve"> then words are substituted in descending importance with all of one word</w:t>
      </w:r>
      <w:r>
        <w:rPr>
          <w:b w:val="0"/>
          <w:i w:val="0"/>
        </w:rPr>
        <w:t>’</w:t>
      </w:r>
      <w:r>
        <w:rPr>
          <w:b w:val="0"/>
          <w:i w:val="0"/>
        </w:rPr>
        <w:t>s candidates predicted in one batch, accepting a flip that passes the meaning check and otherwise keeping the candidate that lowers the malicious confidence most. It costs one extra query per position, so it is matched by the cap rather than by construction and is reported as a stronger reference point, not as a fifth cell of the factorial.</w:t>
      </w:r>
    </w:p>
    <w:p>
      <w:pPr>
        <w:jc w:val="both"/>
      </w:pPr>
      <w:r>
        <w:rPr>
          <w:b w:val="0"/>
          <w:i w:val="0"/>
        </w:rPr>
        <w:t xml:space="preserve">The contrasts are then read as: </w:t>
      </w:r>
      <w:r>
        <w:rPr>
          <w:b w:val="0"/>
          <w:i/>
        </w:rPr>
        <w:t>random</w:t>
      </w:r>
      <w:r>
        <w:rPr>
          <w:b w:val="0"/>
          <w:i/>
        </w:rPr>
        <w:t>-</w:t>
      </w:r>
      <w:r>
        <w:rPr>
          <w:b w:val="0"/>
          <w:i/>
        </w:rPr>
        <w:t>prob</w:t>
      </w:r>
      <w:r>
        <w:rPr>
          <w:b w:val="0"/>
          <w:i w:val="0"/>
        </w:rPr>
        <w:t xml:space="preserve"> vs </w:t>
      </w:r>
      <w:r>
        <w:rPr>
          <w:b w:val="0"/>
          <w:i/>
        </w:rPr>
        <w:t>saliency</w:t>
      </w:r>
      <w:r>
        <w:rPr>
          <w:b w:val="0"/>
          <w:i/>
        </w:rPr>
        <w:t>-</w:t>
      </w:r>
      <w:r>
        <w:rPr>
          <w:b w:val="0"/>
          <w:i/>
        </w:rPr>
        <w:t>prob</w:t>
      </w:r>
      <w:r>
        <w:rPr>
          <w:b w:val="0"/>
          <w:i w:val="0"/>
        </w:rPr>
        <w:t xml:space="preserve"> is the ordering effect with vocabulary and budget held fixed; </w:t>
      </w:r>
      <w:r>
        <w:rPr>
          <w:b w:val="0"/>
          <w:i/>
        </w:rPr>
        <w:t>random</w:t>
      </w:r>
      <w:r>
        <w:rPr>
          <w:b w:val="0"/>
          <w:i/>
        </w:rPr>
        <w:t>-</w:t>
      </w:r>
      <w:r>
        <w:rPr>
          <w:b w:val="0"/>
          <w:i/>
        </w:rPr>
        <w:t>prob</w:t>
      </w:r>
      <w:r>
        <w:rPr>
          <w:b w:val="0"/>
          <w:i w:val="0"/>
        </w:rPr>
        <w:t xml:space="preserve"> vs </w:t>
      </w:r>
      <w:r>
        <w:rPr>
          <w:b w:val="0"/>
          <w:i/>
        </w:rPr>
        <w:t>random</w:t>
      </w:r>
      <w:r>
        <w:rPr>
          <w:b w:val="0"/>
          <w:i/>
        </w:rPr>
        <w:t>-</w:t>
      </w:r>
      <w:r>
        <w:rPr>
          <w:b w:val="0"/>
          <w:i/>
        </w:rPr>
        <w:t>verdict</w:t>
      </w:r>
      <w:r>
        <w:rPr>
          <w:b w:val="0"/>
          <w:i w:val="0"/>
        </w:rPr>
        <w:t xml:space="preserve"> is what probability access is worth to an attacker who cannot rank; </w:t>
      </w:r>
      <w:r>
        <w:rPr>
          <w:b w:val="0"/>
          <w:i/>
        </w:rPr>
        <w:t>random</w:t>
      </w:r>
      <w:r>
        <w:rPr>
          <w:b w:val="0"/>
          <w:i/>
        </w:rPr>
        <w:t>-</w:t>
      </w:r>
      <w:r>
        <w:rPr>
          <w:b w:val="0"/>
          <w:i/>
        </w:rPr>
        <w:t>verdict</w:t>
      </w:r>
      <w:r>
        <w:rPr>
          <w:b w:val="0"/>
          <w:i w:val="0"/>
        </w:rPr>
        <w:t xml:space="preserve"> vs </w:t>
      </w:r>
      <w:r>
        <w:rPr>
          <w:b w:val="0"/>
          <w:i/>
        </w:rPr>
        <w:t>group</w:t>
      </w:r>
      <w:r>
        <w:rPr>
          <w:b w:val="0"/>
          <w:i/>
        </w:rPr>
        <w:t>-</w:t>
      </w:r>
      <w:r>
        <w:rPr>
          <w:b w:val="0"/>
          <w:i/>
        </w:rPr>
        <w:t>verdict</w:t>
      </w:r>
      <w:r>
        <w:rPr>
          <w:b w:val="0"/>
          <w:i w:val="0"/>
        </w:rPr>
        <w:t xml:space="preserve"> is how much of that a one</w:t>
      </w:r>
      <w:r>
        <w:rPr>
          <w:b w:val="0"/>
          <w:i w:val="0"/>
        </w:rPr>
        <w:t>-</w:t>
      </w:r>
      <w:r>
        <w:rPr>
          <w:b w:val="0"/>
          <w:i w:val="0"/>
        </w:rPr>
        <w:t xml:space="preserve">bit oracle can recover by searching instead of ranking; and </w:t>
      </w:r>
      <w:r>
        <w:rPr>
          <w:b w:val="0"/>
          <w:i/>
        </w:rPr>
        <w:t>random</w:t>
      </w:r>
      <w:r>
        <w:rPr>
          <w:b w:val="0"/>
          <w:i/>
        </w:rPr>
        <w:t>-</w:t>
      </w:r>
      <w:r>
        <w:rPr>
          <w:b w:val="0"/>
          <w:i/>
        </w:rPr>
        <w:t>prob</w:t>
      </w:r>
      <w:r>
        <w:rPr>
          <w:b w:val="0"/>
          <w:i w:val="0"/>
        </w:rPr>
        <w:t xml:space="preserve"> against the recorded random word attack of </w:t>
      </w:r>
      <w:r>
        <w:rPr>
          <w:b w:val="0"/>
          <w:i w:val="0"/>
        </w:rPr>
        <w:t>§</w:t>
      </w:r>
      <w:r>
        <w:rPr>
          <w:b w:val="0"/>
          <w:i w:val="0"/>
        </w:rPr>
        <w:t>5</w:t>
      </w:r>
      <w:r>
        <w:rPr>
          <w:b w:val="0"/>
          <w:i w:val="0"/>
        </w:rPr>
        <w:t xml:space="preserve"> isolates the candidate set, which is the only thing those two do not share.</w:t>
      </w:r>
    </w:p>
    <w:p>
      <w:pPr>
        <w:pStyle w:val="Heading3"/>
      </w:pPr>
      <w:r>
        <w:t>Meaning preservation is a constraint, not a claim.</w:t>
      </w:r>
    </w:p>
    <w:p>
      <w:pPr>
        <w:jc w:val="both"/>
      </w:pPr>
      <w:r>
        <w:rPr>
          <w:b w:val="0"/>
          <w:i w:val="0"/>
        </w:rPr>
        <w:t>Every arm gates candidates through a lexical paraphrase test (WordNet</w:t>
      </w:r>
      <w:r>
        <w:rPr>
          <w:b w:val="0"/>
          <w:i w:val="0"/>
        </w:rPr>
        <w:t>-</w:t>
      </w:r>
      <w:r>
        <w:rPr>
          <w:b w:val="0"/>
          <w:i w:val="0"/>
        </w:rPr>
        <w:t>based, since this study ships no sentence</w:t>
      </w:r>
      <w:r>
        <w:rPr>
          <w:b w:val="0"/>
          <w:i w:val="0"/>
        </w:rPr>
        <w:t>-</w:t>
      </w:r>
      <w:r>
        <w:rPr>
          <w:b w:val="0"/>
          <w:i w:val="0"/>
        </w:rPr>
        <w:t>embedding model) and records, per applied perturbation, the similarity the gate used along with literal retention and paraphrase coverage. TextFooler</w:t>
      </w:r>
      <w:r>
        <w:rPr>
          <w:b w:val="0"/>
          <w:i w:val="0"/>
        </w:rPr>
        <w:t>’</w:t>
      </w:r>
      <w:r>
        <w:rPr>
          <w:b w:val="0"/>
          <w:i w:val="0"/>
        </w:rPr>
        <w:t>s arm turns the gate on by default at a recorded threshold, because without a meaning constraint it is not TextFooler. All three scores travel with every row, so a reader can re</w:t>
      </w:r>
      <w:r>
        <w:rPr>
          <w:b w:val="0"/>
          <w:i w:val="0"/>
        </w:rPr>
        <w:t>-</w:t>
      </w:r>
      <w:r>
        <w:rPr>
          <w:b w:val="0"/>
          <w:i w:val="0"/>
        </w:rPr>
        <w:t>derive an acceptance decision at another threshold instead of taking ours.</w:t>
      </w:r>
    </w:p>
    <w:p>
      <w:pPr>
        <w:pStyle w:val="Heading3"/>
      </w:pPr>
      <w:r>
        <w:t>What a one-bit attacker can and cannot do.</w:t>
      </w:r>
    </w:p>
    <w:p>
      <w:pPr>
        <w:jc w:val="both"/>
      </w:pPr>
      <w:r>
        <w:rPr>
          <w:b w:val="0"/>
          <w:i w:val="0"/>
        </w:rPr>
        <w:t>PWWS</w:t>
      </w:r>
      <w:r>
        <w:rPr>
          <w:b w:val="0"/>
          <w:i w:val="0"/>
        </w:rPr>
        <w:t>’</w:t>
      </w:r>
      <w:r>
        <w:rPr>
          <w:b w:val="0"/>
          <w:i w:val="0"/>
        </w:rPr>
        <w:t>s ordering needs a scalar per candidate. A verdict has one bit, and that bit is spent by the first flip, so a verdict</w:t>
      </w:r>
      <w:r>
        <w:rPr>
          <w:b w:val="0"/>
          <w:i w:val="0"/>
        </w:rPr>
        <w:t>-</w:t>
      </w:r>
      <w:r>
        <w:rPr>
          <w:b w:val="0"/>
          <w:i w:val="0"/>
        </w:rPr>
        <w:t xml:space="preserve">only arm </w:t>
      </w:r>
      <w:r>
        <w:rPr>
          <w:b w:val="0"/>
          <w:i/>
        </w:rPr>
        <w:t>cannot rank</w:t>
      </w:r>
      <w:r>
        <w:rPr>
          <w:b w:val="0"/>
          <w:i w:val="0"/>
        </w:rPr>
        <w:t xml:space="preserve"> by saliency at all. Its targeted policy is therefore a search over subsets, and the oracle contrast is reported as how much of the saliency advantage survives when the attacker holds only the bit </w:t>
      </w:r>
      <w:r>
        <w:rPr>
          <w:b w:val="0"/>
          <w:i w:val="0"/>
        </w:rPr>
        <w:t>—</w:t>
      </w:r>
      <w:r>
        <w:rPr>
          <w:b w:val="0"/>
          <w:i w:val="0"/>
        </w:rPr>
        <w:t xml:space="preserve"> not as a like</w:t>
      </w:r>
      <w:r>
        <w:rPr>
          <w:b w:val="0"/>
          <w:i w:val="0"/>
        </w:rPr>
        <w:t>-</w:t>
      </w:r>
      <w:r>
        <w:rPr>
          <w:b w:val="0"/>
          <w:i w:val="0"/>
        </w:rPr>
        <w:t>for</w:t>
      </w:r>
      <w:r>
        <w:rPr>
          <w:b w:val="0"/>
          <w:i w:val="0"/>
        </w:rPr>
        <w:t>-</w:t>
      </w:r>
      <w:r>
        <w:rPr>
          <w:b w:val="0"/>
          <w:i w:val="0"/>
        </w:rPr>
        <w:t>like ranking comparison, which would be measuring an impossible attacker.</w:t>
      </w:r>
    </w:p>
    <w:p>
      <w:pPr>
        <w:pStyle w:val="Heading3"/>
      </w:pPr>
      <w:r>
        <w:t>Calibration, seeds and status.</w:t>
      </w:r>
    </w:p>
    <w:p>
      <w:pPr>
        <w:jc w:val="both"/>
      </w:pPr>
      <w:r>
        <w:rPr>
          <w:b w:val="0"/>
          <w:i w:val="0"/>
        </w:rPr>
        <w:t xml:space="preserve">The meaning threshold and </w:t>
      </w:r>
      <w:r>
        <w:rPr>
          <w:b w:val="0"/>
          <w:i/>
        </w:rPr>
        <w:t>α</w:t>
      </w:r>
      <w:r>
        <w:rPr>
          <w:b w:val="0"/>
          <w:i w:val="0"/>
        </w:rPr>
        <w:t xml:space="preserve"> are tuned on the calibration slice, which is disjoint from both the evaluation and the attack slice (</w:t>
      </w:r>
      <w:r>
        <w:rPr>
          <w:rFonts w:ascii="Consolas" w:hAnsi="Consolas"/>
          <w:b w:val="0"/>
          <w:i w:val="0"/>
        </w:rPr>
        <w:t>src/build</w:t>
      </w:r>
      <w:r>
        <w:rPr>
          <w:rFonts w:ascii="Consolas" w:hAnsi="Consolas"/>
          <w:b w:val="0"/>
          <w:i w:val="0"/>
        </w:rPr>
        <w:t>_</w:t>
      </w:r>
      <w:r>
        <w:rPr>
          <w:rFonts w:ascii="Consolas" w:hAnsi="Consolas"/>
          <w:b w:val="0"/>
          <w:i w:val="0"/>
        </w:rPr>
        <w:t>splits.py</w:t>
      </w:r>
      <w:r>
        <w:rPr>
          <w:b w:val="0"/>
          <w:i w:val="0"/>
        </w:rPr>
        <w:t xml:space="preserve"> asserts the disjointness), and never on the messages whose ASR is reported. Every arm takes a seed and the sweep driver re</w:t>
      </w:r>
      <w:r>
        <w:rPr>
          <w:b w:val="0"/>
          <w:i w:val="0"/>
        </w:rPr>
        <w:t>-</w:t>
      </w:r>
      <w:r>
        <w:rPr>
          <w:b w:val="0"/>
          <w:i w:val="0"/>
        </w:rPr>
        <w:t>runs it at several, so ordering effects can be separated from seed noise. One command per arm runs it (</w:t>
      </w:r>
      <w:r>
        <w:rPr>
          <w:rFonts w:ascii="Consolas" w:hAnsi="Consolas"/>
          <w:b w:val="0"/>
          <w:i w:val="0"/>
        </w:rPr>
        <w:t>python src/run</w:t>
      </w:r>
      <w:r>
        <w:rPr>
          <w:rFonts w:ascii="Consolas" w:hAnsi="Consolas"/>
          <w:b w:val="0"/>
          <w:i w:val="0"/>
        </w:rPr>
        <w:t>_</w:t>
      </w:r>
      <w:r>
        <w:rPr>
          <w:rFonts w:ascii="Consolas" w:hAnsi="Consolas"/>
          <w:b w:val="0"/>
          <w:i w:val="0"/>
        </w:rPr>
        <w:t xml:space="preserve">ablation.py </w:t>
      </w:r>
      <w:r>
        <w:rPr>
          <w:rFonts w:ascii="Consolas" w:hAnsi="Consolas"/>
          <w:b w:val="0"/>
          <w:i w:val="0"/>
        </w:rPr>
        <w:t>–</w:t>
      </w:r>
      <w:r>
        <w:rPr>
          <w:rFonts w:ascii="Consolas" w:hAnsi="Consolas"/>
          <w:b w:val="0"/>
          <w:i w:val="0"/>
        </w:rPr>
        <w:t xml:space="preserve">model &lt;key&gt; </w:t>
      </w:r>
      <w:r>
        <w:rPr>
          <w:rFonts w:ascii="Consolas" w:hAnsi="Consolas"/>
          <w:b w:val="0"/>
          <w:i w:val="0"/>
        </w:rPr>
        <w:t>–</w:t>
      </w:r>
      <w:r>
        <w:rPr>
          <w:rFonts w:ascii="Consolas" w:hAnsi="Consolas"/>
          <w:b w:val="0"/>
          <w:i w:val="0"/>
        </w:rPr>
        <w:t>arm &lt;arm&gt;</w:t>
      </w:r>
      <w:r>
        <w:rPr>
          <w:b w:val="0"/>
          <w:i w:val="0"/>
        </w:rPr>
        <w:t>), and the per</w:t>
      </w:r>
      <w:r>
        <w:rPr>
          <w:b w:val="0"/>
          <w:i w:val="0"/>
        </w:rPr>
        <w:t>-</w:t>
      </w:r>
      <w:r>
        <w:rPr>
          <w:b w:val="0"/>
          <w:i w:val="0"/>
        </w:rPr>
        <w:t xml:space="preserve">sample records are written in the same schema as the other attacks, which is what lets the paired test of </w:t>
      </w:r>
      <w:r>
        <w:rPr>
          <w:b w:val="0"/>
          <w:i w:val="0"/>
        </w:rPr>
        <w:t>§</w:t>
      </w:r>
      <w:r>
        <w:rPr>
          <w:b w:val="0"/>
          <w:i w:val="0"/>
        </w:rPr>
        <w:t>5.7</w:t>
      </w:r>
      <w:r>
        <w:rPr>
          <w:b w:val="0"/>
          <w:i w:val="0"/>
        </w:rPr>
        <w:t xml:space="preserve"> be applied to the ablation without new code.</w:t>
      </w:r>
    </w:p>
    <w:p>
      <w:pPr>
        <w:jc w:val="both"/>
      </w:pPr>
      <w:r>
        <w:rPr>
          <w:b w:val="0"/>
          <w:i w:val="0"/>
        </w:rPr>
        <w:t>Table</w:t>
      </w:r>
      <w:r>
        <w:rPr>
          <w:b w:val="0"/>
          <w:i w:val="0"/>
        </w:rPr>
        <w:t xml:space="preserve"> </w:t>
      </w:r>
      <w:r>
        <w:rPr>
          <w:b w:val="0"/>
          <w:i w:val="0"/>
        </w:rPr>
        <w:t>7</w:t>
      </w:r>
      <w:r>
        <w:rPr>
          <w:b w:val="0"/>
          <w:i w:val="0"/>
        </w:rPr>
        <w:t xml:space="preserve"> reports each contrast on the messages its two arms share. With the candidate set, the probe phase and the query cap held fixed, ordering by saliency flips 17 messages the uniform draw does not, against 0 in the other direction (exact McNemar </w:t>
      </w:r>
      <w:r>
        <w:rPr>
          <w:b w:val="0"/>
          <w:i/>
        </w:rPr>
        <w:t>p=0.0000</w:t>
      </w:r>
      <w:r>
        <w:rPr>
          <w:b w:val="0"/>
          <w:i w:val="0"/>
        </w:rPr>
        <w:t xml:space="preserve"> over 1001 paired messages). Replacing the probability channel with the one</w:t>
      </w:r>
      <w:r>
        <w:rPr>
          <w:b w:val="0"/>
          <w:i w:val="0"/>
        </w:rPr>
        <w:t>-</w:t>
      </w:r>
      <w:r>
        <w:rPr>
          <w:b w:val="0"/>
          <w:i w:val="0"/>
        </w:rPr>
        <w:t>bit verdict loses 26 messages that survive on probabilities and wins 14 the probability arm misses (</w:t>
      </w:r>
      <w:r>
        <w:rPr>
          <w:b w:val="0"/>
          <w:i/>
        </w:rPr>
        <w:t>p=0.0807</w:t>
      </w:r>
      <w:r>
        <w:rPr>
          <w:b w:val="0"/>
          <w:i w:val="0"/>
        </w:rPr>
        <w:t>, 1001 pairs). Searching over candidate subsets instead of ranking under the same bit recovers 6 messages the ranking arm misses, against 0 in the other direction (</w:t>
      </w:r>
      <w:r>
        <w:rPr>
          <w:b w:val="0"/>
          <w:i/>
        </w:rPr>
        <w:t>p=0.0312</w:t>
      </w:r>
      <w:r>
        <w:rPr>
          <w:b w:val="0"/>
          <w:i w:val="0"/>
        </w:rPr>
        <w:t>, 1044 pairs). Against the 14</w:t>
      </w:r>
      <w:r>
        <w:rPr>
          <w:b w:val="0"/>
          <w:i w:val="0"/>
        </w:rPr>
        <w:t>-</w:t>
      </w:r>
      <w:r>
        <w:rPr>
          <w:b w:val="0"/>
          <w:i w:val="0"/>
        </w:rPr>
        <w:t>entry hand</w:t>
      </w:r>
      <w:r>
        <w:rPr>
          <w:b w:val="0"/>
          <w:i w:val="0"/>
        </w:rPr>
        <w:t>-</w:t>
      </w:r>
      <w:r>
        <w:rPr>
          <w:b w:val="0"/>
          <w:i w:val="0"/>
        </w:rPr>
        <w:t>written table, the lexicon plus WordNet flips 32 messages the small table does not, against 1 (</w:t>
      </w:r>
      <w:r>
        <w:rPr>
          <w:b w:val="0"/>
          <w:i/>
        </w:rPr>
        <w:t>p=0.0000</w:t>
      </w:r>
      <w:r>
        <w:rPr>
          <w:b w:val="0"/>
          <w:i w:val="0"/>
        </w:rPr>
        <w:t>, 1044 pairs). TextFooler</w:t>
      </w:r>
      <w:r>
        <w:rPr>
          <w:b w:val="0"/>
          <w:i w:val="0"/>
        </w:rPr>
        <w:t>’</w:t>
      </w:r>
      <w:r>
        <w:rPr>
          <w:b w:val="0"/>
          <w:i w:val="0"/>
        </w:rPr>
        <w:t>s leave</w:t>
      </w:r>
      <w:r>
        <w:rPr>
          <w:b w:val="0"/>
          <w:i w:val="0"/>
        </w:rPr>
        <w:t>-</w:t>
      </w:r>
      <w:r>
        <w:rPr>
          <w:b w:val="0"/>
          <w:i w:val="0"/>
        </w:rPr>
        <w:t>one</w:t>
      </w:r>
      <w:r>
        <w:rPr>
          <w:b w:val="0"/>
          <w:i w:val="0"/>
        </w:rPr>
        <w:t>-</w:t>
      </w:r>
      <w:r>
        <w:rPr>
          <w:b w:val="0"/>
          <w:i w:val="0"/>
        </w:rPr>
        <w:t>out importance ranking flips 0 messages PWWS</w:t>
      </w:r>
      <w:r>
        <w:rPr>
          <w:b w:val="0"/>
          <w:i w:val="0"/>
        </w:rPr>
        <w:t>’</w:t>
      </w:r>
      <w:r>
        <w:rPr>
          <w:b w:val="0"/>
          <w:i w:val="0"/>
        </w:rPr>
        <w:t>s saliency ranking does not, against 20 in the other direction (</w:t>
      </w:r>
      <w:r>
        <w:rPr>
          <w:b w:val="0"/>
          <w:i/>
        </w:rPr>
        <w:t>p=0.0000</w:t>
      </w:r>
      <w:r>
        <w:rPr>
          <w:b w:val="0"/>
          <w:i w:val="0"/>
        </w:rPr>
        <w:t>, 1001 pairs). The published attack</w:t>
      </w:r>
      <w:r>
        <w:rPr>
          <w:b w:val="0"/>
          <w:i w:val="0"/>
        </w:rPr>
        <w:t>’</w:t>
      </w:r>
      <w:r>
        <w:rPr>
          <w:b w:val="0"/>
          <w:i w:val="0"/>
        </w:rPr>
        <w:t>s ranking therefore is not uniformly stronger on these messages, which is why it is reported as a reference point rather than as a fifth cell. These are pooled counts over model and task, and the cells reuse messages across models, so they describe a direction rather than a confirmatory test; the per</w:t>
      </w:r>
      <w:r>
        <w:rPr>
          <w:b w:val="0"/>
          <w:i w:val="0"/>
        </w:rPr>
        <w:t>-</w:t>
      </w:r>
      <w:r>
        <w:rPr>
          <w:b w:val="0"/>
          <w:i w:val="0"/>
        </w:rPr>
        <w:t>cell pairs are in the artefact.</w:t>
      </w:r>
    </w:p>
    <w:p>
      <w:pPr>
        <w:jc w:val="left"/>
      </w:pPr>
      <w:r>
        <w:rPr>
          <w:b/>
          <w:sz w:val="18"/>
        </w:rPr>
        <w:t xml:space="preserve">Table 7. </w:t>
      </w:r>
      <w:r>
        <w:rPr>
          <w:b w:val="0"/>
          <w:i/>
          <w:sz w:val="18"/>
        </w:rPr>
        <w:t>Matched</w:t>
      </w:r>
      <w:r>
        <w:rPr>
          <w:b w:val="0"/>
          <w:i/>
          <w:sz w:val="18"/>
        </w:rPr>
        <w:t>-</w:t>
      </w:r>
      <w:r>
        <w:rPr>
          <w:b w:val="0"/>
          <w:i/>
          <w:sz w:val="18"/>
        </w:rPr>
        <w:t>vocabulary, matched</w:t>
      </w:r>
      <w:r>
        <w:rPr>
          <w:b w:val="0"/>
          <w:i/>
          <w:sz w:val="18"/>
        </w:rPr>
        <w:t>-</w:t>
      </w:r>
      <w:r>
        <w:rPr>
          <w:b w:val="0"/>
          <w:i/>
          <w:sz w:val="18"/>
        </w:rPr>
        <w:t>budget ablation of Section</w:t>
      </w:r>
      <w:r>
        <w:rPr>
          <w:b w:val="0"/>
          <w:i/>
          <w:sz w:val="18"/>
        </w:rPr>
        <w:t xml:space="preserve"> </w:t>
      </w:r>
      <w:r>
        <w:rPr>
          <w:b w:val="0"/>
          <w:i/>
          <w:sz w:val="18"/>
        </w:rPr>
        <w:t>6.1</w:t>
      </w:r>
      <w:r>
        <w:rPr>
          <w:b w:val="0"/>
          <w:i/>
          <w:sz w:val="18"/>
        </w:rPr>
        <w:t>. Every contrast holds the candidate set, the probe phase and the 24</w:t>
      </w:r>
      <w:r>
        <w:rPr>
          <w:b w:val="0"/>
          <w:i/>
          <w:sz w:val="18"/>
        </w:rPr>
        <w:t>-</w:t>
      </w:r>
      <w:r>
        <w:rPr>
          <w:b w:val="0"/>
          <w:i/>
          <w:sz w:val="18"/>
        </w:rPr>
        <w:t>call cap fixed and varies one thing; A and B are the two arms, and positive A</w:t>
      </w:r>
      <w:r>
        <w:rPr>
          <w:b w:val="0"/>
          <w:i/>
          <w:sz w:val="18"/>
        </w:rPr>
        <w:t>-</w:t>
      </w:r>
      <w:r>
        <w:rPr>
          <w:b w:val="0"/>
          <w:i/>
          <w:sz w:val="18"/>
        </w:rPr>
        <w:t>only means the first arm flipped messages the second did not. Counts are pooled over model and task; the per</w:t>
      </w:r>
      <w:r>
        <w:rPr>
          <w:b w:val="0"/>
          <w:i/>
          <w:sz w:val="18"/>
        </w:rPr>
        <w:t>-</w:t>
      </w:r>
      <w:r>
        <w:rPr>
          <w:b w:val="0"/>
          <w:i/>
          <w:sz w:val="18"/>
        </w:rPr>
        <w:t xml:space="preserve">cell pairs are in </w:t>
      </w:r>
      <w:r>
        <w:rPr>
          <w:rFonts w:ascii="Consolas" w:hAnsi="Consolas"/>
          <w:b w:val="0"/>
          <w:i/>
          <w:sz w:val="18"/>
        </w:rPr>
        <w:t>results/ablation</w:t>
      </w:r>
      <w:r>
        <w:rPr>
          <w:rFonts w:ascii="Consolas" w:hAnsi="Consolas"/>
          <w:b w:val="0"/>
          <w:i/>
          <w:sz w:val="18"/>
        </w:rPr>
        <w:t>_</w:t>
      </w:r>
      <w:r>
        <w:rPr>
          <w:rFonts w:ascii="Consolas" w:hAnsi="Consolas"/>
          <w:b w:val="0"/>
          <w:i/>
          <w:sz w:val="18"/>
        </w:rPr>
        <w:t>contrasts.csv</w:t>
      </w:r>
      <w:r>
        <w:rPr>
          <w:b w:val="0"/>
          <w:i/>
          <w:sz w:val="18"/>
        </w:rPr>
        <w:t>.</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1302"/>
          </w:tcPr>
          <w:p>
            <w:r>
              <w:rPr>
                <w:sz w:val="17"/>
              </w:rPr>
            </w:r>
            <w:r>
              <w:rPr>
                <w:b/>
                <w:i w:val="0"/>
                <w:sz w:val="17"/>
              </w:rPr>
              <w:t>Contrast</w:t>
            </w:r>
          </w:p>
        </w:tc>
        <w:tc>
          <w:tcPr>
            <w:tcW w:type="dxa" w:w="2304"/>
          </w:tcPr>
          <w:p>
            <w:r>
              <w:rPr>
                <w:sz w:val="17"/>
              </w:rPr>
            </w:r>
            <w:r>
              <w:rPr>
                <w:b/>
                <w:i w:val="0"/>
                <w:sz w:val="17"/>
              </w:rPr>
              <w:t>Isolates</w:t>
            </w:r>
          </w:p>
        </w:tc>
        <w:tc>
          <w:tcPr>
            <w:tcW w:type="dxa" w:w="902"/>
          </w:tcPr>
          <w:p>
            <w:r>
              <w:rPr>
                <w:sz w:val="17"/>
              </w:rPr>
            </w:r>
            <w:r>
              <w:rPr>
                <w:b/>
                <w:i w:val="0"/>
                <w:sz w:val="17"/>
              </w:rPr>
              <w:t>Paired</w:t>
            </w:r>
          </w:p>
        </w:tc>
        <w:tc>
          <w:tcPr>
            <w:tcW w:type="dxa" w:w="1002"/>
          </w:tcPr>
          <w:p>
            <w:r>
              <w:rPr>
                <w:sz w:val="17"/>
              </w:rPr>
            </w:r>
            <w:r>
              <w:rPr>
                <w:b/>
                <w:i w:val="0"/>
                <w:sz w:val="17"/>
              </w:rPr>
              <w:t>A flips</w:t>
            </w:r>
          </w:p>
        </w:tc>
        <w:tc>
          <w:tcPr>
            <w:tcW w:type="dxa" w:w="1002"/>
          </w:tcPr>
          <w:p>
            <w:r>
              <w:rPr>
                <w:sz w:val="17"/>
              </w:rPr>
            </w:r>
            <w:r>
              <w:rPr>
                <w:b/>
                <w:i w:val="0"/>
                <w:sz w:val="17"/>
              </w:rPr>
              <w:t>B flips</w:t>
            </w:r>
          </w:p>
        </w:tc>
        <w:tc>
          <w:tcPr>
            <w:tcW w:type="dxa" w:w="902"/>
          </w:tcPr>
          <w:p>
            <w:r>
              <w:rPr>
                <w:sz w:val="17"/>
              </w:rPr>
            </w:r>
            <w:r>
              <w:rPr>
                <w:b/>
                <w:i w:val="0"/>
                <w:sz w:val="17"/>
              </w:rPr>
              <w:t>A</w:t>
            </w:r>
            <w:r>
              <w:rPr>
                <w:b/>
                <w:i w:val="0"/>
                <w:sz w:val="17"/>
              </w:rPr>
              <w:t>-</w:t>
            </w:r>
            <w:r>
              <w:rPr>
                <w:b/>
                <w:i w:val="0"/>
                <w:sz w:val="17"/>
              </w:rPr>
              <w:t>only</w:t>
            </w:r>
          </w:p>
        </w:tc>
        <w:tc>
          <w:tcPr>
            <w:tcW w:type="dxa" w:w="902"/>
          </w:tcPr>
          <w:p>
            <w:r>
              <w:rPr>
                <w:sz w:val="17"/>
              </w:rPr>
            </w:r>
            <w:r>
              <w:rPr>
                <w:b/>
                <w:i w:val="0"/>
                <w:sz w:val="17"/>
              </w:rPr>
              <w:t>B</w:t>
            </w:r>
            <w:r>
              <w:rPr>
                <w:b/>
                <w:i w:val="0"/>
                <w:sz w:val="17"/>
              </w:rPr>
              <w:t>-</w:t>
            </w:r>
            <w:r>
              <w:rPr>
                <w:b/>
                <w:i w:val="0"/>
                <w:sz w:val="17"/>
              </w:rPr>
              <w:t>only</w:t>
            </w:r>
          </w:p>
        </w:tc>
        <w:tc>
          <w:tcPr>
            <w:tcW w:type="dxa" w:w="902"/>
          </w:tcPr>
          <w:p>
            <w:r>
              <w:rPr>
                <w:sz w:val="17"/>
              </w:rPr>
            </w:r>
            <w:r>
              <w:rPr>
                <w:b/>
                <w:i/>
                <w:sz w:val="17"/>
              </w:rPr>
              <w:t>p</w:t>
            </w:r>
          </w:p>
        </w:tc>
      </w:tr>
      <w:tr>
        <w:tc>
          <w:tcPr>
            <w:tcW w:type="dxa" w:w="1302"/>
          </w:tcPr>
          <w:p>
            <w:r>
              <w:rPr>
                <w:sz w:val="17"/>
              </w:rPr>
            </w:r>
            <w:r>
              <w:rPr>
                <w:b w:val="0"/>
                <w:i w:val="0"/>
                <w:sz w:val="17"/>
              </w:rPr>
              <w:t>candidates</w:t>
            </w:r>
          </w:p>
        </w:tc>
        <w:tc>
          <w:tcPr>
            <w:tcW w:type="dxa" w:w="2304"/>
          </w:tcPr>
          <w:p>
            <w:r>
              <w:rPr>
                <w:sz w:val="17"/>
              </w:rPr>
            </w:r>
            <w:r>
              <w:rPr>
                <w:b w:val="0"/>
                <w:i w:val="0"/>
                <w:sz w:val="17"/>
              </w:rPr>
              <w:t>candidate set</w:t>
            </w:r>
          </w:p>
        </w:tc>
        <w:tc>
          <w:tcPr>
            <w:tcW w:type="dxa" w:w="902"/>
          </w:tcPr>
          <w:p>
            <w:r>
              <w:rPr>
                <w:sz w:val="17"/>
              </w:rPr>
            </w:r>
            <w:r>
              <w:rPr>
                <w:b w:val="0"/>
                <w:i w:val="0"/>
                <w:sz w:val="17"/>
              </w:rPr>
              <w:t>1044</w:t>
            </w:r>
          </w:p>
        </w:tc>
        <w:tc>
          <w:tcPr>
            <w:tcW w:type="dxa" w:w="1002"/>
          </w:tcPr>
          <w:p>
            <w:r>
              <w:rPr>
                <w:sz w:val="17"/>
              </w:rPr>
            </w:r>
            <w:r>
              <w:rPr>
                <w:b w:val="0"/>
                <w:i w:val="0"/>
                <w:sz w:val="17"/>
              </w:rPr>
              <w:t>45</w:t>
            </w:r>
          </w:p>
        </w:tc>
        <w:tc>
          <w:tcPr>
            <w:tcW w:type="dxa" w:w="1002"/>
          </w:tcPr>
          <w:p>
            <w:r>
              <w:rPr>
                <w:sz w:val="17"/>
              </w:rPr>
            </w:r>
            <w:r>
              <w:rPr>
                <w:b w:val="0"/>
                <w:i w:val="0"/>
                <w:sz w:val="17"/>
              </w:rPr>
              <w:t>14</w:t>
            </w:r>
          </w:p>
        </w:tc>
        <w:tc>
          <w:tcPr>
            <w:tcW w:type="dxa" w:w="902"/>
          </w:tcPr>
          <w:p>
            <w:r>
              <w:rPr>
                <w:sz w:val="17"/>
              </w:rPr>
            </w:r>
            <w:r>
              <w:rPr>
                <w:b w:val="0"/>
                <w:i w:val="0"/>
                <w:sz w:val="17"/>
              </w:rPr>
              <w:t>32</w:t>
            </w:r>
          </w:p>
        </w:tc>
        <w:tc>
          <w:tcPr>
            <w:tcW w:type="dxa" w:w="902"/>
          </w:tcPr>
          <w:p>
            <w:r>
              <w:rPr>
                <w:sz w:val="17"/>
              </w:rPr>
            </w:r>
            <w:r>
              <w:rPr>
                <w:b w:val="0"/>
                <w:i w:val="0"/>
                <w:sz w:val="17"/>
              </w:rPr>
              <w:t>1</w:t>
            </w:r>
          </w:p>
        </w:tc>
        <w:tc>
          <w:tcPr>
            <w:tcW w:type="dxa" w:w="902"/>
          </w:tcPr>
          <w:p>
            <w:r>
              <w:rPr>
                <w:sz w:val="17"/>
              </w:rPr>
            </w:r>
            <w:r>
              <w:rPr>
                <w:b w:val="0"/>
                <w:i w:val="0"/>
                <w:sz w:val="17"/>
              </w:rPr>
              <w:t>0.0000</w:t>
            </w:r>
          </w:p>
        </w:tc>
      </w:tr>
      <w:tr>
        <w:tc>
          <w:tcPr>
            <w:tcW w:type="dxa" w:w="1302"/>
          </w:tcPr>
          <w:p>
            <w:r>
              <w:rPr>
                <w:sz w:val="17"/>
              </w:rPr>
            </w:r>
            <w:r>
              <w:rPr>
                <w:b w:val="0"/>
                <w:i w:val="0"/>
                <w:sz w:val="17"/>
              </w:rPr>
              <w:t>oracle</w:t>
            </w:r>
          </w:p>
        </w:tc>
        <w:tc>
          <w:tcPr>
            <w:tcW w:type="dxa" w:w="2304"/>
          </w:tcPr>
          <w:p>
            <w:r>
              <w:rPr>
                <w:sz w:val="17"/>
              </w:rPr>
            </w:r>
            <w:r>
              <w:rPr>
                <w:b w:val="0"/>
                <w:i w:val="0"/>
                <w:sz w:val="17"/>
              </w:rPr>
              <w:t>oracle</w:t>
            </w:r>
          </w:p>
        </w:tc>
        <w:tc>
          <w:tcPr>
            <w:tcW w:type="dxa" w:w="902"/>
          </w:tcPr>
          <w:p>
            <w:r>
              <w:rPr>
                <w:sz w:val="17"/>
              </w:rPr>
            </w:r>
            <w:r>
              <w:rPr>
                <w:b w:val="0"/>
                <w:i w:val="0"/>
                <w:sz w:val="17"/>
              </w:rPr>
              <w:t>1001</w:t>
            </w:r>
          </w:p>
        </w:tc>
        <w:tc>
          <w:tcPr>
            <w:tcW w:type="dxa" w:w="1002"/>
          </w:tcPr>
          <w:p>
            <w:r>
              <w:rPr>
                <w:sz w:val="17"/>
              </w:rPr>
            </w:r>
            <w:r>
              <w:rPr>
                <w:b w:val="0"/>
                <w:i w:val="0"/>
                <w:sz w:val="17"/>
              </w:rPr>
              <w:t>44</w:t>
            </w:r>
          </w:p>
        </w:tc>
        <w:tc>
          <w:tcPr>
            <w:tcW w:type="dxa" w:w="1002"/>
          </w:tcPr>
          <w:p>
            <w:r>
              <w:rPr>
                <w:sz w:val="17"/>
              </w:rPr>
            </w:r>
            <w:r>
              <w:rPr>
                <w:b w:val="0"/>
                <w:i w:val="0"/>
                <w:sz w:val="17"/>
              </w:rPr>
              <w:t>32</w:t>
            </w:r>
          </w:p>
        </w:tc>
        <w:tc>
          <w:tcPr>
            <w:tcW w:type="dxa" w:w="902"/>
          </w:tcPr>
          <w:p>
            <w:r>
              <w:rPr>
                <w:sz w:val="17"/>
              </w:rPr>
            </w:r>
            <w:r>
              <w:rPr>
                <w:b w:val="0"/>
                <w:i w:val="0"/>
                <w:sz w:val="17"/>
              </w:rPr>
              <w:t>26</w:t>
            </w:r>
          </w:p>
        </w:tc>
        <w:tc>
          <w:tcPr>
            <w:tcW w:type="dxa" w:w="902"/>
          </w:tcPr>
          <w:p>
            <w:r>
              <w:rPr>
                <w:sz w:val="17"/>
              </w:rPr>
            </w:r>
            <w:r>
              <w:rPr>
                <w:b w:val="0"/>
                <w:i w:val="0"/>
                <w:sz w:val="17"/>
              </w:rPr>
              <w:t>14</w:t>
            </w:r>
          </w:p>
        </w:tc>
        <w:tc>
          <w:tcPr>
            <w:tcW w:type="dxa" w:w="902"/>
          </w:tcPr>
          <w:p>
            <w:r>
              <w:rPr>
                <w:sz w:val="17"/>
              </w:rPr>
            </w:r>
            <w:r>
              <w:rPr>
                <w:b w:val="0"/>
                <w:i w:val="0"/>
                <w:sz w:val="17"/>
              </w:rPr>
              <w:t>0.0807</w:t>
            </w:r>
          </w:p>
        </w:tc>
      </w:tr>
      <w:tr>
        <w:tc>
          <w:tcPr>
            <w:tcW w:type="dxa" w:w="1302"/>
          </w:tcPr>
          <w:p>
            <w:r>
              <w:rPr>
                <w:sz w:val="17"/>
              </w:rPr>
            </w:r>
            <w:r>
              <w:rPr>
                <w:b w:val="0"/>
                <w:i w:val="0"/>
                <w:sz w:val="17"/>
              </w:rPr>
              <w:t>ordering</w:t>
            </w:r>
          </w:p>
        </w:tc>
        <w:tc>
          <w:tcPr>
            <w:tcW w:type="dxa" w:w="2304"/>
          </w:tcPr>
          <w:p>
            <w:r>
              <w:rPr>
                <w:sz w:val="17"/>
              </w:rPr>
            </w:r>
            <w:r>
              <w:rPr>
                <w:b w:val="0"/>
                <w:i w:val="0"/>
                <w:sz w:val="17"/>
              </w:rPr>
              <w:t>ordering</w:t>
            </w:r>
          </w:p>
        </w:tc>
        <w:tc>
          <w:tcPr>
            <w:tcW w:type="dxa" w:w="902"/>
          </w:tcPr>
          <w:p>
            <w:r>
              <w:rPr>
                <w:sz w:val="17"/>
              </w:rPr>
            </w:r>
            <w:r>
              <w:rPr>
                <w:b w:val="0"/>
                <w:i w:val="0"/>
                <w:sz w:val="17"/>
              </w:rPr>
              <w:t>1001</w:t>
            </w:r>
          </w:p>
        </w:tc>
        <w:tc>
          <w:tcPr>
            <w:tcW w:type="dxa" w:w="1002"/>
          </w:tcPr>
          <w:p>
            <w:r>
              <w:rPr>
                <w:sz w:val="17"/>
              </w:rPr>
            </w:r>
            <w:r>
              <w:rPr>
                <w:b w:val="0"/>
                <w:i w:val="0"/>
                <w:sz w:val="17"/>
              </w:rPr>
              <w:t>61</w:t>
            </w:r>
          </w:p>
        </w:tc>
        <w:tc>
          <w:tcPr>
            <w:tcW w:type="dxa" w:w="1002"/>
          </w:tcPr>
          <w:p>
            <w:r>
              <w:rPr>
                <w:sz w:val="17"/>
              </w:rPr>
            </w:r>
            <w:r>
              <w:rPr>
                <w:b w:val="0"/>
                <w:i w:val="0"/>
                <w:sz w:val="17"/>
              </w:rPr>
              <w:t>44</w:t>
            </w:r>
          </w:p>
        </w:tc>
        <w:tc>
          <w:tcPr>
            <w:tcW w:type="dxa" w:w="902"/>
          </w:tcPr>
          <w:p>
            <w:r>
              <w:rPr>
                <w:sz w:val="17"/>
              </w:rPr>
            </w:r>
            <w:r>
              <w:rPr>
                <w:b w:val="0"/>
                <w:i w:val="0"/>
                <w:sz w:val="17"/>
              </w:rPr>
              <w:t>17</w:t>
            </w:r>
          </w:p>
        </w:tc>
        <w:tc>
          <w:tcPr>
            <w:tcW w:type="dxa" w:w="902"/>
          </w:tcPr>
          <w:p>
            <w:r>
              <w:rPr>
                <w:sz w:val="17"/>
              </w:rPr>
            </w:r>
            <w:r>
              <w:rPr>
                <w:b w:val="0"/>
                <w:i w:val="0"/>
                <w:sz w:val="17"/>
              </w:rPr>
              <w:t>0</w:t>
            </w:r>
          </w:p>
        </w:tc>
        <w:tc>
          <w:tcPr>
            <w:tcW w:type="dxa" w:w="902"/>
          </w:tcPr>
          <w:p>
            <w:r>
              <w:rPr>
                <w:sz w:val="17"/>
              </w:rPr>
            </w:r>
            <w:r>
              <w:rPr>
                <w:b w:val="0"/>
                <w:i w:val="0"/>
                <w:sz w:val="17"/>
              </w:rPr>
              <w:t>0.0000</w:t>
            </w:r>
          </w:p>
        </w:tc>
      </w:tr>
      <w:tr>
        <w:tc>
          <w:tcPr>
            <w:tcW w:type="dxa" w:w="1302"/>
          </w:tcPr>
          <w:p>
            <w:r>
              <w:rPr>
                <w:sz w:val="17"/>
              </w:rPr>
            </w:r>
            <w:r>
              <w:rPr>
                <w:b w:val="0"/>
                <w:i w:val="0"/>
                <w:sz w:val="17"/>
              </w:rPr>
              <w:t>search</w:t>
            </w:r>
          </w:p>
        </w:tc>
        <w:tc>
          <w:tcPr>
            <w:tcW w:type="dxa" w:w="2304"/>
          </w:tcPr>
          <w:p>
            <w:r>
              <w:rPr>
                <w:sz w:val="17"/>
              </w:rPr>
            </w:r>
            <w:r>
              <w:rPr>
                <w:b w:val="0"/>
                <w:i w:val="0"/>
                <w:sz w:val="17"/>
              </w:rPr>
              <w:t>search under one bit</w:t>
            </w:r>
          </w:p>
        </w:tc>
        <w:tc>
          <w:tcPr>
            <w:tcW w:type="dxa" w:w="902"/>
          </w:tcPr>
          <w:p>
            <w:r>
              <w:rPr>
                <w:sz w:val="17"/>
              </w:rPr>
            </w:r>
            <w:r>
              <w:rPr>
                <w:b w:val="0"/>
                <w:i w:val="0"/>
                <w:sz w:val="17"/>
              </w:rPr>
              <w:t>1044</w:t>
            </w:r>
          </w:p>
        </w:tc>
        <w:tc>
          <w:tcPr>
            <w:tcW w:type="dxa" w:w="1002"/>
          </w:tcPr>
          <w:p>
            <w:r>
              <w:rPr>
                <w:sz w:val="17"/>
              </w:rPr>
            </w:r>
            <w:r>
              <w:rPr>
                <w:b w:val="0"/>
                <w:i w:val="0"/>
                <w:sz w:val="17"/>
              </w:rPr>
              <w:t>51</w:t>
            </w:r>
          </w:p>
        </w:tc>
        <w:tc>
          <w:tcPr>
            <w:tcW w:type="dxa" w:w="1002"/>
          </w:tcPr>
          <w:p>
            <w:r>
              <w:rPr>
                <w:sz w:val="17"/>
              </w:rPr>
            </w:r>
            <w:r>
              <w:rPr>
                <w:b w:val="0"/>
                <w:i w:val="0"/>
                <w:sz w:val="17"/>
              </w:rPr>
              <w:t>45</w:t>
            </w:r>
          </w:p>
        </w:tc>
        <w:tc>
          <w:tcPr>
            <w:tcW w:type="dxa" w:w="902"/>
          </w:tcPr>
          <w:p>
            <w:r>
              <w:rPr>
                <w:sz w:val="17"/>
              </w:rPr>
            </w:r>
            <w:r>
              <w:rPr>
                <w:b w:val="0"/>
                <w:i w:val="0"/>
                <w:sz w:val="17"/>
              </w:rPr>
              <w:t>6</w:t>
            </w:r>
          </w:p>
        </w:tc>
        <w:tc>
          <w:tcPr>
            <w:tcW w:type="dxa" w:w="902"/>
          </w:tcPr>
          <w:p>
            <w:r>
              <w:rPr>
                <w:sz w:val="17"/>
              </w:rPr>
            </w:r>
            <w:r>
              <w:rPr>
                <w:b w:val="0"/>
                <w:i w:val="0"/>
                <w:sz w:val="17"/>
              </w:rPr>
              <w:t>0</w:t>
            </w:r>
          </w:p>
        </w:tc>
        <w:tc>
          <w:tcPr>
            <w:tcW w:type="dxa" w:w="902"/>
          </w:tcPr>
          <w:p>
            <w:r>
              <w:rPr>
                <w:sz w:val="17"/>
              </w:rPr>
            </w:r>
            <w:r>
              <w:rPr>
                <w:b w:val="0"/>
                <w:i w:val="0"/>
                <w:sz w:val="17"/>
              </w:rPr>
              <w:t>0.0312</w:t>
            </w:r>
          </w:p>
        </w:tc>
      </w:tr>
      <w:tr>
        <w:tc>
          <w:tcPr>
            <w:tcW w:type="dxa" w:w="1302"/>
          </w:tcPr>
          <w:p>
            <w:r>
              <w:rPr>
                <w:sz w:val="17"/>
              </w:rPr>
            </w:r>
            <w:r>
              <w:rPr>
                <w:b w:val="0"/>
                <w:i w:val="0"/>
                <w:sz w:val="17"/>
              </w:rPr>
              <w:t>stronger</w:t>
            </w:r>
          </w:p>
        </w:tc>
        <w:tc>
          <w:tcPr>
            <w:tcW w:type="dxa" w:w="2304"/>
          </w:tcPr>
          <w:p>
            <w:r>
              <w:rPr>
                <w:sz w:val="17"/>
              </w:rPr>
            </w:r>
            <w:r>
              <w:rPr>
                <w:b w:val="0"/>
                <w:i w:val="0"/>
                <w:sz w:val="17"/>
              </w:rPr>
              <w:t>search rule</w:t>
            </w:r>
          </w:p>
        </w:tc>
        <w:tc>
          <w:tcPr>
            <w:tcW w:type="dxa" w:w="902"/>
          </w:tcPr>
          <w:p>
            <w:r>
              <w:rPr>
                <w:sz w:val="17"/>
              </w:rPr>
            </w:r>
            <w:r>
              <w:rPr>
                <w:b w:val="0"/>
                <w:i w:val="0"/>
                <w:sz w:val="17"/>
              </w:rPr>
              <w:t>1001</w:t>
            </w:r>
          </w:p>
        </w:tc>
        <w:tc>
          <w:tcPr>
            <w:tcW w:type="dxa" w:w="1002"/>
          </w:tcPr>
          <w:p>
            <w:r>
              <w:rPr>
                <w:sz w:val="17"/>
              </w:rPr>
            </w:r>
            <w:r>
              <w:rPr>
                <w:b w:val="0"/>
                <w:i w:val="0"/>
                <w:sz w:val="17"/>
              </w:rPr>
              <w:t>41</w:t>
            </w:r>
          </w:p>
        </w:tc>
        <w:tc>
          <w:tcPr>
            <w:tcW w:type="dxa" w:w="1002"/>
          </w:tcPr>
          <w:p>
            <w:r>
              <w:rPr>
                <w:sz w:val="17"/>
              </w:rPr>
            </w:r>
            <w:r>
              <w:rPr>
                <w:b w:val="0"/>
                <w:i w:val="0"/>
                <w:sz w:val="17"/>
              </w:rPr>
              <w:t>61</w:t>
            </w:r>
          </w:p>
        </w:tc>
        <w:tc>
          <w:tcPr>
            <w:tcW w:type="dxa" w:w="902"/>
          </w:tcPr>
          <w:p>
            <w:r>
              <w:rPr>
                <w:sz w:val="17"/>
              </w:rPr>
            </w:r>
            <w:r>
              <w:rPr>
                <w:b w:val="0"/>
                <w:i w:val="0"/>
                <w:sz w:val="17"/>
              </w:rPr>
              <w:t>0</w:t>
            </w:r>
          </w:p>
        </w:tc>
        <w:tc>
          <w:tcPr>
            <w:tcW w:type="dxa" w:w="902"/>
          </w:tcPr>
          <w:p>
            <w:r>
              <w:rPr>
                <w:sz w:val="17"/>
              </w:rPr>
            </w:r>
            <w:r>
              <w:rPr>
                <w:b w:val="0"/>
                <w:i w:val="0"/>
                <w:sz w:val="17"/>
              </w:rPr>
              <w:t>20</w:t>
            </w:r>
          </w:p>
        </w:tc>
        <w:tc>
          <w:tcPr>
            <w:tcW w:type="dxa" w:w="902"/>
          </w:tcPr>
          <w:p>
            <w:r>
              <w:rPr>
                <w:sz w:val="17"/>
              </w:rPr>
            </w:r>
            <w:r>
              <w:rPr>
                <w:b w:val="0"/>
                <w:i w:val="0"/>
                <w:sz w:val="17"/>
              </w:rPr>
              <w:t>0.0000</w:t>
            </w:r>
          </w:p>
        </w:tc>
      </w:tr>
    </w:tbl>
    <w:p/>
    <w:p>
      <w:pPr>
        <w:pStyle w:val="Heading3"/>
      </w:pPr>
      <w:r>
        <w:t>Reading the five contrasts.</w:t>
      </w:r>
    </w:p>
    <w:p>
      <w:pPr>
        <w:jc w:val="both"/>
      </w:pPr>
      <w:r>
        <w:rPr>
          <w:b w:val="0"/>
          <w:i w:val="0"/>
        </w:rPr>
        <w:t>The ordering contrast is the one this section was built for, and it is the cleanest result in the paper: with the candidate set, the probe phase and the cap held fixed, every discordant message went to saliency ordering. The candidate</w:t>
      </w:r>
      <w:r>
        <w:rPr>
          <w:b w:val="0"/>
          <w:i w:val="0"/>
        </w:rPr>
        <w:t>-</w:t>
      </w:r>
      <w:r>
        <w:rPr>
          <w:b w:val="0"/>
          <w:i w:val="0"/>
        </w:rPr>
        <w:t xml:space="preserve">set contrast is nearly as large again, which is the uncomfortable half of the finding </w:t>
      </w:r>
      <w:r>
        <w:rPr>
          <w:b w:val="0"/>
          <w:i w:val="0"/>
        </w:rPr>
        <w:t>—</w:t>
      </w:r>
      <w:r>
        <w:rPr>
          <w:b w:val="0"/>
          <w:i w:val="0"/>
        </w:rPr>
        <w:t xml:space="preserve"> most of the difference between Table</w:t>
      </w:r>
      <w:r>
        <w:rPr>
          <w:b w:val="0"/>
          <w:i w:val="0"/>
        </w:rPr>
        <w:t xml:space="preserve"> </w:t>
      </w:r>
      <w:r>
        <w:rPr>
          <w:b w:val="0"/>
          <w:i w:val="0"/>
        </w:rPr>
        <w:t>6</w:t>
      </w:r>
      <w:r>
        <w:rPr>
          <w:b w:val="0"/>
          <w:i w:val="0"/>
        </w:rPr>
        <w:t>’</w:t>
      </w:r>
      <w:r>
        <w:rPr>
          <w:b w:val="0"/>
          <w:i w:val="0"/>
        </w:rPr>
        <w:t>s two rows is vocabulary, not intelligence, so the unmatched comparison overstates what ordering buys. Probability access, the thing a saliency attack is supposed to need, is the weakest of the three: an attacker holding only the one</w:t>
      </w:r>
      <w:r>
        <w:rPr>
          <w:b w:val="0"/>
          <w:i w:val="0"/>
        </w:rPr>
        <w:t>-</w:t>
      </w:r>
      <w:r>
        <w:rPr>
          <w:b w:val="0"/>
          <w:i w:val="0"/>
        </w:rPr>
        <w:t>bit verdict loses messages in one direction and wins a few in the other, and the difference does not reach significance at this sample size. Searching subsets instead of ranking recovers a handful of the messages that bit costs, which is what the theory predicts, because one bit cannot rank.</w:t>
      </w:r>
    </w:p>
    <w:p>
      <w:pPr>
        <w:jc w:val="both"/>
      </w:pPr>
      <w:r>
        <w:rPr>
          <w:b w:val="0"/>
          <w:i w:val="0"/>
        </w:rPr>
        <w:t>The fifth contrast needs its budget read out loud before its number is quoted. TextFooler</w:t>
      </w:r>
      <w:r>
        <w:rPr>
          <w:b w:val="0"/>
          <w:i w:val="0"/>
        </w:rPr>
        <w:t>’</w:t>
      </w:r>
      <w:r>
        <w:rPr>
          <w:b w:val="0"/>
          <w:i w:val="0"/>
        </w:rPr>
        <w:t>s leave</w:t>
      </w:r>
      <w:r>
        <w:rPr>
          <w:b w:val="0"/>
          <w:i w:val="0"/>
        </w:rPr>
        <w:t>-</w:t>
      </w:r>
      <w:r>
        <w:rPr>
          <w:b w:val="0"/>
          <w:i w:val="0"/>
        </w:rPr>
        <w:t>one</w:t>
      </w:r>
      <w:r>
        <w:rPr>
          <w:b w:val="0"/>
          <w:i w:val="0"/>
        </w:rPr>
        <w:t>-</w:t>
      </w:r>
      <w:r>
        <w:rPr>
          <w:b w:val="0"/>
          <w:i w:val="0"/>
        </w:rPr>
        <w:t>out importance spends 23.0 of the 24 calls per message measuring word importance, where the saliency arm spends 20.6 and still has edits left to spend its calls on; the extra query per position is what the published search costs, and under a cap that has to cover both the probe and the substitutions, it is paid for out of the substitutions. So the contrast says what a query</w:t>
      </w:r>
      <w:r>
        <w:rPr>
          <w:b w:val="0"/>
          <w:i w:val="0"/>
        </w:rPr>
        <w:t>-</w:t>
      </w:r>
      <w:r>
        <w:rPr>
          <w:b w:val="0"/>
          <w:i w:val="0"/>
        </w:rPr>
        <w:t xml:space="preserve">starved importance ranking achieves inside this cap </w:t>
      </w:r>
      <w:r>
        <w:rPr>
          <w:b w:val="0"/>
          <w:i w:val="0"/>
        </w:rPr>
        <w:t>—</w:t>
      </w:r>
      <w:r>
        <w:rPr>
          <w:b w:val="0"/>
          <w:i w:val="0"/>
        </w:rPr>
        <w:t xml:space="preserve"> not that the published attack is weaker, which this design cannot test. It is reported as a reference point and not as a fifth cell for that reason, and the arm</w:t>
      </w:r>
      <w:r>
        <w:rPr>
          <w:b w:val="0"/>
          <w:i w:val="0"/>
        </w:rPr>
        <w:t>’</w:t>
      </w:r>
      <w:r>
        <w:rPr>
          <w:b w:val="0"/>
          <w:i w:val="0"/>
        </w:rPr>
        <w:t>s per</w:t>
      </w:r>
      <w:r>
        <w:rPr>
          <w:b w:val="0"/>
          <w:i w:val="0"/>
        </w:rPr>
        <w:t>-</w:t>
      </w:r>
      <w:r>
        <w:rPr>
          <w:b w:val="0"/>
          <w:i w:val="0"/>
        </w:rPr>
        <w:t>sample records carry the realised query count so a reader can check the accounting rather than take it on faith.</w:t>
      </w:r>
    </w:p>
    <w:p>
      <w:pPr>
        <w:pStyle w:val="Heading1"/>
      </w:pPr>
      <w:r>
        <w:t>7. Do the perturbations transfer across models?</w:t>
      </w:r>
    </w:p>
    <w:p>
      <w:pPr>
        <w:jc w:val="both"/>
      </w:pPr>
      <w:r>
        <w:rPr>
          <w:b w:val="0"/>
          <w:i w:val="0"/>
        </w:rPr>
        <w:t>A single</w:t>
      </w:r>
      <w:r>
        <w:rPr>
          <w:b w:val="0"/>
          <w:i w:val="0"/>
        </w:rPr>
        <w:t>-</w:t>
      </w:r>
      <w:r>
        <w:rPr>
          <w:b w:val="0"/>
          <w:i w:val="0"/>
        </w:rPr>
        <w:t xml:space="preserve">model ASR answers a narrow question: how much does </w:t>
      </w:r>
      <w:r>
        <w:rPr>
          <w:b w:val="0"/>
          <w:i/>
        </w:rPr>
        <w:t>this</w:t>
      </w:r>
      <w:r>
        <w:rPr>
          <w:b w:val="0"/>
          <w:i w:val="0"/>
        </w:rPr>
        <w:t xml:space="preserve"> model cost an attacker who can query it. That is the right question for a targeted campaign and the wrong one for a defender choosing a model, because an attacker who cannot query the deployed model will instead craft perturbations against something they can download. Whether those perturbations survive the move decides whether the fragility measured in </w:t>
      </w:r>
      <w:r>
        <w:rPr>
          <w:b w:val="0"/>
          <w:i w:val="0"/>
        </w:rPr>
        <w:t>§</w:t>
      </w:r>
      <w:r>
        <w:rPr>
          <w:b w:val="0"/>
          <w:i w:val="0"/>
        </w:rPr>
        <w:t>5</w:t>
      </w:r>
      <w:r>
        <w:rPr>
          <w:b w:val="0"/>
          <w:i w:val="0"/>
        </w:rPr>
        <w:t xml:space="preserve"> is a property of the task or an artefact of three specific checkpoints.</w:t>
      </w:r>
    </w:p>
    <w:p>
      <w:pPr>
        <w:pStyle w:val="Heading3"/>
      </w:pPr>
      <w:r>
        <w:t>Protocol.</w:t>
      </w:r>
    </w:p>
    <w:p>
      <w:pPr>
        <w:jc w:val="both"/>
      </w:pPr>
      <w:r>
        <w:rPr>
          <w:b w:val="0"/>
          <w:i w:val="0"/>
        </w:rPr>
        <w:t xml:space="preserve">We generate no new perturbations. Every text produced by the three attacks </w:t>
      </w:r>
      <w:r>
        <w:rPr>
          <w:b w:val="0"/>
          <w:i w:val="0"/>
        </w:rPr>
        <w:t>—</w:t>
      </w:r>
      <w:r>
        <w:rPr>
          <w:b w:val="0"/>
          <w:i w:val="0"/>
        </w:rPr>
        <w:t xml:space="preserve"> character, word and saliency </w:t>
      </w:r>
      <w:r>
        <w:rPr>
          <w:b w:val="0"/>
          <w:i w:val="0"/>
        </w:rPr>
        <w:t>—</w:t>
      </w:r>
      <w:r>
        <w:rPr>
          <w:b w:val="0"/>
          <w:i w:val="0"/>
        </w:rPr>
        <w:t xml:space="preserve"> is replayed, unchanged, against every other model, with the same prompt, the same answer parser and temperature zero. The saliency rows are the ones worth having: that edit was chosen against the source model</w:t>
      </w:r>
      <w:r>
        <w:rPr>
          <w:b w:val="0"/>
          <w:i w:val="0"/>
        </w:rPr>
        <w:t>’</w:t>
      </w:r>
      <w:r>
        <w:rPr>
          <w:b w:val="0"/>
          <w:i w:val="0"/>
        </w:rPr>
        <w:t>s own measured probabilities, so its cell asks whether the choice survives a different decision boundary, where a random edit only asks whether the model is noisy in the same way as its neighbour. Two accounting rules make the resulting numbers comparable with the single</w:t>
      </w:r>
      <w:r>
        <w:rPr>
          <w:b w:val="0"/>
          <w:i w:val="0"/>
        </w:rPr>
        <w:t>-</w:t>
      </w:r>
      <w:r>
        <w:rPr>
          <w:b w:val="0"/>
          <w:i w:val="0"/>
        </w:rPr>
        <w:t>model ones:</w:t>
      </w:r>
    </w:p>
    <w:p>
      <w:pPr>
        <w:pStyle w:val="ListBullet"/>
      </w:pPr>
      <w:r>
        <w:rPr>
          <w:b/>
          <w:i w:val="0"/>
        </w:rPr>
        <w:t>The target owns the denominator.</w:t>
      </w:r>
      <w:r>
        <w:rPr>
          <w:b w:val="0"/>
          <w:i w:val="0"/>
        </w:rPr>
        <w:t xml:space="preserve"> A perturbation </w:t>
      </w:r>
      <w:r>
        <w:rPr>
          <w:b w:val="0"/>
          <w:i w:val="0"/>
        </w:rPr>
        <w:t>“</w:t>
      </w:r>
      <w:r>
        <w:rPr>
          <w:b w:val="0"/>
          <w:i w:val="0"/>
        </w:rPr>
        <w:t>transfers</w:t>
      </w:r>
      <w:r>
        <w:rPr>
          <w:b w:val="0"/>
          <w:i w:val="0"/>
        </w:rPr>
        <w:t>”</w:t>
      </w:r>
      <w:r>
        <w:rPr>
          <w:b w:val="0"/>
          <w:i w:val="0"/>
        </w:rPr>
        <w:t xml:space="preserve"> only if the target model read the </w:t>
      </w:r>
      <w:r>
        <w:rPr>
          <w:b w:val="0"/>
          <w:i/>
        </w:rPr>
        <w:t>original</w:t>
      </w:r>
      <w:r>
        <w:rPr>
          <w:b w:val="0"/>
          <w:i w:val="0"/>
        </w:rPr>
        <w:t xml:space="preserve"> text as malicious and the </w:t>
      </w:r>
      <w:r>
        <w:rPr>
          <w:b w:val="0"/>
          <w:i/>
        </w:rPr>
        <w:t>perturbed</w:t>
      </w:r>
      <w:r>
        <w:rPr>
          <w:b w:val="0"/>
          <w:i w:val="0"/>
        </w:rPr>
        <w:t xml:space="preserve"> text as benign. A message the target never flagged cannot be evaded, and scoring it as a transfer failure would punish the target for being wrong on the clean text </w:t>
      </w:r>
      <w:r>
        <w:rPr>
          <w:b w:val="0"/>
          <w:i w:val="0"/>
        </w:rPr>
        <w:t>—</w:t>
      </w:r>
      <w:r>
        <w:rPr>
          <w:b w:val="0"/>
          <w:i w:val="0"/>
        </w:rPr>
        <w:t xml:space="preserve"> the opposite of robustness.</w:t>
      </w:r>
    </w:p>
    <w:p>
      <w:pPr>
        <w:pStyle w:val="ListBullet"/>
      </w:pPr>
      <w:r>
        <w:rPr>
          <w:b/>
          <w:i w:val="0"/>
        </w:rPr>
        <w:t>Two subsets, one tabulated.</w:t>
      </w:r>
      <w:r>
        <w:rPr>
          <w:b w:val="0"/>
          <w:i w:val="0"/>
        </w:rPr>
        <w:t xml:space="preserve"> The </w:t>
      </w:r>
      <w:r>
        <w:rPr>
          <w:b w:val="0"/>
          <w:i/>
        </w:rPr>
        <w:t>applied</w:t>
      </w:r>
      <w:r>
        <w:rPr>
          <w:b w:val="0"/>
          <w:i w:val="0"/>
        </w:rPr>
        <w:t xml:space="preserve"> subset contains every perturbation the source actually applied; its denominator is how often the target caught those originals, so it measures the transferability of the perturbation </w:t>
      </w:r>
      <w:r>
        <w:rPr>
          <w:b w:val="0"/>
          <w:i/>
        </w:rPr>
        <w:t>family</w:t>
      </w:r>
      <w:r>
        <w:rPr>
          <w:b w:val="0"/>
          <w:i w:val="0"/>
        </w:rPr>
        <w:t xml:space="preserve">. The </w:t>
      </w:r>
      <w:r>
        <w:rPr>
          <w:b w:val="0"/>
          <w:i/>
        </w:rPr>
        <w:t>flipped</w:t>
      </w:r>
      <w:r>
        <w:rPr>
          <w:b w:val="0"/>
          <w:i/>
        </w:rPr>
        <w:t>-</w:t>
      </w:r>
      <w:r>
        <w:rPr>
          <w:b w:val="0"/>
          <w:i/>
        </w:rPr>
        <w:t>source</w:t>
      </w:r>
      <w:r>
        <w:rPr>
          <w:b w:val="0"/>
          <w:i w:val="0"/>
        </w:rPr>
        <w:t xml:space="preserve"> subset keeps only the perturbations that fooled the source </w:t>
      </w:r>
      <w:r>
        <w:rPr>
          <w:b w:val="0"/>
          <w:i w:val="0"/>
        </w:rPr>
        <w:t>—</w:t>
      </w:r>
      <w:r>
        <w:rPr>
          <w:b w:val="0"/>
          <w:i w:val="0"/>
        </w:rPr>
        <w:t xml:space="preserve"> the classic transfer matrix </w:t>
      </w:r>
      <w:r>
        <w:rPr>
          <w:b w:val="0"/>
          <w:i w:val="0"/>
        </w:rPr>
        <w:t>—</w:t>
      </w:r>
      <w:r>
        <w:rPr>
          <w:b w:val="0"/>
          <w:i w:val="0"/>
        </w:rPr>
        <w:t xml:space="preserve"> and it is what the literature reports, but at this scale it holds one to six candidates per cell, so its cells carry no denominator worth an interval. We tabulate the applied subset and keep the classic one in the artefact.</w:t>
      </w:r>
    </w:p>
    <w:p>
      <w:pPr>
        <w:pStyle w:val="Heading3"/>
      </w:pPr>
      <w:r>
        <w:t>The faithfulness check.</w:t>
      </w:r>
    </w:p>
    <w:p>
      <w:pPr>
        <w:jc w:val="both"/>
      </w:pPr>
      <w:r>
        <w:rPr>
          <w:b w:val="0"/>
          <w:i w:val="0"/>
        </w:rPr>
        <w:t>Replaying a model</w:t>
      </w:r>
      <w:r>
        <w:rPr>
          <w:b w:val="0"/>
          <w:i w:val="0"/>
        </w:rPr>
        <w:t>’</w:t>
      </w:r>
      <w:r>
        <w:rPr>
          <w:b w:val="0"/>
          <w:i w:val="0"/>
        </w:rPr>
        <w:t>s own perturbations must reproduce its single</w:t>
      </w:r>
      <w:r>
        <w:rPr>
          <w:b w:val="0"/>
          <w:i w:val="0"/>
        </w:rPr>
        <w:t>-</w:t>
      </w:r>
      <w:r>
        <w:rPr>
          <w:b w:val="0"/>
          <w:i w:val="0"/>
        </w:rPr>
        <w:t xml:space="preserve">model ASR exactly </w:t>
      </w:r>
      <w:r>
        <w:rPr>
          <w:b w:val="0"/>
          <w:i w:val="0"/>
        </w:rPr>
        <w:t>—</w:t>
      </w:r>
      <w:r>
        <w:rPr>
          <w:b w:val="0"/>
          <w:i w:val="0"/>
        </w:rPr>
        <w:t xml:space="preserve"> same text, same prompt, deterministic decoder </w:t>
      </w:r>
      <w:r>
        <w:rPr>
          <w:b w:val="0"/>
          <w:i w:val="0"/>
        </w:rPr>
        <w:t>—</w:t>
      </w:r>
      <w:r>
        <w:rPr>
          <w:b w:val="0"/>
          <w:i w:val="0"/>
        </w:rPr>
        <w:t xml:space="preserve"> and a mismatch there would invalidate every off</w:t>
      </w:r>
      <w:r>
        <w:rPr>
          <w:b w:val="0"/>
          <w:i w:val="0"/>
        </w:rPr>
        <w:t>-</w:t>
      </w:r>
      <w:r>
        <w:rPr>
          <w:b w:val="0"/>
          <w:i w:val="0"/>
        </w:rPr>
        <w:t>diagonal cell. We run that replay as part of the same pass (</w:t>
      </w:r>
      <w:r>
        <w:rPr>
          <w:rFonts w:ascii="Consolas" w:hAnsi="Consolas"/>
          <w:b w:val="0"/>
          <w:i w:val="0"/>
        </w:rPr>
        <w:t>run</w:t>
      </w:r>
      <w:r>
        <w:rPr>
          <w:rFonts w:ascii="Consolas" w:hAnsi="Consolas"/>
          <w:b w:val="0"/>
          <w:i w:val="0"/>
        </w:rPr>
        <w:t>_</w:t>
      </w:r>
      <w:r>
        <w:rPr>
          <w:rFonts w:ascii="Consolas" w:hAnsi="Consolas"/>
          <w:b w:val="0"/>
          <w:i w:val="0"/>
        </w:rPr>
        <w:t xml:space="preserve">transfer.py </w:t>
      </w:r>
      <w:r>
        <w:rPr>
          <w:rFonts w:ascii="Consolas" w:hAnsi="Consolas"/>
          <w:b w:val="0"/>
          <w:i w:val="0"/>
        </w:rPr>
        <w:t>–</w:t>
      </w:r>
      <w:r>
        <w:rPr>
          <w:rFonts w:ascii="Consolas" w:hAnsi="Consolas"/>
          <w:b w:val="0"/>
          <w:i w:val="0"/>
        </w:rPr>
        <w:t>include</w:t>
      </w:r>
      <w:r>
        <w:rPr>
          <w:rFonts w:ascii="Consolas" w:hAnsi="Consolas"/>
          <w:b w:val="0"/>
          <w:i w:val="0"/>
        </w:rPr>
        <w:t>-</w:t>
      </w:r>
      <w:r>
        <w:rPr>
          <w:rFonts w:ascii="Consolas" w:hAnsi="Consolas"/>
          <w:b w:val="0"/>
          <w:i w:val="0"/>
        </w:rPr>
        <w:t>self</w:t>
      </w:r>
      <w:r>
        <w:rPr>
          <w:b w:val="0"/>
          <w:i w:val="0"/>
        </w:rPr>
        <w:t>), and we compare it against the attack tables rather than against itself: the stored flip flag from the attack run is the claim, the replayed verdict is the evidence. Every diagonal cell agrees. This is what makes the off</w:t>
      </w:r>
      <w:r>
        <w:rPr>
          <w:b w:val="0"/>
          <w:i w:val="0"/>
        </w:rPr>
        <w:t>-</w:t>
      </w:r>
      <w:r>
        <w:rPr>
          <w:b w:val="0"/>
          <w:i w:val="0"/>
        </w:rPr>
        <w:t>diagonal cells a measurement: the replay path is the same code, prompt and parser that produced Table</w:t>
      </w:r>
      <w:r>
        <w:rPr>
          <w:b w:val="0"/>
          <w:i w:val="0"/>
        </w:rPr>
        <w:t xml:space="preserve"> </w:t>
      </w:r>
      <w:r>
        <w:rPr>
          <w:b w:val="0"/>
          <w:i w:val="0"/>
        </w:rPr>
        <w:t>3</w:t>
      </w:r>
      <w:r>
        <w:rPr>
          <w:b w:val="0"/>
          <w:i w:val="0"/>
        </w:rPr>
        <w:t xml:space="preserve">, so a transferred flip cannot be an artefact of the harness. It is a weaker statement than it looks, and worth saying plainly: agreement shows the replay is faithful, not that the decoder is deterministic in general </w:t>
      </w:r>
      <w:r>
        <w:rPr>
          <w:b w:val="0"/>
          <w:i w:val="0"/>
        </w:rPr>
        <w:t>—</w:t>
      </w:r>
      <w:r>
        <w:rPr>
          <w:b w:val="0"/>
          <w:i w:val="0"/>
        </w:rPr>
        <w:t xml:space="preserve"> greedy decoding is reproducible on one GPU build, and a cell could drift on another.</w:t>
      </w:r>
    </w:p>
    <w:p>
      <w:pPr>
        <w:jc w:val="both"/>
      </w:pPr>
      <w:r>
        <w:rPr>
          <w:b w:val="0"/>
          <w:i w:val="0"/>
        </w:rPr>
        <w:t>On the applied subset 22 of 36 off</w:t>
      </w:r>
      <w:r>
        <w:rPr>
          <w:b w:val="0"/>
          <w:i w:val="0"/>
        </w:rPr>
        <w:t>-</w:t>
      </w:r>
      <w:r>
        <w:rPr>
          <w:b w:val="0"/>
          <w:i w:val="0"/>
        </w:rPr>
        <w:t>diagonal cells have a nonzero transfer rate, and every cell has a denominator worth an interval. Among the cells with a denominator worth an interval, the highest rate is SmolLM2</w:t>
      </w:r>
      <w:r>
        <w:rPr>
          <w:b w:val="0"/>
          <w:i w:val="0"/>
        </w:rPr>
        <w:t>-</w:t>
      </w:r>
      <w:r>
        <w:rPr>
          <w:b w:val="0"/>
          <w:i w:val="0"/>
        </w:rPr>
        <w:t>1.7B</w:t>
      </w:r>
      <w:r>
        <w:rPr>
          <w:b w:val="0"/>
          <w:i w:val="0"/>
        </w:rPr>
        <w:t>-</w:t>
      </w:r>
      <w:r>
        <w:rPr>
          <w:b w:val="0"/>
          <w:i w:val="0"/>
        </w:rPr>
        <w:t xml:space="preserve">Instruct </w:t>
      </w:r>
      <w:r>
        <w:rPr>
          <w:b w:val="0"/>
          <w:i/>
        </w:rPr>
        <w:t>→</w:t>
      </w:r>
      <w:r>
        <w:rPr>
          <w:b w:val="0"/>
          <w:i w:val="0"/>
        </w:rPr>
        <w:t xml:space="preserve"> Phi</w:t>
      </w:r>
      <w:r>
        <w:rPr>
          <w:b w:val="0"/>
          <w:i w:val="0"/>
        </w:rPr>
        <w:t>-</w:t>
      </w:r>
      <w:r>
        <w:rPr>
          <w:b w:val="0"/>
          <w:i w:val="0"/>
        </w:rPr>
        <w:t>3.5</w:t>
      </w:r>
      <w:r>
        <w:rPr>
          <w:b w:val="0"/>
          <w:i w:val="0"/>
        </w:rPr>
        <w:t>-</w:t>
      </w:r>
      <w:r>
        <w:rPr>
          <w:b w:val="0"/>
          <w:i w:val="0"/>
        </w:rPr>
        <w:t>mini</w:t>
      </w:r>
      <w:r>
        <w:rPr>
          <w:b w:val="0"/>
          <w:i w:val="0"/>
        </w:rPr>
        <w:t>-</w:t>
      </w:r>
      <w:r>
        <w:rPr>
          <w:b w:val="0"/>
          <w:i w:val="0"/>
        </w:rPr>
        <w:t>instruct on Phishing email under the saliency attack: 5 of 120 caught originals flipped (4.2</w:t>
      </w:r>
      <w:r>
        <w:rPr>
          <w:b w:val="0"/>
          <w:i w:val="0"/>
        </w:rPr>
        <w:t>%</w:t>
      </w:r>
      <w:r>
        <w:rPr>
          <w:b w:val="0"/>
          <w:i w:val="0"/>
        </w:rPr>
        <w:t>, 95</w:t>
      </w:r>
      <w:r>
        <w:rPr>
          <w:b w:val="0"/>
          <w:i w:val="0"/>
        </w:rPr>
        <w:t>%</w:t>
      </w:r>
      <w:r>
        <w:rPr>
          <w:b w:val="0"/>
          <w:i w:val="0"/>
        </w:rPr>
        <w:t xml:space="preserve"> CI 1.8</w:t>
      </w:r>
      <w:r>
        <w:rPr>
          <w:b w:val="0"/>
          <w:i w:val="0"/>
        </w:rPr>
        <w:t>–</w:t>
      </w:r>
      <w:r>
        <w:rPr>
          <w:b w:val="0"/>
          <w:i w:val="0"/>
        </w:rPr>
        <w:t>9.4). The self</w:t>
      </w:r>
      <w:r>
        <w:rPr>
          <w:b w:val="0"/>
          <w:i w:val="0"/>
        </w:rPr>
        <w:t>-</w:t>
      </w:r>
      <w:r>
        <w:rPr>
          <w:b w:val="0"/>
          <w:i w:val="0"/>
        </w:rPr>
        <w:t>replay is the check that makes the rest of the table readable: each model</w:t>
      </w:r>
      <w:r>
        <w:rPr>
          <w:b w:val="0"/>
          <w:i w:val="0"/>
        </w:rPr>
        <w:t>’</w:t>
      </w:r>
      <w:r>
        <w:rPr>
          <w:b w:val="0"/>
          <w:i w:val="0"/>
        </w:rPr>
        <w:t>s own perturbations went through the same path a second time, and its flip count is compared with the one the attack recorded. 18 diagonal cells covering 3</w:t>
      </w:r>
      <w:r>
        <w:rPr>
          <w:b w:val="0"/>
          <w:i w:val="0"/>
        </w:rPr>
        <w:t>,</w:t>
      </w:r>
      <w:r>
        <w:rPr>
          <w:b w:val="0"/>
          <w:i w:val="0"/>
        </w:rPr>
        <w:t>080 rows were replayed, and every one reproduces the single</w:t>
      </w:r>
      <w:r>
        <w:rPr>
          <w:b w:val="0"/>
          <w:i w:val="0"/>
        </w:rPr>
        <w:t>-</w:t>
      </w:r>
      <w:r>
        <w:rPr>
          <w:b w:val="0"/>
          <w:i w:val="0"/>
        </w:rPr>
        <w:t>model ASR exactly.</w:t>
      </w:r>
    </w:p>
    <w:p>
      <w:pPr>
        <w:jc w:val="both"/>
      </w:pPr>
      <w:r>
        <w:rPr>
          <w:b w:val="0"/>
          <w:i w:val="0"/>
        </w:rPr>
        <w:t>Table</w:t>
      </w:r>
      <w:r>
        <w:rPr>
          <w:b w:val="0"/>
          <w:i w:val="0"/>
        </w:rPr>
        <w:t xml:space="preserve"> </w:t>
      </w:r>
      <w:r>
        <w:rPr>
          <w:b w:val="0"/>
          <w:i w:val="0"/>
        </w:rPr>
        <w:t>8</w:t>
      </w:r>
      <w:r>
        <w:rPr>
          <w:b w:val="0"/>
          <w:i w:val="0"/>
        </w:rPr>
        <w:t xml:space="preserve"> reports the applied subset only, for all three attack modes; the classic flipped</w:t>
      </w:r>
      <w:r>
        <w:rPr>
          <w:b w:val="0"/>
          <w:i w:val="0"/>
        </w:rPr>
        <w:t>-</w:t>
      </w:r>
      <w:r>
        <w:rPr>
          <w:b w:val="0"/>
          <w:i w:val="0"/>
        </w:rPr>
        <w:t>source matrix lives in the artefact, where its small denominators cannot be mistaken for a rate.</w:t>
      </w:r>
    </w:p>
    <w:p>
      <w:pPr>
        <w:jc w:val="left"/>
      </w:pPr>
      <w:r>
        <w:rPr>
          <w:b/>
          <w:sz w:val="18"/>
        </w:rPr>
        <w:t xml:space="preserve">Table 8. </w:t>
      </w:r>
      <w:r>
        <w:rPr>
          <w:b w:val="0"/>
          <w:i/>
          <w:sz w:val="18"/>
        </w:rPr>
        <w:t>Cross</w:t>
      </w:r>
      <w:r>
        <w:rPr>
          <w:b w:val="0"/>
          <w:i/>
          <w:sz w:val="18"/>
        </w:rPr>
        <w:t>-</w:t>
      </w:r>
      <w:r>
        <w:rPr>
          <w:b w:val="0"/>
          <w:i/>
          <w:sz w:val="18"/>
        </w:rPr>
        <w:t>model transfer on the applied subset: every perturbation the source produced is replayed on the target, and the denominator is the TARGET</w:t>
      </w:r>
      <w:r>
        <w:rPr>
          <w:b w:val="0"/>
          <w:i/>
          <w:sz w:val="18"/>
        </w:rPr>
        <w:t>’</w:t>
      </w:r>
      <w:r>
        <w:rPr>
          <w:b w:val="0"/>
          <w:i/>
          <w:sz w:val="18"/>
        </w:rPr>
        <w:t>s own caught originals, because a perturbation cannot transfer on a message the target never flagged. No diagonal is tabulated: replaying a model</w:t>
      </w:r>
      <w:r>
        <w:rPr>
          <w:b w:val="0"/>
          <w:i/>
          <w:sz w:val="18"/>
        </w:rPr>
        <w:t>’</w:t>
      </w:r>
      <w:r>
        <w:rPr>
          <w:b w:val="0"/>
          <w:i/>
          <w:sz w:val="18"/>
        </w:rPr>
        <w:t>s own perturbations reproduces its attack run and would only reprint Table</w:t>
      </w:r>
      <w:r>
        <w:rPr>
          <w:b w:val="0"/>
          <w:i/>
          <w:sz w:val="18"/>
        </w:rPr>
        <w:t xml:space="preserve"> </w:t>
      </w:r>
      <w:r>
        <w:rPr>
          <w:b w:val="0"/>
          <w:i/>
          <w:sz w:val="18"/>
        </w:rPr>
        <w:t>3</w:t>
      </w:r>
      <w:r>
        <w:rPr>
          <w:b w:val="0"/>
          <w:i/>
          <w:sz w:val="18"/>
        </w:rPr>
        <w:t xml:space="preserve">. That replay was run as a faithfulness check and its diagonal appears in the prose below, not as a result. Cells with fewer than ten caught originals would be marked </w:t>
      </w:r>
      <w:r>
        <w:rPr>
          <w:b w:val="0"/>
          <w:i/>
          <w:sz w:val="18"/>
        </w:rPr>
        <w:t>†</w:t>
      </w:r>
      <w:r>
        <w:rPr>
          <w:b w:val="0"/>
          <w:i/>
          <w:sz w:val="18"/>
        </w:rPr>
        <w:t>; none in this table needed it.</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75"/>
          </w:tcPr>
          <w:p>
            <w:r>
              <w:rPr>
                <w:sz w:val="17"/>
              </w:rPr>
            </w:r>
            <w:r>
              <w:rPr>
                <w:b/>
                <w:i w:val="0"/>
                <w:sz w:val="17"/>
              </w:rPr>
              <w:t>Mode</w:t>
            </w:r>
          </w:p>
        </w:tc>
        <w:tc>
          <w:tcPr>
            <w:tcW w:type="dxa" w:w="1352"/>
          </w:tcPr>
          <w:p>
            <w:r>
              <w:rPr>
                <w:sz w:val="17"/>
              </w:rPr>
            </w:r>
            <w:r>
              <w:rPr>
                <w:b/>
                <w:i w:val="0"/>
                <w:sz w:val="17"/>
              </w:rPr>
              <w:t>Task</w:t>
            </w:r>
          </w:p>
        </w:tc>
        <w:tc>
          <w:tcPr>
            <w:tcW w:type="dxa" w:w="1909"/>
          </w:tcPr>
          <w:p>
            <w:r>
              <w:rPr>
                <w:sz w:val="17"/>
              </w:rPr>
            </w:r>
            <w:r>
              <w:rPr>
                <w:b/>
                <w:i w:val="0"/>
                <w:sz w:val="17"/>
              </w:rPr>
              <w:t>Source</w:t>
            </w:r>
          </w:p>
        </w:tc>
        <w:tc>
          <w:tcPr>
            <w:tcW w:type="dxa" w:w="1909"/>
          </w:tcPr>
          <w:p>
            <w:r>
              <w:rPr>
                <w:sz w:val="17"/>
              </w:rPr>
            </w:r>
            <w:r>
              <w:rPr>
                <w:b/>
                <w:i w:val="0"/>
                <w:sz w:val="17"/>
              </w:rPr>
              <w:t>Target</w:t>
            </w:r>
          </w:p>
        </w:tc>
        <w:tc>
          <w:tcPr>
            <w:tcW w:type="dxa" w:w="792"/>
          </w:tcPr>
          <w:p>
            <w:r>
              <w:rPr>
                <w:sz w:val="17"/>
              </w:rPr>
            </w:r>
            <w:r>
              <w:rPr>
                <w:b/>
                <w:i w:val="0"/>
                <w:sz w:val="17"/>
              </w:rPr>
              <w:t>Caught</w:t>
            </w:r>
          </w:p>
        </w:tc>
        <w:tc>
          <w:tcPr>
            <w:tcW w:type="dxa" w:w="792"/>
          </w:tcPr>
          <w:p>
            <w:r>
              <w:rPr>
                <w:sz w:val="17"/>
              </w:rPr>
            </w:r>
            <w:r>
              <w:rPr>
                <w:b/>
                <w:i w:val="0"/>
                <w:sz w:val="17"/>
              </w:rPr>
              <w:t>Flips</w:t>
            </w:r>
          </w:p>
        </w:tc>
        <w:tc>
          <w:tcPr>
            <w:tcW w:type="dxa" w:w="792"/>
          </w:tcPr>
          <w:p>
            <w:r>
              <w:rPr>
                <w:sz w:val="17"/>
              </w:rPr>
            </w:r>
            <w:r>
              <w:rPr>
                <w:b/>
                <w:i w:val="0"/>
                <w:sz w:val="17"/>
              </w:rPr>
              <w:t>ASR</w:t>
            </w:r>
          </w:p>
        </w:tc>
        <w:tc>
          <w:tcPr>
            <w:tcW w:type="dxa" w:w="795"/>
          </w:tcPr>
          <w:p>
            <w:r>
              <w:rPr>
                <w:sz w:val="17"/>
              </w:rPr>
            </w:r>
            <w:r>
              <w:rPr>
                <w:b/>
                <w:i w:val="0"/>
                <w:sz w:val="17"/>
              </w:rPr>
              <w:t>95</w:t>
            </w:r>
            <w:r>
              <w:rPr>
                <w:b/>
                <w:i w:val="0"/>
                <w:sz w:val="17"/>
              </w:rPr>
              <w:t>%</w:t>
            </w:r>
            <w:r>
              <w:rPr>
                <w:b/>
                <w:i w:val="0"/>
                <w:sz w:val="17"/>
              </w:rPr>
              <w:t xml:space="preserve"> CI</w:t>
            </w:r>
          </w:p>
        </w:tc>
      </w:tr>
      <w:tr>
        <w:tc>
          <w:tcPr>
            <w:tcW w:type="dxa" w:w="875"/>
          </w:tcPr>
          <w:p>
            <w:r>
              <w:rPr>
                <w:sz w:val="17"/>
              </w:rPr>
            </w:r>
            <w:r>
              <w:rPr>
                <w:b w:val="0"/>
                <w:i w:val="0"/>
                <w:sz w:val="17"/>
              </w:rPr>
              <w:t>char</w:t>
            </w:r>
          </w:p>
        </w:tc>
        <w:tc>
          <w:tcPr>
            <w:tcW w:type="dxa" w:w="1352"/>
          </w:tcPr>
          <w:p>
            <w:r>
              <w:rPr>
                <w:sz w:val="17"/>
              </w:rPr>
            </w:r>
            <w:r>
              <w:rPr>
                <w:b w:val="0"/>
                <w:i w:val="0"/>
                <w:sz w:val="17"/>
              </w:rPr>
              <w:t>SMS smishing</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163</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160</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163</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3.4</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179</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160</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3.5</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179</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2.1</w:t>
            </w:r>
          </w:p>
        </w:tc>
      </w:tr>
      <w:tr>
        <w:tc>
          <w:tcPr>
            <w:tcW w:type="dxa" w:w="875"/>
          </w:tcPr>
          <w:p>
            <w:r>
              <w:rPr>
                <w:sz w:val="17"/>
              </w:rPr>
            </w:r>
            <w:r>
              <w:rPr>
                <w:b w:val="0"/>
                <w:i w:val="0"/>
                <w:sz w:val="17"/>
              </w:rPr>
              <w:t>char</w:t>
            </w:r>
          </w:p>
        </w:tc>
        <w:tc>
          <w:tcPr>
            <w:tcW w:type="dxa" w:w="1352"/>
          </w:tcPr>
          <w:p>
            <w:r>
              <w:rPr>
                <w:sz w:val="17"/>
              </w:rPr>
            </w:r>
            <w:r>
              <w:rPr>
                <w:b w:val="0"/>
                <w:i w:val="0"/>
                <w:sz w:val="17"/>
              </w:rPr>
              <w:t>Phishing email</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119</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3.1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120</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3.1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119</w:t>
            </w:r>
          </w:p>
        </w:tc>
        <w:tc>
          <w:tcPr>
            <w:tcW w:type="dxa" w:w="792"/>
          </w:tcPr>
          <w:p>
            <w:r>
              <w:rPr>
                <w:sz w:val="17"/>
              </w:rPr>
            </w:r>
            <w:r>
              <w:rPr>
                <w:b w:val="0"/>
                <w:i w:val="0"/>
                <w:sz w:val="17"/>
              </w:rPr>
              <w:t>4</w:t>
            </w:r>
          </w:p>
        </w:tc>
        <w:tc>
          <w:tcPr>
            <w:tcW w:type="dxa" w:w="792"/>
          </w:tcPr>
          <w:p>
            <w:r>
              <w:rPr>
                <w:sz w:val="17"/>
              </w:rPr>
            </w:r>
            <w:r>
              <w:rPr>
                <w:b w:val="0"/>
                <w:i w:val="0"/>
                <w:sz w:val="17"/>
              </w:rPr>
              <w:t>3.4</w:t>
            </w:r>
            <w:r>
              <w:rPr>
                <w:b w:val="0"/>
                <w:i w:val="0"/>
                <w:sz w:val="17"/>
              </w:rPr>
              <w:t>%</w:t>
            </w:r>
          </w:p>
        </w:tc>
        <w:tc>
          <w:tcPr>
            <w:tcW w:type="dxa" w:w="795"/>
          </w:tcPr>
          <w:p>
            <w:r>
              <w:rPr>
                <w:sz w:val="17"/>
              </w:rPr>
            </w:r>
            <w:r>
              <w:rPr>
                <w:b w:val="0"/>
                <w:i w:val="0"/>
                <w:sz w:val="17"/>
              </w:rPr>
              <w:t>1.3</w:t>
            </w:r>
            <w:r>
              <w:rPr>
                <w:b w:val="0"/>
                <w:i w:val="0"/>
                <w:sz w:val="17"/>
              </w:rPr>
              <w:t>–</w:t>
            </w:r>
            <w:r>
              <w:rPr>
                <w:b w:val="0"/>
                <w:i w:val="0"/>
                <w:sz w:val="17"/>
              </w:rPr>
              <w:t>8.3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189</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2.0</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120</w:t>
            </w:r>
          </w:p>
        </w:tc>
        <w:tc>
          <w:tcPr>
            <w:tcW w:type="dxa" w:w="792"/>
          </w:tcPr>
          <w:p>
            <w:r>
              <w:rPr>
                <w:sz w:val="17"/>
              </w:rPr>
            </w:r>
            <w:r>
              <w:rPr>
                <w:b w:val="0"/>
                <w:i w:val="0"/>
                <w:sz w:val="17"/>
              </w:rPr>
              <w:t>2</w:t>
            </w:r>
          </w:p>
        </w:tc>
        <w:tc>
          <w:tcPr>
            <w:tcW w:type="dxa" w:w="792"/>
          </w:tcPr>
          <w:p>
            <w:r>
              <w:rPr>
                <w:sz w:val="17"/>
              </w:rPr>
            </w:r>
            <w:r>
              <w:rPr>
                <w:b w:val="0"/>
                <w:i w:val="0"/>
                <w:sz w:val="17"/>
              </w:rPr>
              <w:t>1.7</w:t>
            </w:r>
            <w:r>
              <w:rPr>
                <w:b w:val="0"/>
                <w:i w:val="0"/>
                <w:sz w:val="17"/>
              </w:rPr>
              <w:t>%</w:t>
            </w:r>
          </w:p>
        </w:tc>
        <w:tc>
          <w:tcPr>
            <w:tcW w:type="dxa" w:w="795"/>
          </w:tcPr>
          <w:p>
            <w:r>
              <w:rPr>
                <w:sz w:val="17"/>
              </w:rPr>
            </w:r>
            <w:r>
              <w:rPr>
                <w:b w:val="0"/>
                <w:i w:val="0"/>
                <w:sz w:val="17"/>
              </w:rPr>
              <w:t>0.5</w:t>
            </w:r>
            <w:r>
              <w:rPr>
                <w:b w:val="0"/>
                <w:i w:val="0"/>
                <w:sz w:val="17"/>
              </w:rPr>
              <w:t>–</w:t>
            </w:r>
            <w:r>
              <w:rPr>
                <w:b w:val="0"/>
                <w:i w:val="0"/>
                <w:sz w:val="17"/>
              </w:rPr>
              <w:t>5.9</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189</w:t>
            </w:r>
          </w:p>
        </w:tc>
        <w:tc>
          <w:tcPr>
            <w:tcW w:type="dxa" w:w="792"/>
          </w:tcPr>
          <w:p>
            <w:r>
              <w:rPr>
                <w:sz w:val="17"/>
              </w:rPr>
            </w:r>
            <w:r>
              <w:rPr>
                <w:b w:val="0"/>
                <w:i w:val="0"/>
                <w:sz w:val="17"/>
              </w:rPr>
              <w:t>1</w:t>
            </w:r>
          </w:p>
        </w:tc>
        <w:tc>
          <w:tcPr>
            <w:tcW w:type="dxa" w:w="792"/>
          </w:tcPr>
          <w:p>
            <w:r>
              <w:rPr>
                <w:sz w:val="17"/>
              </w:rPr>
            </w:r>
            <w:r>
              <w:rPr>
                <w:b w:val="0"/>
                <w:i w:val="0"/>
                <w:sz w:val="17"/>
              </w:rPr>
              <w:t>0.5</w:t>
            </w:r>
            <w:r>
              <w:rPr>
                <w:b w:val="0"/>
                <w:i w:val="0"/>
                <w:sz w:val="17"/>
              </w:rPr>
              <w:t>%</w:t>
            </w:r>
          </w:p>
        </w:tc>
        <w:tc>
          <w:tcPr>
            <w:tcW w:type="dxa" w:w="795"/>
          </w:tcPr>
          <w:p>
            <w:r>
              <w:rPr>
                <w:sz w:val="17"/>
              </w:rPr>
            </w:r>
            <w:r>
              <w:rPr>
                <w:b w:val="0"/>
                <w:i w:val="0"/>
                <w:sz w:val="17"/>
              </w:rPr>
              <w:t>0.1</w:t>
            </w:r>
            <w:r>
              <w:rPr>
                <w:b w:val="0"/>
                <w:i w:val="0"/>
                <w:sz w:val="17"/>
              </w:rPr>
              <w:t>–</w:t>
            </w:r>
            <w:r>
              <w:rPr>
                <w:b w:val="0"/>
                <w:i w:val="0"/>
                <w:sz w:val="17"/>
              </w:rPr>
              <w:t>2.9</w:t>
            </w:r>
          </w:p>
        </w:tc>
      </w:tr>
      <w:tr>
        <w:tc>
          <w:tcPr>
            <w:tcW w:type="dxa" w:w="875"/>
          </w:tcPr>
          <w:p>
            <w:r>
              <w:rPr>
                <w:sz w:val="17"/>
              </w:rPr>
            </w:r>
            <w:r>
              <w:rPr>
                <w:b w:val="0"/>
                <w:i w:val="0"/>
                <w:sz w:val="17"/>
              </w:rPr>
              <w:t>word</w:t>
            </w:r>
          </w:p>
        </w:tc>
        <w:tc>
          <w:tcPr>
            <w:tcW w:type="dxa" w:w="1352"/>
          </w:tcPr>
          <w:p>
            <w:r>
              <w:rPr>
                <w:sz w:val="17"/>
              </w:rPr>
            </w:r>
            <w:r>
              <w:rPr>
                <w:b w:val="0"/>
                <w:i w:val="0"/>
                <w:sz w:val="17"/>
              </w:rPr>
              <w:t>SMS smishing</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161</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3.4</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158</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3.5</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162</w:t>
            </w:r>
          </w:p>
        </w:tc>
        <w:tc>
          <w:tcPr>
            <w:tcW w:type="dxa" w:w="792"/>
          </w:tcPr>
          <w:p>
            <w:r>
              <w:rPr>
                <w:sz w:val="17"/>
              </w:rPr>
            </w:r>
            <w:r>
              <w:rPr>
                <w:b w:val="0"/>
                <w:i w:val="0"/>
                <w:sz w:val="17"/>
              </w:rPr>
              <w:t>3</w:t>
            </w:r>
          </w:p>
        </w:tc>
        <w:tc>
          <w:tcPr>
            <w:tcW w:type="dxa" w:w="792"/>
          </w:tcPr>
          <w:p>
            <w:r>
              <w:rPr>
                <w:sz w:val="17"/>
              </w:rPr>
            </w:r>
            <w:r>
              <w:rPr>
                <w:b w:val="0"/>
                <w:i w:val="0"/>
                <w:sz w:val="17"/>
              </w:rPr>
              <w:t>1.8</w:t>
            </w:r>
            <w:r>
              <w:rPr>
                <w:b w:val="0"/>
                <w:i w:val="0"/>
                <w:sz w:val="17"/>
              </w:rPr>
              <w:t>%</w:t>
            </w:r>
          </w:p>
        </w:tc>
        <w:tc>
          <w:tcPr>
            <w:tcW w:type="dxa" w:w="795"/>
          </w:tcPr>
          <w:p>
            <w:r>
              <w:rPr>
                <w:sz w:val="17"/>
              </w:rPr>
            </w:r>
            <w:r>
              <w:rPr>
                <w:b w:val="0"/>
                <w:i w:val="0"/>
                <w:sz w:val="17"/>
              </w:rPr>
              <w:t>0.6</w:t>
            </w:r>
            <w:r>
              <w:rPr>
                <w:b w:val="0"/>
                <w:i w:val="0"/>
                <w:sz w:val="17"/>
              </w:rPr>
              <w:t>–</w:t>
            </w:r>
            <w:r>
              <w:rPr>
                <w:b w:val="0"/>
                <w:i w:val="0"/>
                <w:sz w:val="17"/>
              </w:rPr>
              <w:t>5.3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178</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160</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3.5</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178</w:t>
            </w:r>
          </w:p>
        </w:tc>
        <w:tc>
          <w:tcPr>
            <w:tcW w:type="dxa" w:w="792"/>
          </w:tcPr>
          <w:p>
            <w:r>
              <w:rPr>
                <w:sz w:val="17"/>
              </w:rPr>
            </w:r>
            <w:r>
              <w:rPr>
                <w:b w:val="0"/>
                <w:i w:val="0"/>
                <w:sz w:val="17"/>
              </w:rPr>
              <w:t>4</w:t>
            </w:r>
          </w:p>
        </w:tc>
        <w:tc>
          <w:tcPr>
            <w:tcW w:type="dxa" w:w="792"/>
          </w:tcPr>
          <w:p>
            <w:r>
              <w:rPr>
                <w:sz w:val="17"/>
              </w:rPr>
            </w:r>
            <w:r>
              <w:rPr>
                <w:b w:val="0"/>
                <w:i w:val="0"/>
                <w:sz w:val="17"/>
              </w:rPr>
              <w:t>2.2</w:t>
            </w:r>
            <w:r>
              <w:rPr>
                <w:b w:val="0"/>
                <w:i w:val="0"/>
                <w:sz w:val="17"/>
              </w:rPr>
              <w:t>%</w:t>
            </w:r>
          </w:p>
        </w:tc>
        <w:tc>
          <w:tcPr>
            <w:tcW w:type="dxa" w:w="795"/>
          </w:tcPr>
          <w:p>
            <w:r>
              <w:rPr>
                <w:sz w:val="17"/>
              </w:rPr>
            </w:r>
            <w:r>
              <w:rPr>
                <w:b w:val="0"/>
                <w:i w:val="0"/>
                <w:sz w:val="17"/>
              </w:rPr>
              <w:t>0.9</w:t>
            </w:r>
            <w:r>
              <w:rPr>
                <w:b w:val="0"/>
                <w:i w:val="0"/>
                <w:sz w:val="17"/>
              </w:rPr>
              <w:t>–</w:t>
            </w:r>
            <w:r>
              <w:rPr>
                <w:b w:val="0"/>
                <w:i w:val="0"/>
                <w:sz w:val="17"/>
              </w:rPr>
              <w:t>5.6</w:t>
            </w:r>
          </w:p>
        </w:tc>
      </w:tr>
      <w:tr>
        <w:tc>
          <w:tcPr>
            <w:tcW w:type="dxa" w:w="875"/>
          </w:tcPr>
          <w:p>
            <w:r>
              <w:rPr>
                <w:sz w:val="17"/>
              </w:rPr>
            </w:r>
            <w:r>
              <w:rPr>
                <w:b w:val="0"/>
                <w:i w:val="0"/>
                <w:sz w:val="17"/>
              </w:rPr>
              <w:t>word</w:t>
            </w:r>
          </w:p>
        </w:tc>
        <w:tc>
          <w:tcPr>
            <w:tcW w:type="dxa" w:w="1352"/>
          </w:tcPr>
          <w:p>
            <w:r>
              <w:rPr>
                <w:sz w:val="17"/>
              </w:rPr>
            </w:r>
            <w:r>
              <w:rPr>
                <w:b w:val="0"/>
                <w:i w:val="0"/>
                <w:sz w:val="17"/>
              </w:rPr>
              <w:t>Phishing email</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117</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3.2</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118</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3.1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119</w:t>
            </w:r>
          </w:p>
        </w:tc>
        <w:tc>
          <w:tcPr>
            <w:tcW w:type="dxa" w:w="792"/>
          </w:tcPr>
          <w:p>
            <w:r>
              <w:rPr>
                <w:sz w:val="17"/>
              </w:rPr>
            </w:r>
            <w:r>
              <w:rPr>
                <w:b w:val="0"/>
                <w:i w:val="0"/>
                <w:sz w:val="17"/>
              </w:rPr>
              <w:t>4</w:t>
            </w:r>
          </w:p>
        </w:tc>
        <w:tc>
          <w:tcPr>
            <w:tcW w:type="dxa" w:w="792"/>
          </w:tcPr>
          <w:p>
            <w:r>
              <w:rPr>
                <w:sz w:val="17"/>
              </w:rPr>
            </w:r>
            <w:r>
              <w:rPr>
                <w:b w:val="0"/>
                <w:i w:val="0"/>
                <w:sz w:val="17"/>
              </w:rPr>
              <w:t>3.4</w:t>
            </w:r>
            <w:r>
              <w:rPr>
                <w:b w:val="0"/>
                <w:i w:val="0"/>
                <w:sz w:val="17"/>
              </w:rPr>
              <w:t>%</w:t>
            </w:r>
          </w:p>
        </w:tc>
        <w:tc>
          <w:tcPr>
            <w:tcW w:type="dxa" w:w="795"/>
          </w:tcPr>
          <w:p>
            <w:r>
              <w:rPr>
                <w:sz w:val="17"/>
              </w:rPr>
            </w:r>
            <w:r>
              <w:rPr>
                <w:b w:val="0"/>
                <w:i w:val="0"/>
                <w:sz w:val="17"/>
              </w:rPr>
              <w:t>1.3</w:t>
            </w:r>
            <w:r>
              <w:rPr>
                <w:b w:val="0"/>
                <w:i w:val="0"/>
                <w:sz w:val="17"/>
              </w:rPr>
              <w:t>–</w:t>
            </w:r>
            <w:r>
              <w:rPr>
                <w:b w:val="0"/>
                <w:i w:val="0"/>
                <w:sz w:val="17"/>
              </w:rPr>
              <w:t>8.3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188</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2.0</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120</w:t>
            </w:r>
          </w:p>
        </w:tc>
        <w:tc>
          <w:tcPr>
            <w:tcW w:type="dxa" w:w="792"/>
          </w:tcPr>
          <w:p>
            <w:r>
              <w:rPr>
                <w:sz w:val="17"/>
              </w:rPr>
            </w:r>
            <w:r>
              <w:rPr>
                <w:b w:val="0"/>
                <w:i w:val="0"/>
                <w:sz w:val="17"/>
              </w:rPr>
              <w:t>3</w:t>
            </w:r>
          </w:p>
        </w:tc>
        <w:tc>
          <w:tcPr>
            <w:tcW w:type="dxa" w:w="792"/>
          </w:tcPr>
          <w:p>
            <w:r>
              <w:rPr>
                <w:sz w:val="17"/>
              </w:rPr>
            </w:r>
            <w:r>
              <w:rPr>
                <w:b w:val="0"/>
                <w:i w:val="0"/>
                <w:sz w:val="17"/>
              </w:rPr>
              <w:t>2.5</w:t>
            </w:r>
            <w:r>
              <w:rPr>
                <w:b w:val="0"/>
                <w:i w:val="0"/>
                <w:sz w:val="17"/>
              </w:rPr>
              <w:t>%</w:t>
            </w:r>
          </w:p>
        </w:tc>
        <w:tc>
          <w:tcPr>
            <w:tcW w:type="dxa" w:w="795"/>
          </w:tcPr>
          <w:p>
            <w:r>
              <w:rPr>
                <w:sz w:val="17"/>
              </w:rPr>
            </w:r>
            <w:r>
              <w:rPr>
                <w:b w:val="0"/>
                <w:i w:val="0"/>
                <w:sz w:val="17"/>
              </w:rPr>
              <w:t>0.9</w:t>
            </w:r>
            <w:r>
              <w:rPr>
                <w:b w:val="0"/>
                <w:i w:val="0"/>
                <w:sz w:val="17"/>
              </w:rPr>
              <w:t>–</w:t>
            </w:r>
            <w:r>
              <w:rPr>
                <w:b w:val="0"/>
                <w:i w:val="0"/>
                <w:sz w:val="17"/>
              </w:rPr>
              <w:t>7.1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188</w:t>
            </w:r>
          </w:p>
        </w:tc>
        <w:tc>
          <w:tcPr>
            <w:tcW w:type="dxa" w:w="792"/>
          </w:tcPr>
          <w:p>
            <w:r>
              <w:rPr>
                <w:sz w:val="17"/>
              </w:rPr>
            </w:r>
            <w:r>
              <w:rPr>
                <w:b w:val="0"/>
                <w:i w:val="0"/>
                <w:sz w:val="17"/>
              </w:rPr>
              <w:t>1</w:t>
            </w:r>
          </w:p>
        </w:tc>
        <w:tc>
          <w:tcPr>
            <w:tcW w:type="dxa" w:w="792"/>
          </w:tcPr>
          <w:p>
            <w:r>
              <w:rPr>
                <w:sz w:val="17"/>
              </w:rPr>
            </w:r>
            <w:r>
              <w:rPr>
                <w:b w:val="0"/>
                <w:i w:val="0"/>
                <w:sz w:val="17"/>
              </w:rPr>
              <w:t>0.5</w:t>
            </w:r>
            <w:r>
              <w:rPr>
                <w:b w:val="0"/>
                <w:i w:val="0"/>
                <w:sz w:val="17"/>
              </w:rPr>
              <w:t>%</w:t>
            </w:r>
          </w:p>
        </w:tc>
        <w:tc>
          <w:tcPr>
            <w:tcW w:type="dxa" w:w="795"/>
          </w:tcPr>
          <w:p>
            <w:r>
              <w:rPr>
                <w:sz w:val="17"/>
              </w:rPr>
            </w:r>
            <w:r>
              <w:rPr>
                <w:b w:val="0"/>
                <w:i w:val="0"/>
                <w:sz w:val="17"/>
              </w:rPr>
              <w:t>0.1</w:t>
            </w:r>
            <w:r>
              <w:rPr>
                <w:b w:val="0"/>
                <w:i w:val="0"/>
                <w:sz w:val="17"/>
              </w:rPr>
              <w:t>–</w:t>
            </w:r>
            <w:r>
              <w:rPr>
                <w:b w:val="0"/>
                <w:i w:val="0"/>
                <w:sz w:val="17"/>
              </w:rPr>
              <w:t>2.9</w:t>
            </w:r>
          </w:p>
        </w:tc>
      </w:tr>
      <w:tr>
        <w:tc>
          <w:tcPr>
            <w:tcW w:type="dxa" w:w="875"/>
          </w:tcPr>
          <w:p>
            <w:r>
              <w:rPr>
                <w:sz w:val="17"/>
              </w:rPr>
            </w:r>
            <w:r>
              <w:rPr>
                <w:b w:val="0"/>
                <w:i w:val="0"/>
                <w:sz w:val="17"/>
              </w:rPr>
              <w:t>saliency</w:t>
            </w:r>
          </w:p>
        </w:tc>
        <w:tc>
          <w:tcPr>
            <w:tcW w:type="dxa" w:w="1352"/>
          </w:tcPr>
          <w:p>
            <w:r>
              <w:rPr>
                <w:sz w:val="17"/>
              </w:rPr>
            </w:r>
            <w:r>
              <w:rPr>
                <w:b w:val="0"/>
                <w:i w:val="0"/>
                <w:sz w:val="17"/>
              </w:rPr>
              <w:t>SMS smishing</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163</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3.4</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160</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154</w:t>
            </w:r>
          </w:p>
        </w:tc>
        <w:tc>
          <w:tcPr>
            <w:tcW w:type="dxa" w:w="792"/>
          </w:tcPr>
          <w:p>
            <w:r>
              <w:rPr>
                <w:sz w:val="17"/>
              </w:rPr>
            </w:r>
            <w:r>
              <w:rPr>
                <w:b w:val="0"/>
                <w:i w:val="0"/>
                <w:sz w:val="17"/>
              </w:rPr>
              <w:t>2</w:t>
            </w:r>
          </w:p>
        </w:tc>
        <w:tc>
          <w:tcPr>
            <w:tcW w:type="dxa" w:w="792"/>
          </w:tcPr>
          <w:p>
            <w:r>
              <w:rPr>
                <w:sz w:val="17"/>
              </w:rPr>
            </w:r>
            <w:r>
              <w:rPr>
                <w:b w:val="0"/>
                <w:i w:val="0"/>
                <w:sz w:val="17"/>
              </w:rPr>
              <w:t>1.3</w:t>
            </w:r>
            <w:r>
              <w:rPr>
                <w:b w:val="0"/>
                <w:i w:val="0"/>
                <w:sz w:val="17"/>
              </w:rPr>
              <w:t>%</w:t>
            </w:r>
          </w:p>
        </w:tc>
        <w:tc>
          <w:tcPr>
            <w:tcW w:type="dxa" w:w="795"/>
          </w:tcPr>
          <w:p>
            <w:r>
              <w:rPr>
                <w:sz w:val="17"/>
              </w:rPr>
            </w:r>
            <w:r>
              <w:rPr>
                <w:b w:val="0"/>
                <w:i w:val="0"/>
                <w:sz w:val="17"/>
              </w:rPr>
              <w:t>0.4</w:t>
            </w:r>
            <w:r>
              <w:rPr>
                <w:b w:val="0"/>
                <w:i w:val="0"/>
                <w:sz w:val="17"/>
              </w:rPr>
              <w:t>–</w:t>
            </w:r>
            <w:r>
              <w:rPr>
                <w:b w:val="0"/>
                <w:i w:val="0"/>
                <w:sz w:val="17"/>
              </w:rPr>
              <w:t>4.6</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163</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3.4</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160</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2.3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179</w:t>
            </w:r>
          </w:p>
        </w:tc>
        <w:tc>
          <w:tcPr>
            <w:tcW w:type="dxa" w:w="792"/>
          </w:tcPr>
          <w:p>
            <w:r>
              <w:rPr>
                <w:sz w:val="17"/>
              </w:rPr>
            </w:r>
            <w:r>
              <w:rPr>
                <w:b w:val="0"/>
                <w:i w:val="0"/>
                <w:sz w:val="17"/>
              </w:rPr>
              <w:t>4</w:t>
            </w:r>
          </w:p>
        </w:tc>
        <w:tc>
          <w:tcPr>
            <w:tcW w:type="dxa" w:w="792"/>
          </w:tcPr>
          <w:p>
            <w:r>
              <w:rPr>
                <w:sz w:val="17"/>
              </w:rPr>
            </w:r>
            <w:r>
              <w:rPr>
                <w:b w:val="0"/>
                <w:i w:val="0"/>
                <w:sz w:val="17"/>
              </w:rPr>
              <w:t>2.2</w:t>
            </w:r>
            <w:r>
              <w:rPr>
                <w:b w:val="0"/>
                <w:i w:val="0"/>
                <w:sz w:val="17"/>
              </w:rPr>
              <w:t>%</w:t>
            </w:r>
          </w:p>
        </w:tc>
        <w:tc>
          <w:tcPr>
            <w:tcW w:type="dxa" w:w="795"/>
          </w:tcPr>
          <w:p>
            <w:r>
              <w:rPr>
                <w:sz w:val="17"/>
              </w:rPr>
            </w:r>
            <w:r>
              <w:rPr>
                <w:b w:val="0"/>
                <w:i w:val="0"/>
                <w:sz w:val="17"/>
              </w:rPr>
              <w:t>0.9</w:t>
            </w:r>
            <w:r>
              <w:rPr>
                <w:b w:val="0"/>
                <w:i w:val="0"/>
                <w:sz w:val="17"/>
              </w:rPr>
              <w:t>–</w:t>
            </w:r>
            <w:r>
              <w:rPr>
                <w:b w:val="0"/>
                <w:i w:val="0"/>
                <w:sz w:val="17"/>
              </w:rPr>
              <w:t>5.6</w:t>
            </w:r>
          </w:p>
        </w:tc>
      </w:tr>
      <w:tr>
        <w:tc>
          <w:tcPr>
            <w:tcW w:type="dxa" w:w="875"/>
          </w:tcPr>
          <w:p>
            <w:r>
              <w:rPr>
                <w:sz w:val="17"/>
              </w:rPr>
            </w:r>
            <w:r>
              <w:rPr>
                <w:b w:val="0"/>
                <w:i w:val="0"/>
                <w:sz w:val="17"/>
              </w:rPr>
              <w:t>saliency</w:t>
            </w:r>
          </w:p>
        </w:tc>
        <w:tc>
          <w:tcPr>
            <w:tcW w:type="dxa" w:w="1352"/>
          </w:tcPr>
          <w:p>
            <w:r>
              <w:rPr>
                <w:sz w:val="17"/>
              </w:rPr>
            </w:r>
            <w:r>
              <w:rPr>
                <w:b w:val="0"/>
                <w:i w:val="0"/>
                <w:sz w:val="17"/>
              </w:rPr>
              <w:t>Phishing email</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119</w:t>
            </w:r>
          </w:p>
        </w:tc>
        <w:tc>
          <w:tcPr>
            <w:tcW w:type="dxa" w:w="792"/>
          </w:tcPr>
          <w:p>
            <w:r>
              <w:rPr>
                <w:sz w:val="17"/>
              </w:rPr>
            </w:r>
            <w:r>
              <w:rPr>
                <w:b w:val="0"/>
                <w:i w:val="0"/>
                <w:sz w:val="17"/>
              </w:rPr>
              <w:t>1</w:t>
            </w:r>
          </w:p>
        </w:tc>
        <w:tc>
          <w:tcPr>
            <w:tcW w:type="dxa" w:w="792"/>
          </w:tcPr>
          <w:p>
            <w:r>
              <w:rPr>
                <w:sz w:val="17"/>
              </w:rPr>
            </w:r>
            <w:r>
              <w:rPr>
                <w:b w:val="0"/>
                <w:i w:val="0"/>
                <w:sz w:val="17"/>
              </w:rPr>
              <w:t>0.8</w:t>
            </w:r>
            <w:r>
              <w:rPr>
                <w:b w:val="0"/>
                <w:i w:val="0"/>
                <w:sz w:val="17"/>
              </w:rPr>
              <w:t>%</w:t>
            </w:r>
          </w:p>
        </w:tc>
        <w:tc>
          <w:tcPr>
            <w:tcW w:type="dxa" w:w="795"/>
          </w:tcPr>
          <w:p>
            <w:r>
              <w:rPr>
                <w:sz w:val="17"/>
              </w:rPr>
            </w:r>
            <w:r>
              <w:rPr>
                <w:b w:val="0"/>
                <w:i w:val="0"/>
                <w:sz w:val="17"/>
              </w:rPr>
              <w:t>0.1</w:t>
            </w:r>
            <w:r>
              <w:rPr>
                <w:b w:val="0"/>
                <w:i w:val="0"/>
                <w:sz w:val="17"/>
              </w:rPr>
              <w:t>–</w:t>
            </w:r>
            <w:r>
              <w:rPr>
                <w:b w:val="0"/>
                <w:i w:val="0"/>
                <w:sz w:val="17"/>
              </w:rPr>
              <w:t>4.6</w:t>
            </w:r>
          </w:p>
        </w:tc>
      </w:tr>
      <w:tr>
        <w:tc>
          <w:tcPr>
            <w:tcW w:type="dxa" w:w="875"/>
          </w:tcPr>
          <w:p>
            <w:r>
              <w:rPr>
                <w:sz w:val="17"/>
              </w:rPr>
            </w:r>
          </w:p>
        </w:tc>
        <w:tc>
          <w:tcPr>
            <w:tcW w:type="dxa" w:w="1352"/>
          </w:tcPr>
          <w:p>
            <w:r>
              <w:rPr>
                <w:sz w:val="17"/>
              </w:rPr>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120</w:t>
            </w:r>
          </w:p>
        </w:tc>
        <w:tc>
          <w:tcPr>
            <w:tcW w:type="dxa" w:w="792"/>
          </w:tcPr>
          <w:p>
            <w:r>
              <w:rPr>
                <w:sz w:val="17"/>
              </w:rPr>
            </w:r>
            <w:r>
              <w:rPr>
                <w:b w:val="0"/>
                <w:i w:val="0"/>
                <w:sz w:val="17"/>
              </w:rPr>
              <w:t>0</w:t>
            </w:r>
          </w:p>
        </w:tc>
        <w:tc>
          <w:tcPr>
            <w:tcW w:type="dxa" w:w="792"/>
          </w:tcPr>
          <w:p>
            <w:r>
              <w:rPr>
                <w:sz w:val="17"/>
              </w:rPr>
            </w:r>
            <w:r>
              <w:rPr>
                <w:b w:val="0"/>
                <w:i w:val="0"/>
                <w:sz w:val="17"/>
              </w:rPr>
              <w:t>0.0</w:t>
            </w:r>
            <w:r>
              <w:rPr>
                <w:b w:val="0"/>
                <w:i w:val="0"/>
                <w:sz w:val="17"/>
              </w:rPr>
              <w:t>%</w:t>
            </w:r>
          </w:p>
        </w:tc>
        <w:tc>
          <w:tcPr>
            <w:tcW w:type="dxa" w:w="795"/>
          </w:tcPr>
          <w:p>
            <w:r>
              <w:rPr>
                <w:sz w:val="17"/>
              </w:rPr>
            </w:r>
            <w:r>
              <w:rPr>
                <w:b w:val="0"/>
                <w:i w:val="0"/>
                <w:sz w:val="17"/>
              </w:rPr>
              <w:t>0.0</w:t>
            </w:r>
            <w:r>
              <w:rPr>
                <w:b w:val="0"/>
                <w:i w:val="0"/>
                <w:sz w:val="17"/>
              </w:rPr>
              <w:t>–</w:t>
            </w:r>
            <w:r>
              <w:rPr>
                <w:b w:val="0"/>
                <w:i w:val="0"/>
                <w:sz w:val="17"/>
              </w:rPr>
              <w:t>3.1</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113</w:t>
            </w:r>
          </w:p>
        </w:tc>
        <w:tc>
          <w:tcPr>
            <w:tcW w:type="dxa" w:w="792"/>
          </w:tcPr>
          <w:p>
            <w:r>
              <w:rPr>
                <w:sz w:val="17"/>
              </w:rPr>
            </w:r>
            <w:r>
              <w:rPr>
                <w:b w:val="0"/>
                <w:i w:val="0"/>
                <w:sz w:val="17"/>
              </w:rPr>
              <w:t>4</w:t>
            </w:r>
          </w:p>
        </w:tc>
        <w:tc>
          <w:tcPr>
            <w:tcW w:type="dxa" w:w="792"/>
          </w:tcPr>
          <w:p>
            <w:r>
              <w:rPr>
                <w:sz w:val="17"/>
              </w:rPr>
            </w:r>
            <w:r>
              <w:rPr>
                <w:b w:val="0"/>
                <w:i w:val="0"/>
                <w:sz w:val="17"/>
              </w:rPr>
              <w:t>3.5</w:t>
            </w:r>
            <w:r>
              <w:rPr>
                <w:b w:val="0"/>
                <w:i w:val="0"/>
                <w:sz w:val="17"/>
              </w:rPr>
              <w:t>%</w:t>
            </w:r>
          </w:p>
        </w:tc>
        <w:tc>
          <w:tcPr>
            <w:tcW w:type="dxa" w:w="795"/>
          </w:tcPr>
          <w:p>
            <w:r>
              <w:rPr>
                <w:sz w:val="17"/>
              </w:rPr>
            </w:r>
            <w:r>
              <w:rPr>
                <w:b w:val="0"/>
                <w:i w:val="0"/>
                <w:sz w:val="17"/>
              </w:rPr>
              <w:t>1.4</w:t>
            </w:r>
            <w:r>
              <w:rPr>
                <w:b w:val="0"/>
                <w:i w:val="0"/>
                <w:sz w:val="17"/>
              </w:rPr>
              <w:t>–</w:t>
            </w:r>
            <w:r>
              <w:rPr>
                <w:b w:val="0"/>
                <w:i w:val="0"/>
                <w:sz w:val="17"/>
              </w:rPr>
              <w:t>8.8</w:t>
            </w:r>
          </w:p>
        </w:tc>
      </w:tr>
      <w:tr>
        <w:tc>
          <w:tcPr>
            <w:tcW w:type="dxa" w:w="875"/>
          </w:tcPr>
          <w:p>
            <w:r>
              <w:rPr>
                <w:sz w:val="17"/>
              </w:rPr>
            </w:r>
          </w:p>
        </w:tc>
        <w:tc>
          <w:tcPr>
            <w:tcW w:type="dxa" w:w="1352"/>
          </w:tcPr>
          <w:p>
            <w:r>
              <w:rPr>
                <w:sz w:val="17"/>
              </w:rPr>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792"/>
          </w:tcPr>
          <w:p>
            <w:r>
              <w:rPr>
                <w:sz w:val="17"/>
              </w:rPr>
            </w:r>
            <w:r>
              <w:rPr>
                <w:b w:val="0"/>
                <w:i w:val="0"/>
                <w:sz w:val="17"/>
              </w:rPr>
              <w:t>167</w:t>
            </w:r>
          </w:p>
        </w:tc>
        <w:tc>
          <w:tcPr>
            <w:tcW w:type="dxa" w:w="792"/>
          </w:tcPr>
          <w:p>
            <w:r>
              <w:rPr>
                <w:sz w:val="17"/>
              </w:rPr>
            </w:r>
            <w:r>
              <w:rPr>
                <w:b w:val="0"/>
                <w:i w:val="0"/>
                <w:sz w:val="17"/>
              </w:rPr>
              <w:t>1</w:t>
            </w:r>
          </w:p>
        </w:tc>
        <w:tc>
          <w:tcPr>
            <w:tcW w:type="dxa" w:w="792"/>
          </w:tcPr>
          <w:p>
            <w:r>
              <w:rPr>
                <w:sz w:val="17"/>
              </w:rPr>
            </w:r>
            <w:r>
              <w:rPr>
                <w:b w:val="0"/>
                <w:i w:val="0"/>
                <w:sz w:val="17"/>
              </w:rPr>
              <w:t>0.6</w:t>
            </w:r>
            <w:r>
              <w:rPr>
                <w:b w:val="0"/>
                <w:i w:val="0"/>
                <w:sz w:val="17"/>
              </w:rPr>
              <w:t>%</w:t>
            </w:r>
          </w:p>
        </w:tc>
        <w:tc>
          <w:tcPr>
            <w:tcW w:type="dxa" w:w="795"/>
          </w:tcPr>
          <w:p>
            <w:r>
              <w:rPr>
                <w:sz w:val="17"/>
              </w:rPr>
            </w:r>
            <w:r>
              <w:rPr>
                <w:b w:val="0"/>
                <w:i w:val="0"/>
                <w:sz w:val="17"/>
              </w:rPr>
              <w:t>0.1</w:t>
            </w:r>
            <w:r>
              <w:rPr>
                <w:b w:val="0"/>
                <w:i w:val="0"/>
                <w:sz w:val="17"/>
              </w:rPr>
              <w:t>–</w:t>
            </w:r>
            <w:r>
              <w:rPr>
                <w:b w:val="0"/>
                <w:i w:val="0"/>
                <w:sz w:val="17"/>
              </w:rPr>
              <w:t>3.3</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Phi</w:t>
            </w:r>
            <w:r>
              <w:rPr>
                <w:b w:val="0"/>
                <w:i w:val="0"/>
                <w:sz w:val="17"/>
              </w:rPr>
              <w:t>-</w:t>
            </w:r>
            <w:r>
              <w:rPr>
                <w:b w:val="0"/>
                <w:i w:val="0"/>
                <w:sz w:val="17"/>
              </w:rPr>
              <w:t>3.5</w:t>
            </w:r>
            <w:r>
              <w:rPr>
                <w:b w:val="0"/>
                <w:i w:val="0"/>
                <w:sz w:val="17"/>
              </w:rPr>
              <w:t>-</w:t>
            </w:r>
            <w:r>
              <w:rPr>
                <w:b w:val="0"/>
                <w:i w:val="0"/>
                <w:sz w:val="17"/>
              </w:rPr>
              <w:t>mini</w:t>
            </w:r>
            <w:r>
              <w:rPr>
                <w:b w:val="0"/>
                <w:i w:val="0"/>
                <w:sz w:val="17"/>
              </w:rPr>
              <w:t>-</w:t>
            </w:r>
            <w:r>
              <w:rPr>
                <w:b w:val="0"/>
                <w:i w:val="0"/>
                <w:sz w:val="17"/>
              </w:rPr>
              <w:t>instruct</w:t>
            </w:r>
          </w:p>
        </w:tc>
        <w:tc>
          <w:tcPr>
            <w:tcW w:type="dxa" w:w="792"/>
          </w:tcPr>
          <w:p>
            <w:r>
              <w:rPr>
                <w:sz w:val="17"/>
              </w:rPr>
            </w:r>
            <w:r>
              <w:rPr>
                <w:b w:val="0"/>
                <w:i w:val="0"/>
                <w:sz w:val="17"/>
              </w:rPr>
              <w:t>120</w:t>
            </w:r>
          </w:p>
        </w:tc>
        <w:tc>
          <w:tcPr>
            <w:tcW w:type="dxa" w:w="792"/>
          </w:tcPr>
          <w:p>
            <w:r>
              <w:rPr>
                <w:sz w:val="17"/>
              </w:rPr>
            </w:r>
            <w:r>
              <w:rPr>
                <w:b w:val="0"/>
                <w:i w:val="0"/>
                <w:sz w:val="17"/>
              </w:rPr>
              <w:t>5</w:t>
            </w:r>
          </w:p>
        </w:tc>
        <w:tc>
          <w:tcPr>
            <w:tcW w:type="dxa" w:w="792"/>
          </w:tcPr>
          <w:p>
            <w:r>
              <w:rPr>
                <w:sz w:val="17"/>
              </w:rPr>
            </w:r>
            <w:r>
              <w:rPr>
                <w:b w:val="0"/>
                <w:i w:val="0"/>
                <w:sz w:val="17"/>
              </w:rPr>
              <w:t>4.2</w:t>
            </w:r>
            <w:r>
              <w:rPr>
                <w:b w:val="0"/>
                <w:i w:val="0"/>
                <w:sz w:val="17"/>
              </w:rPr>
              <w:t>%</w:t>
            </w:r>
          </w:p>
        </w:tc>
        <w:tc>
          <w:tcPr>
            <w:tcW w:type="dxa" w:w="795"/>
          </w:tcPr>
          <w:p>
            <w:r>
              <w:rPr>
                <w:sz w:val="17"/>
              </w:rPr>
            </w:r>
            <w:r>
              <w:rPr>
                <w:b w:val="0"/>
                <w:i w:val="0"/>
                <w:sz w:val="17"/>
              </w:rPr>
              <w:t>1.8</w:t>
            </w:r>
            <w:r>
              <w:rPr>
                <w:b w:val="0"/>
                <w:i w:val="0"/>
                <w:sz w:val="17"/>
              </w:rPr>
              <w:t>–</w:t>
            </w:r>
            <w:r>
              <w:rPr>
                <w:b w:val="0"/>
                <w:i w:val="0"/>
                <w:sz w:val="17"/>
              </w:rPr>
              <w:t>9.4</w:t>
            </w:r>
          </w:p>
        </w:tc>
      </w:tr>
      <w:tr>
        <w:tc>
          <w:tcPr>
            <w:tcW w:type="dxa" w:w="875"/>
          </w:tcPr>
          <w:p>
            <w:r>
              <w:rPr>
                <w:sz w:val="17"/>
              </w:rPr>
            </w:r>
          </w:p>
        </w:tc>
        <w:tc>
          <w:tcPr>
            <w:tcW w:type="dxa" w:w="1352"/>
          </w:tcPr>
          <w:p>
            <w:r>
              <w:rPr>
                <w:sz w:val="17"/>
              </w:rPr>
            </w:r>
          </w:p>
        </w:tc>
        <w:tc>
          <w:tcPr>
            <w:tcW w:type="dxa" w:w="1909"/>
          </w:tcPr>
          <w:p>
            <w:r>
              <w:rPr>
                <w:sz w:val="17"/>
              </w:rPr>
            </w:r>
            <w:r>
              <w:rPr>
                <w:b w:val="0"/>
                <w:i w:val="0"/>
                <w:sz w:val="17"/>
              </w:rPr>
              <w:t>SmolLM2</w:t>
            </w:r>
            <w:r>
              <w:rPr>
                <w:b w:val="0"/>
                <w:i w:val="0"/>
                <w:sz w:val="17"/>
              </w:rPr>
              <w:t>-</w:t>
            </w:r>
            <w:r>
              <w:rPr>
                <w:b w:val="0"/>
                <w:i w:val="0"/>
                <w:sz w:val="17"/>
              </w:rPr>
              <w:t>1.7B</w:t>
            </w:r>
            <w:r>
              <w:rPr>
                <w:b w:val="0"/>
                <w:i w:val="0"/>
                <w:sz w:val="17"/>
              </w:rPr>
              <w:t>-</w:t>
            </w:r>
            <w:r>
              <w:rPr>
                <w:b w:val="0"/>
                <w:i w:val="0"/>
                <w:sz w:val="17"/>
              </w:rPr>
              <w:t>Instruct</w:t>
            </w:r>
          </w:p>
        </w:tc>
        <w:tc>
          <w:tcPr>
            <w:tcW w:type="dxa" w:w="1909"/>
          </w:tcPr>
          <w:p>
            <w:r>
              <w:rPr>
                <w:sz w:val="17"/>
              </w:rPr>
            </w:r>
            <w:r>
              <w:rPr>
                <w:b w:val="0"/>
                <w:i w:val="0"/>
                <w:sz w:val="17"/>
              </w:rPr>
              <w:t>Qwen2.5</w:t>
            </w:r>
            <w:r>
              <w:rPr>
                <w:b w:val="0"/>
                <w:i w:val="0"/>
                <w:sz w:val="17"/>
              </w:rPr>
              <w:t>-</w:t>
            </w:r>
            <w:r>
              <w:rPr>
                <w:b w:val="0"/>
                <w:i w:val="0"/>
                <w:sz w:val="17"/>
              </w:rPr>
              <w:t>3B</w:t>
            </w:r>
            <w:r>
              <w:rPr>
                <w:b w:val="0"/>
                <w:i w:val="0"/>
                <w:sz w:val="17"/>
              </w:rPr>
              <w:t>-</w:t>
            </w:r>
            <w:r>
              <w:rPr>
                <w:b w:val="0"/>
                <w:i w:val="0"/>
                <w:sz w:val="17"/>
              </w:rPr>
              <w:t>Instruct</w:t>
            </w:r>
          </w:p>
        </w:tc>
        <w:tc>
          <w:tcPr>
            <w:tcW w:type="dxa" w:w="792"/>
          </w:tcPr>
          <w:p>
            <w:r>
              <w:rPr>
                <w:sz w:val="17"/>
              </w:rPr>
            </w:r>
            <w:r>
              <w:rPr>
                <w:b w:val="0"/>
                <w:i w:val="0"/>
                <w:sz w:val="17"/>
              </w:rPr>
              <w:t>189</w:t>
            </w:r>
          </w:p>
        </w:tc>
        <w:tc>
          <w:tcPr>
            <w:tcW w:type="dxa" w:w="792"/>
          </w:tcPr>
          <w:p>
            <w:r>
              <w:rPr>
                <w:sz w:val="17"/>
              </w:rPr>
            </w:r>
            <w:r>
              <w:rPr>
                <w:b w:val="0"/>
                <w:i w:val="0"/>
                <w:sz w:val="17"/>
              </w:rPr>
              <w:t>5</w:t>
            </w:r>
          </w:p>
        </w:tc>
        <w:tc>
          <w:tcPr>
            <w:tcW w:type="dxa" w:w="792"/>
          </w:tcPr>
          <w:p>
            <w:r>
              <w:rPr>
                <w:sz w:val="17"/>
              </w:rPr>
            </w:r>
            <w:r>
              <w:rPr>
                <w:b w:val="0"/>
                <w:i w:val="0"/>
                <w:sz w:val="17"/>
              </w:rPr>
              <w:t>2.6</w:t>
            </w:r>
            <w:r>
              <w:rPr>
                <w:b w:val="0"/>
                <w:i w:val="0"/>
                <w:sz w:val="17"/>
              </w:rPr>
              <w:t>%</w:t>
            </w:r>
          </w:p>
        </w:tc>
        <w:tc>
          <w:tcPr>
            <w:tcW w:type="dxa" w:w="795"/>
          </w:tcPr>
          <w:p>
            <w:r>
              <w:rPr>
                <w:sz w:val="17"/>
              </w:rPr>
            </w:r>
            <w:r>
              <w:rPr>
                <w:b w:val="0"/>
                <w:i w:val="0"/>
                <w:sz w:val="17"/>
              </w:rPr>
              <w:t>1.1</w:t>
            </w:r>
            <w:r>
              <w:rPr>
                <w:b w:val="0"/>
                <w:i w:val="0"/>
                <w:sz w:val="17"/>
              </w:rPr>
              <w:t>–</w:t>
            </w:r>
            <w:r>
              <w:rPr>
                <w:b w:val="0"/>
                <w:i w:val="0"/>
                <w:sz w:val="17"/>
              </w:rPr>
              <w:t>6.0</w:t>
            </w:r>
          </w:p>
        </w:tc>
      </w:tr>
    </w:tbl>
    <w:p/>
    <w:p>
      <w:pPr>
        <w:pStyle w:val="Heading1"/>
      </w:pPr>
      <w:r>
        <w:t>8. Two defences that need no training</w:t>
      </w:r>
    </w:p>
    <w:p>
      <w:pPr>
        <w:jc w:val="both"/>
      </w:pPr>
      <w:r>
        <w:rPr>
          <w:b w:val="0"/>
          <w:i w:val="0"/>
        </w:rPr>
        <w:t>If the mechanism of an evasion is understood, a cheap fix should blunt it. We test two post</w:t>
      </w:r>
      <w:r>
        <w:rPr>
          <w:b w:val="0"/>
          <w:i w:val="0"/>
        </w:rPr>
        <w:t>-</w:t>
      </w:r>
      <w:r>
        <w:rPr>
          <w:b w:val="0"/>
          <w:i w:val="0"/>
        </w:rPr>
        <w:t>hoc defences that require no fine</w:t>
      </w:r>
      <w:r>
        <w:rPr>
          <w:b w:val="0"/>
          <w:i w:val="0"/>
        </w:rPr>
        <w:t>-</w:t>
      </w:r>
      <w:r>
        <w:rPr>
          <w:b w:val="0"/>
          <w:i w:val="0"/>
        </w:rPr>
        <w:t xml:space="preserve">tuning, no extra data and no change to the deployed weights, and measure them on the </w:t>
      </w:r>
      <w:r>
        <w:rPr>
          <w:b w:val="0"/>
          <w:i/>
        </w:rPr>
        <w:t>same</w:t>
      </w:r>
      <w:r>
        <w:rPr>
          <w:b w:val="0"/>
          <w:i w:val="0"/>
        </w:rPr>
        <w:t xml:space="preserve"> stored perturbations the attacks produced, so the comparison is like</w:t>
      </w:r>
      <w:r>
        <w:rPr>
          <w:b w:val="0"/>
          <w:i w:val="0"/>
        </w:rPr>
        <w:t>-</w:t>
      </w:r>
      <w:r>
        <w:rPr>
          <w:b w:val="0"/>
          <w:i w:val="0"/>
        </w:rPr>
        <w:t>for</w:t>
      </w:r>
      <w:r>
        <w:rPr>
          <w:b w:val="0"/>
          <w:i w:val="0"/>
        </w:rPr>
        <w:t>-</w:t>
      </w:r>
      <w:r>
        <w:rPr>
          <w:b w:val="0"/>
          <w:i w:val="0"/>
        </w:rPr>
        <w:t>like.</w:t>
      </w:r>
    </w:p>
    <w:p>
      <w:pPr>
        <w:pStyle w:val="Heading3"/>
      </w:pPr>
      <w:r>
        <w:t>D1: input normalisation.</w:t>
      </w:r>
    </w:p>
    <w:p>
      <w:pPr>
        <w:jc w:val="both"/>
      </w:pPr>
      <w:r>
        <w:rPr>
          <w:b w:val="0"/>
          <w:i w:val="0"/>
        </w:rPr>
        <w:t>The text is NFKC</w:t>
      </w:r>
      <w:r>
        <w:rPr>
          <w:b w:val="0"/>
          <w:i w:val="0"/>
        </w:rPr>
        <w:t>-</w:t>
      </w:r>
      <w:r>
        <w:rPr>
          <w:b w:val="0"/>
          <w:i w:val="0"/>
        </w:rPr>
        <w:t>normalised, invisible and format characters are removed, Cyrillic and Greek homoglyphs are folded back to their ASCII look</w:t>
      </w:r>
      <w:r>
        <w:rPr>
          <w:b w:val="0"/>
          <w:i w:val="0"/>
        </w:rPr>
        <w:t>-</w:t>
      </w:r>
      <w:r>
        <w:rPr>
          <w:b w:val="0"/>
          <w:i w:val="0"/>
        </w:rPr>
        <w:t>alikes, and whitespace is collapsed. This targets exactly the mechanism of the character attack: the model sees a different token where a human sees the same word. It should therefore rescue character</w:t>
      </w:r>
      <w:r>
        <w:rPr>
          <w:b w:val="0"/>
          <w:i w:val="0"/>
        </w:rPr>
        <w:t>-</w:t>
      </w:r>
      <w:r>
        <w:rPr>
          <w:b w:val="0"/>
          <w:i w:val="0"/>
        </w:rPr>
        <w:t>level evasions and do almost nothing for word</w:t>
      </w:r>
      <w:r>
        <w:rPr>
          <w:b w:val="0"/>
          <w:i w:val="0"/>
        </w:rPr>
        <w:t>-</w:t>
      </w:r>
      <w:r>
        <w:rPr>
          <w:b w:val="0"/>
          <w:i w:val="0"/>
        </w:rPr>
        <w:t xml:space="preserve">level ones </w:t>
      </w:r>
      <w:r>
        <w:rPr>
          <w:b w:val="0"/>
          <w:i w:val="0"/>
        </w:rPr>
        <w:t>—</w:t>
      </w:r>
      <w:r>
        <w:rPr>
          <w:b w:val="0"/>
          <w:i w:val="0"/>
        </w:rPr>
        <w:t xml:space="preserve"> and that null result is the evidence that the two attack families fail for different reasons. The transform is idempotent, which is asserted in </w:t>
      </w:r>
      <w:r>
        <w:rPr>
          <w:rFonts w:ascii="Consolas" w:hAnsi="Consolas"/>
          <w:b w:val="0"/>
          <w:i w:val="0"/>
        </w:rPr>
        <w:t>tests/check</w:t>
      </w:r>
      <w:r>
        <w:rPr>
          <w:rFonts w:ascii="Consolas" w:hAnsi="Consolas"/>
          <w:b w:val="0"/>
          <w:i w:val="0"/>
        </w:rPr>
        <w:t>_</w:t>
      </w:r>
      <w:r>
        <w:rPr>
          <w:rFonts w:ascii="Consolas" w:hAnsi="Consolas"/>
          <w:b w:val="0"/>
          <w:i w:val="0"/>
        </w:rPr>
        <w:t>defense.py</w:t>
      </w:r>
      <w:r>
        <w:rPr>
          <w:b w:val="0"/>
          <w:i w:val="0"/>
        </w:rPr>
        <w:t>; a non</w:t>
      </w:r>
      <w:r>
        <w:rPr>
          <w:b w:val="0"/>
          <w:i w:val="0"/>
        </w:rPr>
        <w:t>-</w:t>
      </w:r>
      <w:r>
        <w:rPr>
          <w:b w:val="0"/>
          <w:i w:val="0"/>
        </w:rPr>
        <w:t xml:space="preserve">idempotent normaliser would make the </w:t>
      </w:r>
      <w:r>
        <w:rPr>
          <w:b w:val="0"/>
          <w:i w:val="0"/>
        </w:rPr>
        <w:t>“</w:t>
      </w:r>
      <w:r>
        <w:rPr>
          <w:b w:val="0"/>
          <w:i w:val="0"/>
        </w:rPr>
        <w:t>defended</w:t>
      </w:r>
      <w:r>
        <w:rPr>
          <w:b w:val="0"/>
          <w:i w:val="0"/>
        </w:rPr>
        <w:t>”</w:t>
      </w:r>
      <w:r>
        <w:rPr>
          <w:b w:val="0"/>
          <w:i w:val="0"/>
        </w:rPr>
        <w:t xml:space="preserve"> number an artefact of running it twice.</w:t>
      </w:r>
    </w:p>
    <w:p>
      <w:pPr>
        <w:pStyle w:val="Heading3"/>
      </w:pPr>
      <w:r>
        <w:t>D2: re-thresholding under a false-positive budget.</w:t>
      </w:r>
    </w:p>
    <w:p>
      <w:pPr>
        <w:jc w:val="both"/>
      </w:pPr>
      <w:r>
        <w:rPr>
          <w:b w:val="0"/>
          <w:i w:val="0"/>
        </w:rPr>
        <w:t>The model</w:t>
      </w:r>
      <w:r>
        <w:rPr>
          <w:b w:val="0"/>
          <w:i w:val="0"/>
        </w:rPr>
        <w:t>’</w:t>
      </w:r>
      <w:r>
        <w:rPr>
          <w:b w:val="0"/>
          <w:i w:val="0"/>
        </w:rPr>
        <w:t xml:space="preserve">s </w:t>
      </w:r>
      <w:r>
        <w:rPr>
          <w:b w:val="0"/>
          <w:i/>
        </w:rPr>
        <w:t>P(</w:t>
      </w:r>
      <w:r>
        <w:rPr>
          <w:b w:val="0"/>
          <w:i/>
        </w:rPr>
        <w:t>malicious</w:t>
      </w:r>
      <w:r>
        <w:rPr>
          <w:b w:val="0"/>
          <w:i/>
        </w:rPr>
        <w:t>)</w:t>
      </w:r>
      <w:r>
        <w:rPr>
          <w:b w:val="0"/>
          <w:i w:val="0"/>
        </w:rPr>
        <w:t xml:space="preserve"> is compared against a threshold </w:t>
      </w:r>
      <w:r>
        <w:rPr>
          <w:b w:val="0"/>
          <w:i/>
        </w:rPr>
        <w:t>τ</w:t>
      </w:r>
      <w:r>
        <w:rPr>
          <w:b w:val="0"/>
          <w:i w:val="0"/>
        </w:rPr>
        <w:t xml:space="preserve"> instead of the default </w:t>
      </w:r>
      <w:r>
        <w:rPr>
          <w:b w:val="0"/>
          <w:i/>
        </w:rPr>
        <w:t>0.5</w:t>
      </w:r>
      <w:r>
        <w:rPr>
          <w:b w:val="0"/>
          <w:i w:val="0"/>
        </w:rPr>
        <w:t xml:space="preserve">. </w:t>
      </w:r>
      <w:r>
        <w:rPr>
          <w:b w:val="0"/>
          <w:i/>
        </w:rPr>
        <w:t>τ</w:t>
      </w:r>
      <w:r>
        <w:rPr>
          <w:b w:val="0"/>
          <w:i w:val="0"/>
        </w:rPr>
        <w:t xml:space="preserve"> is fitted on the clean benign half of the evaluation split to a 5</w:t>
      </w:r>
      <w:r>
        <w:rPr>
          <w:b w:val="0"/>
          <w:i w:val="0"/>
        </w:rPr>
        <w:t>%</w:t>
      </w:r>
      <w:r>
        <w:rPr>
          <w:b w:val="0"/>
          <w:i w:val="0"/>
        </w:rPr>
        <w:t xml:space="preserve"> false</w:t>
      </w:r>
      <w:r>
        <w:rPr>
          <w:b w:val="0"/>
          <w:i w:val="0"/>
        </w:rPr>
        <w:t>-</w:t>
      </w:r>
      <w:r>
        <w:rPr>
          <w:b w:val="0"/>
          <w:i w:val="0"/>
        </w:rPr>
        <w:t xml:space="preserve">positive budget, and it is the </w:t>
      </w:r>
      <w:r>
        <w:rPr>
          <w:b w:val="0"/>
          <w:i/>
        </w:rPr>
        <w:t>smallest</w:t>
      </w:r>
      <w:r>
        <w:rPr>
          <w:b w:val="0"/>
          <w:i w:val="0"/>
        </w:rPr>
        <w:t xml:space="preserve"> threshold that meets that budget, i.e. the least conservative operating point the budget allows. Two figures travel with every headline number: the clean false</w:t>
      </w:r>
      <w:r>
        <w:rPr>
          <w:b w:val="0"/>
          <w:i w:val="0"/>
        </w:rPr>
        <w:t>-</w:t>
      </w:r>
      <w:r>
        <w:rPr>
          <w:b w:val="0"/>
          <w:i w:val="0"/>
        </w:rPr>
        <w:t xml:space="preserve">positive rate at </w:t>
      </w:r>
      <w:r>
        <w:rPr>
          <w:b w:val="0"/>
          <w:i/>
        </w:rPr>
        <w:t>τ</w:t>
      </w:r>
      <w:r>
        <w:rPr>
          <w:b w:val="0"/>
          <w:i w:val="0"/>
        </w:rPr>
        <w:t>, and the clean true</w:t>
      </w:r>
      <w:r>
        <w:rPr>
          <w:b w:val="0"/>
          <w:i w:val="0"/>
        </w:rPr>
        <w:t>-</w:t>
      </w:r>
      <w:r>
        <w:rPr>
          <w:b w:val="0"/>
          <w:i w:val="0"/>
        </w:rPr>
        <w:t>positive rate it costs. Without the second, a drop in ASR cannot be distinguished from a filter that has simply stopped flagging mail.</w:t>
      </w:r>
    </w:p>
    <w:p>
      <w:pPr>
        <w:jc w:val="both"/>
      </w:pPr>
      <w:r>
        <w:rPr>
          <w:b w:val="0"/>
          <w:i w:val="0"/>
        </w:rPr>
        <w:t xml:space="preserve">The direction of the search matters and is easy to get backwards. A larger </w:t>
      </w:r>
      <w:r>
        <w:rPr>
          <w:b w:val="0"/>
          <w:i/>
        </w:rPr>
        <w:t>τ</w:t>
      </w:r>
      <w:r>
        <w:rPr>
          <w:b w:val="0"/>
          <w:i w:val="0"/>
        </w:rPr>
        <w:t xml:space="preserve"> always has a lower false</w:t>
      </w:r>
      <w:r>
        <w:rPr>
          <w:b w:val="0"/>
          <w:i w:val="0"/>
        </w:rPr>
        <w:t>-</w:t>
      </w:r>
      <w:r>
        <w:rPr>
          <w:b w:val="0"/>
          <w:i w:val="0"/>
        </w:rPr>
        <w:t xml:space="preserve">positive rate, so maximising it under an upper bound is trivially satisfied by </w:t>
      </w:r>
      <w:r>
        <w:rPr>
          <w:b w:val="0"/>
          <w:i w:val="0"/>
        </w:rPr>
        <w:t>“</w:t>
      </w:r>
      <w:r>
        <w:rPr>
          <w:b w:val="0"/>
          <w:i w:val="0"/>
        </w:rPr>
        <w:t>above every clean score</w:t>
      </w:r>
      <w:r>
        <w:rPr>
          <w:b w:val="0"/>
          <w:i w:val="0"/>
        </w:rPr>
        <w:t>”</w:t>
      </w:r>
      <w:r>
        <w:rPr>
          <w:b w:val="0"/>
          <w:i w:val="0"/>
        </w:rPr>
        <w:t xml:space="preserve"> </w:t>
      </w:r>
      <w:r>
        <w:rPr>
          <w:b w:val="0"/>
          <w:i w:val="0"/>
        </w:rPr>
        <w:t>—</w:t>
      </w:r>
      <w:r>
        <w:rPr>
          <w:b w:val="0"/>
          <w:i w:val="0"/>
        </w:rPr>
        <w:t xml:space="preserve"> a filter that rejects everything. Our first implementation did exactly that, and because it also counted a flip whenever a perturbed text fell below </w:t>
      </w:r>
      <w:r>
        <w:rPr>
          <w:b w:val="0"/>
          <w:i/>
        </w:rPr>
        <w:t>τ</w:t>
      </w:r>
      <w:r>
        <w:rPr>
          <w:b w:val="0"/>
          <w:i w:val="0"/>
        </w:rPr>
        <w:t>, without asking whether the original was above it, it reported a 100</w:t>
      </w:r>
      <w:r>
        <w:rPr>
          <w:b w:val="0"/>
          <w:i w:val="0"/>
        </w:rPr>
        <w:t>%</w:t>
      </w:r>
      <w:r>
        <w:rPr>
          <w:b w:val="0"/>
          <w:i w:val="0"/>
        </w:rPr>
        <w:t xml:space="preserve"> ASR for the defence. Both rules are now enforced in code: </w:t>
      </w:r>
      <w:r>
        <w:rPr>
          <w:b w:val="0"/>
          <w:i/>
        </w:rPr>
        <w:t>τ</w:t>
      </w:r>
      <w:r>
        <w:rPr>
          <w:b w:val="0"/>
          <w:i w:val="0"/>
        </w:rPr>
        <w:t xml:space="preserve"> is the minimum feasible value, and a sample counts as flipped only if the </w:t>
      </w:r>
      <w:r>
        <w:rPr>
          <w:b w:val="0"/>
          <w:i/>
        </w:rPr>
        <w:t>same</w:t>
      </w:r>
      <w:r>
        <w:rPr>
          <w:b w:val="0"/>
          <w:i w:val="0"/>
        </w:rPr>
        <w:t xml:space="preserve"> rule classified the </w:t>
      </w:r>
      <w:r>
        <w:rPr>
          <w:b w:val="0"/>
          <w:i/>
        </w:rPr>
        <w:t>original</w:t>
      </w:r>
      <w:r>
        <w:rPr>
          <w:b w:val="0"/>
          <w:i w:val="0"/>
        </w:rPr>
        <w:t xml:space="preserve"> text as malicious.</w:t>
      </w:r>
    </w:p>
    <w:p>
      <w:pPr>
        <w:pStyle w:val="Heading3"/>
      </w:pPr>
      <w:r>
        <w:t>Reading the outcome.</w:t>
      </w:r>
    </w:p>
    <w:p>
      <w:pPr>
        <w:jc w:val="both"/>
      </w:pPr>
      <w:r>
        <w:rPr>
          <w:b w:val="0"/>
          <w:i w:val="0"/>
        </w:rPr>
        <w:t>Three outcomes are possible and all three are informative: a defence that removes the flips it targets (D1 against the character attack), a defence that removes none (D1 against a word attack it cannot see), and a defence that trades a small amount of clean precision for a large reduction in evasions (D2). What we do not do is report a defence at a different operating point than the baseline and call the difference robustness.</w:t>
      </w:r>
    </w:p>
    <w:p>
      <w:pPr>
        <w:jc w:val="both"/>
      </w:pPr>
      <w:r>
        <w:rPr>
          <w:b w:val="0"/>
          <w:i w:val="0"/>
        </w:rPr>
        <w:t>Under the char attack, normalisation moves the aggregate ASR from 1.0</w:t>
      </w:r>
      <w:r>
        <w:rPr>
          <w:b w:val="0"/>
          <w:i w:val="0"/>
        </w:rPr>
        <w:t>%</w:t>
      </w:r>
      <w:r>
        <w:rPr>
          <w:b w:val="0"/>
          <w:i w:val="0"/>
        </w:rPr>
        <w:t xml:space="preserve"> to 0.0</w:t>
      </w:r>
      <w:r>
        <w:rPr>
          <w:b w:val="0"/>
          <w:i w:val="0"/>
        </w:rPr>
        <w:t>%</w:t>
      </w:r>
      <w:r>
        <w:rPr>
          <w:b w:val="0"/>
          <w:i w:val="0"/>
        </w:rPr>
        <w:t>. Under the word attack, normalisation moves the aggregate ASR from 2.5</w:t>
      </w:r>
      <w:r>
        <w:rPr>
          <w:b w:val="0"/>
          <w:i w:val="0"/>
        </w:rPr>
        <w:t>%</w:t>
      </w:r>
      <w:r>
        <w:rPr>
          <w:b w:val="0"/>
          <w:i w:val="0"/>
        </w:rPr>
        <w:t xml:space="preserve"> to 2.0</w:t>
      </w:r>
      <w:r>
        <w:rPr>
          <w:b w:val="0"/>
          <w:i w:val="0"/>
        </w:rPr>
        <w:t>%</w:t>
      </w:r>
      <w:r>
        <w:rPr>
          <w:b w:val="0"/>
          <w:i w:val="0"/>
        </w:rPr>
        <w:t>. Under the saliency attack, normalisation moves the aggregate ASR from 7.5</w:t>
      </w:r>
      <w:r>
        <w:rPr>
          <w:b w:val="0"/>
          <w:i w:val="0"/>
        </w:rPr>
        <w:t>%</w:t>
      </w:r>
      <w:r>
        <w:rPr>
          <w:b w:val="0"/>
          <w:i w:val="0"/>
        </w:rPr>
        <w:t xml:space="preserve"> to 6.9</w:t>
      </w:r>
      <w:r>
        <w:rPr>
          <w:b w:val="0"/>
          <w:i w:val="0"/>
        </w:rPr>
        <w:t>%</w:t>
      </w:r>
      <w:r>
        <w:rPr>
          <w:b w:val="0"/>
          <w:i w:val="0"/>
        </w:rPr>
        <w:t>. The threshold is not free: at the 5</w:t>
      </w:r>
      <w:r>
        <w:rPr>
          <w:b w:val="0"/>
          <w:i w:val="0"/>
        </w:rPr>
        <w:t>%</w:t>
      </w:r>
      <w:r>
        <w:rPr>
          <w:b w:val="0"/>
          <w:i w:val="0"/>
        </w:rPr>
        <w:t xml:space="preserve"> clean false</w:t>
      </w:r>
      <w:r>
        <w:rPr>
          <w:b w:val="0"/>
          <w:i w:val="0"/>
        </w:rPr>
        <w:t>-</w:t>
      </w:r>
      <w:r>
        <w:rPr>
          <w:b w:val="0"/>
          <w:i w:val="0"/>
        </w:rPr>
        <w:t>positive budget its tightest operating point (SmolLM2</w:t>
      </w:r>
      <w:r>
        <w:rPr>
          <w:b w:val="0"/>
          <w:i w:val="0"/>
        </w:rPr>
        <w:t>-</w:t>
      </w:r>
      <w:r>
        <w:rPr>
          <w:b w:val="0"/>
          <w:i w:val="0"/>
        </w:rPr>
        <w:t>1.7B</w:t>
      </w:r>
      <w:r>
        <w:rPr>
          <w:b w:val="0"/>
          <w:i w:val="0"/>
        </w:rPr>
        <w:t>-</w:t>
      </w:r>
      <w:r>
        <w:rPr>
          <w:b w:val="0"/>
          <w:i w:val="0"/>
        </w:rPr>
        <w:t>Instruct, SMS smishing) keeps clean recall at 23.0</w:t>
      </w:r>
      <w:r>
        <w:rPr>
          <w:b w:val="0"/>
          <w:i w:val="0"/>
        </w:rPr>
        <w:t>%</w:t>
      </w:r>
      <w:r>
        <w:rPr>
          <w:b w:val="0"/>
          <w:i w:val="0"/>
        </w:rPr>
        <w:t>, down from 100.0</w:t>
      </w:r>
      <w:r>
        <w:rPr>
          <w:b w:val="0"/>
          <w:i w:val="0"/>
        </w:rPr>
        <w:t>%</w:t>
      </w:r>
      <w:r>
        <w:rPr>
          <w:b w:val="0"/>
          <w:i w:val="0"/>
        </w:rPr>
        <w:t xml:space="preserve"> at the default threshold. 1 of 6 model</w:t>
      </w:r>
      <w:r>
        <w:rPr>
          <w:b w:val="0"/>
          <w:i w:val="0"/>
        </w:rPr>
        <w:t>–</w:t>
      </w:r>
      <w:r>
        <w:rPr>
          <w:b w:val="0"/>
          <w:i w:val="0"/>
        </w:rPr>
        <w:t>task cells cannot meet the budget at all: holding their false positives down requires a threshold that rejects every message.</w:t>
      </w:r>
    </w:p>
    <w:p>
      <w:pPr>
        <w:jc w:val="both"/>
      </w:pPr>
      <w:r>
        <w:rPr>
          <w:b w:val="0"/>
          <w:i w:val="0"/>
        </w:rPr>
        <w:t>Table</w:t>
      </w:r>
      <w:r>
        <w:rPr>
          <w:b w:val="0"/>
          <w:i w:val="0"/>
        </w:rPr>
        <w:t xml:space="preserve"> </w:t>
      </w:r>
      <w:r>
        <w:rPr>
          <w:b w:val="0"/>
          <w:i w:val="0"/>
        </w:rPr>
        <w:t>9</w:t>
      </w:r>
      <w:r>
        <w:rPr>
          <w:b w:val="0"/>
          <w:i w:val="0"/>
        </w:rPr>
        <w:t xml:space="preserve"> is read column by column, because its baseline column uses the probability channel the threshold needs and the attack tables do not; the next section says what that costs the comparison.</w:t>
      </w:r>
    </w:p>
    <w:p>
      <w:pPr>
        <w:jc w:val="left"/>
      </w:pPr>
      <w:r>
        <w:rPr>
          <w:b/>
          <w:sz w:val="18"/>
        </w:rPr>
        <w:t xml:space="preserve">Table 9. </w:t>
      </w:r>
      <w:r>
        <w:rPr>
          <w:b w:val="0"/>
          <w:i/>
          <w:sz w:val="18"/>
        </w:rPr>
        <w:t>Training</w:t>
      </w:r>
      <w:r>
        <w:rPr>
          <w:b w:val="0"/>
          <w:i/>
          <w:sz w:val="18"/>
        </w:rPr>
        <w:t>-</w:t>
      </w:r>
      <w:r>
        <w:rPr>
          <w:b w:val="0"/>
          <w:i/>
          <w:sz w:val="18"/>
        </w:rPr>
        <w:t xml:space="preserve">free defences, measured on the same stored perturbations. </w:t>
      </w:r>
      <w:r>
        <w:rPr>
          <w:b w:val="0"/>
          <w:i/>
          <w:sz w:val="18"/>
        </w:rPr>
        <w:t>None</w:t>
      </w:r>
      <w:r>
        <w:rPr>
          <w:b w:val="0"/>
          <w:i/>
          <w:sz w:val="18"/>
        </w:rPr>
        <w:t xml:space="preserve"> is the undefended ASR, </w:t>
      </w:r>
      <w:r>
        <w:rPr>
          <w:b w:val="0"/>
          <w:i/>
          <w:sz w:val="18"/>
        </w:rPr>
        <w:t>norm</w:t>
      </w:r>
      <w:r>
        <w:rPr>
          <w:b w:val="0"/>
          <w:i/>
          <w:sz w:val="18"/>
        </w:rPr>
        <w:t xml:space="preserve"> applies input normalisation only, </w:t>
      </w:r>
      <w:r>
        <w:rPr>
          <w:b w:val="0"/>
          <w:i/>
          <w:sz w:val="18"/>
        </w:rPr>
        <w:t>thr</w:t>
      </w:r>
      <w:r>
        <w:rPr>
          <w:b w:val="0"/>
          <w:i/>
          <w:sz w:val="18"/>
        </w:rPr>
        <w:t xml:space="preserve"> replaces the default decision threshold with one fitted on clean benign mail to a 5</w:t>
      </w:r>
      <w:r>
        <w:rPr>
          <w:b w:val="0"/>
          <w:i/>
          <w:sz w:val="18"/>
        </w:rPr>
        <w:t>%</w:t>
      </w:r>
      <w:r>
        <w:rPr>
          <w:b w:val="0"/>
          <w:i/>
          <w:sz w:val="18"/>
        </w:rPr>
        <w:t xml:space="preserve"> false</w:t>
      </w:r>
      <w:r>
        <w:rPr>
          <w:b w:val="0"/>
          <w:i/>
          <w:sz w:val="18"/>
        </w:rPr>
        <w:t>-</w:t>
      </w:r>
      <w:r>
        <w:rPr>
          <w:b w:val="0"/>
          <w:i/>
          <w:sz w:val="18"/>
        </w:rPr>
        <w:t xml:space="preserve">positive budget. Rows are pooled over the three models; </w:t>
      </w:r>
      <w:r>
        <w:rPr>
          <w:b w:val="0"/>
          <w:i/>
          <w:sz w:val="18"/>
        </w:rPr>
        <w:t>n</w:t>
      </w:r>
      <w:r>
        <w:rPr>
          <w:b w:val="0"/>
          <w:i/>
          <w:sz w:val="18"/>
        </w:rPr>
        <w:t xml:space="preserve"> is the number of originals the undefended rule itself flagged, and </w:t>
      </w:r>
      <w:r>
        <w:rPr>
          <w:b w:val="0"/>
          <w:i/>
          <w:sz w:val="18"/>
        </w:rPr>
        <w:t>n/a</w:t>
      </w:r>
      <w:r>
        <w:rPr>
          <w:b w:val="0"/>
          <w:i/>
          <w:sz w:val="18"/>
        </w:rPr>
        <w:t xml:space="preserve"> means a defence flagged none of them, so there was nothing left to flip. </w:t>
      </w:r>
      <w:r>
        <w:rPr>
          <w:b w:val="0"/>
          <w:i/>
          <w:sz w:val="18"/>
        </w:rPr>
        <w:t>†</w:t>
      </w:r>
      <w:r>
        <w:rPr>
          <w:b w:val="0"/>
          <w:i/>
          <w:sz w:val="18"/>
        </w:rPr>
        <w:t xml:space="preserve"> marks a row containing a model</w:t>
      </w:r>
      <w:r>
        <w:rPr>
          <w:b w:val="0"/>
          <w:i/>
          <w:sz w:val="18"/>
        </w:rPr>
        <w:t>-</w:t>
      </w:r>
      <w:r>
        <w:rPr>
          <w:b w:val="0"/>
          <w:i/>
          <w:sz w:val="18"/>
        </w:rPr>
        <w:t>task pair whose false</w:t>
      </w:r>
      <w:r>
        <w:rPr>
          <w:b w:val="0"/>
          <w:i/>
          <w:sz w:val="18"/>
        </w:rPr>
        <w:t>-</w:t>
      </w:r>
      <w:r>
        <w:rPr>
          <w:b w:val="0"/>
          <w:i/>
          <w:sz w:val="18"/>
        </w:rPr>
        <w:t>positive budget could not be met: its threshold is a rejection rule, not a defence, and the number is there to be ignored.</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718"/>
          </w:tcPr>
          <w:p>
            <w:r>
              <w:rPr>
                <w:sz w:val="17"/>
              </w:rPr>
            </w:r>
            <w:r>
              <w:rPr>
                <w:b/>
                <w:i w:val="0"/>
                <w:sz w:val="17"/>
              </w:rPr>
              <w:t>Mode</w:t>
            </w:r>
          </w:p>
        </w:tc>
        <w:tc>
          <w:tcPr>
            <w:tcW w:type="dxa" w:w="2655"/>
          </w:tcPr>
          <w:p>
            <w:r>
              <w:rPr>
                <w:sz w:val="17"/>
              </w:rPr>
            </w:r>
            <w:r>
              <w:rPr>
                <w:b/>
                <w:i w:val="0"/>
                <w:sz w:val="17"/>
              </w:rPr>
              <w:t>Task</w:t>
            </w:r>
          </w:p>
        </w:tc>
        <w:tc>
          <w:tcPr>
            <w:tcW w:type="dxa" w:w="1093"/>
          </w:tcPr>
          <w:p>
            <w:r>
              <w:rPr>
                <w:sz w:val="17"/>
              </w:rPr>
            </w:r>
            <w:r>
              <w:rPr>
                <w:b/>
                <w:i w:val="0"/>
                <w:sz w:val="17"/>
              </w:rPr>
              <w:t>None</w:t>
            </w:r>
          </w:p>
        </w:tc>
        <w:tc>
          <w:tcPr>
            <w:tcW w:type="dxa" w:w="1250"/>
          </w:tcPr>
          <w:p>
            <w:r>
              <w:rPr>
                <w:sz w:val="17"/>
              </w:rPr>
            </w:r>
            <w:r>
              <w:rPr>
                <w:b/>
                <w:i w:val="0"/>
                <w:sz w:val="17"/>
              </w:rPr>
              <w:t>Norm.</w:t>
            </w:r>
          </w:p>
        </w:tc>
        <w:tc>
          <w:tcPr>
            <w:tcW w:type="dxa" w:w="1406"/>
          </w:tcPr>
          <w:p>
            <w:r>
              <w:rPr>
                <w:sz w:val="17"/>
              </w:rPr>
            </w:r>
            <w:r>
              <w:rPr>
                <w:b/>
                <w:i w:val="0"/>
                <w:sz w:val="17"/>
              </w:rPr>
              <w:t>Thr.</w:t>
            </w:r>
          </w:p>
        </w:tc>
        <w:tc>
          <w:tcPr>
            <w:tcW w:type="dxa" w:w="1093"/>
          </w:tcPr>
          <w:p>
            <w:r>
              <w:rPr>
                <w:sz w:val="17"/>
              </w:rPr>
            </w:r>
            <w:r>
              <w:rPr>
                <w:b/>
                <w:i/>
                <w:sz w:val="17"/>
              </w:rPr>
              <w:t>n</w:t>
            </w:r>
          </w:p>
        </w:tc>
      </w:tr>
      <w:tr>
        <w:tc>
          <w:tcPr>
            <w:tcW w:type="dxa" w:w="1718"/>
          </w:tcPr>
          <w:p>
            <w:r>
              <w:rPr>
                <w:sz w:val="17"/>
              </w:rPr>
            </w:r>
            <w:r>
              <w:rPr>
                <w:b w:val="0"/>
                <w:i w:val="0"/>
                <w:sz w:val="17"/>
              </w:rPr>
              <w:t>char</w:t>
            </w:r>
          </w:p>
        </w:tc>
        <w:tc>
          <w:tcPr>
            <w:tcW w:type="dxa" w:w="2655"/>
          </w:tcPr>
          <w:p>
            <w:r>
              <w:rPr>
                <w:sz w:val="17"/>
              </w:rPr>
            </w:r>
            <w:r>
              <w:rPr>
                <w:b w:val="0"/>
                <w:i w:val="0"/>
                <w:sz w:val="17"/>
              </w:rPr>
              <w:t>SMS smishing</w:t>
            </w:r>
          </w:p>
        </w:tc>
        <w:tc>
          <w:tcPr>
            <w:tcW w:type="dxa" w:w="1093"/>
          </w:tcPr>
          <w:p>
            <w:r>
              <w:rPr>
                <w:sz w:val="17"/>
              </w:rPr>
            </w:r>
            <w:r>
              <w:rPr>
                <w:b w:val="0"/>
                <w:i w:val="0"/>
                <w:sz w:val="17"/>
              </w:rPr>
              <w:t>0.6</w:t>
            </w:r>
            <w:r>
              <w:rPr>
                <w:b w:val="0"/>
                <w:i w:val="0"/>
                <w:sz w:val="17"/>
              </w:rPr>
              <w:t>%</w:t>
            </w:r>
          </w:p>
        </w:tc>
        <w:tc>
          <w:tcPr>
            <w:tcW w:type="dxa" w:w="1250"/>
          </w:tcPr>
          <w:p>
            <w:r>
              <w:rPr>
                <w:sz w:val="17"/>
              </w:rPr>
            </w:r>
            <w:r>
              <w:rPr>
                <w:b w:val="0"/>
                <w:i w:val="0"/>
                <w:sz w:val="17"/>
              </w:rPr>
              <w:t>0.0</w:t>
            </w:r>
            <w:r>
              <w:rPr>
                <w:b w:val="0"/>
                <w:i w:val="0"/>
                <w:sz w:val="17"/>
              </w:rPr>
              <w:t>%</w:t>
            </w:r>
          </w:p>
        </w:tc>
        <w:tc>
          <w:tcPr>
            <w:tcW w:type="dxa" w:w="1406"/>
          </w:tcPr>
          <w:p>
            <w:r>
              <w:rPr>
                <w:sz w:val="17"/>
              </w:rPr>
            </w:r>
            <w:r>
              <w:rPr>
                <w:b w:val="0"/>
                <w:i w:val="0"/>
                <w:sz w:val="17"/>
              </w:rPr>
              <w:t>2.3</w:t>
            </w:r>
            <w:r>
              <w:rPr>
                <w:b w:val="0"/>
                <w:i w:val="0"/>
                <w:sz w:val="17"/>
              </w:rPr>
              <w:t>%</w:t>
            </w:r>
            <w:r>
              <w:rPr>
                <w:b w:val="0"/>
                <w:i/>
                <w:sz w:val="17"/>
              </w:rPr>
              <w:t>†</w:t>
            </w:r>
          </w:p>
        </w:tc>
        <w:tc>
          <w:tcPr>
            <w:tcW w:type="dxa" w:w="1093"/>
          </w:tcPr>
          <w:p>
            <w:r>
              <w:rPr>
                <w:sz w:val="17"/>
              </w:rPr>
            </w:r>
            <w:r>
              <w:rPr>
                <w:b w:val="0"/>
                <w:i w:val="0"/>
                <w:sz w:val="17"/>
              </w:rPr>
              <w:t>515</w:t>
            </w:r>
          </w:p>
        </w:tc>
      </w:tr>
      <w:tr>
        <w:tc>
          <w:tcPr>
            <w:tcW w:type="dxa" w:w="1718"/>
          </w:tcPr>
          <w:p>
            <w:r>
              <w:rPr>
                <w:sz w:val="17"/>
              </w:rPr>
            </w:r>
            <w:r>
              <w:rPr>
                <w:b w:val="0"/>
                <w:i w:val="0"/>
                <w:sz w:val="17"/>
              </w:rPr>
              <w:t>char</w:t>
            </w:r>
          </w:p>
        </w:tc>
        <w:tc>
          <w:tcPr>
            <w:tcW w:type="dxa" w:w="2655"/>
          </w:tcPr>
          <w:p>
            <w:r>
              <w:rPr>
                <w:sz w:val="17"/>
              </w:rPr>
            </w:r>
            <w:r>
              <w:rPr>
                <w:b w:val="0"/>
                <w:i w:val="0"/>
                <w:sz w:val="17"/>
              </w:rPr>
              <w:t>Phishing email</w:t>
            </w:r>
          </w:p>
        </w:tc>
        <w:tc>
          <w:tcPr>
            <w:tcW w:type="dxa" w:w="1093"/>
          </w:tcPr>
          <w:p>
            <w:r>
              <w:rPr>
                <w:sz w:val="17"/>
              </w:rPr>
            </w:r>
            <w:r>
              <w:rPr>
                <w:b w:val="0"/>
                <w:i w:val="0"/>
                <w:sz w:val="17"/>
              </w:rPr>
              <w:t>1.4</w:t>
            </w:r>
            <w:r>
              <w:rPr>
                <w:b w:val="0"/>
                <w:i w:val="0"/>
                <w:sz w:val="17"/>
              </w:rPr>
              <w:t>%</w:t>
            </w:r>
          </w:p>
        </w:tc>
        <w:tc>
          <w:tcPr>
            <w:tcW w:type="dxa" w:w="1250"/>
          </w:tcPr>
          <w:p>
            <w:r>
              <w:rPr>
                <w:sz w:val="17"/>
              </w:rPr>
            </w:r>
            <w:r>
              <w:rPr>
                <w:b w:val="0"/>
                <w:i w:val="0"/>
                <w:sz w:val="17"/>
              </w:rPr>
              <w:t>0.0</w:t>
            </w:r>
            <w:r>
              <w:rPr>
                <w:b w:val="0"/>
                <w:i w:val="0"/>
                <w:sz w:val="17"/>
              </w:rPr>
              <w:t>%</w:t>
            </w:r>
          </w:p>
        </w:tc>
        <w:tc>
          <w:tcPr>
            <w:tcW w:type="dxa" w:w="1406"/>
          </w:tcPr>
          <w:p>
            <w:r>
              <w:rPr>
                <w:sz w:val="17"/>
              </w:rPr>
            </w:r>
            <w:r>
              <w:rPr>
                <w:b w:val="0"/>
                <w:i w:val="0"/>
                <w:sz w:val="17"/>
              </w:rPr>
              <w:t>7.7</w:t>
            </w:r>
            <w:r>
              <w:rPr>
                <w:b w:val="0"/>
                <w:i w:val="0"/>
                <w:sz w:val="17"/>
              </w:rPr>
              <w:t>%</w:t>
            </w:r>
          </w:p>
        </w:tc>
        <w:tc>
          <w:tcPr>
            <w:tcW w:type="dxa" w:w="1093"/>
          </w:tcPr>
          <w:p>
            <w:r>
              <w:rPr>
                <w:sz w:val="17"/>
              </w:rPr>
            </w:r>
            <w:r>
              <w:rPr>
                <w:b w:val="0"/>
                <w:i w:val="0"/>
                <w:sz w:val="17"/>
              </w:rPr>
              <w:t>486</w:t>
            </w:r>
          </w:p>
        </w:tc>
      </w:tr>
      <w:tr>
        <w:tc>
          <w:tcPr>
            <w:tcW w:type="dxa" w:w="1718"/>
          </w:tcPr>
          <w:p>
            <w:r>
              <w:rPr>
                <w:sz w:val="17"/>
              </w:rPr>
            </w:r>
            <w:r>
              <w:rPr>
                <w:b w:val="0"/>
                <w:i w:val="0"/>
                <w:sz w:val="17"/>
              </w:rPr>
              <w:t>word</w:t>
            </w:r>
          </w:p>
        </w:tc>
        <w:tc>
          <w:tcPr>
            <w:tcW w:type="dxa" w:w="2655"/>
          </w:tcPr>
          <w:p>
            <w:r>
              <w:rPr>
                <w:sz w:val="17"/>
              </w:rPr>
            </w:r>
            <w:r>
              <w:rPr>
                <w:b w:val="0"/>
                <w:i w:val="0"/>
                <w:sz w:val="17"/>
              </w:rPr>
              <w:t>SMS smishing</w:t>
            </w:r>
          </w:p>
        </w:tc>
        <w:tc>
          <w:tcPr>
            <w:tcW w:type="dxa" w:w="1093"/>
          </w:tcPr>
          <w:p>
            <w:r>
              <w:rPr>
                <w:sz w:val="17"/>
              </w:rPr>
            </w:r>
            <w:r>
              <w:rPr>
                <w:b w:val="0"/>
                <w:i w:val="0"/>
                <w:sz w:val="17"/>
              </w:rPr>
              <w:t>2.1</w:t>
            </w:r>
            <w:r>
              <w:rPr>
                <w:b w:val="0"/>
                <w:i w:val="0"/>
                <w:sz w:val="17"/>
              </w:rPr>
              <w:t>%</w:t>
            </w:r>
          </w:p>
        </w:tc>
        <w:tc>
          <w:tcPr>
            <w:tcW w:type="dxa" w:w="1250"/>
          </w:tcPr>
          <w:p>
            <w:r>
              <w:rPr>
                <w:sz w:val="17"/>
              </w:rPr>
            </w:r>
            <w:r>
              <w:rPr>
                <w:b w:val="0"/>
                <w:i w:val="0"/>
                <w:sz w:val="17"/>
              </w:rPr>
              <w:t>2.1</w:t>
            </w:r>
            <w:r>
              <w:rPr>
                <w:b w:val="0"/>
                <w:i w:val="0"/>
                <w:sz w:val="17"/>
              </w:rPr>
              <w:t>%</w:t>
            </w:r>
          </w:p>
        </w:tc>
        <w:tc>
          <w:tcPr>
            <w:tcW w:type="dxa" w:w="1406"/>
          </w:tcPr>
          <w:p>
            <w:r>
              <w:rPr>
                <w:sz w:val="17"/>
              </w:rPr>
            </w:r>
            <w:r>
              <w:rPr>
                <w:b w:val="0"/>
                <w:i w:val="0"/>
                <w:sz w:val="17"/>
              </w:rPr>
              <w:t>4.7</w:t>
            </w:r>
            <w:r>
              <w:rPr>
                <w:b w:val="0"/>
                <w:i w:val="0"/>
                <w:sz w:val="17"/>
              </w:rPr>
              <w:t>%</w:t>
            </w:r>
            <w:r>
              <w:rPr>
                <w:b w:val="0"/>
                <w:i/>
                <w:sz w:val="17"/>
              </w:rPr>
              <w:t>†</w:t>
            </w:r>
          </w:p>
        </w:tc>
        <w:tc>
          <w:tcPr>
            <w:tcW w:type="dxa" w:w="1093"/>
          </w:tcPr>
          <w:p>
            <w:r>
              <w:rPr>
                <w:sz w:val="17"/>
              </w:rPr>
            </w:r>
            <w:r>
              <w:rPr>
                <w:b w:val="0"/>
                <w:i w:val="0"/>
                <w:sz w:val="17"/>
              </w:rPr>
              <w:t>512</w:t>
            </w:r>
          </w:p>
        </w:tc>
      </w:tr>
      <w:tr>
        <w:tc>
          <w:tcPr>
            <w:tcW w:type="dxa" w:w="1718"/>
          </w:tcPr>
          <w:p>
            <w:r>
              <w:rPr>
                <w:sz w:val="17"/>
              </w:rPr>
            </w:r>
            <w:r>
              <w:rPr>
                <w:b w:val="0"/>
                <w:i w:val="0"/>
                <w:sz w:val="17"/>
              </w:rPr>
              <w:t>word</w:t>
            </w:r>
          </w:p>
        </w:tc>
        <w:tc>
          <w:tcPr>
            <w:tcW w:type="dxa" w:w="2655"/>
          </w:tcPr>
          <w:p>
            <w:r>
              <w:rPr>
                <w:sz w:val="17"/>
              </w:rPr>
            </w:r>
            <w:r>
              <w:rPr>
                <w:b w:val="0"/>
                <w:i w:val="0"/>
                <w:sz w:val="17"/>
              </w:rPr>
              <w:t>Phishing email</w:t>
            </w:r>
          </w:p>
        </w:tc>
        <w:tc>
          <w:tcPr>
            <w:tcW w:type="dxa" w:w="1093"/>
          </w:tcPr>
          <w:p>
            <w:r>
              <w:rPr>
                <w:sz w:val="17"/>
              </w:rPr>
            </w:r>
            <w:r>
              <w:rPr>
                <w:b w:val="0"/>
                <w:i w:val="0"/>
                <w:sz w:val="17"/>
              </w:rPr>
              <w:t>2.9</w:t>
            </w:r>
            <w:r>
              <w:rPr>
                <w:b w:val="0"/>
                <w:i w:val="0"/>
                <w:sz w:val="17"/>
              </w:rPr>
              <w:t>%</w:t>
            </w:r>
          </w:p>
        </w:tc>
        <w:tc>
          <w:tcPr>
            <w:tcW w:type="dxa" w:w="1250"/>
          </w:tcPr>
          <w:p>
            <w:r>
              <w:rPr>
                <w:sz w:val="17"/>
              </w:rPr>
            </w:r>
            <w:r>
              <w:rPr>
                <w:b w:val="0"/>
                <w:i w:val="0"/>
                <w:sz w:val="17"/>
              </w:rPr>
              <w:t>1.9</w:t>
            </w:r>
            <w:r>
              <w:rPr>
                <w:b w:val="0"/>
                <w:i w:val="0"/>
                <w:sz w:val="17"/>
              </w:rPr>
              <w:t>%</w:t>
            </w:r>
          </w:p>
        </w:tc>
        <w:tc>
          <w:tcPr>
            <w:tcW w:type="dxa" w:w="1406"/>
          </w:tcPr>
          <w:p>
            <w:r>
              <w:rPr>
                <w:sz w:val="17"/>
              </w:rPr>
            </w:r>
            <w:r>
              <w:rPr>
                <w:b w:val="0"/>
                <w:i w:val="0"/>
                <w:sz w:val="17"/>
              </w:rPr>
              <w:t>5.4</w:t>
            </w:r>
            <w:r>
              <w:rPr>
                <w:b w:val="0"/>
                <w:i w:val="0"/>
                <w:sz w:val="17"/>
              </w:rPr>
              <w:t>%</w:t>
            </w:r>
          </w:p>
        </w:tc>
        <w:tc>
          <w:tcPr>
            <w:tcW w:type="dxa" w:w="1093"/>
          </w:tcPr>
          <w:p>
            <w:r>
              <w:rPr>
                <w:sz w:val="17"/>
              </w:rPr>
            </w:r>
            <w:r>
              <w:rPr>
                <w:b w:val="0"/>
                <w:i w:val="0"/>
                <w:sz w:val="17"/>
              </w:rPr>
              <w:t>483</w:t>
            </w:r>
          </w:p>
        </w:tc>
      </w:tr>
      <w:tr>
        <w:tc>
          <w:tcPr>
            <w:tcW w:type="dxa" w:w="1718"/>
          </w:tcPr>
          <w:p>
            <w:r>
              <w:rPr>
                <w:sz w:val="17"/>
              </w:rPr>
            </w:r>
            <w:r>
              <w:rPr>
                <w:b w:val="0"/>
                <w:i w:val="0"/>
                <w:sz w:val="17"/>
              </w:rPr>
              <w:t>saliency</w:t>
            </w:r>
          </w:p>
        </w:tc>
        <w:tc>
          <w:tcPr>
            <w:tcW w:type="dxa" w:w="2655"/>
          </w:tcPr>
          <w:p>
            <w:r>
              <w:rPr>
                <w:sz w:val="17"/>
              </w:rPr>
            </w:r>
            <w:r>
              <w:rPr>
                <w:b w:val="0"/>
                <w:i w:val="0"/>
                <w:sz w:val="17"/>
              </w:rPr>
              <w:t>SMS smishing</w:t>
            </w:r>
          </w:p>
        </w:tc>
        <w:tc>
          <w:tcPr>
            <w:tcW w:type="dxa" w:w="1093"/>
          </w:tcPr>
          <w:p>
            <w:r>
              <w:rPr>
                <w:sz w:val="17"/>
              </w:rPr>
            </w:r>
            <w:r>
              <w:rPr>
                <w:b w:val="0"/>
                <w:i w:val="0"/>
                <w:sz w:val="17"/>
              </w:rPr>
              <w:t>6.6</w:t>
            </w:r>
            <w:r>
              <w:rPr>
                <w:b w:val="0"/>
                <w:i w:val="0"/>
                <w:sz w:val="17"/>
              </w:rPr>
              <w:t>%</w:t>
            </w:r>
          </w:p>
        </w:tc>
        <w:tc>
          <w:tcPr>
            <w:tcW w:type="dxa" w:w="1250"/>
          </w:tcPr>
          <w:p>
            <w:r>
              <w:rPr>
                <w:sz w:val="17"/>
              </w:rPr>
            </w:r>
            <w:r>
              <w:rPr>
                <w:b w:val="0"/>
                <w:i w:val="0"/>
                <w:sz w:val="17"/>
              </w:rPr>
              <w:t>6.6</w:t>
            </w:r>
            <w:r>
              <w:rPr>
                <w:b w:val="0"/>
                <w:i w:val="0"/>
                <w:sz w:val="17"/>
              </w:rPr>
              <w:t>%</w:t>
            </w:r>
          </w:p>
        </w:tc>
        <w:tc>
          <w:tcPr>
            <w:tcW w:type="dxa" w:w="1406"/>
          </w:tcPr>
          <w:p>
            <w:r>
              <w:rPr>
                <w:sz w:val="17"/>
              </w:rPr>
            </w:r>
            <w:r>
              <w:rPr>
                <w:b w:val="0"/>
                <w:i w:val="0"/>
                <w:sz w:val="17"/>
              </w:rPr>
              <w:t>19.9</w:t>
            </w:r>
            <w:r>
              <w:rPr>
                <w:b w:val="0"/>
                <w:i w:val="0"/>
                <w:sz w:val="17"/>
              </w:rPr>
              <w:t>%</w:t>
            </w:r>
            <w:r>
              <w:rPr>
                <w:b w:val="0"/>
                <w:i/>
                <w:sz w:val="17"/>
              </w:rPr>
              <w:t>†</w:t>
            </w:r>
          </w:p>
        </w:tc>
        <w:tc>
          <w:tcPr>
            <w:tcW w:type="dxa" w:w="1093"/>
          </w:tcPr>
          <w:p>
            <w:r>
              <w:rPr>
                <w:sz w:val="17"/>
              </w:rPr>
            </w:r>
            <w:r>
              <w:rPr>
                <w:b w:val="0"/>
                <w:i w:val="0"/>
                <w:sz w:val="17"/>
              </w:rPr>
              <w:t>515</w:t>
            </w:r>
          </w:p>
        </w:tc>
      </w:tr>
      <w:tr>
        <w:tc>
          <w:tcPr>
            <w:tcW w:type="dxa" w:w="1718"/>
          </w:tcPr>
          <w:p>
            <w:r>
              <w:rPr>
                <w:sz w:val="17"/>
              </w:rPr>
            </w:r>
            <w:r>
              <w:rPr>
                <w:b w:val="0"/>
                <w:i w:val="0"/>
                <w:sz w:val="17"/>
              </w:rPr>
              <w:t>saliency</w:t>
            </w:r>
          </w:p>
        </w:tc>
        <w:tc>
          <w:tcPr>
            <w:tcW w:type="dxa" w:w="2655"/>
          </w:tcPr>
          <w:p>
            <w:r>
              <w:rPr>
                <w:sz w:val="17"/>
              </w:rPr>
            </w:r>
            <w:r>
              <w:rPr>
                <w:b w:val="0"/>
                <w:i w:val="0"/>
                <w:sz w:val="17"/>
              </w:rPr>
              <w:t>Phishing email</w:t>
            </w:r>
          </w:p>
        </w:tc>
        <w:tc>
          <w:tcPr>
            <w:tcW w:type="dxa" w:w="1093"/>
          </w:tcPr>
          <w:p>
            <w:r>
              <w:rPr>
                <w:sz w:val="17"/>
              </w:rPr>
            </w:r>
            <w:r>
              <w:rPr>
                <w:b w:val="0"/>
                <w:i w:val="0"/>
                <w:sz w:val="17"/>
              </w:rPr>
              <w:t>8.4</w:t>
            </w:r>
            <w:r>
              <w:rPr>
                <w:b w:val="0"/>
                <w:i w:val="0"/>
                <w:sz w:val="17"/>
              </w:rPr>
              <w:t>%</w:t>
            </w:r>
          </w:p>
        </w:tc>
        <w:tc>
          <w:tcPr>
            <w:tcW w:type="dxa" w:w="1250"/>
          </w:tcPr>
          <w:p>
            <w:r>
              <w:rPr>
                <w:sz w:val="17"/>
              </w:rPr>
            </w:r>
            <w:r>
              <w:rPr>
                <w:b w:val="0"/>
                <w:i w:val="0"/>
                <w:sz w:val="17"/>
              </w:rPr>
              <w:t>7.3</w:t>
            </w:r>
            <w:r>
              <w:rPr>
                <w:b w:val="0"/>
                <w:i w:val="0"/>
                <w:sz w:val="17"/>
              </w:rPr>
              <w:t>%</w:t>
            </w:r>
          </w:p>
        </w:tc>
        <w:tc>
          <w:tcPr>
            <w:tcW w:type="dxa" w:w="1406"/>
          </w:tcPr>
          <w:p>
            <w:r>
              <w:rPr>
                <w:sz w:val="17"/>
              </w:rPr>
            </w:r>
            <w:r>
              <w:rPr>
                <w:b w:val="0"/>
                <w:i w:val="0"/>
                <w:sz w:val="17"/>
              </w:rPr>
              <w:t>18.9</w:t>
            </w:r>
            <w:r>
              <w:rPr>
                <w:b w:val="0"/>
                <w:i w:val="0"/>
                <w:sz w:val="17"/>
              </w:rPr>
              <w:t>%</w:t>
            </w:r>
          </w:p>
        </w:tc>
        <w:tc>
          <w:tcPr>
            <w:tcW w:type="dxa" w:w="1093"/>
          </w:tcPr>
          <w:p>
            <w:r>
              <w:rPr>
                <w:sz w:val="17"/>
              </w:rPr>
            </w:r>
            <w:r>
              <w:rPr>
                <w:b w:val="0"/>
                <w:i w:val="0"/>
                <w:sz w:val="17"/>
              </w:rPr>
              <w:t>486</w:t>
            </w:r>
          </w:p>
        </w:tc>
      </w:tr>
    </w:tbl>
    <w:p/>
    <w:p>
      <w:pPr>
        <w:pStyle w:val="Heading1"/>
      </w:pPr>
      <w:r>
        <w:t>9. Discussion and Limitations</w:t>
      </w:r>
    </w:p>
    <w:p>
      <w:pPr>
        <w:pStyle w:val="Heading2"/>
      </w:pPr>
      <w:r>
        <w:t>9.1 Why a low evasion rate is a result, not a failed attack</w:t>
      </w:r>
    </w:p>
    <w:p>
      <w:pPr>
        <w:jc w:val="both"/>
      </w:pPr>
      <w:r>
        <w:rPr>
          <w:b w:val="0"/>
          <w:i w:val="0"/>
        </w:rPr>
        <w:t>Some readers might view an Attack Success Rate (ASR) of 0.0</w:t>
      </w:r>
      <w:r>
        <w:rPr>
          <w:b w:val="0"/>
          <w:i w:val="0"/>
        </w:rPr>
        <w:t>–</w:t>
      </w:r>
      <w:r>
        <w:rPr>
          <w:b w:val="0"/>
          <w:i w:val="0"/>
        </w:rPr>
        <w:t>5.1</w:t>
      </w:r>
      <w:r>
        <w:rPr>
          <w:b w:val="0"/>
          <w:i w:val="0"/>
        </w:rPr>
        <w:t>%</w:t>
      </w:r>
      <w:r>
        <w:rPr>
          <w:b w:val="0"/>
          <w:i w:val="0"/>
        </w:rPr>
        <w:t xml:space="preserve"> as a failed attack. In our setting, the opposite reading is more accurate. The attack spends its full edit budget. It changes 13.3</w:t>
      </w:r>
      <w:r>
        <w:rPr>
          <w:b w:val="0"/>
          <w:i w:val="0"/>
        </w:rPr>
        <w:t>–</w:t>
      </w:r>
      <w:r>
        <w:rPr>
          <w:b w:val="0"/>
          <w:i w:val="0"/>
        </w:rPr>
        <w:t>13.6</w:t>
      </w:r>
      <w:r>
        <w:rPr>
          <w:b w:val="0"/>
          <w:i w:val="0"/>
        </w:rPr>
        <w:t>%</w:t>
      </w:r>
      <w:r>
        <w:rPr>
          <w:b w:val="0"/>
          <w:i w:val="0"/>
        </w:rPr>
        <w:t xml:space="preserve"> of characters and 6.2</w:t>
      </w:r>
      <w:r>
        <w:rPr>
          <w:b w:val="0"/>
          <w:i w:val="0"/>
        </w:rPr>
        <w:t>–</w:t>
      </w:r>
      <w:r>
        <w:rPr>
          <w:b w:val="0"/>
          <w:i w:val="0"/>
        </w:rPr>
        <w:t>9.2</w:t>
      </w:r>
      <w:r>
        <w:rPr>
          <w:b w:val="0"/>
          <w:i w:val="0"/>
        </w:rPr>
        <w:t>%</w:t>
      </w:r>
      <w:r>
        <w:rPr>
          <w:b w:val="0"/>
          <w:i w:val="0"/>
        </w:rPr>
        <w:t xml:space="preserve"> of words. It runs up to three attempts per sample. In total, it flips 40 decisions. What the attack does not do is guided search. It draws edits at random instead of selecting the most damaging ones.</w:t>
      </w:r>
    </w:p>
    <w:p>
      <w:pPr>
        <w:jc w:val="both"/>
      </w:pPr>
      <w:r>
        <w:rPr>
          <w:b w:val="0"/>
          <w:i w:val="0"/>
        </w:rPr>
        <w:t>Section</w:t>
      </w:r>
      <w:r>
        <w:rPr>
          <w:b w:val="0"/>
          <w:i w:val="0"/>
        </w:rPr>
        <w:t xml:space="preserve"> </w:t>
      </w:r>
      <w:r>
        <w:rPr>
          <w:b w:val="0"/>
          <w:i w:val="0"/>
        </w:rPr>
        <w:t>6</w:t>
      </w:r>
      <w:r>
        <w:rPr>
          <w:b w:val="0"/>
          <w:i w:val="0"/>
        </w:rPr>
        <w:t xml:space="preserve"> shows why search matters. We test synonym replacements under the same 15</w:t>
      </w:r>
      <w:r>
        <w:rPr>
          <w:b w:val="0"/>
          <w:i w:val="0"/>
        </w:rPr>
        <w:t>%</w:t>
      </w:r>
      <w:r>
        <w:rPr>
          <w:b w:val="0"/>
          <w:i w:val="0"/>
        </w:rPr>
        <w:t xml:space="preserve"> word budget. When substitutions are ordered by measured saliency (their observed impact on the model</w:t>
      </w:r>
      <w:r>
        <w:rPr>
          <w:b w:val="0"/>
          <w:i w:val="0"/>
        </w:rPr>
        <w:t>’</w:t>
      </w:r>
      <w:r>
        <w:rPr>
          <w:b w:val="0"/>
          <w:i w:val="0"/>
        </w:rPr>
        <w:t>s decision), the flip rate is 4.6</w:t>
      </w:r>
      <w:r>
        <w:rPr>
          <w:b w:val="0"/>
          <w:i w:val="0"/>
        </w:rPr>
        <w:t>%</w:t>
      </w:r>
      <w:r>
        <w:rPr>
          <w:b w:val="0"/>
          <w:i w:val="0"/>
        </w:rPr>
        <w:t>. When substitutions are chosen at random, the flip rate is only 2.7</w:t>
      </w:r>
      <w:r>
        <w:rPr>
          <w:b w:val="0"/>
          <w:i w:val="0"/>
        </w:rPr>
        <w:t>%</w:t>
      </w:r>
      <w:r>
        <w:rPr>
          <w:b w:val="0"/>
          <w:i w:val="0"/>
        </w:rPr>
        <w:t>. In paired tests, saliency flips 33 messages that random edits miss, while random edits flip only 7 that saliency misses. Thus, we should not claim these models are robust. Instead, under random bounded edits they rarely flip; under a guided search with the same budget, they flip about twice as often.</w:t>
      </w:r>
    </w:p>
    <w:p>
      <w:pPr>
        <w:pStyle w:val="Heading2"/>
      </w:pPr>
      <w:r>
        <w:t>9.2 Word edits cost fewer changes and flip more decisions</w:t>
      </w:r>
    </w:p>
    <w:p>
      <w:pPr>
        <w:jc w:val="both"/>
      </w:pPr>
      <w:r>
        <w:rPr>
          <w:b w:val="0"/>
          <w:i w:val="0"/>
        </w:rPr>
        <w:t>Word</w:t>
      </w:r>
      <w:r>
        <w:rPr>
          <w:b w:val="0"/>
          <w:i w:val="0"/>
        </w:rPr>
        <w:t>-</w:t>
      </w:r>
      <w:r>
        <w:rPr>
          <w:b w:val="0"/>
          <w:i w:val="0"/>
        </w:rPr>
        <w:t>level changes flip more decisions than character</w:t>
      </w:r>
      <w:r>
        <w:rPr>
          <w:b w:val="0"/>
          <w:i w:val="0"/>
        </w:rPr>
        <w:t>-</w:t>
      </w:r>
      <w:r>
        <w:rPr>
          <w:b w:val="0"/>
          <w:i w:val="0"/>
        </w:rPr>
        <w:t>level noise (28 versus 12 flips). At the same time, word edits modify fewer units (6.2</w:t>
      </w:r>
      <w:r>
        <w:rPr>
          <w:b w:val="0"/>
          <w:i w:val="0"/>
        </w:rPr>
        <w:t>–</w:t>
      </w:r>
      <w:r>
        <w:rPr>
          <w:b w:val="0"/>
          <w:i w:val="0"/>
        </w:rPr>
        <w:t>9.2</w:t>
      </w:r>
      <w:r>
        <w:rPr>
          <w:b w:val="0"/>
          <w:i w:val="0"/>
        </w:rPr>
        <w:t>%</w:t>
      </w:r>
      <w:r>
        <w:rPr>
          <w:b w:val="0"/>
          <w:i w:val="0"/>
        </w:rPr>
        <w:t xml:space="preserve"> of words versus 13.3</w:t>
      </w:r>
      <w:r>
        <w:rPr>
          <w:b w:val="0"/>
          <w:i w:val="0"/>
        </w:rPr>
        <w:t>–</w:t>
      </w:r>
      <w:r>
        <w:rPr>
          <w:b w:val="0"/>
          <w:i w:val="0"/>
        </w:rPr>
        <w:t>13.6</w:t>
      </w:r>
      <w:r>
        <w:rPr>
          <w:b w:val="0"/>
          <w:i w:val="0"/>
        </w:rPr>
        <w:t>%</w:t>
      </w:r>
      <w:r>
        <w:rPr>
          <w:b w:val="0"/>
          <w:i w:val="0"/>
        </w:rPr>
        <w:t xml:space="preserve"> of characters). The paired analysis in </w:t>
      </w:r>
      <w:r>
        <w:rPr>
          <w:b w:val="0"/>
          <w:i w:val="0"/>
        </w:rPr>
        <w:t>§</w:t>
      </w:r>
      <w:r>
        <w:rPr>
          <w:b w:val="0"/>
          <w:i w:val="0"/>
        </w:rPr>
        <w:t>5.7</w:t>
      </w:r>
      <w:r>
        <w:rPr>
          <w:b w:val="0"/>
          <w:i w:val="0"/>
        </w:rPr>
        <w:t xml:space="preserve"> confirms this pattern. Word edits outperform character edits in five of six cells, and the pooled difference is significant (26 versus 10, </w:t>
      </w:r>
      <w:r>
        <w:rPr>
          <w:b w:val="0"/>
          <w:i/>
        </w:rPr>
        <w:t>p=0.011</w:t>
      </w:r>
      <w:r>
        <w:rPr>
          <w:b w:val="0"/>
          <w:i w:val="0"/>
        </w:rPr>
        <w:t>). The text similarity values explain this outcome. Word edits preserve 92</w:t>
      </w:r>
      <w:r>
        <w:rPr>
          <w:b w:val="0"/>
          <w:i w:val="0"/>
        </w:rPr>
        <w:t>–</w:t>
      </w:r>
      <w:r>
        <w:rPr>
          <w:b w:val="0"/>
          <w:i w:val="0"/>
        </w:rPr>
        <w:t>95</w:t>
      </w:r>
      <w:r>
        <w:rPr>
          <w:b w:val="0"/>
          <w:i w:val="0"/>
        </w:rPr>
        <w:t>%</w:t>
      </w:r>
      <w:r>
        <w:rPr>
          <w:b w:val="0"/>
          <w:i w:val="0"/>
        </w:rPr>
        <w:t xml:space="preserve"> of original words. Character edits leave only 30.3</w:t>
      </w:r>
      <w:r>
        <w:rPr>
          <w:b w:val="0"/>
          <w:i w:val="0"/>
        </w:rPr>
        <w:t>–</w:t>
      </w:r>
      <w:r>
        <w:rPr>
          <w:b w:val="0"/>
          <w:i w:val="0"/>
        </w:rPr>
        <w:t>32.8</w:t>
      </w:r>
      <w:r>
        <w:rPr>
          <w:b w:val="0"/>
          <w:i w:val="0"/>
        </w:rPr>
        <w:t>%</w:t>
      </w:r>
      <w:r>
        <w:rPr>
          <w:b w:val="0"/>
          <w:i w:val="0"/>
        </w:rPr>
        <w:t xml:space="preserve"> word overlap. A homoglyph (a character that looks like another) alters the token representation even when human readers see no change.</w:t>
      </w:r>
    </w:p>
    <w:p>
      <w:pPr>
        <w:pStyle w:val="Heading2"/>
      </w:pPr>
      <w:r>
        <w:t>9.3 Vulnerability is concentrated in specific words</w:t>
      </w:r>
    </w:p>
    <w:p>
      <w:pPr>
        <w:jc w:val="both"/>
      </w:pPr>
      <w:r>
        <w:rPr>
          <w:b w:val="0"/>
          <w:i w:val="0"/>
        </w:rPr>
        <w:t>The saliency results clarify how random attacks behave. If an evasion succeeds only when striking specific decisive words, a random draw from a small dictionary rarely hits them. That explains the low 2.7</w:t>
      </w:r>
      <w:r>
        <w:rPr>
          <w:b w:val="0"/>
          <w:i w:val="0"/>
        </w:rPr>
        <w:t>%</w:t>
      </w:r>
      <w:r>
        <w:rPr>
          <w:b w:val="0"/>
          <w:i w:val="0"/>
        </w:rPr>
        <w:t xml:space="preserve"> baseline flip rate.</w:t>
      </w:r>
    </w:p>
    <w:p>
      <w:pPr>
        <w:jc w:val="both"/>
      </w:pPr>
      <w:r>
        <w:rPr>
          <w:b w:val="0"/>
          <w:i w:val="0"/>
        </w:rPr>
        <w:t>The saliency attack confirms this behavior. Most evasions require only two or three targeted word substitutions. However, the saliency attack edits more words on average (9.3</w:t>
      </w:r>
      <w:r>
        <w:rPr>
          <w:b w:val="0"/>
          <w:i w:val="0"/>
        </w:rPr>
        <w:t>%</w:t>
      </w:r>
      <w:r>
        <w:rPr>
          <w:b w:val="0"/>
          <w:i w:val="0"/>
        </w:rPr>
        <w:t xml:space="preserve"> versus 7.6</w:t>
      </w:r>
      <w:r>
        <w:rPr>
          <w:b w:val="0"/>
          <w:i w:val="0"/>
        </w:rPr>
        <w:t>%</w:t>
      </w:r>
      <w:r>
        <w:rPr>
          <w:b w:val="0"/>
          <w:i w:val="0"/>
        </w:rPr>
        <w:t>, as shown in Table</w:t>
      </w:r>
      <w:r>
        <w:rPr>
          <w:b w:val="0"/>
          <w:i w:val="0"/>
        </w:rPr>
        <w:t xml:space="preserve"> </w:t>
      </w:r>
      <w:r>
        <w:rPr>
          <w:b w:val="0"/>
          <w:i w:val="0"/>
        </w:rPr>
        <w:t>4</w:t>
      </w:r>
      <w:r>
        <w:rPr>
          <w:b w:val="0"/>
          <w:i w:val="0"/>
        </w:rPr>
        <w:t>). Normalized by edit rate, its advantage is roughly 1.4 times rather than 1.7 times. Thus, vulnerability is concentrated in specific tokens. This finding is useful for defenders because targeted words can be filtered. It also warns against taking random perturbation rates as proof of general robustness.</w:t>
      </w:r>
    </w:p>
    <w:p>
      <w:pPr>
        <w:jc w:val="both"/>
      </w:pPr>
      <w:r>
        <w:rPr>
          <w:b w:val="0"/>
          <w:i w:val="0"/>
        </w:rPr>
        <w:t>This effect varies across models. Phi</w:t>
      </w:r>
      <w:r>
        <w:rPr>
          <w:b w:val="0"/>
          <w:i w:val="0"/>
        </w:rPr>
        <w:t>-</w:t>
      </w:r>
      <w:r>
        <w:rPr>
          <w:b w:val="0"/>
          <w:i w:val="0"/>
        </w:rPr>
        <w:t>3.5</w:t>
      </w:r>
      <w:r>
        <w:rPr>
          <w:b w:val="0"/>
          <w:i w:val="0"/>
        </w:rPr>
        <w:t>-</w:t>
      </w:r>
      <w:r>
        <w:rPr>
          <w:b w:val="0"/>
          <w:i w:val="0"/>
        </w:rPr>
        <w:t>mini sits close to its decision boundary. Its ASR roughly doubles under saliency search (11.7</w:t>
      </w:r>
      <w:r>
        <w:rPr>
          <w:b w:val="0"/>
          <w:i w:val="0"/>
        </w:rPr>
        <w:t>%</w:t>
      </w:r>
      <w:r>
        <w:rPr>
          <w:b w:val="0"/>
          <w:i w:val="0"/>
        </w:rPr>
        <w:t xml:space="preserve"> and 7.4</w:t>
      </w:r>
      <w:r>
        <w:rPr>
          <w:b w:val="0"/>
          <w:i w:val="0"/>
        </w:rPr>
        <w:t>%</w:t>
      </w:r>
      <w:r>
        <w:rPr>
          <w:b w:val="0"/>
          <w:i w:val="0"/>
        </w:rPr>
        <w:t xml:space="preserve"> versus 5.1</w:t>
      </w:r>
      <w:r>
        <w:rPr>
          <w:b w:val="0"/>
          <w:i w:val="0"/>
        </w:rPr>
        <w:t>%</w:t>
      </w:r>
      <w:r>
        <w:rPr>
          <w:b w:val="0"/>
          <w:i w:val="0"/>
        </w:rPr>
        <w:t xml:space="preserve"> and 3.7</w:t>
      </w:r>
      <w:r>
        <w:rPr>
          <w:b w:val="0"/>
          <w:i w:val="0"/>
        </w:rPr>
        <w:t>%</w:t>
      </w:r>
      <w:r>
        <w:rPr>
          <w:b w:val="0"/>
          <w:i w:val="0"/>
        </w:rPr>
        <w:t xml:space="preserve"> under random word edits). Qwen2.5</w:t>
      </w:r>
      <w:r>
        <w:rPr>
          <w:b w:val="0"/>
          <w:i w:val="0"/>
        </w:rPr>
        <w:t>-</w:t>
      </w:r>
      <w:r>
        <w:rPr>
          <w:b w:val="0"/>
          <w:i w:val="0"/>
        </w:rPr>
        <w:t>3B is more accurate and does not flip more often under saliency (2.4</w:t>
      </w:r>
      <w:r>
        <w:rPr>
          <w:b w:val="0"/>
          <w:i w:val="0"/>
        </w:rPr>
        <w:t>%</w:t>
      </w:r>
      <w:r>
        <w:rPr>
          <w:b w:val="0"/>
          <w:i w:val="0"/>
        </w:rPr>
        <w:t xml:space="preserve"> and 0.6</w:t>
      </w:r>
      <w:r>
        <w:rPr>
          <w:b w:val="0"/>
          <w:i w:val="0"/>
        </w:rPr>
        <w:t>%</w:t>
      </w:r>
      <w:r>
        <w:rPr>
          <w:b w:val="0"/>
          <w:i w:val="0"/>
        </w:rPr>
        <w:t xml:space="preserve"> versus 2.6</w:t>
      </w:r>
      <w:r>
        <w:rPr>
          <w:b w:val="0"/>
          <w:i w:val="0"/>
        </w:rPr>
        <w:t>%</w:t>
      </w:r>
      <w:r>
        <w:rPr>
          <w:b w:val="0"/>
          <w:i w:val="0"/>
        </w:rPr>
        <w:t xml:space="preserve"> and 3.2</w:t>
      </w:r>
      <w:r>
        <w:rPr>
          <w:b w:val="0"/>
          <w:i w:val="0"/>
        </w:rPr>
        <w:t>%</w:t>
      </w:r>
      <w:r>
        <w:rPr>
          <w:b w:val="0"/>
          <w:i w:val="0"/>
        </w:rPr>
        <w:t>). Its remaining errors cannot be reached by this candidate vocabulary.</w:t>
      </w:r>
    </w:p>
    <w:p>
      <w:pPr>
        <w:pStyle w:val="Heading2"/>
      </w:pPr>
      <w:r>
        <w:t>9.4 Two readouts of one model are not one measurement</w:t>
      </w:r>
    </w:p>
    <w:p>
      <w:pPr>
        <w:jc w:val="both"/>
      </w:pPr>
      <w:r>
        <w:rPr>
          <w:b w:val="0"/>
          <w:i w:val="0"/>
        </w:rPr>
        <w:t xml:space="preserve">The saliency attack requires continuous scores, so it optimizes the predicted probability </w:t>
      </w:r>
      <w:r>
        <w:rPr>
          <w:b w:val="0"/>
          <w:i/>
        </w:rPr>
        <w:t>P(</w:t>
      </w:r>
      <w:r>
        <w:rPr>
          <w:b w:val="0"/>
          <w:i/>
        </w:rPr>
        <w:t>malicious</w:t>
      </w:r>
      <w:r>
        <w:rPr>
          <w:b w:val="0"/>
          <w:i/>
        </w:rPr>
        <w:t>)</w:t>
      </w:r>
      <w:r>
        <w:rPr>
          <w:b w:val="0"/>
          <w:i w:val="0"/>
        </w:rPr>
        <w:t xml:space="preserve"> over two answer tokens. The rest of this paper evaluates the generated text decision. We re</w:t>
      </w:r>
      <w:r>
        <w:rPr>
          <w:b w:val="0"/>
          <w:i w:val="0"/>
        </w:rPr>
        <w:t>-</w:t>
      </w:r>
      <w:r>
        <w:rPr>
          <w:b w:val="0"/>
          <w:i w:val="0"/>
        </w:rPr>
        <w:t>checked every stored saliency sample with text generation. The two channels agree on 941 of 1</w:t>
      </w:r>
      <w:r>
        <w:rPr>
          <w:b w:val="0"/>
          <w:i w:val="0"/>
        </w:rPr>
        <w:t>,</w:t>
      </w:r>
      <w:r>
        <w:rPr>
          <w:b w:val="0"/>
          <w:i w:val="0"/>
        </w:rPr>
        <w:t>001 rows. The disagreements are systematic. For Phi</w:t>
      </w:r>
      <w:r>
        <w:rPr>
          <w:b w:val="0"/>
          <w:i w:val="0"/>
        </w:rPr>
        <w:t>-</w:t>
      </w:r>
      <w:r>
        <w:rPr>
          <w:b w:val="0"/>
          <w:i w:val="0"/>
        </w:rPr>
        <w:t>3.5</w:t>
      </w:r>
      <w:r>
        <w:rPr>
          <w:b w:val="0"/>
          <w:i w:val="0"/>
        </w:rPr>
        <w:t>-</w:t>
      </w:r>
      <w:r>
        <w:rPr>
          <w:b w:val="0"/>
          <w:i w:val="0"/>
        </w:rPr>
        <w:t>mini, both channels agree on all rows. For Qwen2.5</w:t>
      </w:r>
      <w:r>
        <w:rPr>
          <w:b w:val="0"/>
          <w:i w:val="0"/>
        </w:rPr>
        <w:t>-</w:t>
      </w:r>
      <w:r>
        <w:rPr>
          <w:b w:val="0"/>
          <w:i w:val="0"/>
        </w:rPr>
        <w:t>3B, the probability channel claims 45 flips that generation does not confirm. For SmolLM2</w:t>
      </w:r>
      <w:r>
        <w:rPr>
          <w:b w:val="0"/>
          <w:i w:val="0"/>
        </w:rPr>
        <w:t>-</w:t>
      </w:r>
      <w:r>
        <w:rPr>
          <w:b w:val="0"/>
          <w:i w:val="0"/>
        </w:rPr>
        <w:t>1.7B, generation claims 15 flips that the probability route misses.</w:t>
      </w:r>
    </w:p>
    <w:p>
      <w:pPr>
        <w:jc w:val="both"/>
      </w:pPr>
      <w:r>
        <w:rPr>
          <w:b w:val="0"/>
          <w:i w:val="0"/>
        </w:rPr>
        <w:t>This gap occurs because a two</w:t>
      </w:r>
      <w:r>
        <w:rPr>
          <w:b w:val="0"/>
          <w:i w:val="0"/>
        </w:rPr>
        <w:t>-</w:t>
      </w:r>
      <w:r>
        <w:rPr>
          <w:b w:val="0"/>
          <w:i w:val="0"/>
        </w:rPr>
        <w:t>token probability readout does not match free</w:t>
      </w:r>
      <w:r>
        <w:rPr>
          <w:b w:val="0"/>
          <w:i w:val="0"/>
        </w:rPr>
        <w:t>-</w:t>
      </w:r>
      <w:r>
        <w:rPr>
          <w:b w:val="0"/>
          <w:i w:val="0"/>
        </w:rPr>
        <w:t>form decoding. When answer words split into sub</w:t>
      </w:r>
      <w:r>
        <w:rPr>
          <w:b w:val="0"/>
          <w:i w:val="0"/>
        </w:rPr>
        <w:t>-</w:t>
      </w:r>
      <w:r>
        <w:rPr>
          <w:b w:val="0"/>
          <w:i w:val="0"/>
        </w:rPr>
        <w:t>tokens, probability ratios can point one way while greedy decoding points the other. We report final text decisions throughout the paper. We view the divergence as a limitation of probability probing in small language models.</w:t>
      </w:r>
    </w:p>
    <w:p>
      <w:pPr>
        <w:pStyle w:val="Heading2"/>
      </w:pPr>
      <w:r>
        <w:t>9.5 The transfer we observe is low</w:t>
      </w:r>
    </w:p>
    <w:p>
      <w:pPr>
        <w:jc w:val="both"/>
      </w:pPr>
      <w:r>
        <w:rPr>
          <w:b w:val="0"/>
          <w:i w:val="0"/>
        </w:rPr>
        <w:t>We replayed every stored perturbation (character, word, and saliency) against every other model. Very few perturbations transferred. On the applied subset, only 51 of 5</w:t>
      </w:r>
      <w:r>
        <w:rPr>
          <w:b w:val="0"/>
          <w:i w:val="0"/>
        </w:rPr>
        <w:t>,</w:t>
      </w:r>
      <w:r>
        <w:rPr>
          <w:b w:val="0"/>
          <w:i w:val="0"/>
        </w:rPr>
        <w:t>514 caught messages (0.9</w:t>
      </w:r>
      <w:r>
        <w:rPr>
          <w:b w:val="0"/>
          <w:i w:val="0"/>
        </w:rPr>
        <w:t>%</w:t>
      </w:r>
      <w:r>
        <w:rPr>
          <w:b w:val="0"/>
          <w:i w:val="0"/>
        </w:rPr>
        <w:t>) flipped off the diagonal. Specifically, 9 flips came from 1</w:t>
      </w:r>
      <w:r>
        <w:rPr>
          <w:b w:val="0"/>
          <w:i w:val="0"/>
        </w:rPr>
        <w:t>,</w:t>
      </w:r>
      <w:r>
        <w:rPr>
          <w:b w:val="0"/>
          <w:i w:val="0"/>
        </w:rPr>
        <w:t>860 character edits, 18 from 1</w:t>
      </w:r>
      <w:r>
        <w:rPr>
          <w:b w:val="0"/>
          <w:i w:val="0"/>
        </w:rPr>
        <w:t>,</w:t>
      </w:r>
      <w:r>
        <w:rPr>
          <w:b w:val="0"/>
          <w:i w:val="0"/>
        </w:rPr>
        <w:t>847 word edits, and 24 from 1</w:t>
      </w:r>
      <w:r>
        <w:rPr>
          <w:b w:val="0"/>
          <w:i w:val="0"/>
        </w:rPr>
        <w:t>,</w:t>
      </w:r>
      <w:r>
        <w:rPr>
          <w:b w:val="0"/>
          <w:i w:val="0"/>
        </w:rPr>
        <w:t>807 saliency edits. Guided edits transferred slightly better than random edits. However, confidence intervals overlap, indicating a broad trend rather than a sharp separation. In the classic flipped</w:t>
      </w:r>
      <w:r>
        <w:rPr>
          <w:b w:val="0"/>
          <w:i w:val="0"/>
        </w:rPr>
        <w:t>-</w:t>
      </w:r>
      <w:r>
        <w:rPr>
          <w:b w:val="0"/>
          <w:i w:val="0"/>
        </w:rPr>
        <w:t>source matrix, only 5 of 31 cells are non</w:t>
      </w:r>
      <w:r>
        <w:rPr>
          <w:b w:val="0"/>
          <w:i w:val="0"/>
        </w:rPr>
        <w:t>-</w:t>
      </w:r>
      <w:r>
        <w:rPr>
          <w:b w:val="0"/>
          <w:i w:val="0"/>
        </w:rPr>
        <w:t>zero, and 27 of 31 cells hold fewer than ten caught originals.</w:t>
      </w:r>
    </w:p>
    <w:p>
      <w:pPr>
        <w:jc w:val="both"/>
      </w:pPr>
      <w:r>
        <w:rPr>
          <w:b w:val="0"/>
          <w:i w:val="0"/>
        </w:rPr>
        <w:t>A 0.9</w:t>
      </w:r>
      <w:r>
        <w:rPr>
          <w:b w:val="0"/>
          <w:i w:val="0"/>
        </w:rPr>
        <w:t>%</w:t>
      </w:r>
      <w:r>
        <w:rPr>
          <w:b w:val="0"/>
          <w:i w:val="0"/>
        </w:rPr>
        <w:t xml:space="preserve"> rate indicates low observed transfer, not total immunity. Fifty</w:t>
      </w:r>
      <w:r>
        <w:rPr>
          <w:b w:val="0"/>
          <w:i w:val="0"/>
        </w:rPr>
        <w:t>-</w:t>
      </w:r>
      <w:r>
        <w:rPr>
          <w:b w:val="0"/>
          <w:i w:val="0"/>
        </w:rPr>
        <w:t>one messages did cross model boundaries. Either these perturbations are model</w:t>
      </w:r>
      <w:r>
        <w:rPr>
          <w:b w:val="0"/>
          <w:i w:val="0"/>
        </w:rPr>
        <w:t>-</w:t>
      </w:r>
      <w:r>
        <w:rPr>
          <w:b w:val="0"/>
          <w:i w:val="0"/>
        </w:rPr>
        <w:t>specific, or they are too weak to cross distant decision boundaries. In either case, robustness evaluations on one model do not guarantee safety on another.</w:t>
      </w:r>
    </w:p>
    <w:p>
      <w:pPr>
        <w:pStyle w:val="Heading2"/>
      </w:pPr>
      <w:r>
        <w:t>9.6 Defenses: character cleaning succeeds while re-thresholding fails</w:t>
      </w:r>
    </w:p>
    <w:p>
      <w:pPr>
        <w:jc w:val="both"/>
      </w:pPr>
      <w:r>
        <w:rPr>
          <w:b w:val="0"/>
          <w:i w:val="0"/>
        </w:rPr>
        <w:t>Character normalization cleans visually confusable characters. It removes every character</w:t>
      </w:r>
      <w:r>
        <w:rPr>
          <w:b w:val="0"/>
          <w:i w:val="0"/>
        </w:rPr>
        <w:t>-</w:t>
      </w:r>
      <w:r>
        <w:rPr>
          <w:b w:val="0"/>
          <w:i w:val="0"/>
        </w:rPr>
        <w:t>level flip (1.0</w:t>
      </w:r>
      <w:r>
        <w:rPr>
          <w:b w:val="0"/>
          <w:i w:val="0"/>
        </w:rPr>
        <w:t>%</w:t>
      </w:r>
      <w:r>
        <w:rPr>
          <w:b w:val="0"/>
          <w:i w:val="0"/>
        </w:rPr>
        <w:t xml:space="preserve"> to 0.0</w:t>
      </w:r>
      <w:r>
        <w:rPr>
          <w:b w:val="0"/>
          <w:i w:val="0"/>
        </w:rPr>
        <w:t>%</w:t>
      </w:r>
      <w:r>
        <w:rPr>
          <w:b w:val="0"/>
          <w:i w:val="0"/>
        </w:rPr>
        <w:t xml:space="preserve"> pooled). It leaves word and saliency attacks largely unaffected (2.5</w:t>
      </w:r>
      <w:r>
        <w:rPr>
          <w:b w:val="0"/>
          <w:i w:val="0"/>
        </w:rPr>
        <w:t>%</w:t>
      </w:r>
      <w:r>
        <w:rPr>
          <w:b w:val="0"/>
          <w:i w:val="0"/>
        </w:rPr>
        <w:t xml:space="preserve"> to 2.0</w:t>
      </w:r>
      <w:r>
        <w:rPr>
          <w:b w:val="0"/>
          <w:i w:val="0"/>
        </w:rPr>
        <w:t>%</w:t>
      </w:r>
      <w:r>
        <w:rPr>
          <w:b w:val="0"/>
          <w:i w:val="0"/>
        </w:rPr>
        <w:t>, and 7.5</w:t>
      </w:r>
      <w:r>
        <w:rPr>
          <w:b w:val="0"/>
          <w:i w:val="0"/>
        </w:rPr>
        <w:t>%</w:t>
      </w:r>
      <w:r>
        <w:rPr>
          <w:b w:val="0"/>
          <w:i w:val="0"/>
        </w:rPr>
        <w:t xml:space="preserve"> to 6.9</w:t>
      </w:r>
      <w:r>
        <w:rPr>
          <w:b w:val="0"/>
          <w:i w:val="0"/>
        </w:rPr>
        <w:t>%</w:t>
      </w:r>
      <w:r>
        <w:rPr>
          <w:b w:val="0"/>
          <w:i w:val="0"/>
        </w:rPr>
        <w:t>). This confirms our hypothesis: distinct perturbation types fail for distinct reasons.</w:t>
      </w:r>
    </w:p>
    <w:p>
      <w:pPr>
        <w:jc w:val="both"/>
      </w:pPr>
      <w:r>
        <w:rPr>
          <w:b w:val="0"/>
          <w:i w:val="0"/>
        </w:rPr>
        <w:t>Re</w:t>
      </w:r>
      <w:r>
        <w:rPr>
          <w:b w:val="0"/>
          <w:i w:val="0"/>
        </w:rPr>
        <w:t>-</w:t>
      </w:r>
      <w:r>
        <w:rPr>
          <w:b w:val="0"/>
          <w:i w:val="0"/>
        </w:rPr>
        <w:t xml:space="preserve">thresholding yields mixed results. We adjust the threshold </w:t>
      </w:r>
      <w:r>
        <w:rPr>
          <w:b w:val="0"/>
          <w:i/>
        </w:rPr>
        <w:t>τ</w:t>
      </w:r>
      <w:r>
        <w:rPr>
          <w:b w:val="0"/>
          <w:i w:val="0"/>
        </w:rPr>
        <w:t xml:space="preserve"> to enforce a 5</w:t>
      </w:r>
      <w:r>
        <w:rPr>
          <w:b w:val="0"/>
          <w:i w:val="0"/>
        </w:rPr>
        <w:t>%</w:t>
      </w:r>
      <w:r>
        <w:rPr>
          <w:b w:val="0"/>
          <w:i w:val="0"/>
        </w:rPr>
        <w:t xml:space="preserve"> clean false</w:t>
      </w:r>
      <w:r>
        <w:rPr>
          <w:b w:val="0"/>
          <w:i w:val="0"/>
        </w:rPr>
        <w:t>-</w:t>
      </w:r>
      <w:r>
        <w:rPr>
          <w:b w:val="0"/>
          <w:i w:val="0"/>
        </w:rPr>
        <w:t>positive budget. This reduces flips on well</w:t>
      </w:r>
      <w:r>
        <w:rPr>
          <w:b w:val="0"/>
          <w:i w:val="0"/>
        </w:rPr>
        <w:t>-</w:t>
      </w:r>
      <w:r>
        <w:rPr>
          <w:b w:val="0"/>
          <w:i w:val="0"/>
        </w:rPr>
        <w:t>calibrated models. However, on SmolLM2</w:t>
      </w:r>
      <w:r>
        <w:rPr>
          <w:b w:val="0"/>
          <w:i w:val="0"/>
        </w:rPr>
        <w:t>-</w:t>
      </w:r>
      <w:r>
        <w:rPr>
          <w:b w:val="0"/>
          <w:i w:val="0"/>
        </w:rPr>
        <w:t>1.7B (where clean scores cluster near 1.0), it increases evasions: 0.0</w:t>
      </w:r>
      <w:r>
        <w:rPr>
          <w:b w:val="0"/>
          <w:i w:val="0"/>
        </w:rPr>
        <w:t>%</w:t>
      </w:r>
      <w:r>
        <w:rPr>
          <w:b w:val="0"/>
          <w:i w:val="0"/>
        </w:rPr>
        <w:t xml:space="preserve"> to 29.0</w:t>
      </w:r>
      <w:r>
        <w:rPr>
          <w:b w:val="0"/>
          <w:i w:val="0"/>
        </w:rPr>
        <w:t>%</w:t>
      </w:r>
      <w:r>
        <w:rPr>
          <w:b w:val="0"/>
          <w:i w:val="0"/>
        </w:rPr>
        <w:t xml:space="preserve"> on email and 0.0</w:t>
      </w:r>
      <w:r>
        <w:rPr>
          <w:b w:val="0"/>
          <w:i w:val="0"/>
        </w:rPr>
        <w:t>%</w:t>
      </w:r>
      <w:r>
        <w:rPr>
          <w:b w:val="0"/>
          <w:i w:val="0"/>
        </w:rPr>
        <w:t xml:space="preserve"> to 13.3</w:t>
      </w:r>
      <w:r>
        <w:rPr>
          <w:b w:val="0"/>
          <w:i w:val="0"/>
        </w:rPr>
        <w:t>%</w:t>
      </w:r>
      <w:r>
        <w:rPr>
          <w:b w:val="0"/>
          <w:i w:val="0"/>
        </w:rPr>
        <w:t xml:space="preserve"> on SMS. Lowering the threshold places the decision cutoff inside perturbation noise. It also lowers clean recall on SmolLM2</w:t>
      </w:r>
      <w:r>
        <w:rPr>
          <w:b w:val="0"/>
          <w:i w:val="0"/>
        </w:rPr>
        <w:t>-</w:t>
      </w:r>
      <w:r>
        <w:rPr>
          <w:b w:val="0"/>
          <w:i w:val="0"/>
        </w:rPr>
        <w:t>1.7B (100</w:t>
      </w:r>
      <w:r>
        <w:rPr>
          <w:b w:val="0"/>
          <w:i w:val="0"/>
        </w:rPr>
        <w:t>%</w:t>
      </w:r>
      <w:r>
        <w:rPr>
          <w:b w:val="0"/>
          <w:i w:val="0"/>
        </w:rPr>
        <w:t xml:space="preserve"> to 34.5</w:t>
      </w:r>
      <w:r>
        <w:rPr>
          <w:b w:val="0"/>
          <w:i w:val="0"/>
        </w:rPr>
        <w:t>%</w:t>
      </w:r>
      <w:r>
        <w:rPr>
          <w:b w:val="0"/>
          <w:i w:val="0"/>
        </w:rPr>
        <w:t xml:space="preserve"> and 23.0</w:t>
      </w:r>
      <w:r>
        <w:rPr>
          <w:b w:val="0"/>
          <w:i w:val="0"/>
        </w:rPr>
        <w:t>%</w:t>
      </w:r>
      <w:r>
        <w:rPr>
          <w:b w:val="0"/>
          <w:i w:val="0"/>
        </w:rPr>
        <w:t>). For one task cell, the budget cannot be met without rejecting all messages.</w:t>
      </w:r>
    </w:p>
    <w:p>
      <w:pPr>
        <w:pStyle w:val="Heading2"/>
      </w:pPr>
      <w:r>
        <w:t>9.7 Limitations</w:t>
      </w:r>
    </w:p>
    <w:p>
      <w:pPr>
        <w:pStyle w:val="Heading3"/>
      </w:pPr>
      <w:r>
        <w:t>Search strength.</w:t>
      </w:r>
    </w:p>
    <w:p>
      <w:pPr>
        <w:jc w:val="both"/>
      </w:pPr>
      <w:r>
        <w:rPr>
          <w:b w:val="0"/>
          <w:i w:val="0"/>
        </w:rPr>
        <w:t>Random perturbations are weak adversaries. The saliency attack uses greedy first</w:t>
      </w:r>
      <w:r>
        <w:rPr>
          <w:b w:val="0"/>
          <w:i w:val="0"/>
        </w:rPr>
        <w:t>-</w:t>
      </w:r>
      <w:r>
        <w:rPr>
          <w:b w:val="0"/>
          <w:i w:val="0"/>
        </w:rPr>
        <w:t>order search over a fixed candidate set. It is not a full implementation of PWWS or TextFooler, nor is it a white</w:t>
      </w:r>
      <w:r>
        <w:rPr>
          <w:b w:val="0"/>
          <w:i w:val="0"/>
        </w:rPr>
        <w:t>-</w:t>
      </w:r>
      <w:r>
        <w:rPr>
          <w:b w:val="0"/>
          <w:i w:val="0"/>
        </w:rPr>
        <w:t>box gradient attack. Reported ASR values are lower bounds on attacker capabilities.</w:t>
      </w:r>
    </w:p>
    <w:p>
      <w:pPr>
        <w:pStyle w:val="Heading3"/>
      </w:pPr>
      <w:r>
        <w:t>Transfer coverage.</w:t>
      </w:r>
    </w:p>
    <w:p>
      <w:pPr>
        <w:jc w:val="both"/>
      </w:pPr>
      <w:r>
        <w:rPr>
          <w:b w:val="0"/>
          <w:i w:val="0"/>
        </w:rPr>
        <w:t>The transfer matrix covers all three attacks. Faithfulness is verified by self</w:t>
      </w:r>
      <w:r>
        <w:rPr>
          <w:b w:val="0"/>
          <w:i w:val="0"/>
        </w:rPr>
        <w:t>-</w:t>
      </w:r>
      <w:r>
        <w:rPr>
          <w:b w:val="0"/>
          <w:i w:val="0"/>
        </w:rPr>
        <w:t>replay: diagonal cells match the original attack logs exactly. These tests demonstrate harness consistency on a single GPU environment rather than universal cross</w:t>
      </w:r>
      <w:r>
        <w:rPr>
          <w:b w:val="0"/>
          <w:i w:val="0"/>
        </w:rPr>
        <w:t>-</w:t>
      </w:r>
      <w:r>
        <w:rPr>
          <w:b w:val="0"/>
          <w:i w:val="0"/>
        </w:rPr>
        <w:t>platform reproducibility.</w:t>
      </w:r>
    </w:p>
    <w:p>
      <w:pPr>
        <w:pStyle w:val="Heading3"/>
      </w:pPr>
      <w:r>
        <w:t>Unmatched vocabulary in primary tables.</w:t>
      </w:r>
    </w:p>
    <w:p>
      <w:pPr>
        <w:jc w:val="both"/>
      </w:pPr>
      <w:r>
        <w:rPr>
          <w:b w:val="0"/>
          <w:i w:val="0"/>
        </w:rPr>
        <w:t xml:space="preserve">The saliency attack uses a broader vocabulary than the random word attack. The ablation in </w:t>
      </w:r>
      <w:r>
        <w:rPr>
          <w:b w:val="0"/>
          <w:i w:val="0"/>
        </w:rPr>
        <w:t>§</w:t>
      </w:r>
      <w:r>
        <w:rPr>
          <w:b w:val="0"/>
          <w:i w:val="0"/>
        </w:rPr>
        <w:t>6.1</w:t>
      </w:r>
      <w:r>
        <w:rPr>
          <w:b w:val="0"/>
          <w:i w:val="0"/>
        </w:rPr>
        <w:t xml:space="preserve"> isolates vocabulary, ordering, and oracle effects across five arms. The reported contrasts in Table</w:t>
      </w:r>
      <w:r>
        <w:rPr>
          <w:b w:val="0"/>
          <w:i w:val="0"/>
        </w:rPr>
        <w:t xml:space="preserve"> </w:t>
      </w:r>
      <w:r>
        <w:rPr>
          <w:b w:val="0"/>
          <w:i w:val="0"/>
        </w:rPr>
        <w:t>7</w:t>
      </w:r>
      <w:r>
        <w:rPr>
          <w:b w:val="0"/>
          <w:i w:val="0"/>
        </w:rPr>
        <w:t xml:space="preserve"> hold candidate sets and query caps constant.</w:t>
      </w:r>
    </w:p>
    <w:p>
      <w:pPr>
        <w:pStyle w:val="Heading3"/>
      </w:pPr>
      <w:r>
        <w:t>Defense operating point.</w:t>
      </w:r>
    </w:p>
    <w:p>
      <w:pPr>
        <w:jc w:val="both"/>
      </w:pPr>
      <w:r>
        <w:rPr>
          <w:b w:val="0"/>
          <w:i w:val="0"/>
        </w:rPr>
        <w:t>The defense probe evaluates a 5</w:t>
      </w:r>
      <w:r>
        <w:rPr>
          <w:b w:val="0"/>
          <w:i w:val="0"/>
        </w:rPr>
        <w:t>%</w:t>
      </w:r>
      <w:r>
        <w:rPr>
          <w:b w:val="0"/>
          <w:i w:val="0"/>
        </w:rPr>
        <w:t xml:space="preserve"> false</w:t>
      </w:r>
      <w:r>
        <w:rPr>
          <w:b w:val="0"/>
          <w:i w:val="0"/>
        </w:rPr>
        <w:t>-</w:t>
      </w:r>
      <w:r>
        <w:rPr>
          <w:b w:val="0"/>
          <w:i w:val="0"/>
        </w:rPr>
        <w:t>positive budget using probability scores. Because thresholding requires numeric scores, its baseline column is not directly comparable to text verdict tables.</w:t>
      </w:r>
    </w:p>
    <w:p>
      <w:pPr>
        <w:pStyle w:val="Heading3"/>
      </w:pPr>
      <w:r>
        <w:t>Saliency denominator.</w:t>
      </w:r>
    </w:p>
    <w:p>
      <w:pPr>
        <w:jc w:val="both"/>
      </w:pPr>
      <w:r>
        <w:rPr>
          <w:b w:val="0"/>
          <w:i w:val="0"/>
        </w:rPr>
        <w:t>The saliency attack excludes 43 originals that its probability channel classified as benign (all on Qwen2.5</w:t>
      </w:r>
      <w:r>
        <w:rPr>
          <w:b w:val="0"/>
          <w:i w:val="0"/>
        </w:rPr>
        <w:t>-</w:t>
      </w:r>
      <w:r>
        <w:rPr>
          <w:b w:val="0"/>
          <w:i w:val="0"/>
        </w:rPr>
        <w:t>3B). Its denominator is 1</w:t>
      </w:r>
      <w:r>
        <w:rPr>
          <w:b w:val="0"/>
          <w:i w:val="0"/>
        </w:rPr>
        <w:t>,</w:t>
      </w:r>
      <w:r>
        <w:rPr>
          <w:b w:val="0"/>
          <w:i w:val="0"/>
        </w:rPr>
        <w:t>001 messages, compared to 2</w:t>
      </w:r>
      <w:r>
        <w:rPr>
          <w:b w:val="0"/>
          <w:i w:val="0"/>
        </w:rPr>
        <w:t>,</w:t>
      </w:r>
      <w:r>
        <w:rPr>
          <w:b w:val="0"/>
          <w:i w:val="0"/>
        </w:rPr>
        <w:t>079 for random attacks. Nine additional exclusions in the word attack correspond to identical text transformations (52 exclusions total).</w:t>
      </w:r>
    </w:p>
    <w:p>
      <w:pPr>
        <w:pStyle w:val="Heading3"/>
      </w:pPr>
      <w:r>
        <w:t>Similarity metric.</w:t>
      </w:r>
    </w:p>
    <w:p>
      <w:pPr>
        <w:jc w:val="both"/>
      </w:pPr>
      <w:r>
        <w:rPr>
          <w:b w:val="0"/>
          <w:i w:val="0"/>
        </w:rPr>
        <w:t>We report word</w:t>
      </w:r>
      <w:r>
        <w:rPr>
          <w:b w:val="0"/>
          <w:i w:val="0"/>
        </w:rPr>
        <w:t>-</w:t>
      </w:r>
      <w:r>
        <w:rPr>
          <w:b w:val="0"/>
          <w:i w:val="0"/>
        </w:rPr>
        <w:t>level Jaccard similarity without neural sentence embeddings. For character edits, Jaccard similarity is an imperfect proxy, and actual edit rate is the cleaner measure.</w:t>
      </w:r>
    </w:p>
    <w:p>
      <w:pPr>
        <w:pStyle w:val="Heading3"/>
      </w:pPr>
      <w:r>
        <w:t>Uncertainty scope.</w:t>
      </w:r>
    </w:p>
    <w:p>
      <w:pPr>
        <w:jc w:val="both"/>
      </w:pPr>
      <w:r>
        <w:rPr>
          <w:b w:val="0"/>
          <w:i w:val="0"/>
        </w:rPr>
        <w:t>Confidence intervals represent sample variation over messages, not seed variability across runs.</w:t>
      </w:r>
    </w:p>
    <w:p>
      <w:pPr>
        <w:pStyle w:val="Heading3"/>
      </w:pPr>
      <w:r>
        <w:t>Sample design.</w:t>
      </w:r>
    </w:p>
    <w:p>
      <w:pPr>
        <w:jc w:val="both"/>
      </w:pPr>
      <w:r>
        <w:rPr>
          <w:b w:val="0"/>
          <w:i w:val="0"/>
        </w:rPr>
        <w:t>Attacks target the correctly classified subset of an 800</w:t>
      </w:r>
      <w:r>
        <w:rPr>
          <w:b w:val="0"/>
          <w:i w:val="0"/>
        </w:rPr>
        <w:t>-</w:t>
      </w:r>
      <w:r>
        <w:rPr>
          <w:b w:val="0"/>
          <w:i w:val="0"/>
        </w:rPr>
        <w:t>row evaluation split. This provides an accurate conditional denominator but does not represent out</w:t>
      </w:r>
      <w:r>
        <w:rPr>
          <w:b w:val="0"/>
          <w:i w:val="0"/>
        </w:rPr>
        <w:t>-</w:t>
      </w:r>
      <w:r>
        <w:rPr>
          <w:b w:val="0"/>
          <w:i w:val="0"/>
        </w:rPr>
        <w:t>of</w:t>
      </w:r>
      <w:r>
        <w:rPr>
          <w:b w:val="0"/>
          <w:i w:val="0"/>
        </w:rPr>
        <w:t>-</w:t>
      </w:r>
      <w:r>
        <w:rPr>
          <w:b w:val="0"/>
          <w:i w:val="0"/>
        </w:rPr>
        <w:t>distribution generalization.</w:t>
      </w:r>
    </w:p>
    <w:p>
      <w:pPr>
        <w:pStyle w:val="Heading3"/>
      </w:pPr>
      <w:r>
        <w:t>Model coverage.</w:t>
      </w:r>
    </w:p>
    <w:p>
      <w:pPr>
        <w:jc w:val="both"/>
      </w:pPr>
      <w:r>
        <w:rPr>
          <w:b w:val="0"/>
          <w:i w:val="0"/>
        </w:rPr>
        <w:t>We evaluate three open models. Llama</w:t>
      </w:r>
      <w:r>
        <w:rPr>
          <w:b w:val="0"/>
          <w:i w:val="0"/>
        </w:rPr>
        <w:t>-</w:t>
      </w:r>
      <w:r>
        <w:rPr>
          <w:b w:val="0"/>
          <w:i w:val="0"/>
        </w:rPr>
        <w:t>3.2</w:t>
      </w:r>
      <w:r>
        <w:rPr>
          <w:b w:val="0"/>
          <w:i w:val="0"/>
        </w:rPr>
        <w:t>-</w:t>
      </w:r>
      <w:r>
        <w:rPr>
          <w:b w:val="0"/>
          <w:i w:val="0"/>
        </w:rPr>
        <w:t>3B</w:t>
      </w:r>
      <w:r>
        <w:rPr>
          <w:b w:val="0"/>
          <w:i w:val="0"/>
        </w:rPr>
        <w:t>-</w:t>
      </w:r>
      <w:r>
        <w:rPr>
          <w:b w:val="0"/>
          <w:i w:val="0"/>
        </w:rPr>
        <w:t>Instruct was omitted due to access restrictions.</w:t>
      </w:r>
    </w:p>
    <w:p>
      <w:pPr>
        <w:pStyle w:val="Heading3"/>
      </w:pPr>
      <w:r>
        <w:t>Task construct.</w:t>
      </w:r>
    </w:p>
    <w:p>
      <w:pPr>
        <w:jc w:val="both"/>
      </w:pPr>
      <w:r>
        <w:rPr>
          <w:b w:val="0"/>
          <w:i w:val="0"/>
        </w:rPr>
        <w:t>SMS smishing is evaluated on the UCI SMS Spam dataset, where spam includes broader commercial promotions. Phishing email data comes from public benchmark collections.</w:t>
      </w:r>
    </w:p>
    <w:p>
      <w:pPr>
        <w:pStyle w:val="Heading3"/>
      </w:pPr>
      <w:r>
        <w:t>Missing experiments.</w:t>
      </w:r>
    </w:p>
    <w:p>
      <w:pPr>
        <w:jc w:val="both"/>
      </w:pPr>
      <w:r>
        <w:rPr>
          <w:b w:val="0"/>
          <w:i w:val="0"/>
        </w:rPr>
        <w:t>Paraphrase generation attacks and defense</w:t>
      </w:r>
      <w:r>
        <w:rPr>
          <w:b w:val="0"/>
          <w:i w:val="0"/>
        </w:rPr>
        <w:t>-</w:t>
      </w:r>
      <w:r>
        <w:rPr>
          <w:b w:val="0"/>
          <w:i w:val="0"/>
        </w:rPr>
        <w:t>aware adaptive attacks were designed but not run.</w:t>
      </w:r>
    </w:p>
    <w:p>
      <w:pPr>
        <w:pStyle w:val="Heading2"/>
      </w:pPr>
      <w:r>
        <w:t>9.8 Future Work</w:t>
      </w:r>
    </w:p>
    <w:p>
      <w:pPr>
        <w:jc w:val="both"/>
      </w:pPr>
      <w:r>
        <w:rPr>
          <w:b w:val="0"/>
          <w:i w:val="0"/>
        </w:rPr>
        <w:t>Four measurements would move this line of work forward. None of them is claimed above, and each of them is a place where the current numbers stop.</w:t>
      </w:r>
    </w:p>
    <w:p>
      <w:pPr>
        <w:pStyle w:val="Heading3"/>
      </w:pPr>
      <w:r>
        <w:t>A sentence-level paraphrase attacker.</w:t>
      </w:r>
    </w:p>
    <w:p>
      <w:pPr>
        <w:jc w:val="both"/>
      </w:pPr>
      <w:r>
        <w:rPr>
          <w:b w:val="0"/>
          <w:i w:val="0"/>
        </w:rPr>
        <w:t xml:space="preserve">Every edit measured here is local: a character, a word, a synonym. An attacker who rewrites whole sentences </w:t>
      </w:r>
      <w:r>
        <w:rPr>
          <w:b w:val="0"/>
          <w:i w:val="0"/>
        </w:rPr>
        <w:t>—</w:t>
      </w:r>
      <w:r>
        <w:rPr>
          <w:b w:val="0"/>
          <w:i w:val="0"/>
        </w:rPr>
        <w:t xml:space="preserve"> keeping the same request and the same lure </w:t>
      </w:r>
      <w:r>
        <w:rPr>
          <w:b w:val="0"/>
          <w:i w:val="0"/>
        </w:rPr>
        <w:t>—</w:t>
      </w:r>
      <w:r>
        <w:rPr>
          <w:b w:val="0"/>
          <w:i w:val="0"/>
        </w:rPr>
        <w:t xml:space="preserve"> is a different kind of threat, and the shared 15</w:t>
      </w:r>
      <w:r>
        <w:rPr>
          <w:b w:val="0"/>
          <w:i w:val="0"/>
        </w:rPr>
        <w:t>%</w:t>
      </w:r>
      <w:r>
        <w:rPr>
          <w:b w:val="0"/>
          <w:i w:val="0"/>
        </w:rPr>
        <w:t xml:space="preserve"> edit budget does not describe it, because a paraphrase can change most of the message while leaving the meaning intact. Two pieces would be needed before such an attack could sit in the same table as the ones above: a reliable meaning check, so that a rewrite is counted only when a reader would treat it as the same request; and a cost model, because the rewriter is itself a model call and the query accounting of </w:t>
      </w:r>
      <w:r>
        <w:rPr>
          <w:b w:val="0"/>
          <w:i w:val="0"/>
        </w:rPr>
        <w:t>§</w:t>
      </w:r>
      <w:r>
        <w:rPr>
          <w:b w:val="0"/>
          <w:i w:val="0"/>
        </w:rPr>
        <w:t>6</w:t>
      </w:r>
      <w:r>
        <w:rPr>
          <w:b w:val="0"/>
          <w:i w:val="0"/>
        </w:rPr>
        <w:t xml:space="preserve"> would have to include it. The open question is whether the attack success that our bounded search leaves on the table is reachable this way. Nothing measured here answers that.</w:t>
      </w:r>
    </w:p>
    <w:p>
      <w:pPr>
        <w:pStyle w:val="Heading3"/>
      </w:pPr>
      <w:r>
        <w:t>A defence-aware attacker.</w:t>
      </w:r>
    </w:p>
    <w:p>
      <w:pPr>
        <w:jc w:val="both"/>
      </w:pPr>
      <w:r>
        <w:rPr>
          <w:b w:val="0"/>
          <w:i w:val="0"/>
        </w:rPr>
        <w:t xml:space="preserve">The two defences of </w:t>
      </w:r>
      <w:r>
        <w:rPr>
          <w:b w:val="0"/>
          <w:i w:val="0"/>
        </w:rPr>
        <w:t>§</w:t>
      </w:r>
      <w:r>
        <w:rPr>
          <w:b w:val="0"/>
          <w:i w:val="0"/>
        </w:rPr>
        <w:t>8</w:t>
      </w:r>
      <w:r>
        <w:rPr>
          <w:b w:val="0"/>
          <w:i w:val="0"/>
        </w:rPr>
        <w:t xml:space="preserve"> were measured against perturbations built without any knowledge of them. That is the honest way to measure a defence once, and the wrong way to conclude that it holds. An attacker who can see the character normaliser and the threshold spends the same budget differently: a substitution outside the normaliser</w:t>
      </w:r>
      <w:r>
        <w:rPr>
          <w:b w:val="0"/>
          <w:i w:val="0"/>
        </w:rPr>
        <w:t>’</w:t>
      </w:r>
      <w:r>
        <w:rPr>
          <w:b w:val="0"/>
          <w:i w:val="0"/>
        </w:rPr>
        <w:t xml:space="preserve">s mapping table passes through unchanged, and a threshold is a number to be pushed under. Repeating the character and word attacks with the defence in the loop </w:t>
      </w:r>
      <w:r>
        <w:rPr>
          <w:b w:val="0"/>
          <w:i w:val="0"/>
        </w:rPr>
        <w:t>—</w:t>
      </w:r>
      <w:r>
        <w:rPr>
          <w:b w:val="0"/>
          <w:i w:val="0"/>
        </w:rPr>
        <w:t xml:space="preserve"> the normaliser applied before every query, the threshold known to the search </w:t>
      </w:r>
      <w:r>
        <w:rPr>
          <w:b w:val="0"/>
          <w:i w:val="0"/>
        </w:rPr>
        <w:t>—</w:t>
      </w:r>
      <w:r>
        <w:rPr>
          <w:b w:val="0"/>
          <w:i w:val="0"/>
        </w:rPr>
        <w:t xml:space="preserve"> is the experiment that would say whether the residual flip rate we report is a floor or a first measurement. Until it runs, the defence results should be read as a property of the perturbation set, not of the defence.</w:t>
      </w:r>
    </w:p>
    <w:p>
      <w:pPr>
        <w:pStyle w:val="Heading3"/>
      </w:pPr>
      <w:r>
        <w:t>The models we could not run.</w:t>
      </w:r>
    </w:p>
    <w:p>
      <w:pPr>
        <w:jc w:val="both"/>
      </w:pPr>
      <w:r>
        <w:rPr>
          <w:b w:val="0"/>
          <w:i w:val="0"/>
        </w:rPr>
        <w:t>Llama</w:t>
      </w:r>
      <w:r>
        <w:rPr>
          <w:b w:val="0"/>
          <w:i w:val="0"/>
        </w:rPr>
        <w:t>-</w:t>
      </w:r>
      <w:r>
        <w:rPr>
          <w:b w:val="0"/>
          <w:i w:val="0"/>
        </w:rPr>
        <w:t>3.2</w:t>
      </w:r>
      <w:r>
        <w:rPr>
          <w:b w:val="0"/>
          <w:i w:val="0"/>
        </w:rPr>
        <w:t>-</w:t>
      </w:r>
      <w:r>
        <w:rPr>
          <w:b w:val="0"/>
          <w:i w:val="0"/>
        </w:rPr>
        <w:t>3B</w:t>
      </w:r>
      <w:r>
        <w:rPr>
          <w:b w:val="0"/>
          <w:i w:val="0"/>
        </w:rPr>
        <w:t>-</w:t>
      </w:r>
      <w:r>
        <w:rPr>
          <w:b w:val="0"/>
          <w:i w:val="0"/>
        </w:rPr>
        <w:t xml:space="preserve">Instruct was omitted because it is gated, and the three models we do report sit in one size band. We therefore cannot say whether fragility grows or shrinks with model size, and we do not: the discussion of </w:t>
      </w:r>
      <w:r>
        <w:rPr>
          <w:b w:val="0"/>
          <w:i w:val="0"/>
        </w:rPr>
        <w:t>§</w:t>
      </w:r>
      <w:r>
        <w:rPr>
          <w:b w:val="0"/>
          <w:i w:val="0"/>
        </w:rPr>
        <w:t>9</w:t>
      </w:r>
      <w:r>
        <w:rPr>
          <w:b w:val="0"/>
          <w:i w:val="0"/>
        </w:rPr>
        <w:t xml:space="preserve"> compares models of similar capacity. Attacking a 1B, a 3B and an 8B model of the same family on the same messages would answer a simple question that a deployment actually asks </w:t>
      </w:r>
      <w:r>
        <w:rPr>
          <w:b w:val="0"/>
          <w:i w:val="0"/>
        </w:rPr>
        <w:t>—</w:t>
      </w:r>
      <w:r>
        <w:rPr>
          <w:b w:val="0"/>
          <w:i w:val="0"/>
        </w:rPr>
        <w:t xml:space="preserve"> is the near</w:t>
      </w:r>
      <w:r>
        <w:rPr>
          <w:b w:val="0"/>
          <w:i w:val="0"/>
        </w:rPr>
        <w:t>-</w:t>
      </w:r>
      <w:r>
        <w:rPr>
          <w:b w:val="0"/>
          <w:i w:val="0"/>
        </w:rPr>
        <w:t>constant decision rule of the strongest model here a property of that model, or of its size? The experiment is the only way to find out.</w:t>
      </w:r>
    </w:p>
    <w:p>
      <w:pPr>
        <w:pStyle w:val="Heading3"/>
      </w:pPr>
      <w:r>
        <w:t>Run-to-run variability.</w:t>
      </w:r>
    </w:p>
    <w:p>
      <w:pPr>
        <w:jc w:val="both"/>
      </w:pPr>
      <w:r>
        <w:rPr>
          <w:b w:val="0"/>
          <w:i w:val="0"/>
        </w:rPr>
        <w:t>Our intervals cover variation across messages, not across runs. Sampling, prompt order and batching all move the generated verdict at the margin, and a flip count of a few dozen messages is exactly the scale at which that noise matters. Repeating one attack under several seeds, and reporting the spread next to the interval, would tell a reader how much of a two</w:t>
      </w:r>
      <w:r>
        <w:rPr>
          <w:b w:val="0"/>
          <w:i w:val="0"/>
        </w:rPr>
        <w:t>-</w:t>
      </w:r>
      <w:r>
        <w:rPr>
          <w:b w:val="0"/>
          <w:i w:val="0"/>
        </w:rPr>
        <w:t>point gap between two rows is real. It would also turn the single</w:t>
      </w:r>
      <w:r>
        <w:rPr>
          <w:b w:val="0"/>
          <w:i w:val="0"/>
        </w:rPr>
        <w:t>-</w:t>
      </w:r>
      <w:r>
        <w:rPr>
          <w:b w:val="0"/>
          <w:i w:val="0"/>
        </w:rPr>
        <w:t>run numbers in this paper into a distribution, which is what the paired tests already assume.</w:t>
      </w:r>
    </w:p>
    <w:p>
      <w:pPr>
        <w:jc w:val="both"/>
      </w:pPr>
      <w:r>
        <w:rPr>
          <w:b w:val="0"/>
          <w:i w:val="0"/>
        </w:rPr>
        <w:t>None of these changes a number reported above. Each of them changes what those numbers would be allowed to mean.</w:t>
      </w:r>
    </w:p>
    <w:p>
      <w:pPr>
        <w:pStyle w:val="Heading1"/>
      </w:pPr>
      <w:r>
        <w:t>10. Ethics and Artefact Availability</w:t>
      </w:r>
    </w:p>
    <w:p>
      <w:pPr>
        <w:pStyle w:val="Heading3"/>
      </w:pPr>
      <w:r>
        <w:t>Dual use.</w:t>
      </w:r>
    </w:p>
    <w:p>
      <w:pPr>
        <w:jc w:val="both"/>
      </w:pPr>
      <w:r>
        <w:rPr>
          <w:b w:val="0"/>
          <w:i w:val="0"/>
        </w:rPr>
        <w:t xml:space="preserve">The perturbations studied here are text edits that any sender can apply by hand; no exploit, payload or delivery mechanism is introduced. Two of the three adversaries are random draws, but the third is not, and we describe it as it is rather than as a stronger random draw: the saliency attack </w:t>
      </w:r>
      <w:r>
        <w:rPr>
          <w:b w:val="0"/>
          <w:i/>
        </w:rPr>
        <w:t>does</w:t>
      </w:r>
      <w:r>
        <w:rPr>
          <w:b w:val="0"/>
          <w:i w:val="0"/>
        </w:rPr>
        <w:t xml:space="preserve"> select the substitution to apply, per message, using measured model behaviour, and the ablation of </w:t>
      </w:r>
      <w:r>
        <w:rPr>
          <w:b w:val="0"/>
          <w:i w:val="0"/>
        </w:rPr>
        <w:t>§</w:t>
      </w:r>
      <w:r>
        <w:rPr>
          <w:b w:val="0"/>
          <w:i w:val="0"/>
        </w:rPr>
        <w:t>6.1</w:t>
      </w:r>
      <w:r>
        <w:rPr>
          <w:b w:val="0"/>
          <w:i w:val="0"/>
        </w:rPr>
        <w:t xml:space="preserve"> adds a TextFooler</w:t>
      </w:r>
      <w:r>
        <w:rPr>
          <w:b w:val="0"/>
          <w:i w:val="0"/>
        </w:rPr>
        <w:t>-</w:t>
      </w:r>
      <w:r>
        <w:rPr>
          <w:b w:val="0"/>
          <w:i w:val="0"/>
        </w:rPr>
        <w:t xml:space="preserve">style importance ranking on the same candidate set. That is a targeted search, and an earlier draft of this section claimed otherwise. It is also not a new capability: PWWS and TextFooler are published, TextAttack implements both, and this implementation is weaker than either </w:t>
      </w:r>
      <w:r>
        <w:rPr>
          <w:b w:val="0"/>
          <w:i w:val="0"/>
        </w:rPr>
        <w:t>—</w:t>
      </w:r>
      <w:r>
        <w:rPr>
          <w:b w:val="0"/>
          <w:i w:val="0"/>
        </w:rPr>
        <w:t xml:space="preserve"> a greedy first</w:t>
      </w:r>
      <w:r>
        <w:rPr>
          <w:b w:val="0"/>
          <w:i w:val="0"/>
        </w:rPr>
        <w:t>-</w:t>
      </w:r>
      <w:r>
        <w:rPr>
          <w:b w:val="0"/>
          <w:i w:val="0"/>
        </w:rPr>
        <w:t>order search over a hand</w:t>
      </w:r>
      <w:r>
        <w:rPr>
          <w:b w:val="0"/>
          <w:i w:val="0"/>
        </w:rPr>
        <w:t>-</w:t>
      </w:r>
      <w:r>
        <w:rPr>
          <w:b w:val="0"/>
          <w:i w:val="0"/>
        </w:rPr>
        <w:t>built lexicon plus WordNet, with a 24</w:t>
      </w:r>
      <w:r>
        <w:rPr>
          <w:b w:val="0"/>
          <w:i w:val="0"/>
        </w:rPr>
        <w:t>-</w:t>
      </w:r>
      <w:r>
        <w:rPr>
          <w:b w:val="0"/>
          <w:i w:val="0"/>
        </w:rPr>
        <w:t>call cap, a 15</w:t>
      </w:r>
      <w:r>
        <w:rPr>
          <w:b w:val="0"/>
          <w:i w:val="0"/>
        </w:rPr>
        <w:t>%</w:t>
      </w:r>
      <w:r>
        <w:rPr>
          <w:b w:val="0"/>
          <w:i w:val="0"/>
        </w:rPr>
        <w:t xml:space="preserve"> word budget and a lexical paraphrase constraint, on open checkpoints. No attack here is tuned against a deployed classifier, no victim system is probed, and nothing released lowers the cost of an attack below what those toolkits already provide. We report that small triage models resist the random adversaries and that the targeted one roughly doubles the flip rate, which is the defensive direction of the finding: both numbers tell an operator that a random</w:t>
      </w:r>
      <w:r>
        <w:rPr>
          <w:b w:val="0"/>
          <w:i w:val="0"/>
        </w:rPr>
        <w:t>-</w:t>
      </w:r>
      <w:r>
        <w:rPr>
          <w:b w:val="0"/>
          <w:i w:val="0"/>
        </w:rPr>
        <w:t>draw ASR is not a robustness guarantee. Withholding the measurement would leave operators believing a false</w:t>
      </w:r>
      <w:r>
        <w:rPr>
          <w:b w:val="0"/>
          <w:i w:val="0"/>
        </w:rPr>
        <w:t>-</w:t>
      </w:r>
      <w:r>
        <w:rPr>
          <w:b w:val="0"/>
          <w:i w:val="0"/>
        </w:rPr>
        <w:t>positive prone detector is robust.</w:t>
      </w:r>
    </w:p>
    <w:p>
      <w:pPr>
        <w:pStyle w:val="Heading3"/>
      </w:pPr>
      <w:r>
        <w:t>Data.</w:t>
      </w:r>
    </w:p>
    <w:p>
      <w:pPr>
        <w:jc w:val="both"/>
      </w:pPr>
      <w:r>
        <w:rPr>
          <w:b w:val="0"/>
          <w:i w:val="0"/>
        </w:rPr>
        <w:t>Both corpora are public and contain no live credentials or personally identifiable information beyond what their publishers already released. No human subjects were involved; no production system was probed.</w:t>
      </w:r>
    </w:p>
    <w:p>
      <w:pPr>
        <w:pStyle w:val="Heading3"/>
      </w:pPr>
      <w:r>
        <w:t>Reporting honesty.</w:t>
      </w:r>
    </w:p>
    <w:p>
      <w:pPr>
        <w:jc w:val="both"/>
      </w:pPr>
      <w:r>
        <w:rPr>
          <w:b w:val="0"/>
          <w:i w:val="0"/>
        </w:rPr>
        <w:t>Seven measurement defects were found and fixed in our own pipeline before the numbers in this paper were produced: per</w:t>
      </w:r>
      <w:r>
        <w:rPr>
          <w:b w:val="0"/>
          <w:i w:val="0"/>
        </w:rPr>
        <w:t>-</w:t>
      </w:r>
      <w:r>
        <w:rPr>
          <w:b w:val="0"/>
          <w:i w:val="0"/>
        </w:rPr>
        <w:t>operation edit budgets that reached 22</w:t>
      </w:r>
      <w:r>
        <w:rPr>
          <w:b w:val="0"/>
          <w:i w:val="0"/>
        </w:rPr>
        <w:t>%</w:t>
      </w:r>
      <w:r>
        <w:rPr>
          <w:b w:val="0"/>
          <w:i w:val="0"/>
        </w:rPr>
        <w:t xml:space="preserve"> while the paper claimed 15</w:t>
      </w:r>
      <w:r>
        <w:rPr>
          <w:b w:val="0"/>
          <w:i w:val="0"/>
        </w:rPr>
        <w:t>%</w:t>
      </w:r>
      <w:r>
        <w:rPr>
          <w:b w:val="0"/>
          <w:i w:val="0"/>
        </w:rPr>
        <w:t xml:space="preserve">; estimated rather than measured edit counts; a similarity metric labelled BERTScore that was word Jaccard; an attack set drawn from messages the model had never caught; a saliency score that is a constant at </w:t>
      </w:r>
      <w:r>
        <w:rPr>
          <w:b w:val="0"/>
          <w:i/>
        </w:rPr>
        <w:t>α</w:t>
      </w:r>
      <w:r>
        <w:rPr>
          <w:b w:val="0"/>
          <w:i/>
        </w:rPr>
        <w:t>=0.5</w:t>
      </w:r>
      <w:r>
        <w:rPr>
          <w:b w:val="0"/>
          <w:i w:val="0"/>
        </w:rPr>
        <w:t xml:space="preserve"> unless it is normalised, which silently reduced the greedy search to applying substitutions left to right; an answer</w:t>
      </w:r>
      <w:r>
        <w:rPr>
          <w:b w:val="0"/>
          <w:i w:val="0"/>
        </w:rPr>
        <w:t>-</w:t>
      </w:r>
      <w:r>
        <w:rPr>
          <w:b w:val="0"/>
          <w:i w:val="0"/>
        </w:rPr>
        <w:t xml:space="preserve">token lookup that compared the same whitespace token for both answers on one tokenizer, making the verdict probability exactly </w:t>
      </w:r>
      <w:r>
        <w:rPr>
          <w:b w:val="0"/>
          <w:i/>
        </w:rPr>
        <w:t>0.5</w:t>
      </w:r>
      <w:r>
        <w:rPr>
          <w:b w:val="0"/>
          <w:i w:val="0"/>
        </w:rPr>
        <w:t xml:space="preserve"> for every message; and a defence threshold chosen by maximising the cutoff rather than minimising it, which rejected everything and, together with unconditional flip counting, reported a 100</w:t>
      </w:r>
      <w:r>
        <w:rPr>
          <w:b w:val="0"/>
          <w:i w:val="0"/>
        </w:rPr>
        <w:t>%</w:t>
      </w:r>
      <w:r>
        <w:rPr>
          <w:b w:val="0"/>
          <w:i w:val="0"/>
        </w:rPr>
        <w:t xml:space="preserve"> attack success rate for the defence. The last three were caught by unit tests that check the mechanism rather than the headline number </w:t>
      </w:r>
      <w:r>
        <w:rPr>
          <w:b w:val="0"/>
          <w:i w:val="0"/>
        </w:rPr>
        <w:t>—</w:t>
      </w:r>
      <w:r>
        <w:rPr>
          <w:b w:val="0"/>
          <w:i w:val="0"/>
        </w:rPr>
        <w:t xml:space="preserve"> the runs they produced looked entirely plausible. Each of these defects inflated an apparent effect, and none of them would have been visible to a reader of the results alone. The per</w:t>
      </w:r>
      <w:r>
        <w:rPr>
          <w:b w:val="0"/>
          <w:i w:val="0"/>
        </w:rPr>
        <w:t>-</w:t>
      </w:r>
      <w:r>
        <w:rPr>
          <w:b w:val="0"/>
          <w:i w:val="0"/>
        </w:rPr>
        <w:t>sample records shipped with the artefact are the ones the tables are rebuilt from, so a reader can recompute every number in this paper without a GPU.</w:t>
      </w:r>
    </w:p>
    <w:p>
      <w:pPr>
        <w:pStyle w:val="Heading3"/>
      </w:pPr>
      <w:r>
        <w:t>Availability.</w:t>
      </w:r>
    </w:p>
    <w:p>
      <w:pPr>
        <w:jc w:val="both"/>
      </w:pPr>
      <w:r>
        <w:rPr>
          <w:b w:val="0"/>
          <w:i w:val="0"/>
        </w:rPr>
        <w:t>Code, frozen splits and per</w:t>
      </w:r>
      <w:r>
        <w:rPr>
          <w:b w:val="0"/>
          <w:i w:val="0"/>
        </w:rPr>
        <w:t>-</w:t>
      </w:r>
      <w:r>
        <w:rPr>
          <w:b w:val="0"/>
          <w:i w:val="0"/>
        </w:rPr>
        <w:t xml:space="preserve">sample results are at </w:t>
      </w:r>
      <w:r>
        <w:rPr>
          <w:b w:val="0"/>
          <w:i w:val="0"/>
        </w:rPr>
        <w:t>https://github.com/daud-glitch/SilentEvasion</w:t>
      </w:r>
      <w:r>
        <w:rPr>
          <w:b w:val="0"/>
          <w:i w:val="0"/>
        </w:rPr>
        <w:t xml:space="preserve">. The artefact contains the frozen splits with fingerprints, the prompt, the perturbation code for all three attacks, the five ablation arms of </w:t>
      </w:r>
      <w:r>
        <w:rPr>
          <w:b w:val="0"/>
          <w:i w:val="0"/>
        </w:rPr>
        <w:t>§</w:t>
      </w:r>
      <w:r>
        <w:rPr>
          <w:b w:val="0"/>
          <w:i w:val="0"/>
        </w:rPr>
        <w:t>6.1</w:t>
      </w:r>
      <w:r>
        <w:rPr>
          <w:b w:val="0"/>
          <w:i w:val="0"/>
        </w:rPr>
        <w:t>, the defence probe, the per</w:t>
      </w:r>
      <w:r>
        <w:rPr>
          <w:b w:val="0"/>
          <w:i w:val="0"/>
        </w:rPr>
        <w:t>-</w:t>
      </w:r>
      <w:r>
        <w:rPr>
          <w:b w:val="0"/>
          <w:i w:val="0"/>
        </w:rPr>
        <w:t>sample attack records (including every perturbed text), both verdict channels for the saliency rows, the transfer replays, the threshold fits, the table</w:t>
      </w:r>
      <w:r>
        <w:rPr>
          <w:b w:val="0"/>
          <w:i w:val="0"/>
        </w:rPr>
        <w:t>-</w:t>
      </w:r>
      <w:r>
        <w:rPr>
          <w:b w:val="0"/>
          <w:i w:val="0"/>
        </w:rPr>
        <w:t>generation script and the script that produces every table in this paper from those records. A single command recomputes the tables and fails if a number in the text no longer matches the records; a second command re</w:t>
      </w:r>
      <w:r>
        <w:rPr>
          <w:b w:val="0"/>
          <w:i w:val="0"/>
        </w:rPr>
        <w:t>-</w:t>
      </w:r>
      <w:r>
        <w:rPr>
          <w:b w:val="0"/>
          <w:i w:val="0"/>
        </w:rPr>
        <w:t>runs the study end to end on a free</w:t>
      </w:r>
      <w:r>
        <w:rPr>
          <w:b w:val="0"/>
          <w:i w:val="0"/>
        </w:rPr>
        <w:t>-</w:t>
      </w:r>
      <w:r>
        <w:rPr>
          <w:b w:val="0"/>
          <w:i w:val="0"/>
        </w:rPr>
        <w:t xml:space="preserve">tier GPU in about two hours. The split fingerprints are published so that a reader can prove their rebuild is the split these numbers came from, and the calibration slice that tunes </w:t>
      </w:r>
      <w:r>
        <w:rPr>
          <w:b w:val="0"/>
          <w:i/>
        </w:rPr>
        <w:t>α</w:t>
      </w:r>
      <w:r>
        <w:rPr>
          <w:b w:val="0"/>
          <w:i w:val="0"/>
        </w:rPr>
        <w:t xml:space="preserve"> and the meaning threshold is disjoint from both the evaluation and the attack slice, asserted at build time.</w:t>
      </w:r>
    </w:p>
    <w:p>
      <w:pPr>
        <w:pStyle w:val="Heading1"/>
      </w:pPr>
      <w:r>
        <w:t>11. Conclusion</w:t>
      </w:r>
    </w:p>
    <w:p>
      <w:pPr>
        <w:jc w:val="both"/>
      </w:pPr>
      <w:r>
        <w:rPr>
          <w:b w:val="0"/>
          <w:i w:val="0"/>
        </w:rPr>
        <w:t>We measured what a bounded, black</w:t>
      </w:r>
      <w:r>
        <w:rPr>
          <w:b w:val="0"/>
          <w:i w:val="0"/>
        </w:rPr>
        <w:t>-</w:t>
      </w:r>
      <w:r>
        <w:rPr>
          <w:b w:val="0"/>
          <w:i w:val="0"/>
        </w:rPr>
        <w:t>box text perturbation buys an attacker against three small language models. These models work zero</w:t>
      </w:r>
      <w:r>
        <w:rPr>
          <w:b w:val="0"/>
          <w:i w:val="0"/>
        </w:rPr>
        <w:t>-</w:t>
      </w:r>
      <w:r>
        <w:rPr>
          <w:b w:val="0"/>
          <w:i w:val="0"/>
        </w:rPr>
        <w:t>shot for security triage. Under a shared 15</w:t>
      </w:r>
      <w:r>
        <w:rPr>
          <w:b w:val="0"/>
          <w:i w:val="0"/>
        </w:rPr>
        <w:t>%</w:t>
      </w:r>
      <w:r>
        <w:rPr>
          <w:b w:val="0"/>
          <w:i w:val="0"/>
        </w:rPr>
        <w:t xml:space="preserve"> edit budget, random character</w:t>
      </w:r>
      <w:r>
        <w:rPr>
          <w:b w:val="0"/>
          <w:i w:val="0"/>
        </w:rPr>
        <w:t>-</w:t>
      </w:r>
      <w:r>
        <w:rPr>
          <w:b w:val="0"/>
          <w:i w:val="0"/>
        </w:rPr>
        <w:t>level perturbation flips 0.0</w:t>
      </w:r>
      <w:r>
        <w:rPr>
          <w:b w:val="0"/>
          <w:i w:val="0"/>
        </w:rPr>
        <w:t>–</w:t>
      </w:r>
      <w:r>
        <w:rPr>
          <w:b w:val="0"/>
          <w:i w:val="0"/>
        </w:rPr>
        <w:t>5.0</w:t>
      </w:r>
      <w:r>
        <w:rPr>
          <w:b w:val="0"/>
          <w:i w:val="0"/>
        </w:rPr>
        <w:t>%</w:t>
      </w:r>
      <w:r>
        <w:rPr>
          <w:b w:val="0"/>
          <w:i w:val="0"/>
        </w:rPr>
        <w:t xml:space="preserve"> of the messages a model had already caught. Random word</w:t>
      </w:r>
      <w:r>
        <w:rPr>
          <w:b w:val="0"/>
          <w:i w:val="0"/>
        </w:rPr>
        <w:t>-</w:t>
      </w:r>
      <w:r>
        <w:rPr>
          <w:b w:val="0"/>
          <w:i w:val="0"/>
        </w:rPr>
        <w:t>level perturbation flips 1.0</w:t>
      </w:r>
      <w:r>
        <w:rPr>
          <w:b w:val="0"/>
          <w:i w:val="0"/>
        </w:rPr>
        <w:t>–</w:t>
      </w:r>
      <w:r>
        <w:rPr>
          <w:b w:val="0"/>
          <w:i w:val="0"/>
        </w:rPr>
        <w:t>5.1</w:t>
      </w:r>
      <w:r>
        <w:rPr>
          <w:b w:val="0"/>
          <w:i w:val="0"/>
        </w:rPr>
        <w:t>%</w:t>
      </w:r>
      <w:r>
        <w:rPr>
          <w:b w:val="0"/>
          <w:i w:val="0"/>
        </w:rPr>
        <w:t xml:space="preserve"> while changing about half as many units. Ordering the same word edit by measured saliency roughly doubles that: 4.6</w:t>
      </w:r>
      <w:r>
        <w:rPr>
          <w:b w:val="0"/>
          <w:i w:val="0"/>
        </w:rPr>
        <w:t>%</w:t>
      </w:r>
      <w:r>
        <w:rPr>
          <w:b w:val="0"/>
          <w:i w:val="0"/>
        </w:rPr>
        <w:t xml:space="preserve"> against 2.7</w:t>
      </w:r>
      <w:r>
        <w:rPr>
          <w:b w:val="0"/>
          <w:i w:val="0"/>
        </w:rPr>
        <w:t>%</w:t>
      </w:r>
      <w:r>
        <w:rPr>
          <w:b w:val="0"/>
          <w:i w:val="0"/>
        </w:rPr>
        <w:t>, 33 message</w:t>
      </w:r>
      <w:r>
        <w:rPr>
          <w:b w:val="0"/>
          <w:i w:val="0"/>
        </w:rPr>
        <w:t>-</w:t>
      </w:r>
      <w:r>
        <w:rPr>
          <w:b w:val="0"/>
          <w:i w:val="0"/>
        </w:rPr>
        <w:t>specific flips against 7 when both are paired on the messages they share.</w:t>
      </w:r>
    </w:p>
    <w:p>
      <w:pPr>
        <w:jc w:val="both"/>
      </w:pPr>
      <w:r>
        <w:rPr>
          <w:b w:val="0"/>
          <w:i w:val="0"/>
        </w:rPr>
        <w:t>Three things follow. First, a robustness number is a property of the search as much as of the model. Inside the same 15</w:t>
      </w:r>
      <w:r>
        <w:rPr>
          <w:b w:val="0"/>
          <w:i w:val="0"/>
        </w:rPr>
        <w:t>%</w:t>
      </w:r>
      <w:r>
        <w:rPr>
          <w:b w:val="0"/>
          <w:i w:val="0"/>
        </w:rPr>
        <w:t xml:space="preserve"> word budget, choosing substitutions rather than drawing them nearly doubles the flip rate (2.7</w:t>
      </w:r>
      <w:r>
        <w:rPr>
          <w:b w:val="0"/>
          <w:i w:val="0"/>
        </w:rPr>
        <w:t>%</w:t>
      </w:r>
      <w:r>
        <w:rPr>
          <w:b w:val="0"/>
          <w:i w:val="0"/>
        </w:rPr>
        <w:t xml:space="preserve"> to 4.6</w:t>
      </w:r>
      <w:r>
        <w:rPr>
          <w:b w:val="0"/>
          <w:i w:val="0"/>
        </w:rPr>
        <w:t>%</w:t>
      </w:r>
      <w:r>
        <w:rPr>
          <w:b w:val="0"/>
          <w:i w:val="0"/>
        </w:rPr>
        <w:t>). This result is not on the same messages or from the same candidate vocabulary. Once we account for the higher budget actually spent, the factor is 1.4, not 1.7. The search, the candidates, and the denominator must all be named in the claim. Second, at this budget the binding constraint on a small triage model is what it catches before any attack. The model that flips most is closest to its decision boundary. The model that catches almost everything is immovable because its decision rule is nearly constant. Detection quality, not adversarial robustness, is where deployment effort pays first. Third, cheap defences split cleanly. Normalising visually confusable characters removes every character</w:t>
      </w:r>
      <w:r>
        <w:rPr>
          <w:b w:val="0"/>
          <w:i w:val="0"/>
        </w:rPr>
        <w:t>-</w:t>
      </w:r>
      <w:r>
        <w:rPr>
          <w:b w:val="0"/>
          <w:i w:val="0"/>
        </w:rPr>
        <w:t>level flip and only a small part of the word</w:t>
      </w:r>
      <w:r>
        <w:rPr>
          <w:b w:val="0"/>
          <w:i w:val="0"/>
        </w:rPr>
        <w:t>-</w:t>
      </w:r>
      <w:r>
        <w:rPr>
          <w:b w:val="0"/>
          <w:i w:val="0"/>
        </w:rPr>
        <w:t>level ones (7.5</w:t>
      </w:r>
      <w:r>
        <w:rPr>
          <w:b w:val="0"/>
          <w:i w:val="0"/>
        </w:rPr>
        <w:t>%</w:t>
      </w:r>
      <w:r>
        <w:rPr>
          <w:b w:val="0"/>
          <w:i w:val="0"/>
        </w:rPr>
        <w:t xml:space="preserve"> to 6.9</w:t>
      </w:r>
      <w:r>
        <w:rPr>
          <w:b w:val="0"/>
          <w:i w:val="0"/>
        </w:rPr>
        <w:t>%</w:t>
      </w:r>
      <w:r>
        <w:rPr>
          <w:b w:val="0"/>
          <w:i w:val="0"/>
        </w:rPr>
        <w:t>). Re</w:t>
      </w:r>
      <w:r>
        <w:rPr>
          <w:b w:val="0"/>
          <w:i w:val="0"/>
        </w:rPr>
        <w:t>-</w:t>
      </w:r>
      <w:r>
        <w:rPr>
          <w:b w:val="0"/>
          <w:i w:val="0"/>
        </w:rPr>
        <w:t>thresholding to hold a false</w:t>
      </w:r>
      <w:r>
        <w:rPr>
          <w:b w:val="0"/>
          <w:i w:val="0"/>
        </w:rPr>
        <w:t>-</w:t>
      </w:r>
      <w:r>
        <w:rPr>
          <w:b w:val="0"/>
          <w:i w:val="0"/>
        </w:rPr>
        <w:t>positive budget can create evasions on a model whose scores are least calibrated.</w:t>
      </w:r>
    </w:p>
    <w:p>
      <w:pPr>
        <w:jc w:val="both"/>
      </w:pPr>
      <w:r>
        <w:rPr>
          <w:b w:val="0"/>
          <w:i w:val="0"/>
        </w:rPr>
        <w:t>The measurement lesson runs through all of it. The transfer we observed was low (0.9</w:t>
      </w:r>
      <w:r>
        <w:rPr>
          <w:b w:val="0"/>
          <w:i w:val="0"/>
        </w:rPr>
        <w:t>%</w:t>
      </w:r>
      <w:r>
        <w:rPr>
          <w:b w:val="0"/>
          <w:i w:val="0"/>
        </w:rPr>
        <w:t xml:space="preserve"> of caught messages off the diagonal). Per</w:t>
      </w:r>
      <w:r>
        <w:rPr>
          <w:b w:val="0"/>
          <w:i w:val="0"/>
        </w:rPr>
        <w:t>-</w:t>
      </w:r>
      <w:r>
        <w:rPr>
          <w:b w:val="0"/>
          <w:i w:val="0"/>
        </w:rPr>
        <w:t>model numbers are worth measuring separately. The probability readout and the generated verdict agreed on 941 of 1</w:t>
      </w:r>
      <w:r>
        <w:rPr>
          <w:b w:val="0"/>
          <w:i w:val="0"/>
        </w:rPr>
        <w:t>,</w:t>
      </w:r>
      <w:r>
        <w:rPr>
          <w:b w:val="0"/>
          <w:i w:val="0"/>
        </w:rPr>
        <w:t>001 rows. They diverged systematically on two of three models. A single readout is not a measurement until it is checked against the other. Every tool in this paper reports its denominator, its interval, and the bugs we fixed in our own pipeline. Each bug silently inflated the attack success rate in the direction that makes a paper look interesting.</w:t>
      </w:r>
    </w:p>
    <w:p>
      <w:pPr>
        <w:jc w:val="both"/>
      </w:pPr>
      <w:r>
        <w:rPr>
          <w:b w:val="0"/>
          <w:i w:val="0"/>
        </w:rPr>
        <w:t>The matched</w:t>
      </w:r>
      <w:r>
        <w:rPr>
          <w:b w:val="0"/>
          <w:i w:val="0"/>
        </w:rPr>
        <w:t>-</w:t>
      </w:r>
      <w:r>
        <w:rPr>
          <w:b w:val="0"/>
          <w:i w:val="0"/>
        </w:rPr>
        <w:t>vocabulary, matched</w:t>
      </w:r>
      <w:r>
        <w:rPr>
          <w:b w:val="0"/>
          <w:i w:val="0"/>
        </w:rPr>
        <w:t>-</w:t>
      </w:r>
      <w:r>
        <w:rPr>
          <w:b w:val="0"/>
          <w:i w:val="0"/>
        </w:rPr>
        <w:t xml:space="preserve">budget ablation of </w:t>
      </w:r>
      <w:r>
        <w:rPr>
          <w:b w:val="0"/>
          <w:i w:val="0"/>
        </w:rPr>
        <w:t>§</w:t>
      </w:r>
      <w:r>
        <w:rPr>
          <w:b w:val="0"/>
          <w:i w:val="0"/>
        </w:rPr>
        <w:t>6.1</w:t>
      </w:r>
      <w:r>
        <w:rPr>
          <w:b w:val="0"/>
          <w:i w:val="0"/>
        </w:rPr>
        <w:t xml:space="preserve"> is the one experiment here that attributes rather than describes. With the candidate set, the probe phase, and the call budget held fixed, it reports what ordering is worth on its own. What it cannot do is turn five contrasts on roughly a thousand paired messages into a ranking of attacks. Next: a sentence</w:t>
      </w:r>
      <w:r>
        <w:rPr>
          <w:b w:val="0"/>
          <w:i w:val="0"/>
        </w:rPr>
        <w:t>-</w:t>
      </w:r>
      <w:r>
        <w:rPr>
          <w:b w:val="0"/>
          <w:i w:val="0"/>
        </w:rPr>
        <w:t>level paraphrase attacker and a defence</w:t>
      </w:r>
      <w:r>
        <w:rPr>
          <w:b w:val="0"/>
          <w:i w:val="0"/>
        </w:rPr>
        <w:t>-</w:t>
      </w:r>
      <w:r>
        <w:rPr>
          <w:b w:val="0"/>
          <w:i w:val="0"/>
        </w:rPr>
        <w:t>aware attacker that knows the threshold. Neither is claimed here.</w:t>
      </w:r>
    </w:p>
    <w:p>
      <w:pPr>
        <w:pStyle w:val="Heading1"/>
      </w:pPr>
      <w:r>
        <w:t>References</w:t>
      </w:r>
    </w:p>
    <w:p>
      <w:pPr>
        <w:spacing w:after="40"/>
      </w:pPr>
      <w:r>
        <w:rPr>
          <w:b w:val="0"/>
          <w:i w:val="0"/>
        </w:rPr>
        <w:t>[1] Rojas</w:t>
      </w:r>
      <w:r>
        <w:rPr>
          <w:b w:val="0"/>
          <w:i w:val="0"/>
        </w:rPr>
        <w:t>-</w:t>
      </w:r>
      <w:r>
        <w:rPr>
          <w:b w:val="0"/>
          <w:i w:val="0"/>
        </w:rPr>
        <w:t>Galeano, Sergio Zero</w:t>
      </w:r>
      <w:r>
        <w:rPr>
          <w:b w:val="0"/>
          <w:i w:val="0"/>
        </w:rPr>
        <w:t>-</w:t>
      </w:r>
      <w:r>
        <w:rPr>
          <w:b w:val="0"/>
          <w:i w:val="0"/>
        </w:rPr>
        <w:t>Shot Spam Email Classification Using Pre</w:t>
      </w:r>
      <w:r>
        <w:rPr>
          <w:b w:val="0"/>
          <w:i w:val="0"/>
        </w:rPr>
        <w:t>-</w:t>
      </w:r>
      <w:r>
        <w:rPr>
          <w:b w:val="0"/>
          <w:i w:val="0"/>
        </w:rPr>
        <w:t>trained Large Language Models. Applied Computer Sciences in Engineering (WEA 2024) 2024 doi:10.1007/978</w:t>
      </w:r>
      <w:r>
        <w:rPr>
          <w:b w:val="0"/>
          <w:i w:val="0"/>
        </w:rPr>
        <w:t>-</w:t>
      </w:r>
      <w:r>
        <w:rPr>
          <w:b w:val="0"/>
          <w:i w:val="0"/>
        </w:rPr>
        <w:t>3</w:t>
      </w:r>
      <w:r>
        <w:rPr>
          <w:b w:val="0"/>
          <w:i w:val="0"/>
        </w:rPr>
        <w:t>-</w:t>
      </w:r>
      <w:r>
        <w:rPr>
          <w:b w:val="0"/>
          <w:i w:val="0"/>
        </w:rPr>
        <w:t>031</w:t>
      </w:r>
      <w:r>
        <w:rPr>
          <w:b w:val="0"/>
          <w:i w:val="0"/>
        </w:rPr>
        <w:t>-</w:t>
      </w:r>
      <w:r>
        <w:rPr>
          <w:b w:val="0"/>
          <w:i w:val="0"/>
        </w:rPr>
        <w:t>74595</w:t>
      </w:r>
      <w:r>
        <w:rPr>
          <w:b w:val="0"/>
          <w:i w:val="0"/>
        </w:rPr>
        <w:t>-</w:t>
      </w:r>
      <w:r>
        <w:rPr>
          <w:b w:val="0"/>
          <w:i w:val="0"/>
        </w:rPr>
        <w:t>9</w:t>
      </w:r>
      <w:r>
        <w:rPr>
          <w:b w:val="0"/>
          <w:i w:val="0"/>
          <w:vertAlign w:val="subscript"/>
        </w:rPr>
        <w:t>1</w:t>
      </w:r>
    </w:p>
    <w:p>
      <w:pPr>
        <w:spacing w:after="40"/>
      </w:pPr>
      <w:r>
        <w:rPr>
          <w:b w:val="0"/>
          <w:i w:val="0"/>
        </w:rPr>
        <w:t>[2] Koide, Takashi, Fukushi, Naoki, Nakano, Hiroki, Chiba, Daiki ChatSpamDetector</w:t>
      </w:r>
      <w:r>
        <w:rPr>
          <w:b w:val="0"/>
          <w:i w:val="0"/>
        </w:rPr>
        <w:t>: Leveraging Large Language Models for Effective Phishing Email Detection. 20th EAI International Conference on Security and Privacy in Communication Networks (SecureComm 2024) 2024</w:t>
      </w:r>
    </w:p>
    <w:p>
      <w:pPr>
        <w:spacing w:after="40"/>
      </w:pPr>
      <w:r>
        <w:rPr>
          <w:b w:val="0"/>
          <w:i w:val="0"/>
        </w:rPr>
        <w:t>[3] Morris, John, Lifland, Eli, Yoo, Jin Yong, Grigsby, Jake, Jin, Di, Qi, Yanjun TextAttack</w:t>
      </w:r>
      <w:r>
        <w:rPr>
          <w:b w:val="0"/>
          <w:i w:val="0"/>
        </w:rPr>
        <w:t xml:space="preserve">: A Framework for Adversarial Attacks, Data Augmentation, and Adversarial Training in </w:t>
      </w:r>
      <w:r>
        <w:rPr>
          <w:b w:val="0"/>
          <w:i w:val="0"/>
        </w:rPr>
        <w:t>NLP. Proceedings of the 2020 Conference on Empirical Methods in Natural Language Processing: System Demonstrations pp. 119–126 2020 doi:10.18653/v1/2020.emnlp</w:t>
      </w:r>
      <w:r>
        <w:rPr>
          <w:b w:val="0"/>
          <w:i w:val="0"/>
        </w:rPr>
        <w:t>-</w:t>
      </w:r>
      <w:r>
        <w:rPr>
          <w:b w:val="0"/>
          <w:i w:val="0"/>
        </w:rPr>
        <w:t>demos.16</w:t>
      </w:r>
    </w:p>
    <w:p>
      <w:pPr>
        <w:spacing w:after="40"/>
      </w:pPr>
      <w:r>
        <w:rPr>
          <w:b w:val="0"/>
          <w:i w:val="0"/>
        </w:rPr>
        <w:t>[4] Eilertsen, Even, Mavroeidis, Vasileios, Grov, Gudmund LLM</w:t>
      </w:r>
      <w:r>
        <w:rPr>
          <w:b w:val="0"/>
          <w:i w:val="0"/>
        </w:rPr>
        <w:t>-</w:t>
      </w:r>
      <w:r>
        <w:rPr>
          <w:b w:val="0"/>
          <w:i w:val="0"/>
        </w:rPr>
        <w:t>Powered Intent</w:t>
      </w:r>
      <w:r>
        <w:rPr>
          <w:b w:val="0"/>
          <w:i w:val="0"/>
        </w:rPr>
        <w:t>-</w:t>
      </w:r>
      <w:r>
        <w:rPr>
          <w:b w:val="0"/>
          <w:i w:val="0"/>
        </w:rPr>
        <w:t>Based Categorization of Phishing Emails. 2025</w:t>
      </w:r>
    </w:p>
    <w:p>
      <w:pPr>
        <w:spacing w:after="40"/>
      </w:pPr>
      <w:r>
        <w:rPr>
          <w:b w:val="0"/>
          <w:i w:val="0"/>
        </w:rPr>
        <w:t xml:space="preserve">[5] Wang, Yizhu, Zhai, Haoyu, Wang, Chenkai, Hao, Qingying, Cohen, Nick A., Foulger, Roopa, Handler, Jonathan A., Wang, Gang Can You Walk Me Through It? Explainable </w:t>
      </w:r>
      <w:r>
        <w:rPr>
          <w:b w:val="0"/>
          <w:i w:val="0"/>
        </w:rPr>
        <w:t>SMS</w:t>
      </w:r>
      <w:r>
        <w:rPr>
          <w:b w:val="0"/>
          <w:i w:val="0"/>
        </w:rPr>
        <w:t xml:space="preserve"> Phishing Detection using </w:t>
      </w:r>
      <w:r>
        <w:rPr>
          <w:b w:val="0"/>
          <w:i w:val="0"/>
        </w:rPr>
        <w:t>LLM</w:t>
      </w:r>
      <w:r>
        <w:rPr>
          <w:b w:val="0"/>
          <w:i w:val="0"/>
        </w:rPr>
        <w:t>-</w:t>
      </w:r>
      <w:r>
        <w:rPr>
          <w:b w:val="0"/>
          <w:i w:val="0"/>
        </w:rPr>
        <w:t>based Agents. Proceedings of the 21st USENIX Symposium on Usable Privacy and Security (SOUPS 2025) 2025</w:t>
      </w:r>
    </w:p>
    <w:p>
      <w:pPr>
        <w:spacing w:after="40"/>
      </w:pPr>
      <w:r>
        <w:rPr>
          <w:b w:val="0"/>
          <w:i w:val="0"/>
        </w:rPr>
        <w:t xml:space="preserve">[6] Thapa, Jikesh, Chahal, Gurrehmat, Gabreanu, </w:t>
      </w:r>
      <w:r>
        <w:rPr>
          <w:b w:val="0"/>
          <w:i w:val="0"/>
        </w:rPr>
        <w:t>Ş</w:t>
      </w:r>
      <w:r>
        <w:rPr>
          <w:b w:val="0"/>
          <w:i w:val="0"/>
        </w:rPr>
        <w:t>erban Voinea, Otoum, Yazan Phishing Detection in the Gen</w:t>
      </w:r>
      <w:r>
        <w:rPr>
          <w:b w:val="0"/>
          <w:i w:val="0"/>
        </w:rPr>
        <w:t>-</w:t>
      </w:r>
      <w:r>
        <w:rPr>
          <w:b w:val="0"/>
          <w:i w:val="0"/>
        </w:rPr>
        <w:t xml:space="preserve">AI Era: Quantized </w:t>
      </w:r>
      <w:r>
        <w:rPr>
          <w:b w:val="0"/>
          <w:i w:val="0"/>
        </w:rPr>
        <w:t>LLMs</w:t>
      </w:r>
      <w:r>
        <w:rPr>
          <w:b w:val="0"/>
          <w:i w:val="0"/>
        </w:rPr>
        <w:t xml:space="preserve"> vs Classical Models. 2025 doi:10.1109/SNPD65828.2025.11253009</w:t>
      </w:r>
    </w:p>
    <w:p>
      <w:pPr>
        <w:spacing w:after="40"/>
      </w:pPr>
      <w:r>
        <w:rPr>
          <w:b w:val="0"/>
          <w:i w:val="0"/>
        </w:rPr>
        <w:t xml:space="preserve">[7] Shafee, Samaneh, Bessani, Alysson, Ferreira, Pedro M. False Alarms, Real Damage: Adversarial Attacks Using </w:t>
      </w:r>
      <w:r>
        <w:rPr>
          <w:b w:val="0"/>
          <w:i w:val="0"/>
        </w:rPr>
        <w:t>LLM</w:t>
      </w:r>
      <w:r>
        <w:rPr>
          <w:b w:val="0"/>
          <w:i w:val="0"/>
        </w:rPr>
        <w:t>-</w:t>
      </w:r>
      <w:r>
        <w:rPr>
          <w:b w:val="0"/>
          <w:i w:val="0"/>
        </w:rPr>
        <w:t>based Models on Text</w:t>
      </w:r>
      <w:r>
        <w:rPr>
          <w:b w:val="0"/>
          <w:i w:val="0"/>
        </w:rPr>
        <w:t>-</w:t>
      </w:r>
      <w:r>
        <w:rPr>
          <w:b w:val="0"/>
          <w:i w:val="0"/>
        </w:rPr>
        <w:t>based Cyber Threat Intelligence Systems. Future Generation Computer Systems 2026 doi:10.1016/j.future.2026.108603</w:t>
      </w:r>
    </w:p>
    <w:p>
      <w:pPr>
        <w:spacing w:after="40"/>
      </w:pPr>
      <w:r>
        <w:rPr>
          <w:b w:val="0"/>
          <w:i w:val="0"/>
        </w:rPr>
        <w:t xml:space="preserve">[8] Kulkarni, Aditya, Balachandran, Vivek, Divakaran, Dinil Mon, Das, Tamal From </w:t>
      </w:r>
      <w:r>
        <w:rPr>
          <w:b w:val="0"/>
          <w:i w:val="0"/>
        </w:rPr>
        <w:t>ML</w:t>
      </w:r>
      <w:r>
        <w:rPr>
          <w:b w:val="0"/>
          <w:i w:val="0"/>
        </w:rPr>
        <w:t xml:space="preserve"> to </w:t>
      </w:r>
      <w:r>
        <w:rPr>
          <w:b w:val="0"/>
          <w:i w:val="0"/>
        </w:rPr>
        <w:t>LLM</w:t>
      </w:r>
      <w:r>
        <w:rPr>
          <w:b w:val="0"/>
          <w:i w:val="0"/>
        </w:rPr>
        <w:t>: Evaluating the Robustness of Phishing Webpage Detection Models against Adversarial Attacks. 2024</w:t>
      </w:r>
    </w:p>
    <w:p>
      <w:pPr>
        <w:spacing w:after="40"/>
      </w:pPr>
      <w:r>
        <w:rPr>
          <w:b w:val="0"/>
          <w:i w:val="0"/>
        </w:rPr>
        <w:t>[9] Gao, Ji, Lanchantin, Jack, Soffa, Mary Lou, Qi, Yanjun Black</w:t>
      </w:r>
      <w:r>
        <w:rPr>
          <w:b w:val="0"/>
          <w:i w:val="0"/>
        </w:rPr>
        <w:t>-</w:t>
      </w:r>
      <w:r>
        <w:rPr>
          <w:b w:val="0"/>
          <w:i w:val="0"/>
        </w:rPr>
        <w:t>box Generation of Adversarial Text Sequences to Evade Deep Learning Classifiers. 2018 doi:10.48550/arXiv.1801.04354</w:t>
      </w:r>
    </w:p>
    <w:p>
      <w:pPr>
        <w:spacing w:after="40"/>
      </w:pPr>
      <w:r>
        <w:rPr>
          <w:b w:val="0"/>
          <w:i w:val="0"/>
        </w:rPr>
        <w:t>[10] Ebrahimi, Javid, Rao, Anyi, Lowd, Daniel, Dou, Dejing HotFlip</w:t>
      </w:r>
      <w:r>
        <w:rPr>
          <w:b w:val="0"/>
          <w:i w:val="0"/>
        </w:rPr>
        <w:t>: White</w:t>
      </w:r>
      <w:r>
        <w:rPr>
          <w:b w:val="0"/>
          <w:i w:val="0"/>
        </w:rPr>
        <w:t>-</w:t>
      </w:r>
      <w:r>
        <w:rPr>
          <w:b w:val="0"/>
          <w:i w:val="0"/>
        </w:rPr>
        <w:t>Box Adversarial Examples for Text Classification. Proceedings of the 56th Annual Meeting of the Association for Computational Linguistics (Volume 2: Short Papers) pp. 31–36 2018 doi:10.18653/v1/P18</w:t>
      </w:r>
      <w:r>
        <w:rPr>
          <w:b w:val="0"/>
          <w:i w:val="0"/>
        </w:rPr>
        <w:t>-</w:t>
      </w:r>
      <w:r>
        <w:rPr>
          <w:b w:val="0"/>
          <w:i w:val="0"/>
        </w:rPr>
        <w:t>2006</w:t>
      </w:r>
    </w:p>
    <w:p>
      <w:pPr>
        <w:spacing w:after="40"/>
      </w:pPr>
      <w:r>
        <w:rPr>
          <w:b w:val="0"/>
          <w:i w:val="0"/>
        </w:rPr>
        <w:t xml:space="preserve">[11] Jin, Di, Jin, Zhijing, Zhou, Joey Tianyi, Szolovits, Peter Is </w:t>
      </w:r>
      <w:r>
        <w:rPr>
          <w:b w:val="0"/>
          <w:i w:val="0"/>
        </w:rPr>
        <w:t>BERT</w:t>
      </w:r>
      <w:r>
        <w:rPr>
          <w:b w:val="0"/>
          <w:i w:val="0"/>
        </w:rPr>
        <w:t xml:space="preserve"> Really Robust? A Strong Baseline for Natural Language Attack on Text Classification and Entailment. Proceedings of the AAAI Conference on Artificial Intelligence vol. 34 no. 05 pp. 8018–8025 2020 doi:10.1609/aaai.v34i05.6311</w:t>
      </w:r>
    </w:p>
    <w:p>
      <w:pPr>
        <w:spacing w:after="40"/>
      </w:pPr>
      <w:r>
        <w:rPr>
          <w:b w:val="0"/>
          <w:i w:val="0"/>
        </w:rPr>
        <w:t>[12] Ren, Shuhuai, Deng, Yihe, He, Kun, Che, Wanxiang Generating Natural Language Adversarial Examples through Probability Weighted Word Saliency. Proceedings of the 57th Annual Meeting of the Association for Computational Linguistics pp. 1085–1097 2019 doi:10.18653/v1/P19</w:t>
      </w:r>
      <w:r>
        <w:rPr>
          <w:b w:val="0"/>
          <w:i w:val="0"/>
        </w:rPr>
        <w:t>-</w:t>
      </w:r>
      <w:r>
        <w:rPr>
          <w:b w:val="0"/>
          <w:i w:val="0"/>
        </w:rPr>
        <w:t>1103</w:t>
      </w:r>
    </w:p>
    <w:p>
      <w:pPr>
        <w:spacing w:after="40"/>
      </w:pPr>
      <w:r>
        <w:rPr>
          <w:b w:val="0"/>
          <w:i w:val="0"/>
        </w:rPr>
        <w:t>[13] Yuan, Liping, Zheng, Xiaoqing, Zhou, Yi, Hsieh, Cho</w:t>
      </w:r>
      <w:r>
        <w:rPr>
          <w:b w:val="0"/>
          <w:i w:val="0"/>
        </w:rPr>
        <w:t>-</w:t>
      </w:r>
      <w:r>
        <w:rPr>
          <w:b w:val="0"/>
          <w:i w:val="0"/>
        </w:rPr>
        <w:t>Jui, Chang, Kai</w:t>
      </w:r>
      <w:r>
        <w:rPr>
          <w:b w:val="0"/>
          <w:i w:val="0"/>
        </w:rPr>
        <w:t>-</w:t>
      </w:r>
      <w:r>
        <w:rPr>
          <w:b w:val="0"/>
          <w:i w:val="0"/>
        </w:rPr>
        <w:t>Wei On the Transferability of Adversarial Attacks against Neural Text Classifier. Proceedings of the 2021 Conference on Empirical Methods in Natural Language Processing (EMNLP) 2021 doi:10.18653/v1/2021.emnlp</w:t>
      </w:r>
      <w:r>
        <w:rPr>
          <w:b w:val="0"/>
          <w:i w:val="0"/>
        </w:rPr>
        <w:t>-</w:t>
      </w:r>
      <w:r>
        <w:rPr>
          <w:b w:val="0"/>
          <w:i w:val="0"/>
        </w:rPr>
        <w:t>main.121</w:t>
      </w:r>
    </w:p>
    <w:p>
      <w:pPr>
        <w:spacing w:after="40"/>
      </w:pPr>
      <w:r>
        <w:rPr>
          <w:b w:val="0"/>
          <w:i w:val="0"/>
        </w:rPr>
        <w:t xml:space="preserve">[14] He, Xuanli, Lyu, Lingjuan, Xu, Qiongkai, Sun, Lichao Model Extraction and Adversarial Transferability, Your </w:t>
      </w:r>
      <w:r>
        <w:rPr>
          <w:b w:val="0"/>
          <w:i w:val="0"/>
        </w:rPr>
        <w:t>BERT</w:t>
      </w:r>
      <w:r>
        <w:rPr>
          <w:b w:val="0"/>
          <w:i w:val="0"/>
        </w:rPr>
        <w:t xml:space="preserve"> is Vulnerable!. Proceedings of the 2021 Conference of the North American Chapter of the Association for Computational Linguistics (NAACL</w:t>
      </w:r>
      <w:r>
        <w:rPr>
          <w:b w:val="0"/>
          <w:i w:val="0"/>
        </w:rPr>
        <w:t>-</w:t>
      </w:r>
      <w:r>
        <w:rPr>
          <w:b w:val="0"/>
          <w:i w:val="0"/>
        </w:rPr>
        <w:t>HLT) 2021 doi:10.18653/v1/2021.naacl</w:t>
      </w:r>
      <w:r>
        <w:rPr>
          <w:b w:val="0"/>
          <w:i w:val="0"/>
        </w:rPr>
        <w:t>-</w:t>
      </w:r>
      <w:r>
        <w:rPr>
          <w:b w:val="0"/>
          <w:i w:val="0"/>
        </w:rPr>
        <w:t>main.161</w:t>
      </w:r>
    </w:p>
    <w:p>
      <w:pPr>
        <w:spacing w:after="40"/>
      </w:pPr>
      <w:r>
        <w:rPr>
          <w:b w:val="0"/>
          <w:i w:val="0"/>
        </w:rPr>
        <w:t>[15] Carlini, Nicholas, Athalye, Anish, Papernot, Nicolas, Brendel, Wieland, Rauber, Jonas, Tsipras, Dimitris, Goodfellow, Ian, Madry, Aleksander, Kurakin, Alexey On Evaluating Adversarial Robustness. 2019</w:t>
      </w:r>
    </w:p>
    <w:p>
      <w:pPr>
        <w:spacing w:after="40"/>
      </w:pPr>
      <w:r>
        <w:rPr>
          <w:b w:val="0"/>
          <w:i w:val="0"/>
        </w:rPr>
        <w:t>[16] Zimmermann, Roland S., Brendel, Wieland, Tram</w:t>
      </w:r>
      <w:r>
        <w:rPr>
          <w:b w:val="0"/>
          <w:i w:val="0"/>
        </w:rPr>
        <w:t>è</w:t>
      </w:r>
      <w:r>
        <w:rPr>
          <w:b w:val="0"/>
          <w:i w:val="0"/>
        </w:rPr>
        <w:t>r, Florian, Carlini, Nicholas Increasing Confidence in Adversarial Robustness Evaluations. Advances in Neural Information Processing Systems (NeurIPS) 2022</w:t>
      </w:r>
    </w:p>
    <w:p>
      <w:pPr>
        <w:spacing w:after="40"/>
      </w:pPr>
      <w:r>
        <w:rPr>
          <w:b w:val="0"/>
          <w:i w:val="0"/>
        </w:rPr>
        <w:t>[17] Vor</w:t>
      </w:r>
      <w:r>
        <w:rPr>
          <w:b w:val="0"/>
          <w:i w:val="0"/>
        </w:rPr>
        <w:t>á</w:t>
      </w:r>
      <w:r>
        <w:rPr>
          <w:b w:val="0"/>
          <w:i w:val="0"/>
        </w:rPr>
        <w:t>č</w:t>
      </w:r>
      <w:r>
        <w:rPr>
          <w:b w:val="0"/>
          <w:i w:val="0"/>
        </w:rPr>
        <w:t>ek, V</w:t>
      </w:r>
      <w:r>
        <w:rPr>
          <w:b w:val="0"/>
          <w:i w:val="0"/>
        </w:rPr>
        <w:t>á</w:t>
      </w:r>
      <w:r>
        <w:rPr>
          <w:b w:val="0"/>
          <w:i w:val="0"/>
        </w:rPr>
        <w:t>clav Treatment of Statistical Estimation Problems in Randomized Smoothing for Adversarial Robustness. Advances in Neural Information Processing Systems (NeurIPS) 2024</w:t>
      </w:r>
    </w:p>
    <w:p>
      <w:pPr>
        <w:spacing w:after="40"/>
      </w:pPr>
      <w:r>
        <w:rPr>
          <w:b w:val="0"/>
          <w:i w:val="0"/>
        </w:rPr>
        <w:t xml:space="preserve">[18] </w:t>
      </w:r>
      <w:r>
        <w:rPr>
          <w:b w:val="0"/>
          <w:i w:val="0"/>
        </w:rPr>
        <w:t>NIST/SEMATECH</w:t>
      </w:r>
      <w:r>
        <w:rPr>
          <w:b w:val="0"/>
          <w:i w:val="0"/>
        </w:rPr>
        <w:t xml:space="preserve"> e</w:t>
      </w:r>
      <w:r>
        <w:rPr>
          <w:b w:val="0"/>
          <w:i w:val="0"/>
        </w:rPr>
        <w:t>-</w:t>
      </w:r>
      <w:r>
        <w:rPr>
          <w:b w:val="0"/>
          <w:i w:val="0"/>
        </w:rPr>
        <w:t>Handbook of Statistical Methods: Confidence Intervals for Proportions (Wilson method).</w:t>
      </w:r>
    </w:p>
    <w:p>
      <w:pPr>
        <w:spacing w:after="40"/>
      </w:pPr>
      <w:r>
        <w:rPr>
          <w:b w:val="0"/>
          <w:i w:val="0"/>
        </w:rPr>
        <w:t>[19] Miller, George A. WordNet</w:t>
      </w:r>
      <w:r>
        <w:rPr>
          <w:b w:val="0"/>
          <w:i w:val="0"/>
        </w:rPr>
        <w:t xml:space="preserve">: A Lexical Database for </w:t>
      </w:r>
      <w:r>
        <w:rPr>
          <w:b w:val="0"/>
          <w:i w:val="0"/>
        </w:rPr>
        <w:t>English. Communications of the ACM vol. 38 no. 11 pp. 39–41 1995 doi:10.1145/219717.219748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