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045EE" w14:textId="77777777" w:rsidR="00741C4D" w:rsidRPr="00741C4D" w:rsidRDefault="00741C4D" w:rsidP="00741C4D">
      <w:pPr>
        <w:rPr>
          <w:b/>
          <w:bCs/>
        </w:rPr>
      </w:pPr>
      <w:r w:rsidRPr="00741C4D">
        <w:rPr>
          <w:rFonts w:ascii="Segoe UI Emoji" w:hAnsi="Segoe UI Emoji" w:cs="Segoe UI Emoji"/>
          <w:b/>
          <w:bCs/>
        </w:rPr>
        <w:t>📊</w:t>
      </w:r>
      <w:r w:rsidRPr="00741C4D">
        <w:rPr>
          <w:b/>
          <w:bCs/>
        </w:rPr>
        <w:t xml:space="preserve"> Level 2 – Task 1: Table Booking &amp; Online Delivery</w:t>
      </w:r>
    </w:p>
    <w:p w14:paraId="60F76665" w14:textId="77777777" w:rsidR="00741C4D" w:rsidRPr="00741C4D" w:rsidRDefault="00741C4D" w:rsidP="00741C4D">
      <w:r w:rsidRPr="00741C4D">
        <w:pict w14:anchorId="095F1719">
          <v:rect id="_x0000_i1061" style="width:0;height:1.5pt" o:hralign="center" o:hrstd="t" o:hr="t" fillcolor="#a0a0a0" stroked="f"/>
        </w:pict>
      </w:r>
    </w:p>
    <w:p w14:paraId="0E200D9B" w14:textId="77777777" w:rsidR="00741C4D" w:rsidRPr="00741C4D" w:rsidRDefault="00741C4D" w:rsidP="00741C4D">
      <w:pPr>
        <w:rPr>
          <w:b/>
          <w:bCs/>
        </w:rPr>
      </w:pPr>
      <w:r w:rsidRPr="00741C4D">
        <w:rPr>
          <w:rFonts w:ascii="Segoe UI Emoji" w:hAnsi="Segoe UI Emoji" w:cs="Segoe UI Emoji"/>
          <w:b/>
          <w:bCs/>
        </w:rPr>
        <w:t>📌</w:t>
      </w:r>
      <w:r w:rsidRPr="00741C4D">
        <w:rPr>
          <w:b/>
          <w:bCs/>
        </w:rPr>
        <w:t xml:space="preserve"> Objective</w:t>
      </w:r>
    </w:p>
    <w:p w14:paraId="7EB6AFC6" w14:textId="77777777" w:rsidR="00741C4D" w:rsidRPr="00741C4D" w:rsidRDefault="00741C4D" w:rsidP="00741C4D">
      <w:pPr>
        <w:numPr>
          <w:ilvl w:val="0"/>
          <w:numId w:val="1"/>
        </w:numPr>
      </w:pPr>
      <w:r w:rsidRPr="00741C4D">
        <w:t xml:space="preserve">Determine the </w:t>
      </w:r>
      <w:r w:rsidRPr="00741C4D">
        <w:rPr>
          <w:b/>
          <w:bCs/>
        </w:rPr>
        <w:t>percentage of restaurants</w:t>
      </w:r>
      <w:r w:rsidRPr="00741C4D">
        <w:t xml:space="preserve"> offering </w:t>
      </w:r>
      <w:r w:rsidRPr="00741C4D">
        <w:rPr>
          <w:b/>
          <w:bCs/>
        </w:rPr>
        <w:t>table booking</w:t>
      </w:r>
      <w:r w:rsidRPr="00741C4D">
        <w:t xml:space="preserve"> and </w:t>
      </w:r>
      <w:r w:rsidRPr="00741C4D">
        <w:rPr>
          <w:b/>
          <w:bCs/>
        </w:rPr>
        <w:t>online delivery</w:t>
      </w:r>
      <w:r w:rsidRPr="00741C4D">
        <w:t>.</w:t>
      </w:r>
    </w:p>
    <w:p w14:paraId="41822F2C" w14:textId="77777777" w:rsidR="00741C4D" w:rsidRPr="00741C4D" w:rsidRDefault="00741C4D" w:rsidP="00741C4D">
      <w:pPr>
        <w:numPr>
          <w:ilvl w:val="0"/>
          <w:numId w:val="1"/>
        </w:numPr>
      </w:pPr>
      <w:r w:rsidRPr="00741C4D">
        <w:t xml:space="preserve">Compare the </w:t>
      </w:r>
      <w:r w:rsidRPr="00741C4D">
        <w:rPr>
          <w:b/>
          <w:bCs/>
        </w:rPr>
        <w:t>average ratings</w:t>
      </w:r>
      <w:r w:rsidRPr="00741C4D">
        <w:t xml:space="preserve"> of restaurants with and without </w:t>
      </w:r>
      <w:r w:rsidRPr="00741C4D">
        <w:rPr>
          <w:b/>
          <w:bCs/>
        </w:rPr>
        <w:t>table booking</w:t>
      </w:r>
      <w:r w:rsidRPr="00741C4D">
        <w:t>.</w:t>
      </w:r>
    </w:p>
    <w:p w14:paraId="3A5888B8" w14:textId="77777777" w:rsidR="00741C4D" w:rsidRPr="00741C4D" w:rsidRDefault="00741C4D" w:rsidP="00741C4D">
      <w:pPr>
        <w:numPr>
          <w:ilvl w:val="0"/>
          <w:numId w:val="1"/>
        </w:numPr>
      </w:pPr>
      <w:r w:rsidRPr="00741C4D">
        <w:t xml:space="preserve">Analyze how </w:t>
      </w:r>
      <w:r w:rsidRPr="00741C4D">
        <w:rPr>
          <w:b/>
          <w:bCs/>
        </w:rPr>
        <w:t>online delivery availability</w:t>
      </w:r>
      <w:r w:rsidRPr="00741C4D">
        <w:t xml:space="preserve"> varies across </w:t>
      </w:r>
      <w:r w:rsidRPr="00741C4D">
        <w:rPr>
          <w:b/>
          <w:bCs/>
        </w:rPr>
        <w:t>different price ranges</w:t>
      </w:r>
      <w:r w:rsidRPr="00741C4D">
        <w:t>.</w:t>
      </w:r>
    </w:p>
    <w:p w14:paraId="7181DD99" w14:textId="77777777" w:rsidR="00741C4D" w:rsidRPr="00741C4D" w:rsidRDefault="00741C4D" w:rsidP="00741C4D">
      <w:r w:rsidRPr="00741C4D">
        <w:pict w14:anchorId="2005DABF">
          <v:rect id="_x0000_i1062" style="width:0;height:1.5pt" o:hralign="center" o:hrstd="t" o:hr="t" fillcolor="#a0a0a0" stroked="f"/>
        </w:pict>
      </w:r>
    </w:p>
    <w:p w14:paraId="1E1F1FDC" w14:textId="77777777" w:rsidR="00741C4D" w:rsidRPr="00741C4D" w:rsidRDefault="00741C4D" w:rsidP="00741C4D">
      <w:pPr>
        <w:rPr>
          <w:b/>
          <w:bCs/>
        </w:rPr>
      </w:pPr>
      <w:r w:rsidRPr="00741C4D">
        <w:rPr>
          <w:b/>
          <w:bCs/>
        </w:rPr>
        <w:t>1️</w:t>
      </w:r>
      <w:r w:rsidRPr="00741C4D">
        <w:rPr>
          <w:rFonts w:ascii="Segoe UI Symbol" w:hAnsi="Segoe UI Symbol" w:cs="Segoe UI Symbol"/>
          <w:b/>
          <w:bCs/>
        </w:rPr>
        <w:t>⃣</w:t>
      </w:r>
      <w:r w:rsidRPr="00741C4D">
        <w:rPr>
          <w:b/>
          <w:bCs/>
        </w:rPr>
        <w:t xml:space="preserve"> Step 1: Percentage of Restaurants Offering Table Booking &amp; Online Delivery</w:t>
      </w:r>
    </w:p>
    <w:p w14:paraId="2B15F657" w14:textId="77777777" w:rsidR="00741C4D" w:rsidRPr="00741C4D" w:rsidRDefault="00741C4D" w:rsidP="00741C4D">
      <w:pPr>
        <w:numPr>
          <w:ilvl w:val="0"/>
          <w:numId w:val="2"/>
        </w:numPr>
      </w:pPr>
      <w:r w:rsidRPr="00741C4D">
        <w:rPr>
          <w:b/>
          <w:bCs/>
        </w:rPr>
        <w:t>Table Booking:</w:t>
      </w:r>
      <w:r w:rsidRPr="00741C4D">
        <w:t xml:space="preserve"> 12.12% of restaurants offer table booking.</w:t>
      </w:r>
    </w:p>
    <w:p w14:paraId="04984306" w14:textId="77777777" w:rsidR="00741C4D" w:rsidRPr="00741C4D" w:rsidRDefault="00741C4D" w:rsidP="00741C4D">
      <w:pPr>
        <w:numPr>
          <w:ilvl w:val="0"/>
          <w:numId w:val="2"/>
        </w:numPr>
      </w:pPr>
      <w:r w:rsidRPr="00741C4D">
        <w:rPr>
          <w:b/>
          <w:bCs/>
        </w:rPr>
        <w:t>Online Delivery:</w:t>
      </w:r>
      <w:r w:rsidRPr="00741C4D">
        <w:t xml:space="preserve"> 25.66% of restaurants provide online delivery.</w:t>
      </w:r>
    </w:p>
    <w:p w14:paraId="604FE15E" w14:textId="77777777" w:rsidR="00741C4D" w:rsidRPr="00741C4D" w:rsidRDefault="00741C4D" w:rsidP="00741C4D">
      <w:pPr>
        <w:numPr>
          <w:ilvl w:val="0"/>
          <w:numId w:val="2"/>
        </w:numPr>
      </w:pPr>
      <w:r w:rsidRPr="00741C4D">
        <w:rPr>
          <w:b/>
          <w:bCs/>
        </w:rPr>
        <w:t>Insight:</w:t>
      </w:r>
      <w:r w:rsidRPr="00741C4D">
        <w:t xml:space="preserve"> Online delivery is more common than table booking, indicating a shift toward </w:t>
      </w:r>
      <w:r w:rsidRPr="00741C4D">
        <w:rPr>
          <w:b/>
          <w:bCs/>
        </w:rPr>
        <w:t>convenience and takeout services</w:t>
      </w:r>
      <w:r w:rsidRPr="00741C4D">
        <w:t>.</w:t>
      </w:r>
    </w:p>
    <w:p w14:paraId="7385C915" w14:textId="77777777" w:rsidR="00741C4D" w:rsidRPr="00741C4D" w:rsidRDefault="00741C4D" w:rsidP="00741C4D">
      <w:r w:rsidRPr="00741C4D">
        <w:pict w14:anchorId="1BA5A1DD">
          <v:rect id="_x0000_i1063" style="width:0;height:1.5pt" o:hralign="center" o:hrstd="t" o:hr="t" fillcolor="#a0a0a0" stroked="f"/>
        </w:pict>
      </w:r>
    </w:p>
    <w:p w14:paraId="6E802715" w14:textId="77777777" w:rsidR="00741C4D" w:rsidRPr="00741C4D" w:rsidRDefault="00741C4D" w:rsidP="00741C4D">
      <w:pPr>
        <w:rPr>
          <w:b/>
          <w:bCs/>
        </w:rPr>
      </w:pPr>
      <w:r w:rsidRPr="00741C4D">
        <w:rPr>
          <w:b/>
          <w:bCs/>
        </w:rPr>
        <w:t>2️</w:t>
      </w:r>
      <w:r w:rsidRPr="00741C4D">
        <w:rPr>
          <w:rFonts w:ascii="Segoe UI Symbol" w:hAnsi="Segoe UI Symbol" w:cs="Segoe UI Symbol"/>
          <w:b/>
          <w:bCs/>
        </w:rPr>
        <w:t>⃣</w:t>
      </w:r>
      <w:r w:rsidRPr="00741C4D">
        <w:rPr>
          <w:b/>
          <w:bCs/>
        </w:rPr>
        <w:t xml:space="preserve"> Step 2: Comparing Ratings of Table Booking vs. Non-Table Booking Restaurants</w:t>
      </w:r>
    </w:p>
    <w:p w14:paraId="45684598" w14:textId="77777777" w:rsidR="00741C4D" w:rsidRPr="00741C4D" w:rsidRDefault="00741C4D" w:rsidP="00741C4D">
      <w:pPr>
        <w:numPr>
          <w:ilvl w:val="0"/>
          <w:numId w:val="3"/>
        </w:numPr>
      </w:pPr>
      <w:r w:rsidRPr="00741C4D">
        <w:rPr>
          <w:b/>
          <w:bCs/>
        </w:rPr>
        <w:t>Restaurants without table booking have an average rating of</w:t>
      </w:r>
      <w:r w:rsidRPr="00741C4D">
        <w:t xml:space="preserve"> </w:t>
      </w:r>
      <w:r w:rsidRPr="00741C4D">
        <w:rPr>
          <w:b/>
          <w:bCs/>
        </w:rPr>
        <w:t>2.56</w:t>
      </w:r>
      <w:r w:rsidRPr="00741C4D">
        <w:t>.</w:t>
      </w:r>
    </w:p>
    <w:p w14:paraId="4C42A086" w14:textId="77777777" w:rsidR="00741C4D" w:rsidRPr="00741C4D" w:rsidRDefault="00741C4D" w:rsidP="00741C4D">
      <w:pPr>
        <w:numPr>
          <w:ilvl w:val="0"/>
          <w:numId w:val="3"/>
        </w:numPr>
      </w:pPr>
      <w:r w:rsidRPr="00741C4D">
        <w:rPr>
          <w:b/>
          <w:bCs/>
        </w:rPr>
        <w:t>Restaurants with table booking have an average rating of</w:t>
      </w:r>
      <w:r w:rsidRPr="00741C4D">
        <w:t xml:space="preserve"> </w:t>
      </w:r>
      <w:r w:rsidRPr="00741C4D">
        <w:rPr>
          <w:b/>
          <w:bCs/>
        </w:rPr>
        <w:t>3.44</w:t>
      </w:r>
      <w:r w:rsidRPr="00741C4D">
        <w:t>.</w:t>
      </w:r>
    </w:p>
    <w:p w14:paraId="33151962" w14:textId="77777777" w:rsidR="00741C4D" w:rsidRPr="00741C4D" w:rsidRDefault="00741C4D" w:rsidP="00741C4D">
      <w:pPr>
        <w:numPr>
          <w:ilvl w:val="0"/>
          <w:numId w:val="3"/>
        </w:numPr>
      </w:pPr>
      <w:r w:rsidRPr="00741C4D">
        <w:rPr>
          <w:b/>
          <w:bCs/>
        </w:rPr>
        <w:t>Insight:</w:t>
      </w:r>
      <w:r w:rsidRPr="00741C4D">
        <w:t xml:space="preserve"> Restaurants offering table booking tend to have </w:t>
      </w:r>
      <w:r w:rsidRPr="00741C4D">
        <w:rPr>
          <w:b/>
          <w:bCs/>
        </w:rPr>
        <w:t>higher ratings</w:t>
      </w:r>
      <w:r w:rsidRPr="00741C4D">
        <w:t xml:space="preserve">, suggesting that </w:t>
      </w:r>
      <w:r w:rsidRPr="00741C4D">
        <w:rPr>
          <w:b/>
          <w:bCs/>
        </w:rPr>
        <w:t>reservation-based dining improves customer experience</w:t>
      </w:r>
      <w:r w:rsidRPr="00741C4D">
        <w:t>.</w:t>
      </w:r>
    </w:p>
    <w:p w14:paraId="4B7BA33C" w14:textId="77777777" w:rsidR="00741C4D" w:rsidRPr="00741C4D" w:rsidRDefault="00741C4D" w:rsidP="00741C4D">
      <w:r w:rsidRPr="00741C4D">
        <w:pict w14:anchorId="3C3F51E9">
          <v:rect id="_x0000_i1064" style="width:0;height:1.5pt" o:hralign="center" o:hrstd="t" o:hr="t" fillcolor="#a0a0a0" stroked="f"/>
        </w:pict>
      </w:r>
    </w:p>
    <w:p w14:paraId="61321E72" w14:textId="77777777" w:rsidR="00741C4D" w:rsidRPr="00741C4D" w:rsidRDefault="00741C4D" w:rsidP="00741C4D">
      <w:pPr>
        <w:rPr>
          <w:b/>
          <w:bCs/>
        </w:rPr>
      </w:pPr>
      <w:r w:rsidRPr="00741C4D">
        <w:rPr>
          <w:b/>
          <w:bCs/>
        </w:rPr>
        <w:t>3️</w:t>
      </w:r>
      <w:r w:rsidRPr="00741C4D">
        <w:rPr>
          <w:rFonts w:ascii="Segoe UI Symbol" w:hAnsi="Segoe UI Symbol" w:cs="Segoe UI Symbol"/>
          <w:b/>
          <w:bCs/>
        </w:rPr>
        <w:t>⃣</w:t>
      </w:r>
      <w:r w:rsidRPr="00741C4D">
        <w:rPr>
          <w:b/>
          <w:bCs/>
        </w:rPr>
        <w:t xml:space="preserve"> Step 3: Online Delivery Availability by Price Range</w:t>
      </w:r>
    </w:p>
    <w:p w14:paraId="5AC6D999" w14:textId="77777777" w:rsidR="00741C4D" w:rsidRPr="00741C4D" w:rsidRDefault="00741C4D" w:rsidP="00741C4D">
      <w:pPr>
        <w:numPr>
          <w:ilvl w:val="0"/>
          <w:numId w:val="4"/>
        </w:numPr>
      </w:pPr>
      <w:r w:rsidRPr="00741C4D">
        <w:rPr>
          <w:b/>
          <w:bCs/>
        </w:rPr>
        <w:t>Price Range 1 (Budget Restaurants):</w:t>
      </w:r>
      <w:r w:rsidRPr="00741C4D">
        <w:t xml:space="preserve"> 15.77% offer online delivery.</w:t>
      </w:r>
    </w:p>
    <w:p w14:paraId="1996A8C9" w14:textId="77777777" w:rsidR="00741C4D" w:rsidRPr="00741C4D" w:rsidRDefault="00741C4D" w:rsidP="00741C4D">
      <w:pPr>
        <w:numPr>
          <w:ilvl w:val="0"/>
          <w:numId w:val="4"/>
        </w:numPr>
      </w:pPr>
      <w:r w:rsidRPr="00741C4D">
        <w:rPr>
          <w:b/>
          <w:bCs/>
        </w:rPr>
        <w:t>Price Range 2 (Mid-Range Restaurants):</w:t>
      </w:r>
      <w:r w:rsidRPr="00741C4D">
        <w:t xml:space="preserve"> 41.31% offer online delivery (</w:t>
      </w:r>
      <w:r w:rsidRPr="00741C4D">
        <w:rPr>
          <w:b/>
          <w:bCs/>
        </w:rPr>
        <w:t>highest percentage</w:t>
      </w:r>
      <w:r w:rsidRPr="00741C4D">
        <w:t>).</w:t>
      </w:r>
    </w:p>
    <w:p w14:paraId="43D5F791" w14:textId="77777777" w:rsidR="00741C4D" w:rsidRPr="00741C4D" w:rsidRDefault="00741C4D" w:rsidP="00741C4D">
      <w:pPr>
        <w:numPr>
          <w:ilvl w:val="0"/>
          <w:numId w:val="4"/>
        </w:numPr>
      </w:pPr>
      <w:r w:rsidRPr="00741C4D">
        <w:rPr>
          <w:b/>
          <w:bCs/>
        </w:rPr>
        <w:t>Price Range 3 (Premium Restaurants):</w:t>
      </w:r>
      <w:r w:rsidRPr="00741C4D">
        <w:t xml:space="preserve"> 29.19% offer online delivery.</w:t>
      </w:r>
    </w:p>
    <w:p w14:paraId="028759A2" w14:textId="77777777" w:rsidR="00741C4D" w:rsidRPr="00741C4D" w:rsidRDefault="00741C4D" w:rsidP="00741C4D">
      <w:pPr>
        <w:numPr>
          <w:ilvl w:val="0"/>
          <w:numId w:val="4"/>
        </w:numPr>
      </w:pPr>
      <w:r w:rsidRPr="00741C4D">
        <w:rPr>
          <w:b/>
          <w:bCs/>
        </w:rPr>
        <w:t>Price Range 4 (High-End Restaurants):</w:t>
      </w:r>
      <w:r w:rsidRPr="00741C4D">
        <w:t xml:space="preserve"> Only 9.04% offer online delivery.</w:t>
      </w:r>
    </w:p>
    <w:p w14:paraId="1D865B2B" w14:textId="77777777" w:rsidR="00741C4D" w:rsidRPr="00741C4D" w:rsidRDefault="00741C4D" w:rsidP="00741C4D">
      <w:pPr>
        <w:numPr>
          <w:ilvl w:val="0"/>
          <w:numId w:val="4"/>
        </w:numPr>
      </w:pPr>
      <w:r w:rsidRPr="00741C4D">
        <w:rPr>
          <w:b/>
          <w:bCs/>
        </w:rPr>
        <w:t>Insight:</w:t>
      </w:r>
      <w:r w:rsidRPr="00741C4D">
        <w:t xml:space="preserve"> Online delivery is </w:t>
      </w:r>
      <w:r w:rsidRPr="00741C4D">
        <w:rPr>
          <w:b/>
          <w:bCs/>
        </w:rPr>
        <w:t>most common in mid-range restaurants</w:t>
      </w:r>
      <w:r w:rsidRPr="00741C4D">
        <w:t xml:space="preserve">, while </w:t>
      </w:r>
      <w:r w:rsidRPr="00741C4D">
        <w:rPr>
          <w:b/>
          <w:bCs/>
        </w:rPr>
        <w:t>high-end restaurants focus on dine-in experiences</w:t>
      </w:r>
      <w:r w:rsidRPr="00741C4D">
        <w:t>.</w:t>
      </w:r>
    </w:p>
    <w:p w14:paraId="227B49B8" w14:textId="03299416" w:rsidR="00422B28" w:rsidRPr="00741C4D" w:rsidRDefault="00741C4D">
      <w:r w:rsidRPr="00741C4D">
        <w:pict w14:anchorId="64361B14">
          <v:rect id="_x0000_i1065" style="width:0;height:1.5pt" o:hralign="center" o:hrstd="t" o:hr="t" fillcolor="#a0a0a0" stroked="f"/>
        </w:pict>
      </w:r>
    </w:p>
    <w:sectPr w:rsidR="00422B28" w:rsidRPr="0074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40D9"/>
    <w:multiLevelType w:val="multilevel"/>
    <w:tmpl w:val="F1E6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64FAF"/>
    <w:multiLevelType w:val="multilevel"/>
    <w:tmpl w:val="571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92141"/>
    <w:multiLevelType w:val="multilevel"/>
    <w:tmpl w:val="FBF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C3E98"/>
    <w:multiLevelType w:val="multilevel"/>
    <w:tmpl w:val="3C9A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872725">
    <w:abstractNumId w:val="3"/>
  </w:num>
  <w:num w:numId="2" w16cid:durableId="1796361962">
    <w:abstractNumId w:val="0"/>
  </w:num>
  <w:num w:numId="3" w16cid:durableId="1727531103">
    <w:abstractNumId w:val="1"/>
  </w:num>
  <w:num w:numId="4" w16cid:durableId="867644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61"/>
    <w:rsid w:val="00353B78"/>
    <w:rsid w:val="00422B28"/>
    <w:rsid w:val="00741C4D"/>
    <w:rsid w:val="00800292"/>
    <w:rsid w:val="00C7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D3D10"/>
  <w15:chartTrackingRefBased/>
  <w15:docId w15:val="{61273C9D-0D14-406F-BCF3-5C8ABE60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5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5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5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5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56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56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5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5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56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5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1260</Characters>
  <Application>Microsoft Office Word</Application>
  <DocSecurity>0</DocSecurity>
  <Lines>30</Lines>
  <Paragraphs>22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2</cp:revision>
  <dcterms:created xsi:type="dcterms:W3CDTF">2025-02-26T09:18:00Z</dcterms:created>
  <dcterms:modified xsi:type="dcterms:W3CDTF">2025-02-26T09:19:00Z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46519e6dde33e17d682cd3fc8060c4c7bcde8acd5c35b13e04757368593c9649</vt:lpwstr>
  </property>
</Properties>
</file>