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en-US"/>
        </w:rPr>
      </w:pPr>
      <w:r>
        <w:rPr>
          <w:rFonts w:hint="default"/>
          <w:sz w:val="26"/>
          <w:szCs w:val="26"/>
          <w:lang w:val="en-US"/>
        </w:rPr>
        <w:t>1. Tóm tắt các quy tắc</w:t>
      </w:r>
    </w:p>
    <w:p>
      <w:pPr>
        <w:rPr>
          <w:rFonts w:hint="default"/>
          <w:sz w:val="26"/>
          <w:szCs w:val="26"/>
          <w:lang w:val="en-US"/>
        </w:rPr>
      </w:pPr>
      <w:r>
        <w:rPr>
          <w:rFonts w:hint="default"/>
          <w:sz w:val="26"/>
          <w:szCs w:val="26"/>
          <w:lang w:val="en-US"/>
        </w:rPr>
        <w:t>Tất cả các plugin video.js thông thường phải:</w:t>
      </w:r>
    </w:p>
    <w:p>
      <w:pPr>
        <w:rPr>
          <w:rFonts w:hint="default"/>
          <w:sz w:val="26"/>
          <w:szCs w:val="26"/>
          <w:lang w:val="en-US"/>
        </w:rPr>
      </w:pPr>
      <w:r>
        <w:rPr>
          <w:rFonts w:hint="default"/>
          <w:sz w:val="26"/>
          <w:szCs w:val="26"/>
          <w:lang w:val="en-US"/>
        </w:rPr>
        <w:t>- Có npm packages</w:t>
      </w:r>
    </w:p>
    <w:p>
      <w:pPr>
        <w:rPr>
          <w:rFonts w:hint="default"/>
          <w:sz w:val="26"/>
          <w:szCs w:val="26"/>
          <w:lang w:val="en-US"/>
        </w:rPr>
      </w:pPr>
      <w:r>
        <w:rPr>
          <w:rFonts w:hint="default"/>
          <w:sz w:val="26"/>
          <w:szCs w:val="26"/>
          <w:lang w:val="en-US"/>
        </w:rPr>
        <w:t>- Có tự động hoá thông qua npm scripts</w:t>
      </w:r>
    </w:p>
    <w:p>
      <w:pPr>
        <w:rPr>
          <w:rFonts w:hint="default"/>
          <w:sz w:val="26"/>
          <w:szCs w:val="26"/>
          <w:lang w:val="en-US"/>
        </w:rPr>
      </w:pPr>
      <w:r>
        <w:rPr>
          <w:rFonts w:hint="default"/>
          <w:sz w:val="26"/>
          <w:szCs w:val="26"/>
          <w:lang w:val="en-US"/>
        </w:rPr>
        <w:t>- Được viết bằng ES6 và pass videojs-standard linting</w:t>
      </w:r>
    </w:p>
    <w:p>
      <w:pPr>
        <w:rPr>
          <w:rFonts w:hint="default"/>
          <w:sz w:val="26"/>
          <w:szCs w:val="26"/>
          <w:lang w:val="en-US"/>
        </w:rPr>
      </w:pPr>
      <w:r>
        <w:rPr>
          <w:rFonts w:hint="default"/>
          <w:sz w:val="26"/>
          <w:szCs w:val="26"/>
          <w:lang w:val="en-US"/>
        </w:rPr>
        <w:t>- Có bài test</w:t>
      </w:r>
    </w:p>
    <w:p>
      <w:pPr>
        <w:rPr>
          <w:rFonts w:hint="default"/>
          <w:sz w:val="26"/>
          <w:szCs w:val="26"/>
          <w:lang w:val="en-US"/>
        </w:rPr>
      </w:pPr>
    </w:p>
    <w:p>
      <w:pPr>
        <w:rPr>
          <w:rFonts w:hint="default"/>
          <w:sz w:val="26"/>
          <w:szCs w:val="26"/>
          <w:lang w:val="en-US"/>
        </w:rPr>
      </w:pPr>
      <w:r>
        <w:rPr>
          <w:rFonts w:hint="default"/>
          <w:sz w:val="26"/>
          <w:szCs w:val="26"/>
          <w:lang w:val="en-US"/>
        </w:rPr>
        <w:t>2. Đóng gói và các phần phụ thuộc</w:t>
      </w:r>
    </w:p>
    <w:p>
      <w:pPr>
        <w:rPr>
          <w:rFonts w:hint="default"/>
          <w:sz w:val="26"/>
          <w:szCs w:val="26"/>
          <w:lang w:val="en-US"/>
        </w:rPr>
      </w:pPr>
      <w:r>
        <w:rPr>
          <w:rFonts w:hint="default"/>
          <w:sz w:val="26"/>
          <w:szCs w:val="26"/>
          <w:lang w:val="en-US"/>
        </w:rPr>
        <w:t>Tất cả các video.js plugin thông thường phải là npm packages</w:t>
      </w:r>
    </w:p>
    <w:p>
      <w:pPr>
        <w:rPr>
          <w:rFonts w:hint="default"/>
          <w:sz w:val="26"/>
          <w:szCs w:val="26"/>
          <w:lang w:val="en-US"/>
        </w:rPr>
      </w:pPr>
      <w:r>
        <w:rPr>
          <w:rFonts w:hint="default"/>
          <w:sz w:val="26"/>
          <w:szCs w:val="26"/>
          <w:lang w:val="en-US"/>
        </w:rPr>
        <w:t>Các plugin phải càng khép kín càng tốt, do đó, phần phụ thuộc duy nhất theo mặc định là video.js và global - cung cấp khả năng truy cập vào các biến global.</w:t>
      </w:r>
    </w:p>
    <w:p>
      <w:pPr>
        <w:rPr>
          <w:rFonts w:hint="default"/>
          <w:sz w:val="26"/>
          <w:szCs w:val="26"/>
          <w:lang w:val="en-US"/>
        </w:rPr>
      </w:pPr>
      <w:r>
        <w:rPr>
          <w:rFonts w:hint="default"/>
          <w:sz w:val="26"/>
          <w:szCs w:val="26"/>
          <w:lang w:val="en-US"/>
        </w:rPr>
        <w:t>Các phần phụ thuộc (Development dependencies) sẽ bao gồm nhiều gói liên quan đến: developing, building và testing 1 plugin video.js.</w:t>
      </w:r>
    </w:p>
    <w:p>
      <w:pPr>
        <w:rPr>
          <w:rFonts w:hint="default"/>
          <w:sz w:val="26"/>
          <w:szCs w:val="26"/>
          <w:lang w:val="en-US"/>
        </w:rPr>
      </w:pPr>
    </w:p>
    <w:p>
      <w:pPr>
        <w:rPr>
          <w:rFonts w:hint="default"/>
          <w:sz w:val="26"/>
          <w:szCs w:val="26"/>
          <w:lang w:val="en-US"/>
        </w:rPr>
      </w:pPr>
      <w:r>
        <w:rPr>
          <w:rFonts w:hint="default"/>
          <w:sz w:val="26"/>
          <w:szCs w:val="26"/>
          <w:lang w:val="en-US"/>
        </w:rPr>
        <w:t>3. Kiến trúc 1 plugin</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Layout w:type="autofit"/>
        <w:tblCellMar>
          <w:top w:w="15" w:type="dxa"/>
          <w:left w:w="15" w:type="dxa"/>
          <w:bottom w:w="15" w:type="dxa"/>
          <w:right w:w="15" w:type="dxa"/>
        </w:tblCellMar>
      </w:tblPr>
      <w:tblGrid>
        <w:gridCol w:w="3286"/>
        <w:gridCol w:w="1416"/>
        <w:gridCol w:w="1615"/>
        <w:gridCol w:w="2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rPr>
          <w:tblHeader/>
        </w:trPr>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C9D1D9"/>
                <w:spacing w:val="0"/>
                <w:sz w:val="26"/>
                <w:szCs w:val="26"/>
              </w:rPr>
            </w:pPr>
            <w:r>
              <w:rPr>
                <w:rFonts w:hint="default" w:ascii="Segoe UI" w:hAnsi="Segoe UI" w:eastAsia="Segoe UI" w:cs="Segoe UI"/>
                <w:b/>
                <w:bCs/>
                <w:i w:val="0"/>
                <w:iCs w:val="0"/>
                <w:caps w:val="0"/>
                <w:color w:val="C9D1D9"/>
                <w:spacing w:val="0"/>
                <w:kern w:val="0"/>
                <w:sz w:val="26"/>
                <w:szCs w:val="26"/>
                <w:lang w:val="en-US" w:eastAsia="zh-CN" w:bidi="ar"/>
              </w:rPr>
              <w:t>Folder/Filename</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C9D1D9"/>
                <w:spacing w:val="0"/>
                <w:sz w:val="26"/>
                <w:szCs w:val="26"/>
              </w:rPr>
            </w:pPr>
            <w:r>
              <w:rPr>
                <w:rFonts w:hint="default" w:ascii="Segoe UI" w:hAnsi="Segoe UI" w:eastAsia="Segoe UI" w:cs="Segoe UI"/>
                <w:b/>
                <w:bCs/>
                <w:i w:val="0"/>
                <w:iCs w:val="0"/>
                <w:caps w:val="0"/>
                <w:color w:val="C9D1D9"/>
                <w:spacing w:val="0"/>
                <w:kern w:val="0"/>
                <w:sz w:val="26"/>
                <w:szCs w:val="26"/>
                <w:lang w:eastAsia="zh-CN" w:bidi="ar"/>
              </w:rPr>
              <w:t>Optional</w:t>
            </w:r>
          </w:p>
        </w:tc>
        <w:tc>
          <w:tcPr>
            <w:tcW w:w="0" w:type="auto"/>
            <w:shd w:val="clear" w:color="auto" w:fill="0D1117"/>
            <w:tcMar>
              <w:top w:w="90" w:type="dxa"/>
              <w:left w:w="195" w:type="dxa"/>
              <w:bottom w:w="90" w:type="dxa"/>
              <w:right w:w="195" w:type="dxa"/>
            </w:tcMar>
            <w:vAlign w:val="center"/>
          </w:tcPr>
          <w:p>
            <w:pPr>
              <w:pStyle w:val="2"/>
              <w:keepNext w:val="0"/>
              <w:keepLines w:val="0"/>
              <w:widowControl/>
              <w:suppressLineNumbers w:val="0"/>
              <w:shd w:val="clear" w:fill="0D1117"/>
              <w:spacing w:before="360" w:beforeAutospacing="0" w:after="240" w:afterAutospacing="0" w:line="19" w:lineRule="atLeast"/>
              <w:ind w:left="0" w:firstLine="0"/>
              <w:rPr>
                <w:rFonts w:hint="default" w:ascii="Segoe UI" w:hAnsi="Segoe UI" w:eastAsia="Segoe UI" w:cs="Segoe UI"/>
                <w:b/>
                <w:bCs/>
                <w:i w:val="0"/>
                <w:iCs w:val="0"/>
                <w:caps w:val="0"/>
                <w:color w:val="C9D1D9"/>
                <w:spacing w:val="0"/>
                <w:sz w:val="26"/>
                <w:szCs w:val="26"/>
              </w:rPr>
            </w:pPr>
            <w:r>
              <w:rPr>
                <w:rFonts w:hint="default" w:ascii="Segoe UI" w:hAnsi="Segoe UI" w:eastAsia="Segoe UI" w:cs="Segoe UI"/>
                <w:b/>
                <w:bCs/>
                <w:i w:val="0"/>
                <w:iCs w:val="0"/>
                <w:caps w:val="0"/>
                <w:color w:val="C9D1D9"/>
                <w:spacing w:val="0"/>
                <w:kern w:val="0"/>
                <w:sz w:val="26"/>
                <w:szCs w:val="26"/>
                <w:lang w:val="en-US" w:eastAsia="zh-CN" w:bidi="ar"/>
              </w:rPr>
              <w:t>Generated</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C9D1D9"/>
                <w:spacing w:val="0"/>
                <w:sz w:val="26"/>
                <w:szCs w:val="26"/>
              </w:rPr>
            </w:pPr>
            <w:r>
              <w:rPr>
                <w:rFonts w:hint="default" w:ascii="Segoe UI" w:hAnsi="Segoe UI" w:eastAsia="Segoe UI" w:cs="Segoe UI"/>
                <w:b/>
                <w:bCs/>
                <w:i w:val="0"/>
                <w:iCs w:val="0"/>
                <w:caps w:val="0"/>
                <w:color w:val="C9D1D9"/>
                <w:spacing w:val="0"/>
                <w:kern w:val="0"/>
                <w:sz w:val="26"/>
                <w:szCs w:val="26"/>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ascii="Consolas" w:hAnsi="Consolas" w:eastAsia="Consolas" w:cs="Consolas"/>
                <w:i w:val="0"/>
                <w:iCs w:val="0"/>
                <w:caps w:val="0"/>
                <w:color w:val="C9D1D9"/>
                <w:spacing w:val="0"/>
                <w:kern w:val="0"/>
                <w:sz w:val="26"/>
                <w:szCs w:val="26"/>
                <w:lang w:val="en-US" w:eastAsia="zh-CN" w:bidi="ar"/>
              </w:rPr>
              <w:t>dist/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lang w:val="en-US"/>
              </w:rPr>
            </w:pPr>
            <w:r>
              <w:rPr>
                <w:rFonts w:hint="default" w:ascii="Segoe UI" w:hAnsi="Segoe UI" w:eastAsia="Segoe UI" w:cs="Segoe UI"/>
                <w:i w:val="0"/>
                <w:iCs w:val="0"/>
                <w:caps w:val="0"/>
                <w:color w:val="C9D1D9"/>
                <w:spacing w:val="0"/>
                <w:kern w:val="0"/>
                <w:sz w:val="26"/>
                <w:szCs w:val="26"/>
                <w:lang w:val="en-US" w:eastAsia="zh-CN" w:bidi="ar"/>
              </w:rPr>
              <w:t>Build output cho trình duyệt/ script, sẽ bị bỏ qua bởi 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docs/</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Bất kỳ documentation nào ngoài </w:t>
            </w:r>
            <w:r>
              <w:rPr>
                <w:rStyle w:val="6"/>
                <w:rFonts w:hint="default" w:ascii="Consolas" w:hAnsi="Consolas" w:eastAsia="Consolas" w:cs="Consolas"/>
                <w:i w:val="0"/>
                <w:iCs w:val="0"/>
                <w:caps w:val="0"/>
                <w:color w:val="C9D1D9"/>
                <w:spacing w:val="0"/>
                <w:kern w:val="0"/>
                <w:sz w:val="26"/>
                <w:szCs w:val="26"/>
                <w:lang w:val="en-US" w:eastAsia="zh-CN" w:bidi="ar"/>
              </w:rPr>
              <w:t>README.md</w:t>
            </w:r>
            <w:r>
              <w:rPr>
                <w:rFonts w:hint="default" w:ascii="Segoe UI" w:hAnsi="Segoe UI" w:eastAsia="Segoe UI" w:cs="Segoe UI"/>
                <w:i w:val="0"/>
                <w:iCs w:val="0"/>
                <w:caps w:val="0"/>
                <w:color w:val="C9D1D9"/>
                <w:spacing w:val="0"/>
                <w:kern w:val="0"/>
                <w:sz w:val="26"/>
                <w:szCs w:val="26"/>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lang/</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lang w:val="en-US"/>
              </w:rPr>
            </w:pPr>
            <w:r>
              <w:rPr>
                <w:rFonts w:hint="default" w:ascii="Segoe UI" w:hAnsi="Segoe UI" w:eastAsia="Segoe UI" w:cs="Segoe UI"/>
                <w:i w:val="0"/>
                <w:iCs w:val="0"/>
                <w:caps w:val="0"/>
                <w:color w:val="C9D1D9"/>
                <w:spacing w:val="0"/>
                <w:sz w:val="26"/>
                <w:szCs w:val="26"/>
                <w:lang w:val="en-US"/>
              </w:rPr>
              <w:t>Chứa các tệp ngôn ngữ JSON cho plugin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scripts/</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lang w:val="en-US"/>
              </w:rPr>
            </w:pPr>
            <w:r>
              <w:rPr>
                <w:rFonts w:hint="default" w:ascii="Segoe UI" w:hAnsi="Segoe UI" w:eastAsia="Segoe UI" w:cs="Segoe UI"/>
                <w:i w:val="0"/>
                <w:iCs w:val="0"/>
                <w:caps w:val="0"/>
                <w:color w:val="C9D1D9"/>
                <w:spacing w:val="0"/>
                <w:sz w:val="26"/>
                <w:szCs w:val="26"/>
                <w:lang w:val="en-US"/>
              </w:rPr>
              <w:t>Script được sử dụng bởi tooling, không phải là 1 phần của source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src/</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All source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src/js/</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JavaScript source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src/plugin.js</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Plugin entry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test/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Unit tests.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scripts/karma.conf.js</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Karma configuration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test/plugin.test.js</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Default plugin test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.editorconfig</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.gitignore</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.npmignore</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.nvmrc</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CHANGELOG.md</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CONTRIBUTING.md</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lang w:val="en-US"/>
              </w:rPr>
            </w:pPr>
            <w:r>
              <w:rPr>
                <w:rFonts w:hint="default" w:ascii="Segoe UI" w:hAnsi="Segoe UI" w:eastAsia="Segoe UI" w:cs="Segoe UI"/>
                <w:i w:val="0"/>
                <w:iCs w:val="0"/>
                <w:caps w:val="0"/>
                <w:color w:val="C9D1D9"/>
                <w:spacing w:val="0"/>
                <w:sz w:val="26"/>
                <w:szCs w:val="26"/>
                <w:lang w:val="en-US"/>
              </w:rPr>
              <w:t>Tài liệu về cách các nhà phát triển có thể làm việc với plugin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index.html</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lang w:val="en-US"/>
              </w:rPr>
            </w:pPr>
            <w:r>
              <w:rPr>
                <w:rFonts w:hint="default" w:ascii="Segoe UI" w:hAnsi="Segoe UI" w:eastAsia="Segoe UI" w:cs="Segoe UI"/>
                <w:i w:val="0"/>
                <w:iCs w:val="0"/>
                <w:caps w:val="0"/>
                <w:color w:val="C9D1D9"/>
                <w:spacing w:val="0"/>
                <w:sz w:val="26"/>
                <w:szCs w:val="26"/>
                <w:lang w:val="en-US"/>
              </w:rPr>
              <w:t>Một ví dụ về cách sử dụng plugin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LICENSE</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Defaults to </w:t>
            </w:r>
            <w:r>
              <w:rPr>
                <w:rStyle w:val="6"/>
                <w:rFonts w:hint="default" w:ascii="Consolas" w:hAnsi="Consolas" w:eastAsia="Consolas" w:cs="Consolas"/>
                <w:i w:val="0"/>
                <w:iCs w:val="0"/>
                <w:caps w:val="0"/>
                <w:color w:val="C9D1D9"/>
                <w:spacing w:val="0"/>
                <w:kern w:val="0"/>
                <w:sz w:val="26"/>
                <w:szCs w:val="26"/>
                <w:lang w:val="en-US" w:eastAsia="zh-CN" w:bidi="ar"/>
              </w:rPr>
              <w:t>MIT</w:t>
            </w:r>
            <w:r>
              <w:rPr>
                <w:rFonts w:hint="default" w:ascii="Segoe UI" w:hAnsi="Segoe UI" w:eastAsia="Segoe UI" w:cs="Segoe UI"/>
                <w:i w:val="0"/>
                <w:iCs w:val="0"/>
                <w:caps w:val="0"/>
                <w:color w:val="C9D1D9"/>
                <w:spacing w:val="0"/>
                <w:kern w:val="0"/>
                <w:sz w:val="26"/>
                <w:szCs w:val="26"/>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package.json</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Style w:val="6"/>
                <w:rFonts w:hint="default" w:ascii="Consolas" w:hAnsi="Consolas" w:eastAsia="Consolas" w:cs="Consolas"/>
                <w:i w:val="0"/>
                <w:iCs w:val="0"/>
                <w:caps w:val="0"/>
                <w:color w:val="C9D1D9"/>
                <w:spacing w:val="0"/>
                <w:kern w:val="0"/>
                <w:sz w:val="26"/>
                <w:szCs w:val="26"/>
                <w:lang w:val="en-US" w:eastAsia="zh-CN" w:bidi="ar"/>
              </w:rPr>
              <w:t>README.md</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6"/>
                <w:szCs w:val="26"/>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kern w:val="0"/>
                <w:sz w:val="26"/>
                <w:szCs w:val="26"/>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6"/>
                <w:szCs w:val="26"/>
              </w:rPr>
            </w:pPr>
            <w:r>
              <w:rPr>
                <w:rFonts w:hint="default" w:ascii="Segoe UI" w:hAnsi="Segoe UI" w:eastAsia="Segoe UI" w:cs="Segoe UI"/>
                <w:i w:val="0"/>
                <w:iCs w:val="0"/>
                <w:caps w:val="0"/>
                <w:color w:val="C9D1D9"/>
                <w:spacing w:val="0"/>
                <w:sz w:val="26"/>
                <w:szCs w:val="26"/>
                <w:lang w:val="en-US"/>
              </w:rPr>
              <w:t>Ghi lại các chức năng của plugin và cách sử dụng plugin với t</w:t>
            </w:r>
            <w:r>
              <w:rPr>
                <w:rFonts w:hint="default" w:ascii="Segoe UI" w:hAnsi="Segoe UI" w:eastAsia="Segoe UI" w:cs="Segoe UI"/>
                <w:i w:val="0"/>
                <w:iCs w:val="0"/>
                <w:caps w:val="0"/>
                <w:color w:val="C9D1D9"/>
                <w:spacing w:val="0"/>
                <w:sz w:val="26"/>
                <w:szCs w:val="26"/>
              </w:rPr>
              <w:t>ư cách là người sử dụng thông thường.</w:t>
            </w:r>
          </w:p>
        </w:tc>
      </w:tr>
    </w:tbl>
    <w:p>
      <w:pPr>
        <w:rPr>
          <w:rFonts w:hint="default"/>
          <w:sz w:val="26"/>
          <w:szCs w:val="26"/>
          <w:lang w:val="en-US"/>
        </w:rPr>
      </w:pPr>
    </w:p>
    <w:p>
      <w:pPr>
        <w:rPr>
          <w:rFonts w:hint="default"/>
          <w:sz w:val="26"/>
          <w:szCs w:val="26"/>
        </w:rPr>
      </w:pPr>
      <w:r>
        <w:rPr>
          <w:rFonts w:hint="default"/>
          <w:sz w:val="26"/>
          <w:szCs w:val="26"/>
        </w:rPr>
        <w:t>Optional: file/directory không bắt buộc phải đáp ứng các quy tắc trong tài liệu này.</w:t>
      </w:r>
    </w:p>
    <w:p>
      <w:pPr>
        <w:rPr>
          <w:rFonts w:hint="default"/>
          <w:sz w:val="26"/>
          <w:szCs w:val="26"/>
        </w:rPr>
      </w:pPr>
      <w:r>
        <w:rPr>
          <w:rFonts w:hint="default"/>
          <w:sz w:val="26"/>
          <w:szCs w:val="26"/>
        </w:rPr>
        <w:t>Generated?</w:t>
      </w:r>
    </w:p>
    <w:p>
      <w:pPr>
        <w:rPr>
          <w:rFonts w:hint="default"/>
          <w:sz w:val="26"/>
          <w:szCs w:val="26"/>
          <w:lang w:val="en-US"/>
        </w:rPr>
      </w:pPr>
      <w:r>
        <w:rPr>
          <w:rFonts w:hint="default"/>
          <w:sz w:val="26"/>
          <w:szCs w:val="26"/>
        </w:rPr>
        <w:t>Khi chúng ta chạy generator nhiều lần</w:t>
      </w:r>
      <w:r>
        <w:rPr>
          <w:rFonts w:hint="default"/>
          <w:sz w:val="26"/>
          <w:szCs w:val="26"/>
          <w:lang w:val="en-US"/>
        </w:rPr>
        <w:t>, generator sẽ nhắc ta về các tệp xung đột tồn tại trước khi ghi đè</w:t>
      </w:r>
    </w:p>
    <w:p>
      <w:pPr>
        <w:rPr>
          <w:rFonts w:hint="default"/>
          <w:sz w:val="26"/>
          <w:szCs w:val="26"/>
          <w:lang w:val="en-US"/>
        </w:rPr>
      </w:pPr>
      <w:r>
        <w:rPr>
          <w:rFonts w:hint="default"/>
          <w:sz w:val="26"/>
          <w:szCs w:val="26"/>
          <w:lang w:val="en-US"/>
        </w:rPr>
        <w:t>- Dấu tích: file/directory luôn được tạo bởi generator</w:t>
      </w:r>
    </w:p>
    <w:p>
      <w:pPr>
        <w:rPr>
          <w:rFonts w:hint="default"/>
          <w:sz w:val="26"/>
          <w:szCs w:val="26"/>
          <w:lang w:val="en-US"/>
        </w:rPr>
      </w:pPr>
      <w:r>
        <w:rPr>
          <w:rFonts w:hint="default"/>
          <w:sz w:val="26"/>
          <w:szCs w:val="26"/>
          <w:lang w:val="en-US"/>
        </w:rPr>
        <w:t>- Dấu hỏi: file/directory có thể được tạo, phụ thuộc vào options</w:t>
      </w:r>
    </w:p>
    <w:p>
      <w:pPr>
        <w:rPr>
          <w:rFonts w:hint="default"/>
          <w:sz w:val="26"/>
          <w:szCs w:val="26"/>
          <w:lang w:val="en-US"/>
        </w:rPr>
      </w:pPr>
      <w:r>
        <w:rPr>
          <w:rFonts w:hint="default"/>
          <w:sz w:val="26"/>
          <w:szCs w:val="26"/>
          <w:lang w:val="en-US"/>
        </w:rPr>
        <w:t>- Không có tích: file sẽ không baoh được tạo</w:t>
      </w:r>
    </w:p>
    <w:p>
      <w:pPr>
        <w:rPr>
          <w:rFonts w:hint="default"/>
          <w:sz w:val="26"/>
          <w:szCs w:val="26"/>
          <w:lang w:val="en-US"/>
        </w:rPr>
      </w:pPr>
    </w:p>
    <w:p>
      <w:pPr>
        <w:rPr>
          <w:rFonts w:hint="default"/>
          <w:sz w:val="26"/>
          <w:szCs w:val="26"/>
          <w:lang w:val="en-US"/>
        </w:rPr>
      </w:pPr>
      <w:r>
        <w:rPr>
          <w:rFonts w:hint="default"/>
          <w:sz w:val="26"/>
          <w:szCs w:val="26"/>
          <w:lang w:val="en-US"/>
        </w:rPr>
        <w:t>4. Tự động hoá</w:t>
      </w:r>
    </w:p>
    <w:p>
      <w:pPr>
        <w:rPr>
          <w:rFonts w:hint="default"/>
          <w:sz w:val="26"/>
          <w:szCs w:val="26"/>
          <w:lang w:val="en-US"/>
        </w:rPr>
      </w:pPr>
      <w:r>
        <w:rPr>
          <w:rFonts w:hint="default"/>
          <w:sz w:val="26"/>
          <w:szCs w:val="26"/>
          <w:lang w:val="en-US"/>
        </w:rPr>
        <w:t>Các tính năng tự động hoá cho 1 plugin video.js thông thường phải có sẵn thông qua npm scripts.</w:t>
      </w:r>
    </w:p>
    <w:p>
      <w:pPr>
        <w:rPr>
          <w:rFonts w:hint="default"/>
          <w:sz w:val="26"/>
          <w:szCs w:val="26"/>
          <w:lang w:val="en-US"/>
        </w:rPr>
      </w:pPr>
      <w:r>
        <w:rPr>
          <w:rFonts w:hint="default"/>
          <w:sz w:val="26"/>
          <w:szCs w:val="26"/>
          <w:lang w:val="en-US"/>
        </w:rPr>
        <w:t>Generator cung cấp script automation cho tất cả các khía cạnh của plugin development. Không cần công cụ xây dựng của bên thứ ba.</w:t>
      </w:r>
    </w:p>
    <w:p>
      <w:pPr>
        <w:rPr>
          <w:rFonts w:hint="default"/>
          <w:sz w:val="26"/>
          <w:szCs w:val="26"/>
          <w:lang w:val="en-US"/>
        </w:rPr>
      </w:pPr>
      <w:r>
        <w:rPr>
          <w:rFonts w:hint="default"/>
          <w:sz w:val="26"/>
          <w:szCs w:val="26"/>
          <w:lang w:val="en-US"/>
        </w:rPr>
        <w:t>Tuy nhiên, 1 số developers có thể thích triển khai bằng cách sử dụng các tool như Gulp hoặc Grunt và đây là 1 phương pháp được chấp nhận với điều kiện tập lợp các core npm script được đặt bí danh (Alias) đại diện cho các script command mà ta dùng để build tool. Ví dụ, nếu ta sử dụng grunt, file package.json phải như thế này:</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"scripts"</w:t>
      </w:r>
      <w:r>
        <w:rPr>
          <w:rFonts w:hint="default" w:ascii="Consolas" w:hAnsi="Consolas" w:eastAsia="Consolas" w:cs="Consolas"/>
          <w:b w:val="0"/>
          <w:bCs w:val="0"/>
          <w:color w:val="F44747"/>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"build"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"grunt"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"build:js"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"grunt 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sz w:val="26"/>
          <w:szCs w:val="26"/>
          <w:lang w:val="en-US"/>
        </w:rPr>
      </w:pPr>
    </w:p>
    <w:p>
      <w:pPr>
        <w:rPr>
          <w:rFonts w:hint="default"/>
          <w:sz w:val="26"/>
          <w:szCs w:val="26"/>
          <w:lang w:val="en-US"/>
        </w:rPr>
      </w:pPr>
      <w:r>
        <w:rPr>
          <w:rFonts w:hint="default"/>
          <w:sz w:val="26"/>
          <w:szCs w:val="26"/>
          <w:lang w:val="en-US"/>
        </w:rPr>
        <w:t>Có nhiều lý do để ta chuẩn hoá các npm script:</w:t>
      </w:r>
    </w:p>
    <w:p>
      <w:pPr>
        <w:rPr>
          <w:rFonts w:hint="default"/>
          <w:sz w:val="26"/>
          <w:szCs w:val="26"/>
          <w:lang w:val="en-US"/>
        </w:rPr>
      </w:pPr>
      <w:r>
        <w:rPr>
          <w:rFonts w:hint="default"/>
          <w:sz w:val="26"/>
          <w:szCs w:val="26"/>
          <w:lang w:val="en-US"/>
        </w:rPr>
        <w:t>- npm cung cấp 1 giao diện thống nhất trong khi vẫn giữ các lựa chọn triển khai tuỳ thuộc vào từng nhà phát triển</w:t>
      </w:r>
    </w:p>
    <w:p>
      <w:pPr>
        <w:rPr>
          <w:rFonts w:hint="default"/>
          <w:sz w:val="26"/>
          <w:szCs w:val="26"/>
          <w:lang w:val="en-US"/>
        </w:rPr>
      </w:pPr>
    </w:p>
    <w:p>
      <w:pPr>
        <w:rPr>
          <w:rFonts w:hint="default"/>
          <w:sz w:val="26"/>
          <w:szCs w:val="26"/>
          <w:lang w:val="en-US"/>
        </w:rPr>
      </w:pPr>
      <w:r>
        <w:rPr>
          <w:rFonts w:hint="default"/>
          <w:sz w:val="26"/>
          <w:szCs w:val="26"/>
          <w:lang w:val="en-US"/>
        </w:rPr>
        <w:t>- npm quá phổ biến rồi (phổ biến hơn nhiều so với các build tool). Vì vậy, CI Servers, contributors và các tool khác có thể sử dụng npm dễ dàng mà không cần lo lắng về các tool phía sau nó.</w:t>
      </w:r>
    </w:p>
    <w:p>
      <w:pPr>
        <w:rPr>
          <w:rFonts w:hint="default"/>
          <w:sz w:val="26"/>
          <w:szCs w:val="26"/>
          <w:lang w:val="en-US"/>
        </w:rPr>
      </w:pPr>
    </w:p>
    <w:p>
      <w:pPr>
        <w:rPr>
          <w:rFonts w:hint="default"/>
          <w:sz w:val="26"/>
          <w:szCs w:val="26"/>
          <w:lang w:val="en-US"/>
        </w:rPr>
      </w:pPr>
      <w:r>
        <w:rPr>
          <w:rFonts w:hint="default"/>
          <w:sz w:val="26"/>
          <w:szCs w:val="26"/>
          <w:lang w:val="en-US"/>
        </w:rPr>
        <w:t>5. npm Core Scripts</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Layout w:type="autofit"/>
        <w:tblCellMar>
          <w:top w:w="15" w:type="dxa"/>
          <w:left w:w="15" w:type="dxa"/>
          <w:bottom w:w="15" w:type="dxa"/>
          <w:right w:w="15" w:type="dxa"/>
        </w:tblCellMar>
      </w:tblPr>
      <w:tblGrid>
        <w:gridCol w:w="1318"/>
        <w:gridCol w:w="1372"/>
        <w:gridCol w:w="6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rPr>
          <w:tblHeader/>
        </w:trPr>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C9D1D9"/>
                <w:spacing w:val="0"/>
                <w:sz w:val="24"/>
                <w:szCs w:val="24"/>
              </w:rPr>
            </w:pPr>
            <w:r>
              <w:rPr>
                <w:rFonts w:hint="default" w:ascii="Segoe UI" w:hAnsi="Segoe UI" w:eastAsia="Segoe UI" w:cs="Segoe UI"/>
                <w:b/>
                <w:bCs/>
                <w:i w:val="0"/>
                <w:iCs w:val="0"/>
                <w:caps w:val="0"/>
                <w:color w:val="C9D1D9"/>
                <w:spacing w:val="0"/>
                <w:kern w:val="0"/>
                <w:sz w:val="24"/>
                <w:szCs w:val="24"/>
                <w:lang w:val="en-US" w:eastAsia="zh-CN" w:bidi="ar"/>
              </w:rPr>
              <w:t>npm Script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C9D1D9"/>
                <w:spacing w:val="0"/>
                <w:sz w:val="24"/>
                <w:szCs w:val="24"/>
              </w:rPr>
            </w:pPr>
            <w:r>
              <w:rPr>
                <w:rFonts w:hint="default" w:ascii="Segoe UI" w:hAnsi="Segoe UI" w:eastAsia="Segoe UI" w:cs="Segoe UI"/>
                <w:b/>
                <w:bCs/>
                <w:i w:val="0"/>
                <w:iCs w:val="0"/>
                <w:caps w:val="0"/>
                <w:color w:val="C9D1D9"/>
                <w:spacing w:val="0"/>
                <w:kern w:val="0"/>
                <w:sz w:val="24"/>
                <w:szCs w:val="24"/>
                <w:lang w:val="en-US" w:eastAsia="zh-CN" w:bidi="ar"/>
              </w:rPr>
              <w:t>Optional</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C9D1D9"/>
                <w:spacing w:val="0"/>
                <w:sz w:val="24"/>
                <w:szCs w:val="24"/>
              </w:rPr>
            </w:pPr>
            <w:r>
              <w:rPr>
                <w:rFonts w:hint="default" w:ascii="Segoe UI" w:hAnsi="Segoe UI" w:eastAsia="Segoe UI" w:cs="Segoe UI"/>
                <w:b/>
                <w:bCs/>
                <w:i w:val="0"/>
                <w:iCs w:val="0"/>
                <w:caps w:val="0"/>
                <w:color w:val="C9D1D9"/>
                <w:spacing w:val="0"/>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ascii="Consolas" w:hAnsi="Consolas" w:eastAsia="Consolas" w:cs="Consolas"/>
                <w:i w:val="0"/>
                <w:iCs w:val="0"/>
                <w:caps w:val="0"/>
                <w:color w:val="C9D1D9"/>
                <w:spacing w:val="0"/>
                <w:kern w:val="0"/>
                <w:sz w:val="20"/>
                <w:szCs w:val="20"/>
                <w:lang w:val="en-US" w:eastAsia="zh-CN" w:bidi="ar"/>
              </w:rPr>
              <w:t>build</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4"/>
                <w:szCs w:val="24"/>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Runs all build sub-tasks.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hint="default" w:ascii="Consolas" w:hAnsi="Consolas" w:eastAsia="Consolas" w:cs="Consolas"/>
                <w:i w:val="0"/>
                <w:iCs w:val="0"/>
                <w:caps w:val="0"/>
                <w:color w:val="C9D1D9"/>
                <w:spacing w:val="0"/>
                <w:kern w:val="0"/>
                <w:sz w:val="20"/>
                <w:szCs w:val="20"/>
                <w:lang w:val="en-US" w:eastAsia="zh-CN" w:bidi="ar"/>
              </w:rPr>
              <w:t>clean</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4"/>
                <w:szCs w:val="24"/>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Cleans up all build artifacts.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hint="default" w:ascii="Consolas" w:hAnsi="Consolas" w:eastAsia="Consolas" w:cs="Consolas"/>
                <w:i w:val="0"/>
                <w:iCs w:val="0"/>
                <w:caps w:val="0"/>
                <w:color w:val="C9D1D9"/>
                <w:spacing w:val="0"/>
                <w:kern w:val="0"/>
                <w:sz w:val="20"/>
                <w:szCs w:val="20"/>
                <w:lang w:val="en-US" w:eastAsia="zh-CN" w:bidi="ar"/>
              </w:rPr>
              <w:t>docs</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w:t>
            </w: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Performs documentation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hint="default" w:ascii="Consolas" w:hAnsi="Consolas" w:eastAsia="Consolas" w:cs="Consolas"/>
                <w:i w:val="0"/>
                <w:iCs w:val="0"/>
                <w:caps w:val="0"/>
                <w:color w:val="C9D1D9"/>
                <w:spacing w:val="0"/>
                <w:kern w:val="0"/>
                <w:sz w:val="20"/>
                <w:szCs w:val="20"/>
                <w:lang w:val="en-US" w:eastAsia="zh-CN" w:bidi="ar"/>
              </w:rPr>
              <w:t>lint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4"/>
                <w:szCs w:val="24"/>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Lints all </w:t>
            </w:r>
            <w:r>
              <w:rPr>
                <w:rStyle w:val="6"/>
                <w:rFonts w:hint="default" w:ascii="Consolas" w:hAnsi="Consolas" w:eastAsia="Consolas" w:cs="Consolas"/>
                <w:i w:val="0"/>
                <w:iCs w:val="0"/>
                <w:caps w:val="0"/>
                <w:color w:val="C9D1D9"/>
                <w:spacing w:val="0"/>
                <w:kern w:val="0"/>
                <w:sz w:val="20"/>
                <w:szCs w:val="20"/>
                <w:lang w:val="en-US" w:eastAsia="zh-CN" w:bidi="ar"/>
              </w:rPr>
              <w:t>.js</w:t>
            </w:r>
            <w:r>
              <w:rPr>
                <w:rFonts w:hint="default" w:ascii="Segoe UI" w:hAnsi="Segoe UI" w:eastAsia="Segoe UI" w:cs="Segoe UI"/>
                <w:i w:val="0"/>
                <w:iCs w:val="0"/>
                <w:caps w:val="0"/>
                <w:color w:val="C9D1D9"/>
                <w:spacing w:val="0"/>
                <w:kern w:val="0"/>
                <w:sz w:val="24"/>
                <w:szCs w:val="24"/>
                <w:lang w:val="en-US" w:eastAsia="zh-CN" w:bidi="ar"/>
              </w:rPr>
              <w:t> ES6 source file(s) using </w:t>
            </w:r>
            <w:r>
              <w:rPr>
                <w:rStyle w:val="6"/>
                <w:rFonts w:hint="default" w:ascii="Consolas" w:hAnsi="Consolas" w:eastAsia="Consolas" w:cs="Consolas"/>
                <w:i w:val="0"/>
                <w:iCs w:val="0"/>
                <w:caps w:val="0"/>
                <w:color w:val="C9D1D9"/>
                <w:spacing w:val="0"/>
                <w:kern w:val="0"/>
                <w:sz w:val="20"/>
                <w:szCs w:val="20"/>
                <w:lang w:val="en-US" w:eastAsia="zh-CN" w:bidi="ar"/>
              </w:rPr>
              <w:t>videojs-standard</w:t>
            </w:r>
            <w:r>
              <w:rPr>
                <w:rFonts w:hint="default" w:ascii="Segoe UI" w:hAnsi="Segoe UI" w:eastAsia="Segoe UI" w:cs="Segoe UI"/>
                <w:i w:val="0"/>
                <w:iCs w:val="0"/>
                <w:caps w:val="0"/>
                <w:color w:val="C9D1D9"/>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D1117"/>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hint="default" w:ascii="Consolas" w:hAnsi="Consolas" w:eastAsia="Consolas" w:cs="Consolas"/>
                <w:i w:val="0"/>
                <w:iCs w:val="0"/>
                <w:caps w:val="0"/>
                <w:color w:val="C9D1D9"/>
                <w:spacing w:val="0"/>
                <w:kern w:val="0"/>
                <w:sz w:val="20"/>
                <w:szCs w:val="20"/>
                <w:lang w:val="en-US" w:eastAsia="zh-CN" w:bidi="ar"/>
              </w:rPr>
              <w:t>start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4"/>
                <w:szCs w:val="24"/>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Starts a development server at port </w:t>
            </w:r>
            <w:r>
              <w:rPr>
                <w:rStyle w:val="6"/>
                <w:rFonts w:hint="default" w:ascii="Consolas" w:hAnsi="Consolas" w:eastAsia="Consolas" w:cs="Consolas"/>
                <w:i w:val="0"/>
                <w:iCs w:val="0"/>
                <w:caps w:val="0"/>
                <w:color w:val="C9D1D9"/>
                <w:spacing w:val="0"/>
                <w:kern w:val="0"/>
                <w:sz w:val="20"/>
                <w:szCs w:val="20"/>
                <w:lang w:val="en-US" w:eastAsia="zh-CN" w:bidi="ar"/>
              </w:rPr>
              <w:t>9999</w:t>
            </w:r>
            <w:r>
              <w:rPr>
                <w:rFonts w:hint="default" w:ascii="Segoe UI" w:hAnsi="Segoe UI" w:eastAsia="Segoe UI" w:cs="Segoe UI"/>
                <w:i w:val="0"/>
                <w:iCs w:val="0"/>
                <w:caps w:val="0"/>
                <w:color w:val="C9D1D9"/>
                <w:spacing w:val="0"/>
                <w:kern w:val="0"/>
                <w:sz w:val="24"/>
                <w:szCs w:val="24"/>
                <w:lang w:val="en-US" w:eastAsia="zh-CN" w:bidi="ar"/>
              </w:rPr>
              <w:t> with automatic background builds (see </w:t>
            </w:r>
            <w:r>
              <w:rPr>
                <w:rStyle w:val="6"/>
                <w:rFonts w:hint="default" w:ascii="Consolas" w:hAnsi="Consolas" w:eastAsia="Consolas" w:cs="Consolas"/>
                <w:i w:val="0"/>
                <w:iCs w:val="0"/>
                <w:caps w:val="0"/>
                <w:color w:val="C9D1D9"/>
                <w:spacing w:val="0"/>
                <w:kern w:val="0"/>
                <w:sz w:val="20"/>
                <w:szCs w:val="20"/>
                <w:lang w:val="en-US" w:eastAsia="zh-CN" w:bidi="ar"/>
              </w:rPr>
              <w:t>watch</w:t>
            </w:r>
            <w:r>
              <w:rPr>
                <w:rFonts w:hint="default" w:ascii="Segoe UI" w:hAnsi="Segoe UI" w:eastAsia="Segoe UI" w:cs="Segoe UI"/>
                <w:i w:val="0"/>
                <w:iCs w:val="0"/>
                <w:caps w:val="0"/>
                <w:color w:val="C9D1D9"/>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hint="default" w:ascii="Consolas" w:hAnsi="Consolas" w:eastAsia="Consolas" w:cs="Consolas"/>
                <w:i w:val="0"/>
                <w:iCs w:val="0"/>
                <w:caps w:val="0"/>
                <w:color w:val="C9D1D9"/>
                <w:spacing w:val="0"/>
                <w:kern w:val="0"/>
                <w:sz w:val="20"/>
                <w:szCs w:val="20"/>
                <w:lang w:val="en-US" w:eastAsia="zh-CN" w:bidi="ar"/>
              </w:rPr>
              <w:t>test</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4"/>
                <w:szCs w:val="24"/>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Runs </w:t>
            </w:r>
            <w:r>
              <w:rPr>
                <w:rStyle w:val="6"/>
                <w:rFonts w:hint="default" w:ascii="Consolas" w:hAnsi="Consolas" w:eastAsia="Consolas" w:cs="Consolas"/>
                <w:i w:val="0"/>
                <w:iCs w:val="0"/>
                <w:caps w:val="0"/>
                <w:color w:val="C9D1D9"/>
                <w:spacing w:val="0"/>
                <w:kern w:val="0"/>
                <w:sz w:val="20"/>
                <w:szCs w:val="20"/>
                <w:lang w:val="en-US" w:eastAsia="zh-CN" w:bidi="ar"/>
              </w:rPr>
              <w:t>lint</w:t>
            </w:r>
            <w:r>
              <w:rPr>
                <w:rFonts w:hint="default" w:ascii="Segoe UI" w:hAnsi="Segoe UI" w:eastAsia="Segoe UI" w:cs="Segoe UI"/>
                <w:i w:val="0"/>
                <w:iCs w:val="0"/>
                <w:caps w:val="0"/>
                <w:color w:val="C9D1D9"/>
                <w:spacing w:val="0"/>
                <w:kern w:val="0"/>
                <w:sz w:val="24"/>
                <w:szCs w:val="24"/>
                <w:lang w:val="en-US" w:eastAsia="zh-CN" w:bidi="ar"/>
              </w:rPr>
              <w:t>, builds tests, and runs tests in available browsers.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Style w:val="6"/>
                <w:rFonts w:hint="default" w:ascii="Consolas" w:hAnsi="Consolas" w:eastAsia="Consolas" w:cs="Consolas"/>
                <w:i w:val="0"/>
                <w:iCs w:val="0"/>
                <w:caps w:val="0"/>
                <w:color w:val="C9D1D9"/>
                <w:spacing w:val="0"/>
                <w:kern w:val="0"/>
                <w:sz w:val="20"/>
                <w:szCs w:val="20"/>
                <w:lang w:val="en-US" w:eastAsia="zh-CN" w:bidi="ar"/>
              </w:rPr>
              <w:t>watch</w:t>
            </w:r>
          </w:p>
        </w:tc>
        <w:tc>
          <w:tcPr>
            <w:tcW w:w="0" w:type="auto"/>
            <w:shd w:val="clear" w:color="auto" w:fill="0D1117"/>
            <w:tcMar>
              <w:top w:w="90" w:type="dxa"/>
              <w:left w:w="195" w:type="dxa"/>
              <w:bottom w:w="90" w:type="dxa"/>
              <w:right w:w="195" w:type="dxa"/>
            </w:tcMar>
            <w:vAlign w:val="center"/>
          </w:tcPr>
          <w:p>
            <w:pPr>
              <w:rPr>
                <w:rFonts w:hint="default" w:ascii="Segoe UI" w:hAnsi="Segoe UI" w:eastAsia="Segoe UI" w:cs="Segoe UI"/>
                <w:i w:val="0"/>
                <w:iCs w:val="0"/>
                <w:caps w:val="0"/>
                <w:color w:val="C9D1D9"/>
                <w:spacing w:val="0"/>
                <w:sz w:val="24"/>
                <w:szCs w:val="24"/>
              </w:rPr>
            </w:pPr>
          </w:p>
        </w:tc>
        <w:tc>
          <w:tcPr>
            <w:tcW w:w="0" w:type="auto"/>
            <w:shd w:val="clear" w:color="auto" w:fill="0D1117"/>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C9D1D9"/>
                <w:spacing w:val="0"/>
                <w:sz w:val="24"/>
                <w:szCs w:val="24"/>
              </w:rPr>
            </w:pPr>
            <w:r>
              <w:rPr>
                <w:rFonts w:hint="default" w:ascii="Segoe UI" w:hAnsi="Segoe UI" w:eastAsia="Segoe UI" w:cs="Segoe UI"/>
                <w:i w:val="0"/>
                <w:iCs w:val="0"/>
                <w:caps w:val="0"/>
                <w:color w:val="C9D1D9"/>
                <w:spacing w:val="0"/>
                <w:kern w:val="0"/>
                <w:sz w:val="24"/>
                <w:szCs w:val="24"/>
                <w:lang w:val="en-US" w:eastAsia="zh-CN" w:bidi="ar"/>
              </w:rPr>
              <w:t>Watches </w:t>
            </w:r>
            <w:r>
              <w:rPr>
                <w:rStyle w:val="6"/>
                <w:rFonts w:hint="default" w:ascii="Consolas" w:hAnsi="Consolas" w:eastAsia="Consolas" w:cs="Consolas"/>
                <w:i w:val="0"/>
                <w:iCs w:val="0"/>
                <w:caps w:val="0"/>
                <w:color w:val="C9D1D9"/>
                <w:spacing w:val="0"/>
                <w:kern w:val="0"/>
                <w:sz w:val="20"/>
                <w:szCs w:val="20"/>
                <w:lang w:val="en-US" w:eastAsia="zh-CN" w:bidi="ar"/>
              </w:rPr>
              <w:t>.js</w:t>
            </w:r>
            <w:r>
              <w:rPr>
                <w:rFonts w:hint="default" w:ascii="Segoe UI" w:hAnsi="Segoe UI" w:eastAsia="Segoe UI" w:cs="Segoe UI"/>
                <w:i w:val="0"/>
                <w:iCs w:val="0"/>
                <w:caps w:val="0"/>
                <w:color w:val="C9D1D9"/>
                <w:spacing w:val="0"/>
                <w:kern w:val="0"/>
                <w:sz w:val="24"/>
                <w:szCs w:val="24"/>
                <w:lang w:val="en-US" w:eastAsia="zh-CN" w:bidi="ar"/>
              </w:rPr>
              <w:t> and (optional) </w:t>
            </w:r>
            <w:r>
              <w:rPr>
                <w:rStyle w:val="6"/>
                <w:rFonts w:hint="default" w:ascii="Consolas" w:hAnsi="Consolas" w:eastAsia="Consolas" w:cs="Consolas"/>
                <w:i w:val="0"/>
                <w:iCs w:val="0"/>
                <w:caps w:val="0"/>
                <w:color w:val="C9D1D9"/>
                <w:spacing w:val="0"/>
                <w:kern w:val="0"/>
                <w:sz w:val="20"/>
                <w:szCs w:val="20"/>
                <w:lang w:val="en-US" w:eastAsia="zh-CN" w:bidi="ar"/>
              </w:rPr>
              <w:t>.scss</w:t>
            </w:r>
            <w:r>
              <w:rPr>
                <w:rFonts w:hint="default" w:ascii="Segoe UI" w:hAnsi="Segoe UI" w:eastAsia="Segoe UI" w:cs="Segoe UI"/>
                <w:i w:val="0"/>
                <w:iCs w:val="0"/>
                <w:caps w:val="0"/>
                <w:color w:val="C9D1D9"/>
                <w:spacing w:val="0"/>
                <w:kern w:val="0"/>
                <w:sz w:val="24"/>
                <w:szCs w:val="24"/>
                <w:lang w:val="en-US" w:eastAsia="zh-CN" w:bidi="ar"/>
              </w:rPr>
              <w:t> sources and rebuilds on demand.</w:t>
            </w:r>
          </w:p>
        </w:tc>
      </w:tr>
    </w:tbl>
    <w:p>
      <w:pPr>
        <w:rPr>
          <w:rFonts w:hint="default"/>
          <w:sz w:val="26"/>
          <w:szCs w:val="26"/>
          <w:lang w:val="en-US"/>
        </w:rPr>
      </w:pPr>
    </w:p>
    <w:p>
      <w:pPr>
        <w:rPr>
          <w:rFonts w:hint="default"/>
          <w:sz w:val="26"/>
          <w:szCs w:val="26"/>
          <w:lang w:val="en-US"/>
        </w:rPr>
      </w:pPr>
      <w:r>
        <w:rPr>
          <w:rFonts w:hint="default"/>
          <w:sz w:val="26"/>
          <w:szCs w:val="26"/>
          <w:lang w:val="en-US"/>
        </w:rPr>
        <w:t>6. Coding style</w:t>
      </w:r>
    </w:p>
    <w:p>
      <w:pPr>
        <w:rPr>
          <w:rFonts w:hint="default"/>
          <w:sz w:val="26"/>
          <w:szCs w:val="26"/>
          <w:lang w:val="en-US"/>
        </w:rPr>
      </w:pPr>
      <w:r>
        <w:rPr>
          <w:rFonts w:hint="default"/>
          <w:sz w:val="26"/>
          <w:szCs w:val="26"/>
          <w:lang w:val="en-US"/>
        </w:rPr>
        <w:t>Tất cả các video.js plugin phải pass videojs-standard linting</w:t>
      </w:r>
    </w:p>
    <w:p>
      <w:pPr>
        <w:rPr>
          <w:rFonts w:hint="default"/>
          <w:sz w:val="26"/>
          <w:szCs w:val="26"/>
          <w:lang w:val="en-US"/>
        </w:rPr>
      </w:pPr>
    </w:p>
    <w:p>
      <w:pPr>
        <w:rPr>
          <w:rFonts w:hint="default"/>
          <w:sz w:val="26"/>
          <w:szCs w:val="26"/>
          <w:lang w:val="en-US"/>
        </w:rPr>
      </w:pPr>
      <w:r>
        <w:rPr>
          <w:rFonts w:hint="default"/>
          <w:sz w:val="26"/>
          <w:szCs w:val="26"/>
          <w:lang w:val="en-US"/>
        </w:rPr>
        <w:t>7. Testing</w:t>
      </w:r>
    </w:p>
    <w:p>
      <w:pPr>
        <w:rPr>
          <w:rFonts w:hint="default"/>
          <w:sz w:val="26"/>
          <w:szCs w:val="26"/>
          <w:lang w:val="en-US"/>
        </w:rPr>
      </w:pPr>
      <w:r>
        <w:rPr>
          <w:rFonts w:hint="default"/>
          <w:sz w:val="26"/>
          <w:szCs w:val="26"/>
          <w:lang w:val="en-US"/>
        </w:rPr>
        <w:t>Tất cả các plugin video.js phải có phần test</w:t>
      </w:r>
    </w:p>
    <w:p>
      <w:pPr>
        <w:rPr>
          <w:rFonts w:hint="default"/>
          <w:sz w:val="26"/>
          <w:szCs w:val="26"/>
          <w:lang w:val="en-US"/>
        </w:rPr>
      </w:pPr>
      <w:r>
        <w:rPr>
          <w:rFonts w:hint="default"/>
          <w:sz w:val="26"/>
          <w:szCs w:val="26"/>
          <w:lang w:val="en-US"/>
        </w:rPr>
        <w:t>Testing là 1 yếu tố quan trọng của bất kỳ dự án phần mềm nào và nó phải được thực hiện trong một môi trường càng giống với môi trường triển khai trong thực tế càng tốt. Vì vậy, các video.js plugin test cần được chạy trong trình duyệt.</w:t>
      </w:r>
    </w:p>
    <w:p>
      <w:pPr>
        <w:rPr>
          <w:rFonts w:hint="default"/>
          <w:sz w:val="26"/>
          <w:szCs w:val="26"/>
          <w:lang w:val="en-US"/>
        </w:rPr>
      </w:pPr>
      <w:r>
        <w:rPr>
          <w:rFonts w:hint="default"/>
          <w:sz w:val="26"/>
          <w:szCs w:val="26"/>
          <w:lang w:val="en-US"/>
        </w:rPr>
        <w:t>Quá trình kiểm thử được thực hiện bởi QUnit và Karma: QUnit là testing framework, Karma là runner</w:t>
      </w:r>
    </w:p>
    <w:p>
      <w:pPr>
        <w:rPr>
          <w:rFonts w:hint="default"/>
          <w:sz w:val="26"/>
          <w:szCs w:val="26"/>
          <w:lang w:val="en-US"/>
        </w:rPr>
      </w:pPr>
      <w:r>
        <w:rPr>
          <w:rFonts w:hint="default"/>
          <w:sz w:val="26"/>
          <w:szCs w:val="26"/>
          <w:lang w:val="en-US"/>
        </w:rPr>
        <w:t>7.1. Viết 1 script test</w:t>
      </w:r>
    </w:p>
    <w:p>
      <w:pPr>
        <w:rPr>
          <w:rFonts w:hint="default"/>
          <w:sz w:val="26"/>
          <w:szCs w:val="26"/>
          <w:lang w:val="en-US"/>
        </w:rPr>
      </w:pPr>
      <w:r>
        <w:rPr>
          <w:rFonts w:hint="default"/>
          <w:sz w:val="26"/>
          <w:szCs w:val="26"/>
          <w:lang w:val="en-US"/>
        </w:rPr>
        <w:t>Tất cả các scripts chứa các bài test phải được đặt tên theo định dạng: *.test.js</w:t>
      </w:r>
    </w:p>
    <w:p>
      <w:pPr>
        <w:rPr>
          <w:rFonts w:hint="default"/>
          <w:sz w:val="26"/>
          <w:szCs w:val="26"/>
          <w:lang w:val="en-US"/>
        </w:rPr>
      </w:pPr>
      <w:r>
        <w:rPr>
          <w:rFonts w:hint="default"/>
          <w:sz w:val="26"/>
          <w:szCs w:val="26"/>
          <w:lang w:val="en-US"/>
        </w:rPr>
        <w:t>Entry point của test-generator là test/plugin.test.js (Khớ</w:t>
      </w:r>
      <w:bookmarkStart w:id="0" w:name="_GoBack"/>
      <w:bookmarkEnd w:id="0"/>
      <w:r>
        <w:rPr>
          <w:rFonts w:hint="default"/>
          <w:sz w:val="26"/>
          <w:szCs w:val="26"/>
          <w:lang w:val="en-US"/>
        </w:rPr>
        <w:t>p với src/plugin.js). Đối với các plugin đơn giản, điều này là đủ.</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A44FE"/>
    <w:rsid w:val="3EB2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2021-11-25T02:15:00Z</dcterms:created>
  <dc:creator>Admin</dc:creator>
  <cp:lastModifiedBy>Admin</cp:lastModifiedBy>
  <dcterms:modified xsi:type="dcterms:W3CDTF">2021-11-25T03:39:05Z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B0083075851047A5BB8FF66145C9F3A9</vt:lpwstr>
  </property>
</Properties>
</file>