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MACHUKI ERICK DAUDI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P15/1271/2010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What is net-snmp,mibBrowser?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Net-SNMP is a suite of software for using and deploying the Simple Network Management Protocol used for  for monitoring the health and welfare of network equipment (eg. routers), computer equipment and even devices like UPSs. it has several applications such as Command-line applications to retrieve information from an SNMP-capable device( snmpget, snmpgetnext).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 mibBrowser is a graphical application tool of net-snmp that  allows you to pull out data from SNMP enabled devices such as routers, switches, and servers. and other functionalities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 installed net-snmp in my linux workstation together with net-snmpd;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snmpd: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acts as the central SNMP data repository for a given host. In it's most typical usage, it listens to port 161 </w:t>
      </w:r>
      <w:r w:rsidRPr="00000000" w:rsidR="00000000" w:rsidDel="00000000">
        <w:rPr>
          <w:rtl w:val="0"/>
        </w:rPr>
      </w:r>
    </w:p>
    <w:p w:rsidP="00000000" w:rsidRPr="00000000" w:rsidR="00000000" w:rsidDel="00000000" w:rsidRDefault="00000000">
      <w:pPr>
        <w:numPr>
          <w:ilvl w:val="0"/>
          <w:numId w:val="1"/>
        </w:numPr>
        <w:spacing w:lineRule="auto" w:after="20" w:line="312" w:before="60"/>
        <w:ind w:left="108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waits for requests to come in and responds to them</w:t>
      </w:r>
    </w:p>
    <w:p w:rsidP="00000000" w:rsidRPr="00000000" w:rsidR="00000000" w:rsidDel="00000000" w:rsidRDefault="00000000">
      <w:pPr>
        <w:numPr>
          <w:ilvl w:val="0"/>
          <w:numId w:val="1"/>
        </w:numPr>
        <w:spacing w:lineRule="auto" w:after="20" w:line="312" w:before="60"/>
        <w:ind w:left="108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issues notifications (</w:t>
      </w:r>
      <w:hyperlink r:id="rId5">
        <w:r w:rsidRPr="00000000" w:rsidR="00000000" w:rsidDel="00000000">
          <w:rPr>
            <w:rFonts w:cs="Times New Roman" w:hAnsi="Times New Roman" w:eastAsia="Times New Roman" w:ascii="Times New Roman"/>
            <w:sz w:val="24"/>
            <w:rtl w:val="0"/>
          </w:rPr>
          <w:t xml:space="preserve">TRAPs</w:t>
        </w:r>
      </w:hyperlink>
      <w:r w:rsidRPr="00000000" w:rsidR="00000000" w:rsidDel="00000000">
        <w:rPr>
          <w:rFonts w:cs="Times New Roman" w:hAnsi="Times New Roman" w:eastAsia="Times New Roman" w:ascii="Times New Roman"/>
          <w:sz w:val="24"/>
          <w:rtl w:val="0"/>
        </w:rPr>
        <w:t xml:space="preserve"> and </w:t>
      </w:r>
      <w:hyperlink r:id="rId6">
        <w:r w:rsidRPr="00000000" w:rsidR="00000000" w:rsidDel="00000000">
          <w:rPr>
            <w:rFonts w:cs="Times New Roman" w:hAnsi="Times New Roman" w:eastAsia="Times New Roman" w:ascii="Times New Roman"/>
            <w:sz w:val="24"/>
            <w:rtl w:val="0"/>
          </w:rPr>
          <w:t xml:space="preserve">INFORMs</w:t>
        </w:r>
      </w:hyperlink>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numPr>
          <w:ilvl w:val="0"/>
          <w:numId w:val="1"/>
        </w:numPr>
        <w:spacing w:lineRule="auto" w:after="20" w:line="312" w:before="60"/>
        <w:ind w:left="108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is capable of performing some </w:t>
      </w:r>
      <w:hyperlink r:id="rId7">
        <w:r w:rsidRPr="00000000" w:rsidR="00000000" w:rsidDel="00000000">
          <w:rPr>
            <w:rFonts w:cs="Times New Roman" w:hAnsi="Times New Roman" w:eastAsia="Times New Roman" w:ascii="Times New Roman"/>
            <w:sz w:val="24"/>
            <w:rtl w:val="0"/>
          </w:rPr>
          <w:t xml:space="preserve">Self Monitoring</w:t>
        </w:r>
      </w:hyperlink>
      <w:r w:rsidRPr="00000000" w:rsidR="00000000" w:rsidDel="00000000">
        <w:rPr>
          <w:rtl w:val="0"/>
        </w:rPr>
      </w:r>
    </w:p>
    <w:p w:rsidP="00000000" w:rsidRPr="00000000" w:rsidR="00000000" w:rsidDel="00000000" w:rsidRDefault="00000000">
      <w:pPr>
        <w:spacing w:lineRule="auto" w:after="20" w:line="312" w:before="60"/>
        <w:contextualSpacing w:val="0"/>
      </w:pPr>
      <w:r w:rsidRPr="00000000" w:rsidR="00000000" w:rsidDel="00000000">
        <w:rPr>
          <w:rFonts w:cs="Times New Roman" w:hAnsi="Times New Roman" w:eastAsia="Times New Roman" w:ascii="Times New Roman"/>
          <w:sz w:val="24"/>
          <w:rtl w:val="0"/>
        </w:rPr>
        <w:t xml:space="preserve">using command line based net-snmp was able to :</w:t>
      </w:r>
    </w:p>
    <w:p w:rsidP="00000000" w:rsidRPr="00000000" w:rsidR="00000000" w:rsidDel="00000000" w:rsidRDefault="00000000">
      <w:pPr>
        <w:spacing w:lineRule="auto" w:after="20" w:line="312" w:before="60"/>
        <w:contextualSpacing w:val="0"/>
      </w:pPr>
      <w:r w:rsidRPr="00000000" w:rsidR="00000000" w:rsidDel="00000000">
        <w:rPr>
          <w:rFonts w:cs="Times New Roman" w:hAnsi="Times New Roman" w:eastAsia="Times New Roman" w:ascii="Times New Roman"/>
          <w:sz w:val="24"/>
          <w:rtl w:val="0"/>
        </w:rPr>
        <w:t xml:space="preserve">-SNMPGET</w:t>
      </w:r>
    </w:p>
    <w:p w:rsidP="00000000" w:rsidRPr="00000000" w:rsidR="00000000" w:rsidDel="00000000" w:rsidRDefault="00000000">
      <w:pPr>
        <w:spacing w:lineRule="auto" w:after="20" w:line="312" w:before="60"/>
        <w:contextualSpacing w:val="0"/>
      </w:pPr>
      <w:r w:rsidRPr="00000000" w:rsidR="00000000" w:rsidDel="00000000">
        <w:rPr>
          <w:rFonts w:cs="Times New Roman" w:hAnsi="Times New Roman" w:eastAsia="Times New Roman" w:ascii="Times New Roman"/>
          <w:b w:val="1"/>
          <w:sz w:val="24"/>
          <w:highlight w:val="white"/>
          <w:rtl w:val="0"/>
        </w:rPr>
        <w:t xml:space="preserve">snmpget</w:t>
      </w:r>
      <w:r w:rsidRPr="00000000" w:rsidR="00000000" w:rsidDel="00000000">
        <w:rPr>
          <w:rFonts w:cs="Times New Roman" w:hAnsi="Times New Roman" w:eastAsia="Times New Roman" w:ascii="Times New Roman"/>
          <w:sz w:val="24"/>
          <w:highlight w:val="white"/>
          <w:rtl w:val="0"/>
        </w:rPr>
        <w:t xml:space="preserve"> is an SNMP application that uses the SNMP GET request to query for information on a network entity. One or more object identifiers (OIDs) may be given as arguments on the command line</w:t>
      </w:r>
    </w:p>
    <w:p w:rsidP="00000000" w:rsidRPr="00000000" w:rsidR="00000000" w:rsidDel="00000000" w:rsidRDefault="00000000">
      <w:pPr>
        <w:spacing w:lineRule="auto" w:after="20" w:line="312" w:before="60"/>
        <w:contextualSpacing w:val="0"/>
      </w:pPr>
      <w:r w:rsidRPr="00000000" w:rsidR="00000000" w:rsidDel="00000000">
        <w:rPr>
          <w:rFonts w:cs="Times New Roman" w:hAnsi="Times New Roman" w:eastAsia="Times New Roman" w:ascii="Times New Roman"/>
          <w:sz w:val="24"/>
          <w:highlight w:val="white"/>
          <w:rtl w:val="0"/>
        </w:rPr>
        <w:t xml:space="preserve">example: </w:t>
      </w:r>
    </w:p>
    <w:p w:rsidP="00000000" w:rsidRPr="00000000" w:rsidR="00000000" w:rsidDel="00000000" w:rsidRDefault="00000000">
      <w:pPr>
        <w:spacing w:lineRule="auto" w:after="20" w:line="312" w:before="60"/>
        <w:contextualSpacing w:val="0"/>
      </w:pPr>
      <w:r w:rsidRPr="00000000" w:rsidR="00000000" w:rsidDel="00000000">
        <w:rPr>
          <w:rFonts w:cs="Times New Roman" w:hAnsi="Times New Roman" w:eastAsia="Times New Roman" w:ascii="Times New Roman"/>
          <w:sz w:val="24"/>
          <w:highlight w:val="white"/>
          <w:rtl w:val="0"/>
        </w:rPr>
        <w:t xml:space="preserve">snmpget -v1 -Cf -c public localhost system.sysUpTime system.sysContact.</w:t>
      </w:r>
    </w:p>
    <w:p w:rsidP="00000000" w:rsidRPr="00000000" w:rsidR="00000000" w:rsidDel="00000000" w:rsidRDefault="00000000">
      <w:pPr>
        <w:spacing w:lineRule="auto" w:after="20" w:line="312" w:before="60"/>
        <w:contextualSpacing w:val="0"/>
      </w:pPr>
      <w:r w:rsidRPr="00000000" w:rsidR="00000000" w:rsidDel="00000000">
        <w:rPr>
          <w:rtl w:val="0"/>
        </w:rPr>
      </w:r>
    </w:p>
    <w:p w:rsidP="00000000" w:rsidRPr="00000000" w:rsidR="00000000" w:rsidDel="00000000" w:rsidRDefault="00000000">
      <w:pPr>
        <w:spacing w:lineRule="auto" w:after="20" w:line="312" w:before="60"/>
        <w:contextualSpacing w:val="0"/>
        <w:rPr/>
      </w:pPr>
      <w:r w:rsidRPr="00000000" w:rsidR="00000000" w:rsidDel="00000000">
        <w:drawing>
          <wp:inline distR="114300" distT="114300" distB="114300" distL="114300">
            <wp:extent cy="3340100" cx="5943600"/>
            <wp:effectExtent t="0" b="0" r="0" l="0"/>
            <wp:docPr id="3" name="image04.png"/>
            <a:graphic>
              <a:graphicData uri="http://schemas.openxmlformats.org/drawingml/2006/picture">
                <pic:pic>
                  <pic:nvPicPr>
                    <pic:cNvPr id="0" name="image04.png"/>
                    <pic:cNvPicPr preferRelativeResize="0"/>
                  </pic:nvPicPr>
                  <pic:blipFill>
                    <a:blip r:embed="rId8"/>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 w:line="312" w:before="60"/>
        <w:contextualSpacing w:val="0"/>
      </w:pPr>
      <w:r w:rsidRPr="00000000" w:rsidR="00000000" w:rsidDel="00000000">
        <w:rPr>
          <w:rtl w:val="0"/>
        </w:rPr>
      </w:r>
    </w:p>
    <w:p w:rsidP="00000000" w:rsidRPr="00000000" w:rsidR="00000000" w:rsidDel="00000000" w:rsidRDefault="00000000">
      <w:pPr>
        <w:spacing w:lineRule="auto" w:after="20" w:line="312" w:before="60"/>
        <w:contextualSpacing w:val="0"/>
      </w:pPr>
      <w:r w:rsidRPr="00000000" w:rsidR="00000000" w:rsidDel="00000000">
        <w:rPr>
          <w:rtl w:val="0"/>
        </w:rPr>
      </w:r>
    </w:p>
    <w:p w:rsidP="00000000" w:rsidRPr="00000000" w:rsidR="00000000" w:rsidDel="00000000" w:rsidRDefault="00000000">
      <w:pPr>
        <w:spacing w:lineRule="auto" w:after="20" w:line="312" w:before="60"/>
        <w:contextualSpacing w:val="0"/>
      </w:pPr>
      <w:r w:rsidRPr="00000000" w:rsidR="00000000" w:rsidDel="00000000">
        <w:rPr>
          <w:rFonts w:cs="Times New Roman" w:hAnsi="Times New Roman" w:eastAsia="Times New Roman" w:ascii="Times New Roman"/>
          <w:sz w:val="24"/>
          <w:rtl w:val="0"/>
        </w:rPr>
        <w:t xml:space="preserve">-SNMPWALK</w:t>
      </w:r>
    </w:p>
    <w:p w:rsidP="00000000" w:rsidRPr="00000000" w:rsidR="00000000" w:rsidDel="00000000" w:rsidRDefault="00000000">
      <w:pPr>
        <w:spacing w:lineRule="auto" w:after="20" w:line="312" w:before="60"/>
        <w:contextualSpacing w:val="0"/>
      </w:pPr>
      <w:r w:rsidRPr="00000000" w:rsidR="00000000" w:rsidDel="00000000">
        <w:rPr>
          <w:rFonts w:cs="Times New Roman" w:hAnsi="Times New Roman" w:eastAsia="Times New Roman" w:ascii="Times New Roman"/>
          <w:sz w:val="24"/>
          <w:rtl w:val="0"/>
        </w:rPr>
        <w:t xml:space="preserve">retrieve a subtree of management values using SNMP GETNEXT requests  </w:t>
      </w:r>
    </w:p>
    <w:p w:rsidP="00000000" w:rsidRPr="00000000" w:rsidR="00000000" w:rsidDel="00000000" w:rsidRDefault="00000000">
      <w:pPr>
        <w:spacing w:lineRule="auto" w:after="20" w:line="312" w:before="60"/>
        <w:contextualSpacing w:val="0"/>
        <w:rPr/>
      </w:pPr>
      <w:r w:rsidRPr="00000000" w:rsidR="00000000" w:rsidDel="00000000">
        <w:rPr>
          <w:rFonts w:cs="Times New Roman" w:hAnsi="Times New Roman" w:eastAsia="Times New Roman" w:ascii="Times New Roman"/>
          <w:sz w:val="24"/>
          <w:rtl w:val="0"/>
        </w:rPr>
        <w:t xml:space="preserve">The command:</w:t>
      </w:r>
    </w:p>
    <w:p w:rsidP="00000000" w:rsidRPr="00000000" w:rsidR="00000000" w:rsidDel="00000000" w:rsidRDefault="00000000">
      <w:pPr>
        <w:spacing w:lineRule="auto" w:after="20" w:line="312" w:before="60"/>
        <w:contextualSpacing w:val="0"/>
        <w:rPr/>
      </w:pPr>
      <w:r w:rsidRPr="00000000" w:rsidR="00000000" w:rsidDel="00000000">
        <w:rPr>
          <w:rFonts w:cs="Times New Roman" w:hAnsi="Times New Roman" w:eastAsia="Times New Roman" w:ascii="Times New Roman"/>
          <w:sz w:val="24"/>
          <w:rtl w:val="0"/>
        </w:rPr>
        <w:t xml:space="preserve">snmpwalk -Os -c public -v 1 zeus system</w:t>
      </w:r>
    </w:p>
    <w:p w:rsidP="00000000" w:rsidRPr="00000000" w:rsidR="00000000" w:rsidDel="00000000" w:rsidRDefault="00000000">
      <w:pPr>
        <w:spacing w:lineRule="auto" w:after="20" w:line="312" w:before="60"/>
        <w:contextualSpacing w:val="0"/>
      </w:pPr>
      <w:r w:rsidRPr="00000000" w:rsidR="00000000" w:rsidDel="00000000">
        <w:rPr>
          <w:rFonts w:cs="Times New Roman" w:hAnsi="Times New Roman" w:eastAsia="Times New Roman" w:ascii="Times New Roman"/>
          <w:sz w:val="24"/>
          <w:rtl w:val="0"/>
        </w:rPr>
        <w:t xml:space="preserve">will retrieve all of the variables under system:</w:t>
      </w:r>
    </w:p>
    <w:p w:rsidP="00000000" w:rsidRPr="00000000" w:rsidR="00000000" w:rsidDel="00000000" w:rsidRDefault="00000000">
      <w:pPr>
        <w:spacing w:lineRule="auto" w:after="20" w:line="312" w:before="60"/>
        <w:contextualSpacing w:val="0"/>
        <w:rPr/>
      </w:pPr>
      <w:r w:rsidRPr="00000000" w:rsidR="00000000" w:rsidDel="00000000">
        <w:drawing>
          <wp:inline distR="114300" distT="114300" distB="114300" distL="114300">
            <wp:extent cy="3340100" cx="5943600"/>
            <wp:effectExtent t="0" b="0" r="0" l="0"/>
            <wp:docPr id="1" name="image07.png"/>
            <a:graphic>
              <a:graphicData uri="http://schemas.openxmlformats.org/drawingml/2006/picture">
                <pic:pic>
                  <pic:nvPicPr>
                    <pic:cNvPr id="0" name="image07.png"/>
                    <pic:cNvPicPr preferRelativeResize="0"/>
                  </pic:nvPicPr>
                  <pic:blipFill>
                    <a:blip r:embed="rId9"/>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 w:line="312" w:before="60"/>
        <w:contextualSpacing w:val="0"/>
      </w:pPr>
      <w:r w:rsidRPr="00000000" w:rsidR="00000000" w:rsidDel="00000000">
        <w:rPr>
          <w:rtl w:val="0"/>
        </w:rPr>
      </w:r>
    </w:p>
    <w:p w:rsidP="00000000" w:rsidRPr="00000000" w:rsidR="00000000" w:rsidDel="00000000" w:rsidRDefault="00000000">
      <w:pPr>
        <w:spacing w:lineRule="auto" w:after="20" w:line="312" w:before="60"/>
        <w:contextualSpacing w:val="0"/>
      </w:pPr>
      <w:r w:rsidRPr="00000000" w:rsidR="00000000" w:rsidDel="00000000">
        <w:rPr>
          <w:rFonts w:cs="Times New Roman" w:hAnsi="Times New Roman" w:eastAsia="Times New Roman" w:ascii="Times New Roman"/>
          <w:sz w:val="24"/>
          <w:rtl w:val="0"/>
        </w:rPr>
        <w:t xml:space="preserve">-SNMPGETBULK</w:t>
      </w:r>
    </w:p>
    <w:p w:rsidP="00000000" w:rsidRPr="00000000" w:rsidR="00000000" w:rsidDel="00000000" w:rsidRDefault="00000000">
      <w:pPr>
        <w:spacing w:lineRule="auto" w:after="20" w:line="312" w:before="60"/>
        <w:contextualSpacing w:val="0"/>
      </w:pPr>
      <w:r w:rsidRPr="00000000" w:rsidR="00000000" w:rsidDel="00000000">
        <w:rPr>
          <w:rFonts w:cs="Times New Roman" w:hAnsi="Times New Roman" w:eastAsia="Times New Roman" w:ascii="Times New Roman"/>
          <w:sz w:val="24"/>
          <w:highlight w:val="white"/>
          <w:rtl w:val="0"/>
        </w:rPr>
        <w:t xml:space="preserve">Optimized version of </w:t>
      </w:r>
      <w:r w:rsidRPr="00000000" w:rsidR="00000000" w:rsidDel="00000000">
        <w:rPr>
          <w:rFonts w:cs="Times New Roman" w:hAnsi="Times New Roman" w:eastAsia="Times New Roman" w:ascii="Times New Roman"/>
          <w:i w:val="1"/>
          <w:sz w:val="24"/>
          <w:highlight w:val="white"/>
          <w:rtl w:val="0"/>
        </w:rPr>
        <w:t xml:space="preserve">GetNextRequest</w:t>
      </w:r>
      <w:r w:rsidRPr="00000000" w:rsidR="00000000" w:rsidDel="00000000">
        <w:rPr>
          <w:rFonts w:cs="Times New Roman" w:hAnsi="Times New Roman" w:eastAsia="Times New Roman" w:ascii="Times New Roman"/>
          <w:sz w:val="24"/>
          <w:highlight w:val="white"/>
          <w:rtl w:val="0"/>
        </w:rPr>
        <w:t xml:space="preserve">. A </w:t>
      </w:r>
      <w:r w:rsidRPr="00000000" w:rsidR="00000000" w:rsidDel="00000000">
        <w:rPr>
          <w:rFonts w:cs="Times New Roman" w:hAnsi="Times New Roman" w:eastAsia="Times New Roman" w:ascii="Times New Roman"/>
          <w:b w:val="1"/>
          <w:sz w:val="24"/>
          <w:highlight w:val="white"/>
          <w:rtl w:val="0"/>
        </w:rPr>
        <w:t xml:space="preserve">manager-to-agent</w:t>
      </w:r>
      <w:r w:rsidRPr="00000000" w:rsidR="00000000" w:rsidDel="00000000">
        <w:rPr>
          <w:rFonts w:cs="Times New Roman" w:hAnsi="Times New Roman" w:eastAsia="Times New Roman" w:ascii="Times New Roman"/>
          <w:sz w:val="24"/>
          <w:highlight w:val="white"/>
          <w:rtl w:val="0"/>
        </w:rPr>
        <w:t xml:space="preserve"> request for multiple iterations of </w:t>
      </w:r>
      <w:r w:rsidRPr="00000000" w:rsidR="00000000" w:rsidDel="00000000">
        <w:rPr>
          <w:rFonts w:cs="Times New Roman" w:hAnsi="Times New Roman" w:eastAsia="Times New Roman" w:ascii="Times New Roman"/>
          <w:i w:val="1"/>
          <w:sz w:val="24"/>
          <w:highlight w:val="white"/>
          <w:rtl w:val="0"/>
        </w:rPr>
        <w:t xml:space="preserve">GetNextRequest</w:t>
      </w:r>
      <w:r w:rsidRPr="00000000" w:rsidR="00000000" w:rsidDel="00000000">
        <w:rPr>
          <w:rFonts w:cs="Times New Roman" w:hAnsi="Times New Roman" w:eastAsia="Times New Roman" w:ascii="Times New Roman"/>
          <w:sz w:val="24"/>
          <w:highlight w:val="white"/>
          <w:rtl w:val="0"/>
        </w:rPr>
        <w:t xml:space="preserve">. Returns a </w:t>
      </w:r>
      <w:r w:rsidRPr="00000000" w:rsidR="00000000" w:rsidDel="00000000">
        <w:rPr>
          <w:rFonts w:cs="Times New Roman" w:hAnsi="Times New Roman" w:eastAsia="Times New Roman" w:ascii="Times New Roman"/>
          <w:i w:val="1"/>
          <w:sz w:val="24"/>
          <w:highlight w:val="white"/>
          <w:rtl w:val="0"/>
        </w:rPr>
        <w:t xml:space="preserve">Response</w:t>
      </w:r>
      <w:r w:rsidRPr="00000000" w:rsidR="00000000" w:rsidDel="00000000">
        <w:rPr>
          <w:rFonts w:cs="Times New Roman" w:hAnsi="Times New Roman" w:eastAsia="Times New Roman" w:ascii="Times New Roman"/>
          <w:sz w:val="24"/>
          <w:highlight w:val="white"/>
          <w:rtl w:val="0"/>
        </w:rPr>
        <w:t xml:space="preserve"> with multiple variable bindings walked from the variable binding or bindings in the request. PDU specific </w:t>
      </w:r>
      <w:r w:rsidRPr="00000000" w:rsidR="00000000" w:rsidDel="00000000">
        <w:rPr>
          <w:rFonts w:cs="Times New Roman" w:hAnsi="Times New Roman" w:eastAsia="Times New Roman" w:ascii="Times New Roman"/>
          <w:i w:val="1"/>
          <w:sz w:val="24"/>
          <w:highlight w:val="white"/>
          <w:rtl w:val="0"/>
        </w:rPr>
        <w:t xml:space="preserve">non-repeaters</w:t>
      </w:r>
      <w:r w:rsidRPr="00000000" w:rsidR="00000000" w:rsidDel="00000000">
        <w:rPr>
          <w:rFonts w:cs="Times New Roman" w:hAnsi="Times New Roman" w:eastAsia="Times New Roman" w:ascii="Times New Roman"/>
          <w:sz w:val="24"/>
          <w:highlight w:val="white"/>
          <w:rtl w:val="0"/>
        </w:rPr>
        <w:t xml:space="preserve"> and </w:t>
      </w:r>
      <w:r w:rsidRPr="00000000" w:rsidR="00000000" w:rsidDel="00000000">
        <w:rPr>
          <w:rFonts w:cs="Times New Roman" w:hAnsi="Times New Roman" w:eastAsia="Times New Roman" w:ascii="Times New Roman"/>
          <w:i w:val="1"/>
          <w:sz w:val="24"/>
          <w:highlight w:val="white"/>
          <w:rtl w:val="0"/>
        </w:rPr>
        <w:t xml:space="preserve">max-repetitions</w:t>
      </w:r>
      <w:r w:rsidRPr="00000000" w:rsidR="00000000" w:rsidDel="00000000">
        <w:rPr>
          <w:rFonts w:cs="Times New Roman" w:hAnsi="Times New Roman" w:eastAsia="Times New Roman" w:ascii="Times New Roman"/>
          <w:sz w:val="24"/>
          <w:highlight w:val="white"/>
          <w:rtl w:val="0"/>
        </w:rPr>
        <w:t xml:space="preserve"> fields are used to control response behavior. </w:t>
      </w:r>
      <w:r w:rsidRPr="00000000" w:rsidR="00000000" w:rsidDel="00000000">
        <w:rPr>
          <w:rFonts w:cs="Times New Roman" w:hAnsi="Times New Roman" w:eastAsia="Times New Roman" w:ascii="Times New Roman"/>
          <w:i w:val="1"/>
          <w:sz w:val="24"/>
          <w:highlight w:val="white"/>
          <w:rtl w:val="0"/>
        </w:rPr>
        <w:t xml:space="preserve">GetBulkRequest</w:t>
      </w:r>
      <w:r w:rsidRPr="00000000" w:rsidR="00000000" w:rsidDel="00000000">
        <w:rPr>
          <w:rFonts w:cs="Times New Roman" w:hAnsi="Times New Roman" w:eastAsia="Times New Roman" w:ascii="Times New Roman"/>
          <w:sz w:val="24"/>
          <w:highlight w:val="white"/>
          <w:rtl w:val="0"/>
        </w:rPr>
        <w:t xml:space="preserve"> was introduced in SNMPv2.</w:t>
      </w:r>
    </w:p>
    <w:p w:rsidP="00000000" w:rsidRPr="00000000" w:rsidR="00000000" w:rsidDel="00000000" w:rsidRDefault="00000000">
      <w:pPr>
        <w:spacing w:lineRule="auto" w:after="20" w:line="312" w:before="60"/>
        <w:contextualSpacing w:val="0"/>
      </w:pPr>
      <w:r w:rsidRPr="00000000" w:rsidR="00000000" w:rsidDel="00000000">
        <w:rPr>
          <w:rtl w:val="0"/>
        </w:rPr>
      </w:r>
    </w:p>
    <w:p w:rsidP="00000000" w:rsidRPr="00000000" w:rsidR="00000000" w:rsidDel="00000000" w:rsidRDefault="00000000">
      <w:pPr>
        <w:spacing w:lineRule="auto" w:after="20" w:line="312" w:before="60"/>
        <w:contextualSpacing w:val="0"/>
      </w:pPr>
      <w:r w:rsidRPr="00000000" w:rsidR="00000000" w:rsidDel="00000000">
        <w:drawing>
          <wp:inline distR="114300" distT="114300" distB="114300" distL="114300">
            <wp:extent cy="3340100" cx="5943600"/>
            <wp:effectExtent t="0" b="0" r="0" l="0"/>
            <wp:docPr id="4" name="image05.png"/>
            <a:graphic>
              <a:graphicData uri="http://schemas.openxmlformats.org/drawingml/2006/picture">
                <pic:pic>
                  <pic:nvPicPr>
                    <pic:cNvPr id="0" name="image05.png"/>
                    <pic:cNvPicPr preferRelativeResize="0"/>
                  </pic:nvPicPr>
                  <pic:blipFill>
                    <a:blip r:embed="rId10"/>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 w:line="312" w:before="60"/>
        <w:contextualSpacing w:val="0"/>
      </w:pPr>
      <w:r w:rsidRPr="00000000" w:rsidR="00000000" w:rsidDel="00000000">
        <w:rPr>
          <w:rtl w:val="0"/>
        </w:rPr>
      </w:r>
    </w:p>
    <w:p w:rsidP="00000000" w:rsidRPr="00000000" w:rsidR="00000000" w:rsidDel="00000000" w:rsidRDefault="00000000">
      <w:pPr>
        <w:spacing w:lineRule="auto" w:after="20" w:line="312" w:before="60"/>
        <w:contextualSpacing w:val="0"/>
      </w:pPr>
      <w:r w:rsidRPr="00000000" w:rsidR="00000000" w:rsidDel="00000000">
        <w:rPr>
          <w:rFonts w:cs="Times New Roman" w:hAnsi="Times New Roman" w:eastAsia="Times New Roman" w:ascii="Times New Roman"/>
          <w:sz w:val="24"/>
          <w:rtl w:val="0"/>
        </w:rPr>
        <w:t xml:space="preserve">SNMPGETNEXT</w:t>
      </w:r>
    </w:p>
    <w:p w:rsidP="00000000" w:rsidRPr="00000000" w:rsidR="00000000" w:rsidDel="00000000" w:rsidRDefault="00000000">
      <w:pPr>
        <w:spacing w:lineRule="auto" w:after="20" w:line="312" w:before="60"/>
        <w:contextualSpacing w:val="0"/>
      </w:pPr>
      <w:r w:rsidRPr="00000000" w:rsidR="00000000" w:rsidDel="00000000">
        <w:rPr>
          <w:rFonts w:cs="Times New Roman" w:hAnsi="Times New Roman" w:eastAsia="Times New Roman" w:ascii="Times New Roman"/>
          <w:sz w:val="24"/>
          <w:highlight w:val="white"/>
          <w:rtl w:val="0"/>
        </w:rPr>
        <w:t xml:space="preserve">A </w:t>
      </w:r>
      <w:r w:rsidRPr="00000000" w:rsidR="00000000" w:rsidDel="00000000">
        <w:rPr>
          <w:rFonts w:cs="Times New Roman" w:hAnsi="Times New Roman" w:eastAsia="Times New Roman" w:ascii="Times New Roman"/>
          <w:b w:val="1"/>
          <w:sz w:val="24"/>
          <w:highlight w:val="white"/>
          <w:rtl w:val="0"/>
        </w:rPr>
        <w:t xml:space="preserve">manager-to-agent</w:t>
      </w:r>
      <w:r w:rsidRPr="00000000" w:rsidR="00000000" w:rsidDel="00000000">
        <w:rPr>
          <w:rFonts w:cs="Times New Roman" w:hAnsi="Times New Roman" w:eastAsia="Times New Roman" w:ascii="Times New Roman"/>
          <w:sz w:val="24"/>
          <w:highlight w:val="white"/>
          <w:rtl w:val="0"/>
        </w:rPr>
        <w:t xml:space="preserve"> request to discover available variables and their values. Returns a </w:t>
      </w:r>
      <w:r w:rsidRPr="00000000" w:rsidR="00000000" w:rsidDel="00000000">
        <w:rPr>
          <w:rFonts w:cs="Times New Roman" w:hAnsi="Times New Roman" w:eastAsia="Times New Roman" w:ascii="Times New Roman"/>
          <w:i w:val="1"/>
          <w:sz w:val="24"/>
          <w:highlight w:val="white"/>
          <w:rtl w:val="0"/>
        </w:rPr>
        <w:t xml:space="preserve">Response</w:t>
      </w:r>
      <w:r w:rsidRPr="00000000" w:rsidR="00000000" w:rsidDel="00000000">
        <w:rPr>
          <w:rFonts w:cs="Times New Roman" w:hAnsi="Times New Roman" w:eastAsia="Times New Roman" w:ascii="Times New Roman"/>
          <w:sz w:val="24"/>
          <w:highlight w:val="white"/>
          <w:rtl w:val="0"/>
        </w:rPr>
        <w:t xml:space="preserve"> with variable binding for the lexicographically next variable in the MIB. The entire MIB of an agent can be walked by iterative application of </w:t>
      </w:r>
      <w:r w:rsidRPr="00000000" w:rsidR="00000000" w:rsidDel="00000000">
        <w:rPr>
          <w:rFonts w:cs="Times New Roman" w:hAnsi="Times New Roman" w:eastAsia="Times New Roman" w:ascii="Times New Roman"/>
          <w:i w:val="1"/>
          <w:sz w:val="24"/>
          <w:highlight w:val="white"/>
          <w:rtl w:val="0"/>
        </w:rPr>
        <w:t xml:space="preserve">GetNextRequest</w:t>
      </w:r>
      <w:r w:rsidRPr="00000000" w:rsidR="00000000" w:rsidDel="00000000">
        <w:rPr>
          <w:rFonts w:cs="Times New Roman" w:hAnsi="Times New Roman" w:eastAsia="Times New Roman" w:ascii="Times New Roman"/>
          <w:sz w:val="24"/>
          <w:highlight w:val="white"/>
          <w:rtl w:val="0"/>
        </w:rPr>
        <w:t xml:space="preserve"> starting at OID 0. Rows of a table can be read by specifying column OIDs in the variable bindings of the request.</w:t>
      </w:r>
      <w:r w:rsidRPr="00000000" w:rsidR="00000000" w:rsidDel="00000000">
        <w:rPr>
          <w:rtl w:val="0"/>
        </w:rPr>
      </w:r>
    </w:p>
    <w:p w:rsidP="00000000" w:rsidRPr="00000000" w:rsidR="00000000" w:rsidDel="00000000" w:rsidRDefault="00000000">
      <w:pPr>
        <w:spacing w:lineRule="auto" w:after="20" w:line="312" w:before="60"/>
        <w:contextualSpacing w:val="0"/>
      </w:pPr>
      <w:r w:rsidRPr="00000000" w:rsidR="00000000" w:rsidDel="00000000">
        <w:rPr>
          <w:rtl w:val="0"/>
        </w:rPr>
      </w:r>
    </w:p>
    <w:p w:rsidP="00000000" w:rsidRPr="00000000" w:rsidR="00000000" w:rsidDel="00000000" w:rsidRDefault="00000000">
      <w:pPr>
        <w:spacing w:lineRule="auto" w:after="20" w:line="312" w:before="60"/>
        <w:contextualSpacing w:val="0"/>
      </w:pPr>
      <w:r w:rsidRPr="00000000" w:rsidR="00000000" w:rsidDel="00000000">
        <w:rPr>
          <w:rtl w:val="0"/>
        </w:rPr>
      </w:r>
    </w:p>
    <w:p w:rsidP="00000000" w:rsidRPr="00000000" w:rsidR="00000000" w:rsidDel="00000000" w:rsidRDefault="00000000">
      <w:pPr>
        <w:spacing w:lineRule="auto" w:after="20" w:line="312" w:before="60"/>
        <w:contextualSpacing w:val="0"/>
      </w:pPr>
      <w:hyperlink r:id="rId11">
        <w:r w:rsidRPr="00000000" w:rsidR="00000000" w:rsidDel="00000000">
          <w:rPr>
            <w:rtl w:val="0"/>
          </w:rPr>
        </w:r>
      </w:hyperlink>
    </w:p>
    <w:p w:rsidP="00000000" w:rsidRPr="00000000" w:rsidR="00000000" w:rsidDel="00000000" w:rsidRDefault="00000000">
      <w:pPr>
        <w:contextualSpacing w:val="0"/>
      </w:pPr>
      <w:r w:rsidRPr="00000000" w:rsidR="00000000" w:rsidDel="00000000">
        <w:drawing>
          <wp:inline distR="114300" distT="114300" distB="114300" distL="114300">
            <wp:extent cy="3340100" cx="5943600"/>
            <wp:effectExtent t="0" b="0" r="0" l="0"/>
            <wp:docPr id="6" name="image06.png"/>
            <a:graphic>
              <a:graphicData uri="http://schemas.openxmlformats.org/drawingml/2006/picture">
                <pic:pic>
                  <pic:nvPicPr>
                    <pic:cNvPr id="0" name="image06.png"/>
                    <pic:cNvPicPr preferRelativeResize="0"/>
                  </pic:nvPicPr>
                  <pic:blipFill>
                    <a:blip r:embed="rId12"/>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2. What is mrtg?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Multi Router Traffic Grapher, or just simply MRTG, is </w:t>
      </w:r>
      <w:hyperlink r:id="rId13">
        <w:r w:rsidRPr="00000000" w:rsidR="00000000" w:rsidDel="00000000">
          <w:rPr>
            <w:rFonts w:cs="Times New Roman" w:hAnsi="Times New Roman" w:eastAsia="Times New Roman" w:ascii="Times New Roman"/>
            <w:sz w:val="24"/>
            <w:rtl w:val="0"/>
          </w:rPr>
          <w:t xml:space="preserve">free software</w:t>
        </w:r>
      </w:hyperlink>
      <w:r w:rsidRPr="00000000" w:rsidR="00000000" w:rsidDel="00000000">
        <w:rPr>
          <w:rFonts w:cs="Times New Roman" w:hAnsi="Times New Roman" w:eastAsia="Times New Roman" w:ascii="Times New Roman"/>
          <w:sz w:val="24"/>
          <w:rtl w:val="0"/>
        </w:rPr>
        <w:t xml:space="preserve"> for </w:t>
      </w:r>
      <w:hyperlink r:id="rId14">
        <w:r w:rsidRPr="00000000" w:rsidR="00000000" w:rsidDel="00000000">
          <w:rPr>
            <w:rFonts w:cs="Times New Roman" w:hAnsi="Times New Roman" w:eastAsia="Times New Roman" w:ascii="Times New Roman"/>
            <w:sz w:val="24"/>
            <w:rtl w:val="0"/>
          </w:rPr>
          <w:t xml:space="preserve">monitoring</w:t>
        </w:r>
      </w:hyperlink>
      <w:r w:rsidRPr="00000000" w:rsidR="00000000" w:rsidDel="00000000">
        <w:rPr>
          <w:rFonts w:cs="Times New Roman" w:hAnsi="Times New Roman" w:eastAsia="Times New Roman" w:ascii="Times New Roman"/>
          <w:sz w:val="24"/>
          <w:rtl w:val="0"/>
        </w:rPr>
        <w:t xml:space="preserve"> and </w:t>
      </w:r>
      <w:hyperlink r:id="rId15">
        <w:r w:rsidRPr="00000000" w:rsidR="00000000" w:rsidDel="00000000">
          <w:rPr>
            <w:rFonts w:cs="Times New Roman" w:hAnsi="Times New Roman" w:eastAsia="Times New Roman" w:ascii="Times New Roman"/>
            <w:sz w:val="24"/>
            <w:rtl w:val="0"/>
          </w:rPr>
          <w:t xml:space="preserve">measuring</w:t>
        </w:r>
      </w:hyperlink>
      <w:r w:rsidRPr="00000000" w:rsidR="00000000" w:rsidDel="00000000">
        <w:rPr>
          <w:rFonts w:cs="Times New Roman" w:hAnsi="Times New Roman" w:eastAsia="Times New Roman" w:ascii="Times New Roman"/>
          <w:sz w:val="24"/>
          <w:rtl w:val="0"/>
        </w:rPr>
        <w:t xml:space="preserve"> the traffic load on </w:t>
      </w:r>
      <w:hyperlink r:id="rId16">
        <w:r w:rsidRPr="00000000" w:rsidR="00000000" w:rsidDel="00000000">
          <w:rPr>
            <w:rFonts w:cs="Times New Roman" w:hAnsi="Times New Roman" w:eastAsia="Times New Roman" w:ascii="Times New Roman"/>
            <w:sz w:val="24"/>
            <w:rtl w:val="0"/>
          </w:rPr>
          <w:t xml:space="preserve">network</w:t>
        </w:r>
      </w:hyperlink>
      <w:r w:rsidRPr="00000000" w:rsidR="00000000" w:rsidDel="00000000">
        <w:rPr>
          <w:rFonts w:cs="Times New Roman" w:hAnsi="Times New Roman" w:eastAsia="Times New Roman" w:ascii="Times New Roman"/>
          <w:sz w:val="24"/>
          <w:rtl w:val="0"/>
        </w:rPr>
        <w:t xml:space="preserve"> links. It allows the user to see traffic load on a network over time in graphical form. It uses Simple Network Management Protocol (SNMP) to send requests with two </w:t>
      </w:r>
      <w:hyperlink r:id="rId17">
        <w:r w:rsidRPr="00000000" w:rsidR="00000000" w:rsidDel="00000000">
          <w:rPr>
            <w:rFonts w:cs="Times New Roman" w:hAnsi="Times New Roman" w:eastAsia="Times New Roman" w:ascii="Times New Roman"/>
            <w:sz w:val="24"/>
            <w:rtl w:val="0"/>
          </w:rPr>
          <w:t xml:space="preserve">object identifiers</w:t>
        </w:r>
      </w:hyperlink>
      <w:r w:rsidRPr="00000000" w:rsidR="00000000" w:rsidDel="00000000">
        <w:rPr>
          <w:rFonts w:cs="Times New Roman" w:hAnsi="Times New Roman" w:eastAsia="Times New Roman" w:ascii="Times New Roman"/>
          <w:sz w:val="24"/>
          <w:rtl w:val="0"/>
        </w:rPr>
        <w:t xml:space="preserve"> (OIDs) to a device. The device, which must be SNMP-enabled, will have a </w:t>
      </w:r>
      <w:hyperlink r:id="rId18">
        <w:r w:rsidRPr="00000000" w:rsidR="00000000" w:rsidDel="00000000">
          <w:rPr>
            <w:rFonts w:cs="Times New Roman" w:hAnsi="Times New Roman" w:eastAsia="Times New Roman" w:ascii="Times New Roman"/>
            <w:sz w:val="24"/>
            <w:rtl w:val="0"/>
          </w:rPr>
          <w:t xml:space="preserve">management information base</w:t>
        </w:r>
      </w:hyperlink>
      <w:r w:rsidRPr="00000000" w:rsidR="00000000" w:rsidDel="00000000">
        <w:rPr>
          <w:rFonts w:cs="Times New Roman" w:hAnsi="Times New Roman" w:eastAsia="Times New Roman" w:ascii="Times New Roman"/>
          <w:sz w:val="24"/>
          <w:rtl w:val="0"/>
        </w:rPr>
        <w:t xml:space="preserve"> (MIB) to look up the OIDs specified. After collecting the information it will send back the raw data encapsulated in an SNMP protocol. MRTG records this data in a log on the client along with previously recorded data for the device. The software then creates an </w:t>
      </w:r>
      <w:hyperlink r:id="rId19">
        <w:r w:rsidRPr="00000000" w:rsidR="00000000" w:rsidDel="00000000">
          <w:rPr>
            <w:rFonts w:cs="Times New Roman" w:hAnsi="Times New Roman" w:eastAsia="Times New Roman" w:ascii="Times New Roman"/>
            <w:sz w:val="24"/>
            <w:rtl w:val="0"/>
          </w:rPr>
          <w:t xml:space="preserve">HTML</w:t>
        </w:r>
      </w:hyperlink>
      <w:r w:rsidRPr="00000000" w:rsidR="00000000" w:rsidDel="00000000">
        <w:rPr>
          <w:rFonts w:cs="Times New Roman" w:hAnsi="Times New Roman" w:eastAsia="Times New Roman" w:ascii="Times New Roman"/>
          <w:sz w:val="24"/>
          <w:rtl w:val="0"/>
        </w:rPr>
        <w:t xml:space="preserve"> document from the logs, containing a list of graphs detailing traffic for the selected devices in the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3. What is prtg?</w:t>
      </w:r>
    </w:p>
    <w:p w:rsidP="00000000" w:rsidRPr="00000000" w:rsidR="00000000" w:rsidDel="00000000" w:rsidRDefault="00000000">
      <w:pPr>
        <w:contextualSpacing w:val="0"/>
      </w:pPr>
      <w:hyperlink r:id="rId20">
        <w:r w:rsidRPr="00000000" w:rsidR="00000000" w:rsidDel="00000000">
          <w:rPr>
            <w:rFonts w:cs="Times New Roman" w:hAnsi="Times New Roman" w:eastAsia="Times New Roman" w:ascii="Times New Roman"/>
            <w:sz w:val="24"/>
            <w:rtl w:val="0"/>
          </w:rPr>
          <w:t xml:space="preserve">PRTG Network Monitor</w:t>
        </w:r>
      </w:hyperlink>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is a server up-time and utilisation, </w:t>
      </w:r>
      <w:hyperlink r:id="rId21">
        <w:r w:rsidRPr="00000000" w:rsidR="00000000" w:rsidDel="00000000">
          <w:rPr>
            <w:rFonts w:cs="Times New Roman" w:hAnsi="Times New Roman" w:eastAsia="Times New Roman" w:ascii="Times New Roman"/>
            <w:sz w:val="24"/>
            <w:rtl w:val="0"/>
          </w:rPr>
          <w:t xml:space="preserve">network monitoring</w:t>
        </w:r>
      </w:hyperlink>
      <w:r w:rsidRPr="00000000" w:rsidR="00000000" w:rsidDel="00000000">
        <w:rPr>
          <w:rFonts w:cs="Times New Roman" w:hAnsi="Times New Roman" w:eastAsia="Times New Roman" w:ascii="Times New Roman"/>
          <w:sz w:val="24"/>
          <w:rtl w:val="0"/>
        </w:rPr>
        <w:t xml:space="preserve"> and </w:t>
      </w:r>
      <w:hyperlink r:id="rId22">
        <w:r w:rsidRPr="00000000" w:rsidR="00000000" w:rsidDel="00000000">
          <w:rPr>
            <w:rFonts w:cs="Times New Roman" w:hAnsi="Times New Roman" w:eastAsia="Times New Roman" w:ascii="Times New Roman"/>
            <w:sz w:val="24"/>
            <w:rtl w:val="0"/>
          </w:rPr>
          <w:t xml:space="preserve">bandwidth usage</w:t>
        </w:r>
      </w:hyperlink>
      <w:r w:rsidRPr="00000000" w:rsidR="00000000" w:rsidDel="00000000">
        <w:rPr>
          <w:rFonts w:cs="Times New Roman" w:hAnsi="Times New Roman" w:eastAsia="Times New Roman" w:ascii="Times New Roman"/>
          <w:sz w:val="24"/>
          <w:rtl w:val="0"/>
        </w:rPr>
        <w:t xml:space="preserve"> software for server infrastructure by </w:t>
      </w:r>
      <w:hyperlink r:id="rId23">
        <w:r w:rsidRPr="00000000" w:rsidR="00000000" w:rsidDel="00000000">
          <w:rPr>
            <w:rFonts w:cs="Times New Roman" w:hAnsi="Times New Roman" w:eastAsia="Times New Roman" w:ascii="Times New Roman"/>
            <w:sz w:val="24"/>
            <w:rtl w:val="0"/>
          </w:rPr>
          <w:t xml:space="preserve">Paessler AG</w:t>
        </w:r>
      </w:hyperlink>
      <w:r w:rsidRPr="00000000" w:rsidR="00000000" w:rsidDel="00000000">
        <w:rPr>
          <w:rFonts w:cs="Times New Roman" w:hAnsi="Times New Roman" w:eastAsia="Times New Roman" w:ascii="Times New Roman"/>
          <w:sz w:val="24"/>
          <w:rtl w:val="0"/>
        </w:rPr>
        <w:t xml:space="preserve">. It can monitor and classify bandwidth usage in a network using </w:t>
      </w:r>
      <w:hyperlink r:id="rId24">
        <w:r w:rsidRPr="00000000" w:rsidR="00000000" w:rsidDel="00000000">
          <w:rPr>
            <w:rFonts w:cs="Times New Roman" w:hAnsi="Times New Roman" w:eastAsia="Times New Roman" w:ascii="Times New Roman"/>
            <w:sz w:val="24"/>
            <w:rtl w:val="0"/>
          </w:rPr>
          <w:t xml:space="preserve">SNMP</w:t>
        </w:r>
      </w:hyperlink>
      <w:r w:rsidRPr="00000000" w:rsidR="00000000" w:rsidDel="00000000">
        <w:rPr>
          <w:rFonts w:cs="Times New Roman" w:hAnsi="Times New Roman" w:eastAsia="Times New Roman" w:ascii="Times New Roman"/>
          <w:sz w:val="24"/>
          <w:rtl w:val="0"/>
        </w:rPr>
        <w:t xml:space="preserve">, </w:t>
      </w:r>
      <w:hyperlink r:id="rId25">
        <w:r w:rsidRPr="00000000" w:rsidR="00000000" w:rsidDel="00000000">
          <w:rPr>
            <w:rFonts w:cs="Times New Roman" w:hAnsi="Times New Roman" w:eastAsia="Times New Roman" w:ascii="Times New Roman"/>
            <w:sz w:val="24"/>
            <w:rtl w:val="0"/>
          </w:rPr>
          <w:t xml:space="preserve">Packet Sniffing</w:t>
        </w:r>
      </w:hyperlink>
      <w:r w:rsidRPr="00000000" w:rsidR="00000000" w:rsidDel="00000000">
        <w:rPr>
          <w:rFonts w:cs="Times New Roman" w:hAnsi="Times New Roman" w:eastAsia="Times New Roman" w:ascii="Times New Roman"/>
          <w:sz w:val="24"/>
          <w:rtl w:val="0"/>
        </w:rPr>
        <w:t xml:space="preserve"> and </w:t>
      </w:r>
      <w:hyperlink r:id="rId26">
        <w:r w:rsidRPr="00000000" w:rsidR="00000000" w:rsidDel="00000000">
          <w:rPr>
            <w:rFonts w:cs="Times New Roman" w:hAnsi="Times New Roman" w:eastAsia="Times New Roman" w:ascii="Times New Roman"/>
            <w:sz w:val="24"/>
            <w:rtl w:val="0"/>
          </w:rPr>
          <w:t xml:space="preserve">Netflow</w:t>
        </w:r>
      </w:hyperlink>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4.Ethereal [common-view]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Is a </w:t>
      </w:r>
      <w:hyperlink r:id="rId27">
        <w:r w:rsidRPr="00000000" w:rsidR="00000000" w:rsidDel="00000000">
          <w:rPr>
            <w:rFonts w:cs="Times New Roman" w:hAnsi="Times New Roman" w:eastAsia="Times New Roman" w:ascii="Times New Roman"/>
            <w:sz w:val="24"/>
            <w:rtl w:val="0"/>
          </w:rPr>
          <w:t xml:space="preserve">free and open-source</w:t>
        </w:r>
      </w:hyperlink>
      <w:r w:rsidRPr="00000000" w:rsidR="00000000" w:rsidDel="00000000">
        <w:rPr>
          <w:rFonts w:cs="Times New Roman" w:hAnsi="Times New Roman" w:eastAsia="Times New Roman" w:ascii="Times New Roman"/>
          <w:sz w:val="24"/>
          <w:rtl w:val="0"/>
        </w:rPr>
        <w:t xml:space="preserve"> </w:t>
      </w:r>
      <w:hyperlink r:id="rId28">
        <w:r w:rsidRPr="00000000" w:rsidR="00000000" w:rsidDel="00000000">
          <w:rPr>
            <w:rFonts w:cs="Times New Roman" w:hAnsi="Times New Roman" w:eastAsia="Times New Roman" w:ascii="Times New Roman"/>
            <w:sz w:val="24"/>
            <w:rtl w:val="0"/>
          </w:rPr>
          <w:t xml:space="preserve">packet analyzer</w:t>
        </w:r>
      </w:hyperlink>
      <w:r w:rsidRPr="00000000" w:rsidR="00000000" w:rsidDel="00000000">
        <w:rPr>
          <w:rFonts w:cs="Times New Roman" w:hAnsi="Times New Roman" w:eastAsia="Times New Roman" w:ascii="Times New Roman"/>
          <w:sz w:val="24"/>
          <w:rtl w:val="0"/>
        </w:rPr>
        <w:t xml:space="preserve">. It is used for </w:t>
      </w:r>
      <w:hyperlink r:id="rId29">
        <w:r w:rsidRPr="00000000" w:rsidR="00000000" w:rsidDel="00000000">
          <w:rPr>
            <w:rFonts w:cs="Times New Roman" w:hAnsi="Times New Roman" w:eastAsia="Times New Roman" w:ascii="Times New Roman"/>
            <w:sz w:val="24"/>
            <w:rtl w:val="0"/>
          </w:rPr>
          <w:t xml:space="preserve">network</w:t>
        </w:r>
      </w:hyperlink>
      <w:r w:rsidRPr="00000000" w:rsidR="00000000" w:rsidDel="00000000">
        <w:rPr>
          <w:rFonts w:cs="Times New Roman" w:hAnsi="Times New Roman" w:eastAsia="Times New Roman" w:ascii="Times New Roman"/>
          <w:sz w:val="24"/>
          <w:rtl w:val="0"/>
        </w:rPr>
        <w:t xml:space="preserve"> troubleshooting, analysis, software and </w:t>
      </w:r>
      <w:hyperlink r:id="rId30">
        <w:r w:rsidRPr="00000000" w:rsidR="00000000" w:rsidDel="00000000">
          <w:rPr>
            <w:rFonts w:cs="Times New Roman" w:hAnsi="Times New Roman" w:eastAsia="Times New Roman" w:ascii="Times New Roman"/>
            <w:sz w:val="24"/>
            <w:rtl w:val="0"/>
          </w:rPr>
          <w:t xml:space="preserve">communications protocol</w:t>
        </w:r>
      </w:hyperlink>
      <w:r w:rsidRPr="00000000" w:rsidR="00000000" w:rsidDel="00000000">
        <w:rPr>
          <w:rFonts w:cs="Times New Roman" w:hAnsi="Times New Roman" w:eastAsia="Times New Roman" w:ascii="Times New Roman"/>
          <w:sz w:val="24"/>
          <w:rtl w:val="0"/>
        </w:rPr>
        <w:t xml:space="preserve"> development, and education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924050" cx="5381625"/>
            <wp:effectExtent t="0" b="0" r="0" l="0"/>
            <wp:docPr id="2" name="image00.jpg"/>
            <a:graphic>
              <a:graphicData uri="http://schemas.openxmlformats.org/drawingml/2006/picture">
                <pic:pic>
                  <pic:nvPicPr>
                    <pic:cNvPr id="0" name="image00.jpg"/>
                    <pic:cNvPicPr preferRelativeResize="0"/>
                  </pic:nvPicPr>
                  <pic:blipFill>
                    <a:blip r:embed="rId31"/>
                    <a:srcRect t="0" b="0" r="0" l="0"/>
                    <a:stretch>
                      <a:fillRect/>
                    </a:stretch>
                  </pic:blipFill>
                  <pic:spPr>
                    <a:xfrm>
                      <a:ext cy="1924050" cx="53816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574800" cx="5943600"/>
            <wp:effectExtent t="0" b="0" r="0" l="0"/>
            <wp:docPr id="8" name="image02.jpg"/>
            <a:graphic>
              <a:graphicData uri="http://schemas.openxmlformats.org/drawingml/2006/picture">
                <pic:pic>
                  <pic:nvPicPr>
                    <pic:cNvPr id="0" name="image02.jpg"/>
                    <pic:cNvPicPr preferRelativeResize="0"/>
                  </pic:nvPicPr>
                  <pic:blipFill>
                    <a:blip r:embed="rId32"/>
                    <a:srcRect t="0" b="0" r="0" l="0"/>
                    <a:stretch>
                      <a:fillRect/>
                    </a:stretch>
                  </pic:blipFill>
                  <pic:spPr>
                    <a:xfrm>
                      <a:ext cy="1574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082800" cx="5943600"/>
            <wp:effectExtent t="0" b="0" r="0" l="0"/>
            <wp:docPr id="7" name="image03.jpg"/>
            <a:graphic>
              <a:graphicData uri="http://schemas.openxmlformats.org/drawingml/2006/picture">
                <pic:pic>
                  <pic:nvPicPr>
                    <pic:cNvPr id="0" name="image03.jpg"/>
                    <pic:cNvPicPr preferRelativeResize="0"/>
                  </pic:nvPicPr>
                  <pic:blipFill>
                    <a:blip r:embed="rId33"/>
                    <a:srcRect t="0" b="0" r="0" l="0"/>
                    <a:stretch>
                      <a:fillRect/>
                    </a:stretch>
                  </pic:blipFill>
                  <pic:spPr>
                    <a:xfrm>
                      <a:ext cy="2082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032000" cx="5943600"/>
            <wp:effectExtent t="0" b="0" r="0" l="0"/>
            <wp:docPr id="5" name="image01.jpg"/>
            <a:graphic>
              <a:graphicData uri="http://schemas.openxmlformats.org/drawingml/2006/picture">
                <pic:pic>
                  <pic:nvPicPr>
                    <pic:cNvPr id="0" name="image01.jpg"/>
                    <pic:cNvPicPr preferRelativeResize="0"/>
                  </pic:nvPicPr>
                  <pic:blipFill>
                    <a:blip r:embed="rId34"/>
                    <a:srcRect t="0" b="0" r="0" l="0"/>
                    <a:stretch>
                      <a:fillRect/>
                    </a:stretch>
                  </pic:blipFill>
                  <pic:spPr>
                    <a:xfrm>
                      <a:ext cy="2032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en.wikipedia.org/wiki/HTML" Type="http://schemas.openxmlformats.org/officeDocument/2006/relationships/hyperlink" TargetMode="External" Id="rId19"/><Relationship Target="http://en.wikipedia.org/wiki/Management_information_base" Type="http://schemas.openxmlformats.org/officeDocument/2006/relationships/hyperlink" TargetMode="External" Id="rId18"/><Relationship Target="http://en.wikipedia.org/wiki/Object_identifier" Type="http://schemas.openxmlformats.org/officeDocument/2006/relationships/hyperlink" TargetMode="External" Id="rId17"/><Relationship Target="http://en.wikipedia.org/wiki/Computer_network" Type="http://schemas.openxmlformats.org/officeDocument/2006/relationships/hyperlink" TargetMode="External" Id="rId16"/><Relationship Target="http://en.wikipedia.org/wiki/Network_traffic_measurement" Type="http://schemas.openxmlformats.org/officeDocument/2006/relationships/hyperlink" TargetMode="External" Id="rId15"/><Relationship Target="http://en.wikipedia.org/wiki/Network_monitoring" Type="http://schemas.openxmlformats.org/officeDocument/2006/relationships/hyperlink" TargetMode="External" Id="rId14"/><Relationship Target="http://en.wikipedia.org/wiki/Communications_protocol" Type="http://schemas.openxmlformats.org/officeDocument/2006/relationships/hyperlink" TargetMode="External" Id="rId30"/><Relationship Target="media/image06.png" Type="http://schemas.openxmlformats.org/officeDocument/2006/relationships/image" Id="rId12"/><Relationship Target="media/image00.jpg" Type="http://schemas.openxmlformats.org/officeDocument/2006/relationships/image" Id="rId31"/><Relationship Target="http://en.wikipedia.org/wiki/Free_software" Type="http://schemas.openxmlformats.org/officeDocument/2006/relationships/hyperlink" TargetMode="External" Id="rId13"/><Relationship Target="media/image05.png" Type="http://schemas.openxmlformats.org/officeDocument/2006/relationships/image" Id="rId10"/><Relationship Target="http://www.net-snmp.org/wiki/index.php/TUT:DisMan_Monitoring" Type="http://schemas.openxmlformats.org/officeDocument/2006/relationships/hyperlink" TargetMode="External" Id="rId11"/><Relationship Target="media/image01.jpg" Type="http://schemas.openxmlformats.org/officeDocument/2006/relationships/image" Id="rId34"/><Relationship Target="media/image02.jpg" Type="http://schemas.openxmlformats.org/officeDocument/2006/relationships/image" Id="rId32"/><Relationship Target="media/image03.jpg" Type="http://schemas.openxmlformats.org/officeDocument/2006/relationships/image" Id="rId33"/><Relationship Target="http://en.wikipedia.org/wiki/Computer_network" Type="http://schemas.openxmlformats.org/officeDocument/2006/relationships/hyperlink" TargetMode="External" Id="rId29"/><Relationship Target="http://en.wikipedia.org/wiki/Netflow" Type="http://schemas.openxmlformats.org/officeDocument/2006/relationships/hyperlink" TargetMode="External" Id="rId26"/><Relationship Target="http://en.wikipedia.org/wiki/Packet_Sniffer" Type="http://schemas.openxmlformats.org/officeDocument/2006/relationships/hyperlink" TargetMode="External" Id="rId25"/><Relationship Target="http://en.wikipedia.org/wiki/Packet_analyzer" Type="http://schemas.openxmlformats.org/officeDocument/2006/relationships/hyperlink" TargetMode="External" Id="rId28"/><Relationship Target="http://en.wikipedia.org/wiki/Free_and_open_source_software" Type="http://schemas.openxmlformats.org/officeDocument/2006/relationships/hyperlink" TargetMode="External" Id="rId27"/><Relationship Target="fontTable.xml" Type="http://schemas.openxmlformats.org/officeDocument/2006/relationships/fontTable" Id="rId2"/><Relationship Target="http://en.wikipedia.org/wiki/Network_monitoring" Type="http://schemas.openxmlformats.org/officeDocument/2006/relationships/hyperlink" TargetMode="External" Id="rId21"/><Relationship Target="settings.xml" Type="http://schemas.openxmlformats.org/officeDocument/2006/relationships/settings" Id="rId1"/><Relationship Target="http://en.wikipedia.org/wiki/Throughput" Type="http://schemas.openxmlformats.org/officeDocument/2006/relationships/hyperlink" TargetMode="External" Id="rId22"/><Relationship Target="styles.xml" Type="http://schemas.openxmlformats.org/officeDocument/2006/relationships/styles" Id="rId4"/><Relationship Target="http://en.wikipedia.org/wiki/Paessler_AG" Type="http://schemas.openxmlformats.org/officeDocument/2006/relationships/hyperlink" TargetMode="External" Id="rId23"/><Relationship Target="numbering.xml" Type="http://schemas.openxmlformats.org/officeDocument/2006/relationships/numbering" Id="rId3"/><Relationship Target="http://en.wikipedia.org/wiki/Simple_Network_Management_Protocol" Type="http://schemas.openxmlformats.org/officeDocument/2006/relationships/hyperlink" TargetMode="External" Id="rId24"/><Relationship Target="http://en.wikipedia.org/wiki/PRTG_Network_Monitor" Type="http://schemas.openxmlformats.org/officeDocument/2006/relationships/hyperlink" TargetMode="External" Id="rId20"/><Relationship Target="media/image07.png" Type="http://schemas.openxmlformats.org/officeDocument/2006/relationships/image" Id="rId9"/><Relationship Target="http://www.net-snmp.org/wiki/index.php/INFORM" Type="http://schemas.openxmlformats.org/officeDocument/2006/relationships/hyperlink" TargetMode="External" Id="rId6"/><Relationship Target="http://www.net-snmp.org/wiki/index.php/TRAP" Type="http://schemas.openxmlformats.org/officeDocument/2006/relationships/hyperlink" TargetMode="External" Id="rId5"/><Relationship Target="media/image04.png" Type="http://schemas.openxmlformats.org/officeDocument/2006/relationships/image" Id="rId8"/><Relationship Target="http://www.net-snmp.org/wiki/index.php/TUT:DisMan_Monitori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projo.docx</dc:title>
</cp:coreProperties>
</file>