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Style w:val="Title"/>
        <w:jc w:val="center"/>
        <w:rPr>
          <w:sz w:val="48"/>
          <w:szCs w:val="48"/>
        </w:rPr>
      </w:pPr>
      <w:bookmarkStart w:colFirst="0" w:colLast="0" w:name="_kaykxrl29tun" w:id="0"/>
      <w:bookmarkEnd w:id="0"/>
      <w:r w:rsidDel="00000000" w:rsidR="00000000" w:rsidRPr="00000000">
        <w:rPr>
          <w:sz w:val="48"/>
          <w:szCs w:val="48"/>
          <w:rtl w:val="0"/>
        </w:rPr>
        <w:t xml:space="preserve">UA Software Company</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257175</wp:posOffset>
            </wp:positionV>
            <wp:extent cx="2755560" cy="30923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5560" cy="3092351"/>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Dougalstan</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 John</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Grenada, W.I</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 Ulric Aird</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Dougalstan</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 John</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Grenada, W.I</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+1-473-123-4567 || Email: </w:t>
      </w:r>
      <w:hyperlink r:id="rId7">
        <w:r w:rsidDel="00000000" w:rsidR="00000000" w:rsidRPr="00000000">
          <w:rPr>
            <w:rFonts w:ascii="Times New Roman" w:cs="Times New Roman" w:eastAsia="Times New Roman" w:hAnsi="Times New Roman"/>
            <w:color w:val="1155cc"/>
            <w:sz w:val="32"/>
            <w:szCs w:val="32"/>
            <w:u w:val="single"/>
            <w:rtl w:val="0"/>
          </w:rPr>
          <w:t xml:space="preserve">ulric@daulric.dev</w:t>
        </w:r>
      </w:hyperlink>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22/1/2025</w:t>
      </w:r>
    </w:p>
    <w:p w:rsidR="00000000" w:rsidDel="00000000" w:rsidP="00000000" w:rsidRDefault="00000000" w:rsidRPr="00000000" w14:paraId="00000020">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Table of Contents</w:t>
      </w:r>
    </w:p>
    <w:p w:rsidR="00000000" w:rsidDel="00000000" w:rsidP="00000000" w:rsidRDefault="00000000" w:rsidRPr="00000000" w14:paraId="0000002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pStyle w:val="Title"/>
        <w:rPr/>
      </w:pPr>
      <w:bookmarkStart w:colFirst="0" w:colLast="0" w:name="_cic8en83pnf" w:id="1"/>
      <w:bookmarkEnd w:id="1"/>
      <w:r w:rsidDel="00000000" w:rsidR="00000000" w:rsidRPr="00000000">
        <w:rPr>
          <w:rtl w:val="0"/>
        </w:rPr>
        <w:t xml:space="preserve">Executive Summary</w:t>
      </w:r>
    </w:p>
    <w:p w:rsidR="00000000" w:rsidDel="00000000" w:rsidP="00000000" w:rsidRDefault="00000000" w:rsidRPr="00000000" w14:paraId="0000003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UA Software Company is a software company that develops effective software to meet the demands of clients and end-users. We strive to revolutionize the software industry by offering businesses smooth operations with increased efficiency through our products and services. Our target market includes small and medium-sized businesses and enterprises within certain industries such as Agriculture, Education, IT, and many more.</w:t>
      </w:r>
    </w:p>
    <w:p w:rsidR="00000000" w:rsidDel="00000000" w:rsidP="00000000" w:rsidRDefault="00000000" w:rsidRPr="00000000" w14:paraId="0000004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pStyle w:val="Title"/>
        <w:rPr/>
      </w:pPr>
      <w:bookmarkStart w:colFirst="0" w:colLast="0" w:name="_6xp173gscfnu" w:id="2"/>
      <w:bookmarkEnd w:id="2"/>
      <w:r w:rsidDel="00000000" w:rsidR="00000000" w:rsidRPr="00000000">
        <w:rPr>
          <w:rtl w:val="0"/>
        </w:rPr>
        <w:t xml:space="preserve">Objectives</w:t>
      </w:r>
    </w:p>
    <w:p w:rsidR="00000000" w:rsidDel="00000000" w:rsidP="00000000" w:rsidRDefault="00000000" w:rsidRPr="00000000" w14:paraId="0000004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Reach $500,000 in the first 6 months.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Get 20 paying customers in 3 months.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Company successfully launched specialty software for paying customers four months from inception.</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Build strong relationships with the customer.</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Development of a highly qualified and experienced development team.</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$200,000 in seed funding within 3 months.</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pStyle w:val="Title"/>
        <w:rPr/>
      </w:pPr>
      <w:bookmarkStart w:colFirst="0" w:colLast="0" w:name="_mz7tfscj7fs" w:id="3"/>
      <w:bookmarkEnd w:id="3"/>
      <w:r w:rsidDel="00000000" w:rsidR="00000000" w:rsidRPr="00000000">
        <w:rPr>
          <w:rtl w:val="0"/>
        </w:rPr>
        <w:t xml:space="preserve">Mission Statement</w:t>
      </w:r>
    </w:p>
    <w:p w:rsidR="00000000" w:rsidDel="00000000" w:rsidP="00000000" w:rsidRDefault="00000000" w:rsidRPr="00000000" w14:paraId="0000005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give businesses the privilege of using specialized state-of-the-art software solutions that improve productivity, integrate operations, and drive innovation.</w:t>
      </w:r>
    </w:p>
    <w:p w:rsidR="00000000" w:rsidDel="00000000" w:rsidP="00000000" w:rsidRDefault="00000000" w:rsidRPr="00000000" w14:paraId="0000005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pStyle w:val="Title"/>
        <w:rPr/>
      </w:pPr>
      <w:bookmarkStart w:colFirst="0" w:colLast="0" w:name="_uzt590se6akd" w:id="4"/>
      <w:bookmarkEnd w:id="4"/>
      <w:r w:rsidDel="00000000" w:rsidR="00000000" w:rsidRPr="00000000">
        <w:rPr>
          <w:rtl w:val="0"/>
        </w:rPr>
        <w:t xml:space="preserve">Vision Statement</w:t>
      </w:r>
    </w:p>
    <w:p w:rsidR="00000000" w:rsidDel="00000000" w:rsidP="00000000" w:rsidRDefault="00000000" w:rsidRPr="00000000" w14:paraId="0000005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be a leading provider of specialized innovative software solutions, recognized by our production quality, customer satisfaction, and contribution to technological advancement.</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pStyle w:val="Title"/>
        <w:rPr>
          <w:rFonts w:ascii="Times New Roman" w:cs="Times New Roman" w:eastAsia="Times New Roman" w:hAnsi="Times New Roman"/>
          <w:sz w:val="32"/>
          <w:szCs w:val="32"/>
        </w:rPr>
      </w:pPr>
      <w:bookmarkStart w:colFirst="0" w:colLast="0" w:name="_ues5d58psopm" w:id="5"/>
      <w:bookmarkEnd w:id="5"/>
      <w:r w:rsidDel="00000000" w:rsidR="00000000" w:rsidRPr="00000000">
        <w:rPr>
          <w:rtl w:val="0"/>
        </w:rPr>
        <w:t xml:space="preserve">Company Summary</w:t>
      </w:r>
      <w:r w:rsidDel="00000000" w:rsidR="00000000" w:rsidRPr="00000000">
        <w:rPr>
          <w:rtl w:val="0"/>
        </w:rPr>
      </w:r>
    </w:p>
    <w:p w:rsidR="00000000" w:rsidDel="00000000" w:rsidP="00000000" w:rsidRDefault="00000000" w:rsidRPr="00000000" w14:paraId="0000006F">
      <w:pPr>
        <w:pStyle w:val="Heading1"/>
        <w:rPr>
          <w:u w:val="single"/>
        </w:rPr>
      </w:pPr>
      <w:bookmarkStart w:colFirst="0" w:colLast="0" w:name="_r20sirysr17f" w:id="6"/>
      <w:bookmarkEnd w:id="6"/>
      <w:r w:rsidDel="00000000" w:rsidR="00000000" w:rsidRPr="00000000">
        <w:rPr>
          <w:u w:val="single"/>
          <w:rtl w:val="0"/>
        </w:rPr>
        <w:t xml:space="preserve">Industry Profile</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UA Software Company operates within the Software Development Industry. The software industry in Grenada is currently experiencing notable growth, driven by the increasing use of technology across various sectors. The government’s plans to promote technology adoption within both public and private industries are creating a way for software companies to excel.</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industry is flexible, with continual advancements in technology. With the primary directions being cloud computing and cybersecurity. The future perspectives for the software industry in Grenada are promising driven by the increasing demand for software solutions and government support for a knowledge-based economy.</w:t>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pStyle w:val="Heading1"/>
        <w:rPr>
          <w:u w:val="single"/>
        </w:rPr>
      </w:pPr>
      <w:bookmarkStart w:colFirst="0" w:colLast="0" w:name="_dpnn6sjejyf6" w:id="7"/>
      <w:bookmarkEnd w:id="7"/>
      <w:r w:rsidDel="00000000" w:rsidR="00000000" w:rsidRPr="00000000">
        <w:rPr>
          <w:u w:val="single"/>
          <w:rtl w:val="0"/>
        </w:rPr>
        <w:t xml:space="preserve">Business Strategy</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Innovation</w:t>
      </w:r>
      <w:r w:rsidDel="00000000" w:rsidR="00000000" w:rsidRPr="00000000">
        <w:rPr>
          <w:rFonts w:ascii="Times New Roman" w:cs="Times New Roman" w:eastAsia="Times New Roman" w:hAnsi="Times New Roman"/>
          <w:sz w:val="32"/>
          <w:szCs w:val="32"/>
          <w:rtl w:val="0"/>
        </w:rPr>
        <w:t xml:space="preserve">: Invest in Research and Development and invest in new technologies.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Build a Strong Team</w:t>
      </w:r>
      <w:r w:rsidDel="00000000" w:rsidR="00000000" w:rsidRPr="00000000">
        <w:rPr>
          <w:rFonts w:ascii="Times New Roman" w:cs="Times New Roman" w:eastAsia="Times New Roman" w:hAnsi="Times New Roman"/>
          <w:sz w:val="32"/>
          <w:szCs w:val="32"/>
          <w:rtl w:val="0"/>
        </w:rPr>
        <w:t xml:space="preserve">: Attract and retain people with top talent.</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Strategic Partnerships</w:t>
      </w:r>
      <w:r w:rsidDel="00000000" w:rsidR="00000000" w:rsidRPr="00000000">
        <w:rPr>
          <w:rFonts w:ascii="Times New Roman" w:cs="Times New Roman" w:eastAsia="Times New Roman" w:hAnsi="Times New Roman"/>
          <w:sz w:val="32"/>
          <w:szCs w:val="32"/>
          <w:rtl w:val="0"/>
        </w:rPr>
        <w:t xml:space="preserve">: Team up with businesses, universities, and government.</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Sustainable Practices</w:t>
      </w:r>
      <w:r w:rsidDel="00000000" w:rsidR="00000000" w:rsidRPr="00000000">
        <w:rPr>
          <w:rFonts w:ascii="Times New Roman" w:cs="Times New Roman" w:eastAsia="Times New Roman" w:hAnsi="Times New Roman"/>
          <w:sz w:val="32"/>
          <w:szCs w:val="32"/>
          <w:rtl w:val="0"/>
        </w:rPr>
        <w:t xml:space="preserve">: Adhere to ethical practices and prioritize data security.</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Customer-Centric Approach</w:t>
      </w:r>
      <w:r w:rsidDel="00000000" w:rsidR="00000000" w:rsidRPr="00000000">
        <w:rPr>
          <w:rFonts w:ascii="Times New Roman" w:cs="Times New Roman" w:eastAsia="Times New Roman" w:hAnsi="Times New Roman"/>
          <w:sz w:val="32"/>
          <w:szCs w:val="32"/>
          <w:rtl w:val="0"/>
        </w:rPr>
        <w:t xml:space="preserve">: Prioritize customer satisfaction and deliver high-quality solutions.</w:t>
      </w:r>
    </w:p>
    <w:sectPr>
      <w:headerReference r:id="rId8" w:type="first"/>
      <w:footerReference r:id="rId9" w:type="default"/>
      <w:footerReference r:id="rId10" w:type="first"/>
      <w:pgSz w:h="15840" w:w="12240" w:orient="portrait"/>
      <w:pgMar w:bottom="1077.1653543307089" w:top="1077.1653543307089"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right"/>
      <w:rPr>
        <w:rFonts w:ascii="Times New Roman" w:cs="Times New Roman" w:eastAsia="Times New Roman" w:hAnsi="Times New Roman"/>
        <w:color w:val="b7b7b7"/>
        <w:sz w:val="32"/>
        <w:szCs w:val="32"/>
      </w:rPr>
    </w:pPr>
    <w:r w:rsidDel="00000000" w:rsidR="00000000" w:rsidRPr="00000000">
      <w:rPr>
        <w:rFonts w:ascii="Times New Roman" w:cs="Times New Roman" w:eastAsia="Times New Roman" w:hAnsi="Times New Roman"/>
        <w:color w:val="b7b7b7"/>
        <w:sz w:val="32"/>
        <w:szCs w:val="32"/>
        <w:rtl w:val="0"/>
      </w:rPr>
      <w:t xml:space="preserve">Business Proposal For UA Software Company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lric@daulric.de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