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575159" w14:textId="77777777" w:rsidR="00A0558D" w:rsidRPr="001472FB" w:rsidRDefault="00CA5D10" w:rsidP="00A0558D">
      <w:pPr>
        <w:pStyle w:val="PlainText"/>
        <w:spacing w:line="480" w:lineRule="auto"/>
        <w:rPr>
          <w:rFonts w:asciiTheme="minorHAnsi" w:hAnsiTheme="minorHAnsi" w:cstheme="minorHAnsi"/>
          <w:b/>
          <w:sz w:val="24"/>
          <w:szCs w:val="24"/>
        </w:rPr>
      </w:pPr>
      <w:r>
        <w:rPr>
          <w:rFonts w:asciiTheme="minorHAnsi" w:hAnsiTheme="minorHAnsi" w:cstheme="minorHAnsi"/>
          <w:b/>
          <w:sz w:val="24"/>
          <w:szCs w:val="24"/>
        </w:rPr>
        <w:t xml:space="preserve">Chapter 2 - Team Project: </w:t>
      </w:r>
      <w:r w:rsidR="00A0558D" w:rsidRPr="001472FB">
        <w:rPr>
          <w:rFonts w:asciiTheme="minorHAnsi" w:hAnsiTheme="minorHAnsi" w:cstheme="minorHAnsi"/>
          <w:b/>
          <w:sz w:val="24"/>
          <w:szCs w:val="24"/>
        </w:rPr>
        <w:t xml:space="preserve">Applying Planning Techniques to </w:t>
      </w:r>
      <w:r w:rsidR="00383820">
        <w:rPr>
          <w:rFonts w:asciiTheme="minorHAnsi" w:hAnsiTheme="minorHAnsi" w:cstheme="minorHAnsi"/>
          <w:b/>
          <w:sz w:val="24"/>
          <w:szCs w:val="24"/>
        </w:rPr>
        <w:t>Team Project</w:t>
      </w:r>
    </w:p>
    <w:p w14:paraId="74D88F88" w14:textId="77777777" w:rsidR="00AF7A77" w:rsidRPr="00AF7A77" w:rsidRDefault="00A0558D" w:rsidP="00AF7A77">
      <w:pPr>
        <w:pStyle w:val="PlainText"/>
        <w:spacing w:line="360" w:lineRule="auto"/>
        <w:rPr>
          <w:rFonts w:asciiTheme="minorHAnsi" w:hAnsiTheme="minorHAnsi" w:cstheme="minorHAnsi"/>
          <w:sz w:val="24"/>
          <w:szCs w:val="24"/>
        </w:rPr>
      </w:pPr>
      <w:r w:rsidRPr="00AF7A77">
        <w:rPr>
          <w:rFonts w:asciiTheme="minorHAnsi" w:hAnsiTheme="minorHAnsi" w:cstheme="minorHAnsi"/>
          <w:sz w:val="24"/>
          <w:szCs w:val="24"/>
        </w:rPr>
        <w:t xml:space="preserve">Read the sample project steps for this chapter and apply the same techniques to the </w:t>
      </w:r>
      <w:r w:rsidR="00383820">
        <w:rPr>
          <w:rFonts w:asciiTheme="minorHAnsi" w:hAnsiTheme="minorHAnsi" w:cstheme="minorHAnsi"/>
          <w:sz w:val="24"/>
          <w:szCs w:val="24"/>
        </w:rPr>
        <w:t>team</w:t>
      </w:r>
      <w:r w:rsidRPr="00AF7A77">
        <w:rPr>
          <w:rFonts w:asciiTheme="minorHAnsi" w:hAnsiTheme="minorHAnsi" w:cstheme="minorHAnsi"/>
          <w:sz w:val="24"/>
          <w:szCs w:val="24"/>
        </w:rPr>
        <w:t xml:space="preserve"> project that you are developing.</w:t>
      </w:r>
      <w:r w:rsidR="00D22F2B">
        <w:rPr>
          <w:rFonts w:asciiTheme="minorHAnsi" w:hAnsiTheme="minorHAnsi" w:cstheme="minorHAnsi"/>
          <w:sz w:val="24"/>
          <w:szCs w:val="24"/>
        </w:rPr>
        <w:t xml:space="preserve"> </w:t>
      </w:r>
      <w:r w:rsidR="00D22F2B" w:rsidRPr="00CE7EBC">
        <w:rPr>
          <w:rFonts w:asciiTheme="minorHAnsi" w:hAnsiTheme="minorHAnsi" w:cstheme="minorHAnsi"/>
          <w:sz w:val="24"/>
          <w:szCs w:val="24"/>
        </w:rPr>
        <w:t xml:space="preserve">For the </w:t>
      </w:r>
      <w:r w:rsidR="00D22F2B">
        <w:rPr>
          <w:rFonts w:asciiTheme="minorHAnsi" w:hAnsiTheme="minorHAnsi" w:cstheme="minorHAnsi"/>
          <w:sz w:val="24"/>
          <w:szCs w:val="24"/>
        </w:rPr>
        <w:t xml:space="preserve">team </w:t>
      </w:r>
      <w:r w:rsidR="00D22F2B" w:rsidRPr="00CE7EBC">
        <w:rPr>
          <w:rFonts w:asciiTheme="minorHAnsi" w:hAnsiTheme="minorHAnsi" w:cstheme="minorHAnsi"/>
          <w:sz w:val="24"/>
          <w:szCs w:val="24"/>
        </w:rPr>
        <w:t>project, do the following:</w:t>
      </w:r>
    </w:p>
    <w:p w14:paraId="33074A32" w14:textId="0EE414C4" w:rsidR="001E4839" w:rsidRDefault="00624137" w:rsidP="00624137">
      <w:pPr>
        <w:pStyle w:val="PlainText"/>
        <w:tabs>
          <w:tab w:val="left" w:pos="1033"/>
        </w:tabs>
        <w:spacing w:line="360" w:lineRule="auto"/>
        <w:rPr>
          <w:rFonts w:asciiTheme="minorHAnsi" w:hAnsiTheme="minorHAnsi" w:cstheme="minorHAnsi"/>
          <w:b/>
          <w:sz w:val="24"/>
          <w:szCs w:val="24"/>
        </w:rPr>
      </w:pPr>
      <w:r>
        <w:rPr>
          <w:rFonts w:asciiTheme="minorHAnsi" w:hAnsiTheme="minorHAnsi" w:cstheme="minorHAnsi"/>
          <w:b/>
          <w:sz w:val="24"/>
          <w:szCs w:val="24"/>
        </w:rPr>
        <w:tab/>
      </w:r>
    </w:p>
    <w:p w14:paraId="39B62852" w14:textId="77777777" w:rsidR="008E6CB1" w:rsidRPr="008E6CB1" w:rsidRDefault="00A0558D" w:rsidP="00872A07">
      <w:pPr>
        <w:pStyle w:val="PlainText"/>
        <w:spacing w:line="360" w:lineRule="auto"/>
        <w:rPr>
          <w:rFonts w:asciiTheme="minorHAnsi" w:hAnsiTheme="minorHAnsi" w:cstheme="minorHAnsi"/>
          <w:b/>
          <w:sz w:val="24"/>
          <w:szCs w:val="24"/>
        </w:rPr>
      </w:pPr>
      <w:r w:rsidRPr="008E6CB1">
        <w:rPr>
          <w:rFonts w:asciiTheme="minorHAnsi" w:hAnsiTheme="minorHAnsi" w:cstheme="minorHAnsi"/>
          <w:b/>
          <w:sz w:val="24"/>
          <w:szCs w:val="24"/>
        </w:rPr>
        <w:t xml:space="preserve">Step 2.1 </w:t>
      </w:r>
      <w:r w:rsidR="0038735D" w:rsidRPr="008E6CB1">
        <w:rPr>
          <w:rFonts w:asciiTheme="minorHAnsi" w:hAnsiTheme="minorHAnsi" w:cstheme="minorHAnsi"/>
          <w:b/>
          <w:sz w:val="24"/>
          <w:szCs w:val="24"/>
        </w:rPr>
        <w:t xml:space="preserve">- </w:t>
      </w:r>
      <w:r w:rsidRPr="008E6CB1">
        <w:rPr>
          <w:rFonts w:asciiTheme="minorHAnsi" w:hAnsiTheme="minorHAnsi" w:cstheme="minorHAnsi"/>
          <w:b/>
          <w:sz w:val="24"/>
          <w:szCs w:val="24"/>
        </w:rPr>
        <w:t>Design</w:t>
      </w:r>
      <w:r w:rsidR="00B54569" w:rsidRPr="008E6CB1">
        <w:rPr>
          <w:rFonts w:asciiTheme="minorHAnsi" w:hAnsiTheme="minorHAnsi" w:cstheme="minorHAnsi"/>
          <w:b/>
          <w:sz w:val="24"/>
          <w:szCs w:val="24"/>
        </w:rPr>
        <w:t xml:space="preserve"> </w:t>
      </w:r>
      <w:r w:rsidR="002B26B1">
        <w:rPr>
          <w:rFonts w:asciiTheme="minorHAnsi" w:hAnsiTheme="minorHAnsi" w:cstheme="minorHAnsi"/>
          <w:b/>
          <w:sz w:val="24"/>
          <w:szCs w:val="24"/>
        </w:rPr>
        <w:t xml:space="preserve">(write out) </w:t>
      </w:r>
      <w:r w:rsidRPr="008E6CB1">
        <w:rPr>
          <w:rFonts w:asciiTheme="minorHAnsi" w:hAnsiTheme="minorHAnsi" w:cstheme="minorHAnsi"/>
          <w:b/>
          <w:sz w:val="24"/>
          <w:szCs w:val="24"/>
        </w:rPr>
        <w:t xml:space="preserve">the Data Dictionary for </w:t>
      </w:r>
      <w:r w:rsidR="00383820" w:rsidRPr="008E6CB1">
        <w:rPr>
          <w:rFonts w:asciiTheme="minorHAnsi" w:hAnsiTheme="minorHAnsi" w:cstheme="minorHAnsi"/>
          <w:b/>
          <w:sz w:val="24"/>
          <w:szCs w:val="24"/>
        </w:rPr>
        <w:t>Team</w:t>
      </w:r>
      <w:r w:rsidRPr="008E6CB1">
        <w:rPr>
          <w:rFonts w:asciiTheme="minorHAnsi" w:hAnsiTheme="minorHAnsi" w:cstheme="minorHAnsi"/>
          <w:b/>
          <w:sz w:val="24"/>
          <w:szCs w:val="24"/>
        </w:rPr>
        <w:t xml:space="preserve"> </w:t>
      </w:r>
      <w:r w:rsidR="00383820" w:rsidRPr="008E6CB1">
        <w:rPr>
          <w:rFonts w:asciiTheme="minorHAnsi" w:hAnsiTheme="minorHAnsi" w:cstheme="minorHAnsi"/>
          <w:b/>
          <w:sz w:val="24"/>
          <w:szCs w:val="24"/>
        </w:rPr>
        <w:t>Project</w:t>
      </w:r>
      <w:r w:rsidR="00AF7A77" w:rsidRPr="008E6CB1">
        <w:rPr>
          <w:rFonts w:asciiTheme="minorHAnsi" w:hAnsiTheme="minorHAnsi" w:cstheme="minorHAnsi"/>
          <w:b/>
          <w:sz w:val="24"/>
          <w:szCs w:val="24"/>
        </w:rPr>
        <w:t xml:space="preserve">. </w:t>
      </w:r>
    </w:p>
    <w:p w14:paraId="7D6BE50D" w14:textId="3F122078" w:rsidR="00871F07" w:rsidRDefault="00A0558D" w:rsidP="00872A07">
      <w:pPr>
        <w:pStyle w:val="PlainText"/>
        <w:spacing w:line="360" w:lineRule="auto"/>
        <w:rPr>
          <w:rFonts w:asciiTheme="minorHAnsi" w:hAnsiTheme="minorHAnsi" w:cstheme="minorHAnsi"/>
          <w:sz w:val="24"/>
          <w:szCs w:val="24"/>
        </w:rPr>
      </w:pPr>
      <w:r w:rsidRPr="00AF7A77">
        <w:rPr>
          <w:rFonts w:asciiTheme="minorHAnsi" w:hAnsiTheme="minorHAnsi" w:cstheme="minorHAnsi"/>
          <w:sz w:val="24"/>
          <w:szCs w:val="24"/>
        </w:rPr>
        <w:t xml:space="preserve">Write out a user-oriented data dictionary, consisting of an alphabetical list of every data item referenced in any report or routine transaction, and an informal definition for each term. </w:t>
      </w:r>
    </w:p>
    <w:p w14:paraId="218EECA9" w14:textId="4FC19404" w:rsidR="00871F07" w:rsidRDefault="008C4F0F" w:rsidP="008C4F0F">
      <w:pPr>
        <w:rPr>
          <w:rFonts w:asciiTheme="minorHAnsi" w:hAnsiTheme="minorHAnsi" w:cstheme="minorHAnsi"/>
        </w:rPr>
      </w:pPr>
      <w:r>
        <w:rPr>
          <w:rFonts w:asciiTheme="minorHAnsi" w:hAnsiTheme="minorHAnsi" w:cstheme="minorHAnsi"/>
        </w:rPr>
        <w:t>Solution:</w:t>
      </w:r>
      <w:r w:rsidR="00871F07">
        <w:rPr>
          <w:rFonts w:asciiTheme="minorHAnsi" w:hAnsiTheme="minorHAnsi" w:cstheme="minorHAnsi"/>
        </w:rPr>
        <w:t xml:space="preserve"> </w:t>
      </w:r>
      <w:r>
        <w:rPr>
          <w:rFonts w:asciiTheme="minorHAnsi" w:hAnsiTheme="minorHAnsi" w:cstheme="minorHAnsi"/>
        </w:rPr>
        <w:t xml:space="preserve"> </w:t>
      </w:r>
    </w:p>
    <w:p w14:paraId="100B39BE"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ClientAddress</w:t>
      </w:r>
      <w:proofErr w:type="spellEnd"/>
      <w:r w:rsidRPr="00FC53EC">
        <w:rPr>
          <w:rFonts w:asciiTheme="minorHAnsi" w:hAnsiTheme="minorHAnsi" w:cstheme="minorHAnsi"/>
        </w:rPr>
        <w:t xml:space="preserve"> The mailing address of the client, consisting of </w:t>
      </w:r>
      <w:proofErr w:type="spellStart"/>
      <w:r w:rsidRPr="00FC53EC">
        <w:rPr>
          <w:rFonts w:asciiTheme="minorHAnsi" w:hAnsiTheme="minorHAnsi" w:cstheme="minorHAnsi"/>
        </w:rPr>
        <w:t>clientStreet</w:t>
      </w:r>
      <w:proofErr w:type="spellEnd"/>
      <w:r w:rsidRPr="00FC53EC">
        <w:rPr>
          <w:rFonts w:asciiTheme="minorHAnsi" w:hAnsiTheme="minorHAnsi" w:cstheme="minorHAnsi"/>
        </w:rPr>
        <w:t xml:space="preserve">, </w:t>
      </w:r>
      <w:proofErr w:type="spellStart"/>
      <w:r w:rsidRPr="00FC53EC">
        <w:rPr>
          <w:rFonts w:asciiTheme="minorHAnsi" w:hAnsiTheme="minorHAnsi" w:cstheme="minorHAnsi"/>
        </w:rPr>
        <w:t>clientState</w:t>
      </w:r>
      <w:proofErr w:type="spellEnd"/>
      <w:r w:rsidRPr="00FC53EC">
        <w:rPr>
          <w:rFonts w:asciiTheme="minorHAnsi" w:hAnsiTheme="minorHAnsi" w:cstheme="minorHAnsi"/>
        </w:rPr>
        <w:t xml:space="preserve">, </w:t>
      </w:r>
      <w:proofErr w:type="spellStart"/>
      <w:r w:rsidRPr="00FC53EC">
        <w:rPr>
          <w:rFonts w:asciiTheme="minorHAnsi" w:hAnsiTheme="minorHAnsi" w:cstheme="minorHAnsi"/>
        </w:rPr>
        <w:t>clientcity</w:t>
      </w:r>
      <w:proofErr w:type="spellEnd"/>
    </w:p>
    <w:p w14:paraId="19B2F150"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ClientAppointmentDate</w:t>
      </w:r>
      <w:proofErr w:type="spellEnd"/>
      <w:r w:rsidRPr="00FC53EC">
        <w:rPr>
          <w:rFonts w:asciiTheme="minorHAnsi" w:hAnsiTheme="minorHAnsi" w:cstheme="minorHAnsi"/>
        </w:rPr>
        <w:t xml:space="preserve"> The appointment date of the client</w:t>
      </w:r>
    </w:p>
    <w:p w14:paraId="00E041E3"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ClientAppointmentTime</w:t>
      </w:r>
      <w:proofErr w:type="spellEnd"/>
      <w:r w:rsidRPr="00FC53EC">
        <w:rPr>
          <w:rFonts w:asciiTheme="minorHAnsi" w:hAnsiTheme="minorHAnsi" w:cstheme="minorHAnsi"/>
        </w:rPr>
        <w:t xml:space="preserve"> The appointment time of the client</w:t>
      </w:r>
    </w:p>
    <w:p w14:paraId="364C614E"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ClientAreaCode</w:t>
      </w:r>
      <w:proofErr w:type="spellEnd"/>
      <w:r w:rsidRPr="00FC53EC">
        <w:rPr>
          <w:rFonts w:asciiTheme="minorHAnsi" w:hAnsiTheme="minorHAnsi" w:cstheme="minorHAnsi"/>
        </w:rPr>
        <w:t xml:space="preserve"> The mailing zip code of the client</w:t>
      </w:r>
    </w:p>
    <w:p w14:paraId="2B3DBDE3"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ClientCity</w:t>
      </w:r>
      <w:proofErr w:type="spellEnd"/>
      <w:r w:rsidRPr="00FC53EC">
        <w:rPr>
          <w:rFonts w:asciiTheme="minorHAnsi" w:hAnsiTheme="minorHAnsi" w:cstheme="minorHAnsi"/>
        </w:rPr>
        <w:t xml:space="preserve"> The mailing city of the client</w:t>
      </w:r>
    </w:p>
    <w:p w14:paraId="7AAA7684"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ClientFirstName</w:t>
      </w:r>
      <w:proofErr w:type="spellEnd"/>
      <w:r w:rsidRPr="00FC53EC">
        <w:rPr>
          <w:rFonts w:asciiTheme="minorHAnsi" w:hAnsiTheme="minorHAnsi" w:cstheme="minorHAnsi"/>
        </w:rPr>
        <w:t xml:space="preserve"> The given first name of the Client</w:t>
      </w:r>
    </w:p>
    <w:p w14:paraId="7891A9F9" w14:textId="77777777" w:rsidR="00FC53EC" w:rsidRPr="00FC53EC" w:rsidRDefault="00FC53EC" w:rsidP="00FC53EC">
      <w:pPr>
        <w:rPr>
          <w:rFonts w:asciiTheme="minorHAnsi" w:hAnsiTheme="minorHAnsi" w:cstheme="minorHAnsi"/>
        </w:rPr>
      </w:pPr>
      <w:r w:rsidRPr="00FC53EC">
        <w:rPr>
          <w:rFonts w:asciiTheme="minorHAnsi" w:hAnsiTheme="minorHAnsi" w:cstheme="minorHAnsi"/>
        </w:rPr>
        <w:t>ClientID The unique Id for customer identification</w:t>
      </w:r>
    </w:p>
    <w:p w14:paraId="0732B7C3"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ClientLastName</w:t>
      </w:r>
      <w:proofErr w:type="spellEnd"/>
      <w:r w:rsidRPr="00FC53EC">
        <w:rPr>
          <w:rFonts w:asciiTheme="minorHAnsi" w:hAnsiTheme="minorHAnsi" w:cstheme="minorHAnsi"/>
        </w:rPr>
        <w:t xml:space="preserve"> The given last name of the Client</w:t>
      </w:r>
    </w:p>
    <w:p w14:paraId="3FC06285"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ClientPhone</w:t>
      </w:r>
      <w:proofErr w:type="spellEnd"/>
      <w:r w:rsidRPr="00FC53EC">
        <w:rPr>
          <w:rFonts w:asciiTheme="minorHAnsi" w:hAnsiTheme="minorHAnsi" w:cstheme="minorHAnsi"/>
        </w:rPr>
        <w:t xml:space="preserve"> The complete phone number of the client</w:t>
      </w:r>
    </w:p>
    <w:p w14:paraId="52906860"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ContractAdditionalPictures</w:t>
      </w:r>
      <w:proofErr w:type="spellEnd"/>
      <w:r w:rsidRPr="00FC53EC">
        <w:rPr>
          <w:rFonts w:asciiTheme="minorHAnsi" w:hAnsiTheme="minorHAnsi" w:cstheme="minorHAnsi"/>
        </w:rPr>
        <w:t xml:space="preserve"> The extra copies requested by the client</w:t>
      </w:r>
    </w:p>
    <w:p w14:paraId="0900FF79"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ContractNumber</w:t>
      </w:r>
      <w:proofErr w:type="spellEnd"/>
      <w:r w:rsidRPr="00FC53EC">
        <w:rPr>
          <w:rFonts w:asciiTheme="minorHAnsi" w:hAnsiTheme="minorHAnsi" w:cstheme="minorHAnsi"/>
        </w:rPr>
        <w:t xml:space="preserve"> The unique number for signed contract by the Client</w:t>
      </w:r>
    </w:p>
    <w:p w14:paraId="06557B35"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ContractProofSubmission</w:t>
      </w:r>
      <w:proofErr w:type="spellEnd"/>
      <w:r w:rsidRPr="00FC53EC">
        <w:rPr>
          <w:rFonts w:asciiTheme="minorHAnsi" w:hAnsiTheme="minorHAnsi" w:cstheme="minorHAnsi"/>
        </w:rPr>
        <w:t xml:space="preserve"> Company agreeing to submit proofs(yes/no)</w:t>
      </w:r>
    </w:p>
    <w:p w14:paraId="18646737"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ContractServiceDays</w:t>
      </w:r>
      <w:proofErr w:type="spellEnd"/>
      <w:r w:rsidRPr="00FC53EC">
        <w:rPr>
          <w:rFonts w:asciiTheme="minorHAnsi" w:hAnsiTheme="minorHAnsi" w:cstheme="minorHAnsi"/>
        </w:rPr>
        <w:t xml:space="preserve"> The days in a week when the contract is applicable</w:t>
      </w:r>
    </w:p>
    <w:p w14:paraId="5ED85CFB"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ContractStartDate</w:t>
      </w:r>
      <w:proofErr w:type="spellEnd"/>
      <w:r w:rsidRPr="00FC53EC">
        <w:rPr>
          <w:rFonts w:asciiTheme="minorHAnsi" w:hAnsiTheme="minorHAnsi" w:cstheme="minorHAnsi"/>
        </w:rPr>
        <w:t xml:space="preserve"> The contract start date</w:t>
      </w:r>
    </w:p>
    <w:p w14:paraId="2D73E546"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EventAmountPaid</w:t>
      </w:r>
      <w:proofErr w:type="spellEnd"/>
      <w:r w:rsidRPr="00FC53EC">
        <w:rPr>
          <w:rFonts w:asciiTheme="minorHAnsi" w:hAnsiTheme="minorHAnsi" w:cstheme="minorHAnsi"/>
        </w:rPr>
        <w:t xml:space="preserve"> The amount paid at the time of confirmation</w:t>
      </w:r>
    </w:p>
    <w:p w14:paraId="522F6AF9"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EventBalanceAmount</w:t>
      </w:r>
      <w:proofErr w:type="spellEnd"/>
      <w:r w:rsidRPr="00FC53EC">
        <w:rPr>
          <w:rFonts w:asciiTheme="minorHAnsi" w:hAnsiTheme="minorHAnsi" w:cstheme="minorHAnsi"/>
        </w:rPr>
        <w:t xml:space="preserve"> The balance due after the amount paid at confirmation</w:t>
      </w:r>
    </w:p>
    <w:p w14:paraId="0027A34F"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EventConfirmationDate</w:t>
      </w:r>
      <w:proofErr w:type="spellEnd"/>
      <w:r w:rsidRPr="00FC53EC">
        <w:rPr>
          <w:rFonts w:asciiTheme="minorHAnsi" w:hAnsiTheme="minorHAnsi" w:cstheme="minorHAnsi"/>
        </w:rPr>
        <w:t xml:space="preserve"> The date on which the event was confirmed</w:t>
      </w:r>
    </w:p>
    <w:p w14:paraId="0BB0C0CE"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EventConfirmationTime</w:t>
      </w:r>
      <w:proofErr w:type="spellEnd"/>
      <w:r w:rsidRPr="00FC53EC">
        <w:rPr>
          <w:rFonts w:asciiTheme="minorHAnsi" w:hAnsiTheme="minorHAnsi" w:cstheme="minorHAnsi"/>
        </w:rPr>
        <w:t xml:space="preserve"> The time at which the event was confirmed</w:t>
      </w:r>
    </w:p>
    <w:p w14:paraId="16E14DAC"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EventDate</w:t>
      </w:r>
      <w:proofErr w:type="spellEnd"/>
      <w:r w:rsidRPr="00FC53EC">
        <w:rPr>
          <w:rFonts w:asciiTheme="minorHAnsi" w:hAnsiTheme="minorHAnsi" w:cstheme="minorHAnsi"/>
        </w:rPr>
        <w:t xml:space="preserve"> The date of the event</w:t>
      </w:r>
    </w:p>
    <w:p w14:paraId="5C6D6F21"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EventID</w:t>
      </w:r>
      <w:proofErr w:type="spellEnd"/>
      <w:r w:rsidRPr="00FC53EC">
        <w:rPr>
          <w:rFonts w:asciiTheme="minorHAnsi" w:hAnsiTheme="minorHAnsi" w:cstheme="minorHAnsi"/>
        </w:rPr>
        <w:t xml:space="preserve"> The unique event id for a customer</w:t>
      </w:r>
    </w:p>
    <w:p w14:paraId="6D4D23A8"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EventLocation</w:t>
      </w:r>
      <w:proofErr w:type="spellEnd"/>
      <w:r w:rsidRPr="00FC53EC">
        <w:rPr>
          <w:rFonts w:asciiTheme="minorHAnsi" w:hAnsiTheme="minorHAnsi" w:cstheme="minorHAnsi"/>
        </w:rPr>
        <w:t xml:space="preserve"> The location of the event</w:t>
      </w:r>
    </w:p>
    <w:p w14:paraId="435DE44F"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EventMethodPayment</w:t>
      </w:r>
      <w:proofErr w:type="spellEnd"/>
      <w:r w:rsidRPr="00FC53EC">
        <w:rPr>
          <w:rFonts w:asciiTheme="minorHAnsi" w:hAnsiTheme="minorHAnsi" w:cstheme="minorHAnsi"/>
        </w:rPr>
        <w:t xml:space="preserve"> The method of payment with options credit, cash, debit or any other</w:t>
      </w:r>
    </w:p>
    <w:p w14:paraId="040C8358" w14:textId="77777777" w:rsidR="00FC53EC" w:rsidRPr="00FC53EC" w:rsidRDefault="00FC53EC" w:rsidP="00FC53EC">
      <w:pPr>
        <w:rPr>
          <w:rFonts w:asciiTheme="minorHAnsi" w:hAnsiTheme="minorHAnsi" w:cstheme="minorHAnsi"/>
        </w:rPr>
      </w:pPr>
      <w:r w:rsidRPr="00FC53EC">
        <w:rPr>
          <w:rFonts w:asciiTheme="minorHAnsi" w:hAnsiTheme="minorHAnsi" w:cstheme="minorHAnsi"/>
        </w:rPr>
        <w:t>method</w:t>
      </w:r>
    </w:p>
    <w:p w14:paraId="6F1775DF"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EventTime</w:t>
      </w:r>
      <w:proofErr w:type="spellEnd"/>
      <w:r w:rsidRPr="00FC53EC">
        <w:rPr>
          <w:rFonts w:asciiTheme="minorHAnsi" w:hAnsiTheme="minorHAnsi" w:cstheme="minorHAnsi"/>
        </w:rPr>
        <w:t xml:space="preserve"> the time of the event</w:t>
      </w:r>
    </w:p>
    <w:p w14:paraId="7211E0F9"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EventTotalPayment</w:t>
      </w:r>
      <w:proofErr w:type="spellEnd"/>
      <w:r w:rsidRPr="00FC53EC">
        <w:rPr>
          <w:rFonts w:asciiTheme="minorHAnsi" w:hAnsiTheme="minorHAnsi" w:cstheme="minorHAnsi"/>
        </w:rPr>
        <w:t xml:space="preserve"> The total amount for the event</w:t>
      </w:r>
    </w:p>
    <w:p w14:paraId="32F09F21"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PackageID</w:t>
      </w:r>
      <w:proofErr w:type="spellEnd"/>
      <w:r w:rsidRPr="00FC53EC">
        <w:rPr>
          <w:rFonts w:asciiTheme="minorHAnsi" w:hAnsiTheme="minorHAnsi" w:cstheme="minorHAnsi"/>
        </w:rPr>
        <w:t xml:space="preserve"> The unique Id for packages available</w:t>
      </w:r>
    </w:p>
    <w:p w14:paraId="54157367"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PackageMode</w:t>
      </w:r>
      <w:proofErr w:type="spellEnd"/>
      <w:r w:rsidRPr="00FC53EC">
        <w:rPr>
          <w:rFonts w:asciiTheme="minorHAnsi" w:hAnsiTheme="minorHAnsi" w:cstheme="minorHAnsi"/>
        </w:rPr>
        <w:t xml:space="preserve"> The mode of package requested by the client online or offline</w:t>
      </w:r>
    </w:p>
    <w:p w14:paraId="55F91C05"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PackageNumberProofs</w:t>
      </w:r>
      <w:proofErr w:type="spellEnd"/>
      <w:r w:rsidRPr="00FC53EC">
        <w:rPr>
          <w:rFonts w:asciiTheme="minorHAnsi" w:hAnsiTheme="minorHAnsi" w:cstheme="minorHAnsi"/>
        </w:rPr>
        <w:t xml:space="preserve"> The number of proofs agreed to be submitted</w:t>
      </w:r>
    </w:p>
    <w:p w14:paraId="50B4D158"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PackageProofType</w:t>
      </w:r>
      <w:proofErr w:type="spellEnd"/>
      <w:r w:rsidRPr="00FC53EC">
        <w:rPr>
          <w:rFonts w:asciiTheme="minorHAnsi" w:hAnsiTheme="minorHAnsi" w:cstheme="minorHAnsi"/>
        </w:rPr>
        <w:t xml:space="preserve"> The type of proof agreed to be submitted</w:t>
      </w:r>
    </w:p>
    <w:p w14:paraId="43CFFB87"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PackageServiceRequest</w:t>
      </w:r>
      <w:proofErr w:type="spellEnd"/>
      <w:r w:rsidRPr="00FC53EC">
        <w:rPr>
          <w:rFonts w:asciiTheme="minorHAnsi" w:hAnsiTheme="minorHAnsi" w:cstheme="minorHAnsi"/>
        </w:rPr>
        <w:t xml:space="preserve"> The requested services by the Client</w:t>
      </w:r>
    </w:p>
    <w:p w14:paraId="1CF14CBA"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PhotgrapherAddress</w:t>
      </w:r>
      <w:proofErr w:type="spellEnd"/>
      <w:r w:rsidRPr="00FC53EC">
        <w:rPr>
          <w:rFonts w:asciiTheme="minorHAnsi" w:hAnsiTheme="minorHAnsi" w:cstheme="minorHAnsi"/>
        </w:rPr>
        <w:t xml:space="preserve"> The mailing address of the photographer, consisting of state, street and.</w:t>
      </w:r>
    </w:p>
    <w:p w14:paraId="70193783" w14:textId="77777777" w:rsidR="00FC53EC" w:rsidRPr="00FC53EC" w:rsidRDefault="00FC53EC" w:rsidP="00FC53EC">
      <w:pPr>
        <w:rPr>
          <w:rFonts w:asciiTheme="minorHAnsi" w:hAnsiTheme="minorHAnsi" w:cstheme="minorHAnsi"/>
        </w:rPr>
      </w:pPr>
      <w:r w:rsidRPr="00FC53EC">
        <w:rPr>
          <w:rFonts w:asciiTheme="minorHAnsi" w:hAnsiTheme="minorHAnsi" w:cstheme="minorHAnsi"/>
        </w:rPr>
        <w:t>city</w:t>
      </w:r>
    </w:p>
    <w:p w14:paraId="1273826C"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lastRenderedPageBreak/>
        <w:t>PhotgrapherPhone</w:t>
      </w:r>
      <w:proofErr w:type="spellEnd"/>
      <w:r w:rsidRPr="00FC53EC">
        <w:rPr>
          <w:rFonts w:asciiTheme="minorHAnsi" w:hAnsiTheme="minorHAnsi" w:cstheme="minorHAnsi"/>
        </w:rPr>
        <w:t xml:space="preserve"> The complete phone number of the photographer</w:t>
      </w:r>
    </w:p>
    <w:p w14:paraId="745F1703"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PhotographerAreaCode</w:t>
      </w:r>
      <w:proofErr w:type="spellEnd"/>
      <w:r w:rsidRPr="00FC53EC">
        <w:rPr>
          <w:rFonts w:asciiTheme="minorHAnsi" w:hAnsiTheme="minorHAnsi" w:cstheme="minorHAnsi"/>
        </w:rPr>
        <w:t xml:space="preserve"> The zip code of the photographer</w:t>
      </w:r>
    </w:p>
    <w:p w14:paraId="7F02CD9D"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PhotographerCity</w:t>
      </w:r>
      <w:proofErr w:type="spellEnd"/>
      <w:r w:rsidRPr="00FC53EC">
        <w:rPr>
          <w:rFonts w:asciiTheme="minorHAnsi" w:hAnsiTheme="minorHAnsi" w:cstheme="minorHAnsi"/>
        </w:rPr>
        <w:t xml:space="preserve"> The city of the photographer</w:t>
      </w:r>
    </w:p>
    <w:p w14:paraId="2997063C" w14:textId="77777777" w:rsidR="00FC53EC" w:rsidRPr="00FC53EC" w:rsidRDefault="00FC53EC" w:rsidP="00FC53EC">
      <w:pPr>
        <w:rPr>
          <w:rFonts w:asciiTheme="minorHAnsi" w:hAnsiTheme="minorHAnsi" w:cstheme="minorHAnsi"/>
        </w:rPr>
      </w:pPr>
      <w:proofErr w:type="spellStart"/>
      <w:r w:rsidRPr="00FC53EC">
        <w:rPr>
          <w:rFonts w:asciiTheme="minorHAnsi" w:hAnsiTheme="minorHAnsi" w:cstheme="minorHAnsi"/>
        </w:rPr>
        <w:t>PhotographerFullName</w:t>
      </w:r>
      <w:proofErr w:type="spellEnd"/>
      <w:r w:rsidRPr="00FC53EC">
        <w:rPr>
          <w:rFonts w:asciiTheme="minorHAnsi" w:hAnsiTheme="minorHAnsi" w:cstheme="minorHAnsi"/>
        </w:rPr>
        <w:t xml:space="preserve"> The first given name of the photographer</w:t>
      </w:r>
    </w:p>
    <w:p w14:paraId="5058447B" w14:textId="21D6EB90" w:rsidR="00FC53EC" w:rsidRDefault="00FC53EC" w:rsidP="00FC53EC">
      <w:pPr>
        <w:rPr>
          <w:rFonts w:asciiTheme="minorHAnsi" w:hAnsiTheme="minorHAnsi" w:cstheme="minorHAnsi"/>
        </w:rPr>
      </w:pPr>
      <w:proofErr w:type="spellStart"/>
      <w:r w:rsidRPr="00FC53EC">
        <w:rPr>
          <w:rFonts w:asciiTheme="minorHAnsi" w:hAnsiTheme="minorHAnsi" w:cstheme="minorHAnsi"/>
        </w:rPr>
        <w:t>PhotographerID</w:t>
      </w:r>
      <w:proofErr w:type="spellEnd"/>
      <w:r w:rsidRPr="00FC53EC">
        <w:rPr>
          <w:rFonts w:asciiTheme="minorHAnsi" w:hAnsiTheme="minorHAnsi" w:cstheme="minorHAnsi"/>
        </w:rPr>
        <w:t xml:space="preserve"> The unique id for photographer</w:t>
      </w:r>
    </w:p>
    <w:p w14:paraId="4D181409" w14:textId="77777777" w:rsidR="008C4F0F" w:rsidRPr="00AF7A77" w:rsidRDefault="008C4F0F" w:rsidP="00872A07">
      <w:pPr>
        <w:pStyle w:val="PlainText"/>
        <w:spacing w:line="360" w:lineRule="auto"/>
        <w:rPr>
          <w:rFonts w:asciiTheme="minorHAnsi" w:hAnsiTheme="minorHAnsi" w:cstheme="minorHAnsi"/>
          <w:sz w:val="24"/>
          <w:szCs w:val="24"/>
        </w:rPr>
      </w:pPr>
    </w:p>
    <w:p w14:paraId="51903676" w14:textId="77777777" w:rsidR="001E4839" w:rsidRDefault="001E4839" w:rsidP="00AF7A77">
      <w:pPr>
        <w:pStyle w:val="PlainText"/>
        <w:spacing w:line="360" w:lineRule="auto"/>
        <w:rPr>
          <w:rFonts w:asciiTheme="minorHAnsi" w:hAnsiTheme="minorHAnsi" w:cstheme="minorHAnsi"/>
          <w:b/>
          <w:sz w:val="24"/>
          <w:szCs w:val="24"/>
        </w:rPr>
      </w:pPr>
    </w:p>
    <w:p w14:paraId="248635C5" w14:textId="03FDE438" w:rsidR="00AF7A77" w:rsidRDefault="00A0558D" w:rsidP="00AF7A77">
      <w:pPr>
        <w:pStyle w:val="PlainText"/>
        <w:spacing w:line="360" w:lineRule="auto"/>
        <w:rPr>
          <w:rFonts w:asciiTheme="minorHAnsi" w:hAnsiTheme="minorHAnsi" w:cstheme="minorHAnsi"/>
          <w:b/>
          <w:sz w:val="24"/>
          <w:szCs w:val="24"/>
        </w:rPr>
      </w:pPr>
      <w:r w:rsidRPr="008E6CB1">
        <w:rPr>
          <w:rFonts w:asciiTheme="minorHAnsi" w:hAnsiTheme="minorHAnsi" w:cstheme="minorHAnsi"/>
          <w:b/>
          <w:sz w:val="24"/>
          <w:szCs w:val="24"/>
        </w:rPr>
        <w:t xml:space="preserve">Step 2.2 </w:t>
      </w:r>
      <w:r w:rsidR="009C7F62">
        <w:rPr>
          <w:rFonts w:asciiTheme="minorHAnsi" w:hAnsiTheme="minorHAnsi" w:cstheme="minorHAnsi"/>
          <w:b/>
          <w:sz w:val="24"/>
          <w:szCs w:val="24"/>
        </w:rPr>
        <w:t>–</w:t>
      </w:r>
      <w:r w:rsidR="0038735D" w:rsidRPr="008E6CB1">
        <w:rPr>
          <w:rFonts w:asciiTheme="minorHAnsi" w:hAnsiTheme="minorHAnsi" w:cstheme="minorHAnsi"/>
          <w:b/>
          <w:sz w:val="24"/>
          <w:szCs w:val="24"/>
        </w:rPr>
        <w:t xml:space="preserve"> </w:t>
      </w:r>
      <w:r w:rsidR="009C7F62">
        <w:rPr>
          <w:rFonts w:asciiTheme="minorHAnsi" w:hAnsiTheme="minorHAnsi" w:cstheme="minorHAnsi"/>
          <w:b/>
          <w:sz w:val="24"/>
          <w:szCs w:val="24"/>
        </w:rPr>
        <w:t xml:space="preserve">Review and </w:t>
      </w:r>
      <w:r w:rsidR="0029123F">
        <w:rPr>
          <w:rFonts w:asciiTheme="minorHAnsi" w:hAnsiTheme="minorHAnsi" w:cstheme="minorHAnsi"/>
          <w:b/>
          <w:sz w:val="24"/>
          <w:szCs w:val="24"/>
        </w:rPr>
        <w:t>update</w:t>
      </w:r>
      <w:r w:rsidR="009C7F62">
        <w:rPr>
          <w:rFonts w:asciiTheme="minorHAnsi" w:hAnsiTheme="minorHAnsi" w:cstheme="minorHAnsi"/>
          <w:b/>
          <w:sz w:val="24"/>
          <w:szCs w:val="24"/>
        </w:rPr>
        <w:t xml:space="preserve"> the l</w:t>
      </w:r>
      <w:r w:rsidRPr="008E6CB1">
        <w:rPr>
          <w:rFonts w:asciiTheme="minorHAnsi" w:hAnsiTheme="minorHAnsi" w:cstheme="minorHAnsi"/>
          <w:b/>
          <w:sz w:val="24"/>
          <w:szCs w:val="24"/>
        </w:rPr>
        <w:t xml:space="preserve">ist of Assumptions </w:t>
      </w:r>
      <w:r w:rsidR="009C7F62">
        <w:rPr>
          <w:rFonts w:asciiTheme="minorHAnsi" w:hAnsiTheme="minorHAnsi" w:cstheme="minorHAnsi"/>
          <w:b/>
          <w:sz w:val="24"/>
          <w:szCs w:val="24"/>
        </w:rPr>
        <w:t>(</w:t>
      </w:r>
      <w:r w:rsidRPr="008E6CB1">
        <w:rPr>
          <w:rFonts w:asciiTheme="minorHAnsi" w:hAnsiTheme="minorHAnsi" w:cstheme="minorHAnsi"/>
          <w:b/>
          <w:sz w:val="24"/>
          <w:szCs w:val="24"/>
        </w:rPr>
        <w:t>as needed</w:t>
      </w:r>
      <w:r w:rsidR="009C7F62">
        <w:rPr>
          <w:rFonts w:asciiTheme="minorHAnsi" w:hAnsiTheme="minorHAnsi" w:cstheme="minorHAnsi"/>
          <w:b/>
          <w:sz w:val="24"/>
          <w:szCs w:val="24"/>
        </w:rPr>
        <w:t>)</w:t>
      </w:r>
      <w:r w:rsidRPr="008E6CB1">
        <w:rPr>
          <w:rFonts w:asciiTheme="minorHAnsi" w:hAnsiTheme="minorHAnsi" w:cstheme="minorHAnsi"/>
          <w:b/>
          <w:sz w:val="24"/>
          <w:szCs w:val="24"/>
        </w:rPr>
        <w:t>.</w:t>
      </w:r>
    </w:p>
    <w:p w14:paraId="03B79DEF" w14:textId="77777777" w:rsidR="008C4F0F" w:rsidRDefault="008C4F0F" w:rsidP="008C4F0F">
      <w:pPr>
        <w:rPr>
          <w:rFonts w:ascii="Liberation Sans" w:hAnsi="Liberation Sans"/>
          <w:color w:val="000000"/>
          <w:sz w:val="22"/>
          <w:szCs w:val="22"/>
        </w:rPr>
      </w:pPr>
      <w:r>
        <w:rPr>
          <w:rFonts w:asciiTheme="minorHAnsi" w:hAnsiTheme="minorHAnsi" w:cstheme="minorHAnsi"/>
          <w:b/>
        </w:rPr>
        <w:t xml:space="preserve">Solution: </w:t>
      </w:r>
      <w:r>
        <w:rPr>
          <w:rFonts w:ascii="Liberation Sans" w:hAnsi="Liberation Sans"/>
          <w:color w:val="000000"/>
          <w:sz w:val="22"/>
          <w:szCs w:val="22"/>
        </w:rPr>
        <w:t>1. Clients have unique identifiers such as their first and last name.</w:t>
      </w:r>
    </w:p>
    <w:p w14:paraId="36329B63" w14:textId="77777777" w:rsidR="008C4F0F" w:rsidRDefault="008C4F0F" w:rsidP="008C4F0F">
      <w:pPr>
        <w:ind w:left="330" w:hangingChars="150" w:hanging="330"/>
        <w:rPr>
          <w:rFonts w:ascii="Liberation Sans" w:hAnsi="Liberation Sans"/>
          <w:color w:val="000000"/>
          <w:sz w:val="22"/>
          <w:szCs w:val="22"/>
        </w:rPr>
      </w:pPr>
      <w:r>
        <w:rPr>
          <w:rFonts w:ascii="Liberation Sans" w:hAnsi="Liberation Sans"/>
          <w:color w:val="000000"/>
          <w:sz w:val="22"/>
          <w:szCs w:val="22"/>
        </w:rPr>
        <w:t>2. The database contains the client's contact information as well as payment information from when they signed the contract.</w:t>
      </w:r>
    </w:p>
    <w:p w14:paraId="4E7FFC55" w14:textId="77777777" w:rsidR="008C4F0F" w:rsidRDefault="008C4F0F" w:rsidP="008C4F0F">
      <w:pPr>
        <w:rPr>
          <w:rFonts w:ascii="Liberation Sans" w:hAnsi="Liberation Sans"/>
          <w:color w:val="000000"/>
          <w:sz w:val="22"/>
          <w:szCs w:val="22"/>
        </w:rPr>
      </w:pPr>
      <w:r>
        <w:rPr>
          <w:rFonts w:ascii="Liberation Sans" w:hAnsi="Liberation Sans"/>
          <w:color w:val="000000"/>
          <w:sz w:val="22"/>
          <w:szCs w:val="22"/>
        </w:rPr>
        <w:t>3. Unique identification is required for every photographer in the studio.</w:t>
      </w:r>
    </w:p>
    <w:p w14:paraId="1F001AC7" w14:textId="77777777" w:rsidR="008C4F0F" w:rsidRDefault="008C4F0F" w:rsidP="008C4F0F">
      <w:pPr>
        <w:rPr>
          <w:rFonts w:ascii="Liberation Sans" w:hAnsi="Liberation Sans"/>
          <w:color w:val="000000"/>
          <w:sz w:val="22"/>
          <w:szCs w:val="22"/>
        </w:rPr>
      </w:pPr>
      <w:r>
        <w:rPr>
          <w:rFonts w:ascii="Liberation Sans" w:hAnsi="Liberation Sans"/>
          <w:color w:val="000000"/>
          <w:sz w:val="22"/>
          <w:szCs w:val="22"/>
        </w:rPr>
        <w:t>4. Method of payment for an event should be either credit/Debit or cash.</w:t>
      </w:r>
    </w:p>
    <w:p w14:paraId="62100C39" w14:textId="77777777" w:rsidR="008C4F0F" w:rsidRDefault="008C4F0F" w:rsidP="008C4F0F">
      <w:pPr>
        <w:rPr>
          <w:rFonts w:ascii="Liberation Sans" w:hAnsi="Liberation Sans"/>
          <w:color w:val="000000"/>
          <w:sz w:val="22"/>
          <w:szCs w:val="22"/>
        </w:rPr>
      </w:pPr>
      <w:r>
        <w:rPr>
          <w:rFonts w:ascii="Liberation Sans" w:hAnsi="Liberation Sans"/>
          <w:color w:val="000000"/>
          <w:sz w:val="22"/>
          <w:szCs w:val="22"/>
        </w:rPr>
        <w:t>5. A single photographer may have covered several events.</w:t>
      </w:r>
    </w:p>
    <w:p w14:paraId="1CB1CEEF" w14:textId="77777777" w:rsidR="008C4F0F" w:rsidRDefault="008C4F0F" w:rsidP="008C4F0F">
      <w:pPr>
        <w:rPr>
          <w:rFonts w:ascii="Liberation Sans" w:hAnsi="Liberation Sans"/>
          <w:color w:val="000000"/>
          <w:sz w:val="22"/>
          <w:szCs w:val="22"/>
        </w:rPr>
      </w:pPr>
      <w:r>
        <w:rPr>
          <w:rFonts w:ascii="Liberation Sans" w:hAnsi="Liberation Sans"/>
          <w:color w:val="000000"/>
          <w:sz w:val="22"/>
          <w:szCs w:val="22"/>
        </w:rPr>
        <w:t>6. Events should be recognized by their Event ID.</w:t>
      </w:r>
    </w:p>
    <w:p w14:paraId="6C5C73B3" w14:textId="77777777" w:rsidR="008C4F0F" w:rsidRDefault="008C4F0F" w:rsidP="008C4F0F">
      <w:pPr>
        <w:rPr>
          <w:rFonts w:ascii="Liberation Sans" w:hAnsi="Liberation Sans"/>
          <w:color w:val="000000"/>
          <w:sz w:val="22"/>
          <w:szCs w:val="22"/>
        </w:rPr>
      </w:pPr>
      <w:r>
        <w:rPr>
          <w:rFonts w:ascii="Liberation Sans" w:hAnsi="Liberation Sans"/>
          <w:color w:val="000000"/>
          <w:sz w:val="22"/>
          <w:szCs w:val="22"/>
        </w:rPr>
        <w:t>7. The unique id for the packages available.</w:t>
      </w:r>
    </w:p>
    <w:p w14:paraId="31CF81CE" w14:textId="77777777" w:rsidR="008C4F0F" w:rsidRDefault="008C4F0F" w:rsidP="008C4F0F">
      <w:pPr>
        <w:rPr>
          <w:rFonts w:ascii="Liberation Sans" w:hAnsi="Liberation Sans"/>
          <w:color w:val="000000"/>
          <w:sz w:val="22"/>
          <w:szCs w:val="22"/>
        </w:rPr>
      </w:pPr>
      <w:r>
        <w:rPr>
          <w:rFonts w:ascii="Liberation Sans" w:hAnsi="Liberation Sans"/>
          <w:color w:val="000000"/>
          <w:sz w:val="22"/>
          <w:szCs w:val="22"/>
        </w:rPr>
        <w:t xml:space="preserve">7. Each Package is identifiable by </w:t>
      </w:r>
      <w:proofErr w:type="gramStart"/>
      <w:r>
        <w:rPr>
          <w:rFonts w:ascii="Liberation Sans" w:hAnsi="Liberation Sans"/>
          <w:color w:val="000000"/>
          <w:sz w:val="22"/>
          <w:szCs w:val="22"/>
        </w:rPr>
        <w:t>an</w:t>
      </w:r>
      <w:proofErr w:type="gramEnd"/>
      <w:r>
        <w:rPr>
          <w:rFonts w:ascii="Liberation Sans" w:hAnsi="Liberation Sans"/>
          <w:color w:val="000000"/>
          <w:sz w:val="22"/>
          <w:szCs w:val="22"/>
        </w:rPr>
        <w:t xml:space="preserve"> unique identification that is issued to it.</w:t>
      </w:r>
    </w:p>
    <w:p w14:paraId="00B38558" w14:textId="77777777" w:rsidR="008C4F0F" w:rsidRDefault="008C4F0F" w:rsidP="008C4F0F">
      <w:pPr>
        <w:ind w:left="220" w:hangingChars="100" w:hanging="220"/>
        <w:rPr>
          <w:rFonts w:ascii="Liberation Sans" w:hAnsi="Liberation Sans"/>
          <w:color w:val="000000"/>
          <w:sz w:val="22"/>
          <w:szCs w:val="22"/>
        </w:rPr>
      </w:pPr>
      <w:r>
        <w:rPr>
          <w:rFonts w:ascii="Liberation Sans" w:hAnsi="Liberation Sans"/>
          <w:color w:val="000000"/>
          <w:sz w:val="22"/>
          <w:szCs w:val="22"/>
        </w:rPr>
        <w:t>8. At least one lead photographer and one optional helper photographer are required for each event.</w:t>
      </w:r>
    </w:p>
    <w:p w14:paraId="020F3BB7" w14:textId="77777777" w:rsidR="008C4F0F" w:rsidRDefault="008C4F0F" w:rsidP="008C4F0F">
      <w:pPr>
        <w:ind w:left="330" w:hangingChars="150" w:hanging="330"/>
        <w:rPr>
          <w:rFonts w:ascii="Liberation Sans" w:hAnsi="Liberation Sans"/>
          <w:color w:val="000000"/>
          <w:sz w:val="22"/>
          <w:szCs w:val="22"/>
        </w:rPr>
      </w:pPr>
      <w:r>
        <w:rPr>
          <w:rFonts w:ascii="Liberation Sans" w:hAnsi="Liberation Sans"/>
          <w:color w:val="000000"/>
          <w:sz w:val="22"/>
          <w:szCs w:val="22"/>
        </w:rPr>
        <w:t>9. When signing the contract, the client should pay an initial deposit and then make</w:t>
      </w:r>
    </w:p>
    <w:p w14:paraId="1D729E8B" w14:textId="77777777" w:rsidR="008C4F0F" w:rsidRDefault="008C4F0F" w:rsidP="008C4F0F">
      <w:pPr>
        <w:ind w:leftChars="91" w:left="438" w:hangingChars="100" w:hanging="220"/>
        <w:rPr>
          <w:rFonts w:ascii="Liberation Sans" w:hAnsi="Liberation Sans"/>
          <w:color w:val="000000"/>
          <w:sz w:val="22"/>
          <w:szCs w:val="22"/>
        </w:rPr>
      </w:pPr>
      <w:r>
        <w:rPr>
          <w:rFonts w:ascii="Liberation Sans" w:hAnsi="Liberation Sans"/>
          <w:color w:val="000000"/>
          <w:sz w:val="22"/>
          <w:szCs w:val="22"/>
        </w:rPr>
        <w:t>further payments.</w:t>
      </w:r>
    </w:p>
    <w:p w14:paraId="51390F46" w14:textId="77777777" w:rsidR="008C4F0F" w:rsidRDefault="008C4F0F" w:rsidP="008C4F0F">
      <w:pPr>
        <w:rPr>
          <w:rFonts w:ascii="Liberation Sans" w:hAnsi="Liberation Sans"/>
          <w:color w:val="000000"/>
          <w:sz w:val="22"/>
          <w:szCs w:val="22"/>
        </w:rPr>
      </w:pPr>
      <w:r>
        <w:rPr>
          <w:rFonts w:ascii="Liberation Sans" w:hAnsi="Liberation Sans"/>
          <w:color w:val="000000"/>
          <w:sz w:val="22"/>
          <w:szCs w:val="22"/>
        </w:rPr>
        <w:t>10. Before signing the contract client should provide proper identification proof.</w:t>
      </w:r>
    </w:p>
    <w:p w14:paraId="150BDAA5" w14:textId="77777777" w:rsidR="008C4F0F" w:rsidRDefault="008C4F0F" w:rsidP="008C4F0F">
      <w:pPr>
        <w:rPr>
          <w:rFonts w:ascii="Liberation Sans" w:hAnsi="Liberation Sans"/>
          <w:color w:val="000000"/>
          <w:sz w:val="22"/>
          <w:szCs w:val="22"/>
        </w:rPr>
      </w:pPr>
      <w:r>
        <w:rPr>
          <w:rFonts w:ascii="Liberation Sans" w:hAnsi="Liberation Sans"/>
          <w:color w:val="000000"/>
          <w:sz w:val="22"/>
          <w:szCs w:val="22"/>
        </w:rPr>
        <w:t>11. The studio provides a list of photographer’s contact details.</w:t>
      </w:r>
    </w:p>
    <w:p w14:paraId="02CF9E72" w14:textId="77777777" w:rsidR="008C4F0F" w:rsidRDefault="008C4F0F" w:rsidP="008C4F0F">
      <w:pPr>
        <w:rPr>
          <w:rFonts w:ascii="Liberation Sans" w:hAnsi="Liberation Sans"/>
          <w:color w:val="000000"/>
          <w:sz w:val="22"/>
          <w:szCs w:val="22"/>
        </w:rPr>
      </w:pPr>
      <w:r>
        <w:rPr>
          <w:rFonts w:ascii="Liberation Sans" w:hAnsi="Liberation Sans"/>
          <w:color w:val="000000"/>
          <w:sz w:val="22"/>
          <w:szCs w:val="22"/>
        </w:rPr>
        <w:t>12. The final payment amount may change from the first request.</w:t>
      </w:r>
    </w:p>
    <w:p w14:paraId="71FE3F39" w14:textId="77777777" w:rsidR="008C4F0F" w:rsidRDefault="008C4F0F" w:rsidP="008C4F0F">
      <w:pPr>
        <w:ind w:left="440" w:hangingChars="200" w:hanging="440"/>
        <w:rPr>
          <w:rFonts w:ascii="Liberation Sans" w:hAnsi="Liberation Sans"/>
          <w:color w:val="000000"/>
          <w:sz w:val="22"/>
          <w:szCs w:val="22"/>
        </w:rPr>
      </w:pPr>
      <w:r>
        <w:rPr>
          <w:rFonts w:ascii="Liberation Sans" w:hAnsi="Liberation Sans"/>
          <w:color w:val="000000"/>
          <w:sz w:val="22"/>
          <w:szCs w:val="22"/>
        </w:rPr>
        <w:t>13. Photographer type values include ordinary photographers and freelance</w:t>
      </w:r>
    </w:p>
    <w:p w14:paraId="41CC564F" w14:textId="77777777" w:rsidR="008C4F0F" w:rsidRDefault="008C4F0F" w:rsidP="008C4F0F">
      <w:pPr>
        <w:ind w:leftChars="182" w:left="657" w:hangingChars="100" w:hanging="220"/>
        <w:rPr>
          <w:rFonts w:ascii="Liberation Sans" w:hAnsi="Liberation Sans"/>
          <w:color w:val="000000"/>
          <w:sz w:val="22"/>
          <w:szCs w:val="22"/>
        </w:rPr>
      </w:pPr>
      <w:r>
        <w:rPr>
          <w:rFonts w:ascii="Liberation Sans" w:hAnsi="Liberation Sans"/>
          <w:color w:val="000000"/>
          <w:sz w:val="22"/>
          <w:szCs w:val="22"/>
        </w:rPr>
        <w:t>photographers.</w:t>
      </w:r>
    </w:p>
    <w:p w14:paraId="5717F521" w14:textId="77777777" w:rsidR="008C4F0F" w:rsidRDefault="008C4F0F" w:rsidP="008C4F0F">
      <w:pPr>
        <w:numPr>
          <w:ilvl w:val="0"/>
          <w:numId w:val="3"/>
        </w:numPr>
        <w:suppressAutoHyphens/>
        <w:rPr>
          <w:rFonts w:ascii="Liberation Sans" w:hAnsi="Liberation Sans"/>
          <w:color w:val="000000"/>
          <w:sz w:val="22"/>
          <w:szCs w:val="22"/>
        </w:rPr>
      </w:pPr>
      <w:r>
        <w:rPr>
          <w:rFonts w:ascii="Liberation Sans" w:hAnsi="Liberation Sans"/>
          <w:color w:val="000000"/>
          <w:sz w:val="22"/>
          <w:szCs w:val="22"/>
        </w:rPr>
        <w:t>The event and seating values are on the list of Event kinds.</w:t>
      </w:r>
    </w:p>
    <w:p w14:paraId="4D23EA6C" w14:textId="77777777" w:rsidR="008C4F0F" w:rsidRDefault="008C4F0F" w:rsidP="008C4F0F">
      <w:pPr>
        <w:numPr>
          <w:ilvl w:val="0"/>
          <w:numId w:val="3"/>
        </w:numPr>
        <w:suppressAutoHyphens/>
        <w:rPr>
          <w:rFonts w:ascii="Liberation Sans" w:hAnsi="Liberation Sans"/>
          <w:color w:val="000000"/>
          <w:sz w:val="22"/>
          <w:szCs w:val="22"/>
        </w:rPr>
      </w:pPr>
      <w:r>
        <w:rPr>
          <w:rFonts w:ascii="Liberation Sans" w:hAnsi="Liberation Sans"/>
          <w:color w:val="000000"/>
          <w:sz w:val="22"/>
          <w:szCs w:val="22"/>
        </w:rPr>
        <w:t>Event location and time will be informed to the client a week prior to the actual     event.</w:t>
      </w:r>
    </w:p>
    <w:p w14:paraId="75E51F9A" w14:textId="77777777" w:rsidR="008C4F0F" w:rsidRDefault="008C4F0F" w:rsidP="008C4F0F">
      <w:pPr>
        <w:numPr>
          <w:ilvl w:val="0"/>
          <w:numId w:val="3"/>
        </w:numPr>
        <w:suppressAutoHyphens/>
        <w:rPr>
          <w:rFonts w:ascii="Liberation Sans" w:hAnsi="Liberation Sans"/>
          <w:color w:val="000000"/>
          <w:sz w:val="22"/>
          <w:szCs w:val="22"/>
        </w:rPr>
      </w:pPr>
      <w:r>
        <w:rPr>
          <w:rFonts w:ascii="Liberation Sans" w:hAnsi="Liberation Sans"/>
          <w:color w:val="000000"/>
          <w:sz w:val="22"/>
          <w:szCs w:val="22"/>
        </w:rPr>
        <w:t>The final payment amount may change from the first request.</w:t>
      </w:r>
    </w:p>
    <w:p w14:paraId="71FA4623" w14:textId="77777777" w:rsidR="008C4F0F" w:rsidRDefault="008C4F0F" w:rsidP="008C4F0F">
      <w:pPr>
        <w:numPr>
          <w:ilvl w:val="0"/>
          <w:numId w:val="3"/>
        </w:numPr>
        <w:suppressAutoHyphens/>
        <w:rPr>
          <w:rFonts w:ascii="Liberation Sans" w:hAnsi="Liberation Sans"/>
          <w:color w:val="000000"/>
          <w:sz w:val="22"/>
          <w:szCs w:val="22"/>
        </w:rPr>
      </w:pPr>
      <w:r>
        <w:rPr>
          <w:rFonts w:ascii="Liberation Sans" w:hAnsi="Liberation Sans"/>
          <w:color w:val="000000"/>
          <w:sz w:val="22"/>
          <w:szCs w:val="22"/>
        </w:rPr>
        <w:t>The database does not include file metadata for photos retained by the studio for</w:t>
      </w:r>
    </w:p>
    <w:p w14:paraId="29619BD6" w14:textId="77777777" w:rsidR="008C4F0F" w:rsidRDefault="008C4F0F" w:rsidP="008C4F0F">
      <w:pPr>
        <w:ind w:firstLineChars="150" w:firstLine="330"/>
        <w:rPr>
          <w:rFonts w:ascii="Liberation Sans" w:hAnsi="Liberation Sans"/>
          <w:color w:val="000000"/>
          <w:sz w:val="22"/>
          <w:szCs w:val="22"/>
        </w:rPr>
      </w:pPr>
      <w:r>
        <w:rPr>
          <w:rFonts w:ascii="Liberation Sans" w:hAnsi="Liberation Sans"/>
          <w:color w:val="000000"/>
          <w:sz w:val="22"/>
          <w:szCs w:val="22"/>
        </w:rPr>
        <w:t>six months and then deleted.</w:t>
      </w:r>
    </w:p>
    <w:p w14:paraId="3E28EF6B" w14:textId="53D0612F" w:rsidR="008C4F0F" w:rsidRPr="008E6CB1" w:rsidRDefault="008C4F0F" w:rsidP="00AF7A77">
      <w:pPr>
        <w:pStyle w:val="PlainText"/>
        <w:spacing w:line="360" w:lineRule="auto"/>
        <w:rPr>
          <w:rFonts w:asciiTheme="minorHAnsi" w:hAnsiTheme="minorHAnsi" w:cstheme="minorHAnsi"/>
          <w:b/>
          <w:sz w:val="24"/>
          <w:szCs w:val="24"/>
        </w:rPr>
      </w:pPr>
    </w:p>
    <w:p w14:paraId="4BC9856E" w14:textId="77777777" w:rsidR="001E4839" w:rsidRDefault="001E4839" w:rsidP="00AF7A77">
      <w:pPr>
        <w:pStyle w:val="PlainText"/>
        <w:spacing w:line="360" w:lineRule="auto"/>
        <w:rPr>
          <w:rFonts w:asciiTheme="minorHAnsi" w:hAnsiTheme="minorHAnsi" w:cstheme="minorHAnsi"/>
          <w:b/>
          <w:sz w:val="24"/>
          <w:szCs w:val="24"/>
        </w:rPr>
      </w:pPr>
    </w:p>
    <w:p w14:paraId="0D10B604" w14:textId="77777777" w:rsidR="008E6CB1" w:rsidRPr="008E6CB1" w:rsidRDefault="00A0558D" w:rsidP="00AF7A77">
      <w:pPr>
        <w:pStyle w:val="PlainText"/>
        <w:spacing w:line="360" w:lineRule="auto"/>
        <w:rPr>
          <w:rFonts w:asciiTheme="minorHAnsi" w:hAnsiTheme="minorHAnsi" w:cstheme="minorHAnsi"/>
          <w:b/>
          <w:sz w:val="24"/>
          <w:szCs w:val="24"/>
        </w:rPr>
      </w:pPr>
      <w:r w:rsidRPr="008E6CB1">
        <w:rPr>
          <w:rFonts w:asciiTheme="minorHAnsi" w:hAnsiTheme="minorHAnsi" w:cstheme="minorHAnsi"/>
          <w:b/>
          <w:sz w:val="24"/>
          <w:szCs w:val="24"/>
        </w:rPr>
        <w:t xml:space="preserve">Step 2.3 </w:t>
      </w:r>
      <w:r w:rsidR="00B91B14">
        <w:rPr>
          <w:rFonts w:asciiTheme="minorHAnsi" w:hAnsiTheme="minorHAnsi" w:cstheme="minorHAnsi"/>
          <w:b/>
          <w:sz w:val="24"/>
          <w:szCs w:val="24"/>
        </w:rPr>
        <w:t>–</w:t>
      </w:r>
      <w:r w:rsidR="0038735D" w:rsidRPr="008E6CB1">
        <w:rPr>
          <w:rFonts w:asciiTheme="minorHAnsi" w:hAnsiTheme="minorHAnsi" w:cstheme="minorHAnsi"/>
          <w:b/>
          <w:sz w:val="24"/>
          <w:szCs w:val="24"/>
        </w:rPr>
        <w:t xml:space="preserve"> </w:t>
      </w:r>
      <w:r w:rsidR="00B91B14">
        <w:rPr>
          <w:rFonts w:asciiTheme="minorHAnsi" w:hAnsiTheme="minorHAnsi" w:cstheme="minorHAnsi"/>
          <w:b/>
          <w:sz w:val="24"/>
          <w:szCs w:val="24"/>
        </w:rPr>
        <w:t>Design (w</w:t>
      </w:r>
      <w:r w:rsidRPr="008E6CB1">
        <w:rPr>
          <w:rFonts w:asciiTheme="minorHAnsi" w:hAnsiTheme="minorHAnsi" w:cstheme="minorHAnsi"/>
          <w:b/>
          <w:sz w:val="24"/>
          <w:szCs w:val="24"/>
        </w:rPr>
        <w:t>rite out</w:t>
      </w:r>
      <w:r w:rsidR="00B91B14">
        <w:rPr>
          <w:rFonts w:asciiTheme="minorHAnsi" w:hAnsiTheme="minorHAnsi" w:cstheme="minorHAnsi"/>
          <w:b/>
          <w:sz w:val="24"/>
          <w:szCs w:val="24"/>
        </w:rPr>
        <w:t>)</w:t>
      </w:r>
      <w:r w:rsidRPr="008E6CB1">
        <w:rPr>
          <w:rFonts w:asciiTheme="minorHAnsi" w:hAnsiTheme="minorHAnsi" w:cstheme="minorHAnsi"/>
          <w:b/>
          <w:sz w:val="24"/>
          <w:szCs w:val="24"/>
        </w:rPr>
        <w:t xml:space="preserve"> a cross-reference table, showing what data items appear on what forms, reports, or transactions. </w:t>
      </w:r>
    </w:p>
    <w:p w14:paraId="55235DE4" w14:textId="4ABCFDD7" w:rsidR="00AF7A77" w:rsidRDefault="00A0558D" w:rsidP="00AF7A77">
      <w:pPr>
        <w:pStyle w:val="PlainText"/>
        <w:spacing w:line="360" w:lineRule="auto"/>
        <w:rPr>
          <w:rFonts w:asciiTheme="minorHAnsi" w:hAnsiTheme="minorHAnsi" w:cstheme="minorHAnsi"/>
          <w:sz w:val="24"/>
          <w:szCs w:val="24"/>
        </w:rPr>
      </w:pPr>
      <w:r w:rsidRPr="00AF7A77">
        <w:rPr>
          <w:rFonts w:asciiTheme="minorHAnsi" w:hAnsiTheme="minorHAnsi" w:cstheme="minorHAnsi"/>
          <w:sz w:val="24"/>
          <w:szCs w:val="24"/>
        </w:rPr>
        <w:t xml:space="preserve">To construct the cross-reference table, write the names of all forms, reports, and transactions as column headings across the top of the table. Write the items from the data dictionary down the first column, making a form </w:t>
      </w:r>
      <w:r w:rsidR="00B805BB" w:rsidRPr="00AF7A77">
        <w:rPr>
          <w:rFonts w:asciiTheme="minorHAnsi" w:hAnsiTheme="minorHAnsi" w:cstheme="minorHAnsi"/>
          <w:sz w:val="24"/>
          <w:szCs w:val="24"/>
        </w:rPr>
        <w:t>like</w:t>
      </w:r>
      <w:r w:rsidRPr="00AF7A77">
        <w:rPr>
          <w:rFonts w:asciiTheme="minorHAnsi" w:hAnsiTheme="minorHAnsi" w:cstheme="minorHAnsi"/>
          <w:sz w:val="24"/>
          <w:szCs w:val="24"/>
        </w:rPr>
        <w:t xml:space="preserve"> a spreadsheet. If a data item on a given row appears on a particular form, report, or transaction, place a check mark in the cell for the corresponding column-row intersection. </w:t>
      </w:r>
    </w:p>
    <w:p w14:paraId="4F62ECC8" w14:textId="2122A008" w:rsidR="008C4F0F" w:rsidRDefault="008C4F0F" w:rsidP="00AF7A77">
      <w:pPr>
        <w:pStyle w:val="PlainText"/>
        <w:spacing w:line="360" w:lineRule="auto"/>
        <w:rPr>
          <w:rFonts w:asciiTheme="minorHAnsi" w:hAnsiTheme="minorHAnsi" w:cstheme="minorHAnsi"/>
          <w:sz w:val="24"/>
          <w:szCs w:val="24"/>
        </w:rPr>
      </w:pPr>
    </w:p>
    <w:p w14:paraId="58DE5567" w14:textId="431570F9" w:rsidR="008C4F0F" w:rsidRDefault="008C4F0F" w:rsidP="008C4F0F">
      <w:r>
        <w:rPr>
          <w:rFonts w:asciiTheme="minorHAnsi" w:hAnsiTheme="minorHAnsi" w:cstheme="minorHAnsi"/>
        </w:rPr>
        <w:lastRenderedPageBreak/>
        <w:t>Solution:</w:t>
      </w:r>
    </w:p>
    <w:p w14:paraId="647F2B14" w14:textId="77777777" w:rsidR="008C4F0F" w:rsidRDefault="008C4F0F" w:rsidP="008C4F0F"/>
    <w:p w14:paraId="4862118C" w14:textId="7DA49639" w:rsidR="008C4F0F" w:rsidRDefault="008C4F0F" w:rsidP="008C4F0F">
      <w:pPr>
        <w:pStyle w:val="PlainText"/>
        <w:spacing w:line="360" w:lineRule="auto"/>
        <w:rPr>
          <w:rFonts w:asciiTheme="minorHAnsi" w:hAnsiTheme="minorHAnsi" w:cstheme="minorHAnsi"/>
        </w:rPr>
      </w:pPr>
      <w:r w:rsidRPr="009974F1">
        <w:rPr>
          <w:noProof/>
        </w:rPr>
        <w:drawing>
          <wp:inline distT="0" distB="0" distL="0" distR="0" wp14:anchorId="2E24017E" wp14:editId="365A111F">
            <wp:extent cx="5731510" cy="2606040"/>
            <wp:effectExtent l="0" t="0" r="2540" b="381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7"/>
                    <a:stretch>
                      <a:fillRect/>
                    </a:stretch>
                  </pic:blipFill>
                  <pic:spPr>
                    <a:xfrm>
                      <a:off x="0" y="0"/>
                      <a:ext cx="5731510" cy="2606040"/>
                    </a:xfrm>
                    <a:prstGeom prst="rect">
                      <a:avLst/>
                    </a:prstGeom>
                  </pic:spPr>
                </pic:pic>
              </a:graphicData>
            </a:graphic>
          </wp:inline>
        </w:drawing>
      </w:r>
    </w:p>
    <w:p w14:paraId="48D5D4A3" w14:textId="77777777" w:rsidR="001E4839" w:rsidRDefault="001E4839" w:rsidP="00AF7A77">
      <w:pPr>
        <w:tabs>
          <w:tab w:val="left" w:pos="-720"/>
        </w:tabs>
        <w:suppressAutoHyphens/>
        <w:spacing w:line="360" w:lineRule="auto"/>
        <w:rPr>
          <w:rFonts w:asciiTheme="minorHAnsi" w:hAnsiTheme="minorHAnsi" w:cstheme="minorHAnsi"/>
          <w:b/>
        </w:rPr>
      </w:pPr>
    </w:p>
    <w:p w14:paraId="4E4B3EC4" w14:textId="77777777" w:rsidR="008E6CB1" w:rsidRPr="008E6CB1" w:rsidRDefault="00A0558D" w:rsidP="00AF7A77">
      <w:pPr>
        <w:tabs>
          <w:tab w:val="left" w:pos="-720"/>
        </w:tabs>
        <w:suppressAutoHyphens/>
        <w:spacing w:line="360" w:lineRule="auto"/>
        <w:rPr>
          <w:rFonts w:asciiTheme="minorHAnsi" w:hAnsiTheme="minorHAnsi" w:cstheme="minorHAnsi"/>
          <w:b/>
        </w:rPr>
      </w:pPr>
      <w:r w:rsidRPr="008E6CB1">
        <w:rPr>
          <w:rFonts w:asciiTheme="minorHAnsi" w:hAnsiTheme="minorHAnsi" w:cstheme="minorHAnsi"/>
          <w:b/>
        </w:rPr>
        <w:t xml:space="preserve">Step 2.4 </w:t>
      </w:r>
      <w:r w:rsidR="0038735D" w:rsidRPr="008E6CB1">
        <w:rPr>
          <w:rFonts w:asciiTheme="minorHAnsi" w:hAnsiTheme="minorHAnsi" w:cstheme="minorHAnsi"/>
          <w:b/>
        </w:rPr>
        <w:t xml:space="preserve">- </w:t>
      </w:r>
      <w:r w:rsidRPr="008E6CB1">
        <w:rPr>
          <w:rFonts w:asciiTheme="minorHAnsi" w:hAnsiTheme="minorHAnsi" w:cstheme="minorHAnsi"/>
          <w:b/>
        </w:rPr>
        <w:t xml:space="preserve">Using a project management tool such as MS Project or a spreadsheet, </w:t>
      </w:r>
      <w:r w:rsidR="009C7F62">
        <w:rPr>
          <w:rFonts w:asciiTheme="minorHAnsi" w:hAnsiTheme="minorHAnsi" w:cstheme="minorHAnsi"/>
          <w:b/>
        </w:rPr>
        <w:t>create</w:t>
      </w:r>
      <w:r w:rsidRPr="008E6CB1">
        <w:rPr>
          <w:rFonts w:asciiTheme="minorHAnsi" w:hAnsiTheme="minorHAnsi" w:cstheme="minorHAnsi"/>
          <w:b/>
        </w:rPr>
        <w:t xml:space="preserve"> a chart </w:t>
      </w:r>
      <w:r w:rsidR="009C7F62">
        <w:rPr>
          <w:rFonts w:asciiTheme="minorHAnsi" w:hAnsiTheme="minorHAnsi" w:cstheme="minorHAnsi"/>
          <w:b/>
        </w:rPr>
        <w:t>using</w:t>
      </w:r>
      <w:r w:rsidR="009C7F62" w:rsidRPr="009C7F62">
        <w:t xml:space="preserve"> </w:t>
      </w:r>
      <w:r w:rsidR="009C7F62">
        <w:rPr>
          <w:rFonts w:asciiTheme="minorHAnsi" w:hAnsiTheme="minorHAnsi" w:cstheme="minorHAnsi"/>
          <w:b/>
        </w:rPr>
        <w:t xml:space="preserve">Gantt or PERT format </w:t>
      </w:r>
      <w:r w:rsidRPr="008E6CB1">
        <w:rPr>
          <w:rFonts w:asciiTheme="minorHAnsi" w:hAnsiTheme="minorHAnsi" w:cstheme="minorHAnsi"/>
          <w:b/>
        </w:rPr>
        <w:t xml:space="preserve">that lists the major tasks of the project and assign a timeline for the completion of the entire project. </w:t>
      </w:r>
    </w:p>
    <w:p w14:paraId="37B3BEF8" w14:textId="081682D3" w:rsidR="00A0558D" w:rsidRDefault="00A0558D" w:rsidP="00AF7A77">
      <w:pPr>
        <w:tabs>
          <w:tab w:val="left" w:pos="-720"/>
        </w:tabs>
        <w:suppressAutoHyphens/>
        <w:spacing w:line="360" w:lineRule="auto"/>
        <w:rPr>
          <w:rFonts w:asciiTheme="minorHAnsi" w:hAnsiTheme="minorHAnsi" w:cstheme="minorHAnsi"/>
        </w:rPr>
      </w:pPr>
      <w:r w:rsidRPr="00AF7A77">
        <w:rPr>
          <w:rFonts w:asciiTheme="minorHAnsi" w:hAnsiTheme="minorHAnsi" w:cstheme="minorHAnsi"/>
        </w:rPr>
        <w:t xml:space="preserve">Divide the major tasks into subtasks. If the project is being done by a group, assign the subtasks to the group members. Indicate dependency of one task on another by drawing arrows. Establish deadlines as necessary to complete the project on time.  </w:t>
      </w:r>
    </w:p>
    <w:p w14:paraId="62A5950B" w14:textId="0553B046" w:rsidR="00096814" w:rsidRDefault="00096814" w:rsidP="00AF7A77">
      <w:pPr>
        <w:tabs>
          <w:tab w:val="left" w:pos="-720"/>
        </w:tabs>
        <w:suppressAutoHyphens/>
        <w:spacing w:line="360" w:lineRule="auto"/>
        <w:rPr>
          <w:rFonts w:asciiTheme="minorHAnsi" w:hAnsiTheme="minorHAnsi" w:cstheme="minorHAnsi"/>
        </w:rPr>
      </w:pPr>
    </w:p>
    <w:p w14:paraId="05B1FACD" w14:textId="5BB449C3" w:rsidR="00A0558D" w:rsidRPr="00D30BD4" w:rsidRDefault="00096814" w:rsidP="00D30BD4">
      <w:pPr>
        <w:tabs>
          <w:tab w:val="left" w:pos="-720"/>
        </w:tabs>
        <w:suppressAutoHyphens/>
        <w:spacing w:line="360" w:lineRule="auto"/>
        <w:rPr>
          <w:rFonts w:asciiTheme="minorHAnsi" w:hAnsiTheme="minorHAnsi" w:cstheme="minorHAnsi"/>
        </w:rPr>
      </w:pPr>
      <w:r>
        <w:rPr>
          <w:rFonts w:asciiTheme="minorHAnsi" w:hAnsiTheme="minorHAnsi" w:cstheme="minorHAnsi"/>
        </w:rPr>
        <w:t xml:space="preserve">Ans: </w:t>
      </w:r>
    </w:p>
    <w:p w14:paraId="17EF419F" w14:textId="7A8382B9" w:rsidR="00231336" w:rsidRDefault="00D30BD4" w:rsidP="00AF7A77">
      <w:pPr>
        <w:spacing w:line="360" w:lineRule="auto"/>
      </w:pPr>
      <w:r>
        <w:rPr>
          <w:noProof/>
        </w:rPr>
        <w:lastRenderedPageBreak/>
        <w:drawing>
          <wp:inline distT="0" distB="0" distL="0" distR="0" wp14:anchorId="2381C8B1" wp14:editId="6DBEC513">
            <wp:extent cx="6647740" cy="3925909"/>
            <wp:effectExtent l="0" t="0" r="0" b="0"/>
            <wp:docPr id="3"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80466" cy="3945236"/>
                    </a:xfrm>
                    <a:prstGeom prst="rect">
                      <a:avLst/>
                    </a:prstGeom>
                  </pic:spPr>
                </pic:pic>
              </a:graphicData>
            </a:graphic>
          </wp:inline>
        </w:drawing>
      </w:r>
    </w:p>
    <w:p w14:paraId="223AE4E0" w14:textId="097AA735" w:rsidR="00D30BD4" w:rsidRDefault="00D30BD4" w:rsidP="00AF7A77">
      <w:pPr>
        <w:spacing w:line="360" w:lineRule="auto"/>
      </w:pPr>
    </w:p>
    <w:p w14:paraId="416D610A" w14:textId="1C308CBC" w:rsidR="00D30BD4" w:rsidRPr="00AF7A77" w:rsidRDefault="00D30BD4" w:rsidP="00AF7A77">
      <w:pPr>
        <w:spacing w:line="360" w:lineRule="auto"/>
      </w:pPr>
      <w:r>
        <w:rPr>
          <w:noProof/>
        </w:rPr>
        <w:drawing>
          <wp:inline distT="0" distB="0" distL="0" distR="0" wp14:anchorId="0D93C272" wp14:editId="393A7BE0">
            <wp:extent cx="6647180" cy="1573343"/>
            <wp:effectExtent l="0" t="0" r="0" b="1905"/>
            <wp:docPr id="4" name="Picture 4" descr="Application,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plication, calenda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9933" cy="1588196"/>
                    </a:xfrm>
                    <a:prstGeom prst="rect">
                      <a:avLst/>
                    </a:prstGeom>
                  </pic:spPr>
                </pic:pic>
              </a:graphicData>
            </a:graphic>
          </wp:inline>
        </w:drawing>
      </w:r>
    </w:p>
    <w:sectPr w:rsidR="00D30BD4" w:rsidRPr="00AF7A77" w:rsidSect="00CF4F54">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16CF1" w14:textId="77777777" w:rsidR="00095BBD" w:rsidRDefault="00095BBD" w:rsidP="00A0558D">
      <w:r>
        <w:separator/>
      </w:r>
    </w:p>
  </w:endnote>
  <w:endnote w:type="continuationSeparator" w:id="0">
    <w:p w14:paraId="0675E220" w14:textId="77777777" w:rsidR="00095BBD" w:rsidRDefault="00095BBD" w:rsidP="00A05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Liberation Sans">
    <w:altName w:val="Arial"/>
    <w:panose1 w:val="020B0604020202020204"/>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0FBA8" w14:textId="77777777" w:rsidR="00AF5F72" w:rsidRDefault="00C05853" w:rsidP="00CF4F54">
    <w:pPr>
      <w:pStyle w:val="Footer"/>
      <w:framePr w:wrap="around" w:vAnchor="text" w:hAnchor="margin" w:xAlign="right" w:y="1"/>
      <w:rPr>
        <w:rStyle w:val="PageNumber"/>
      </w:rPr>
    </w:pPr>
    <w:r>
      <w:rPr>
        <w:rStyle w:val="PageNumber"/>
      </w:rPr>
      <w:fldChar w:fldCharType="begin"/>
    </w:r>
    <w:r w:rsidR="00D16807">
      <w:rPr>
        <w:rStyle w:val="PageNumber"/>
      </w:rPr>
      <w:instrText xml:space="preserve">PAGE  </w:instrText>
    </w:r>
    <w:r>
      <w:rPr>
        <w:rStyle w:val="PageNumber"/>
      </w:rPr>
      <w:fldChar w:fldCharType="end"/>
    </w:r>
  </w:p>
  <w:p w14:paraId="74A31340" w14:textId="77777777" w:rsidR="00AF5F72" w:rsidRDefault="00095BBD" w:rsidP="00CF4F5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D6279" w14:textId="77777777" w:rsidR="00AF5F72" w:rsidRPr="00CF4F54" w:rsidRDefault="00D16807" w:rsidP="00CF4F54">
    <w:pPr>
      <w:pStyle w:val="Footer"/>
      <w:ind w:right="36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D8773" w14:textId="77777777" w:rsidR="00A0558D" w:rsidRDefault="00A055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3A82F" w14:textId="77777777" w:rsidR="00095BBD" w:rsidRDefault="00095BBD" w:rsidP="00A0558D">
      <w:r>
        <w:separator/>
      </w:r>
    </w:p>
  </w:footnote>
  <w:footnote w:type="continuationSeparator" w:id="0">
    <w:p w14:paraId="419DF299" w14:textId="77777777" w:rsidR="00095BBD" w:rsidRDefault="00095BBD" w:rsidP="00A055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AFFA1" w14:textId="77777777" w:rsidR="00AF5F72" w:rsidRDefault="00C05853" w:rsidP="006F6C2B">
    <w:pPr>
      <w:pStyle w:val="Header"/>
      <w:framePr w:wrap="around" w:vAnchor="text" w:hAnchor="margin" w:xAlign="center" w:y="1"/>
      <w:rPr>
        <w:rStyle w:val="PageNumber"/>
      </w:rPr>
    </w:pPr>
    <w:r>
      <w:rPr>
        <w:rStyle w:val="PageNumber"/>
      </w:rPr>
      <w:fldChar w:fldCharType="begin"/>
    </w:r>
    <w:r w:rsidR="00D16807">
      <w:rPr>
        <w:rStyle w:val="PageNumber"/>
      </w:rPr>
      <w:instrText xml:space="preserve">PAGE  </w:instrText>
    </w:r>
    <w:r>
      <w:rPr>
        <w:rStyle w:val="PageNumber"/>
      </w:rPr>
      <w:fldChar w:fldCharType="end"/>
    </w:r>
  </w:p>
  <w:p w14:paraId="43AD65E1" w14:textId="77777777" w:rsidR="00AF5F72" w:rsidRDefault="00095BB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E17BD" w14:textId="77777777" w:rsidR="00AF5F72" w:rsidRPr="00A0558D" w:rsidRDefault="00095BBD" w:rsidP="00A055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B566F" w14:textId="77777777" w:rsidR="00A0558D" w:rsidRDefault="00A0558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0C02582"/>
    <w:multiLevelType w:val="singleLevel"/>
    <w:tmpl w:val="F0C02582"/>
    <w:lvl w:ilvl="0">
      <w:start w:val="14"/>
      <w:numFmt w:val="decimal"/>
      <w:suff w:val="space"/>
      <w:lvlText w:val="%1."/>
      <w:lvlJc w:val="left"/>
    </w:lvl>
  </w:abstractNum>
  <w:abstractNum w:abstractNumId="1" w15:restartNumberingAfterBreak="0">
    <w:nsid w:val="5352333D"/>
    <w:multiLevelType w:val="hybridMultilevel"/>
    <w:tmpl w:val="9CEE07C4"/>
    <w:lvl w:ilvl="0" w:tplc="04090003">
      <w:start w:val="1"/>
      <w:numFmt w:val="bullet"/>
      <w:lvlText w:val="o"/>
      <w:lvlJc w:val="left"/>
      <w:pPr>
        <w:tabs>
          <w:tab w:val="num" w:pos="720"/>
        </w:tabs>
        <w:ind w:left="720" w:hanging="360"/>
      </w:pPr>
      <w:rPr>
        <w:rFonts w:ascii="Courier New" w:hAnsi="Courier New" w:cs="Courier New"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9255B9A"/>
    <w:multiLevelType w:val="hybridMultilevel"/>
    <w:tmpl w:val="CF9C126C"/>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58D"/>
    <w:rsid w:val="000177F6"/>
    <w:rsid w:val="00066BFF"/>
    <w:rsid w:val="00095BBD"/>
    <w:rsid w:val="00096814"/>
    <w:rsid w:val="000B0B65"/>
    <w:rsid w:val="001472FB"/>
    <w:rsid w:val="001A3830"/>
    <w:rsid w:val="001B01B1"/>
    <w:rsid w:val="001E4839"/>
    <w:rsid w:val="00231336"/>
    <w:rsid w:val="00261D3D"/>
    <w:rsid w:val="0029123F"/>
    <w:rsid w:val="002B26B1"/>
    <w:rsid w:val="00383820"/>
    <w:rsid w:val="0038735D"/>
    <w:rsid w:val="00394E91"/>
    <w:rsid w:val="004D4A9E"/>
    <w:rsid w:val="00500145"/>
    <w:rsid w:val="005A1214"/>
    <w:rsid w:val="00624137"/>
    <w:rsid w:val="006258D3"/>
    <w:rsid w:val="00755845"/>
    <w:rsid w:val="00780976"/>
    <w:rsid w:val="00871F07"/>
    <w:rsid w:val="00872A07"/>
    <w:rsid w:val="008C4F0F"/>
    <w:rsid w:val="008E6CB1"/>
    <w:rsid w:val="009301F4"/>
    <w:rsid w:val="009705DE"/>
    <w:rsid w:val="009C7F62"/>
    <w:rsid w:val="00A0184B"/>
    <w:rsid w:val="00A046BA"/>
    <w:rsid w:val="00A0558D"/>
    <w:rsid w:val="00AF7A77"/>
    <w:rsid w:val="00B54569"/>
    <w:rsid w:val="00B805BB"/>
    <w:rsid w:val="00B91B14"/>
    <w:rsid w:val="00BD1CCE"/>
    <w:rsid w:val="00C05853"/>
    <w:rsid w:val="00C07319"/>
    <w:rsid w:val="00C76EAD"/>
    <w:rsid w:val="00CA5D10"/>
    <w:rsid w:val="00D16807"/>
    <w:rsid w:val="00D22F2B"/>
    <w:rsid w:val="00D30BD4"/>
    <w:rsid w:val="00DC0435"/>
    <w:rsid w:val="00E00EF3"/>
    <w:rsid w:val="00E83A52"/>
    <w:rsid w:val="00E95FA6"/>
    <w:rsid w:val="00EB6AAD"/>
    <w:rsid w:val="00F86800"/>
    <w:rsid w:val="00FC5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0CFA5"/>
  <w15:docId w15:val="{544A6933-6F47-6945-9F0A-2E602F1B2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58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A0558D"/>
    <w:rPr>
      <w:rFonts w:ascii="Courier New" w:hAnsi="Courier New" w:cs="Courier New"/>
      <w:sz w:val="20"/>
      <w:szCs w:val="20"/>
    </w:rPr>
  </w:style>
  <w:style w:type="character" w:customStyle="1" w:styleId="PlainTextChar">
    <w:name w:val="Plain Text Char"/>
    <w:basedOn w:val="DefaultParagraphFont"/>
    <w:link w:val="PlainText"/>
    <w:rsid w:val="00A0558D"/>
    <w:rPr>
      <w:rFonts w:ascii="Courier New" w:eastAsia="Times New Roman" w:hAnsi="Courier New" w:cs="Courier New"/>
      <w:sz w:val="20"/>
      <w:szCs w:val="20"/>
    </w:rPr>
  </w:style>
  <w:style w:type="paragraph" w:styleId="Footer">
    <w:name w:val="footer"/>
    <w:basedOn w:val="Normal"/>
    <w:link w:val="FooterChar"/>
    <w:rsid w:val="00A0558D"/>
    <w:pPr>
      <w:tabs>
        <w:tab w:val="center" w:pos="4320"/>
        <w:tab w:val="right" w:pos="8640"/>
      </w:tabs>
    </w:pPr>
  </w:style>
  <w:style w:type="character" w:customStyle="1" w:styleId="FooterChar">
    <w:name w:val="Footer Char"/>
    <w:basedOn w:val="DefaultParagraphFont"/>
    <w:link w:val="Footer"/>
    <w:rsid w:val="00A0558D"/>
    <w:rPr>
      <w:rFonts w:ascii="Times New Roman" w:eastAsia="Times New Roman" w:hAnsi="Times New Roman" w:cs="Times New Roman"/>
      <w:sz w:val="24"/>
      <w:szCs w:val="24"/>
    </w:rPr>
  </w:style>
  <w:style w:type="character" w:styleId="PageNumber">
    <w:name w:val="page number"/>
    <w:basedOn w:val="DefaultParagraphFont"/>
    <w:rsid w:val="00A0558D"/>
  </w:style>
  <w:style w:type="paragraph" w:styleId="Header">
    <w:name w:val="header"/>
    <w:basedOn w:val="Normal"/>
    <w:link w:val="HeaderChar"/>
    <w:rsid w:val="00A0558D"/>
    <w:pPr>
      <w:tabs>
        <w:tab w:val="center" w:pos="4320"/>
        <w:tab w:val="right" w:pos="8640"/>
      </w:tabs>
    </w:pPr>
  </w:style>
  <w:style w:type="character" w:customStyle="1" w:styleId="HeaderChar">
    <w:name w:val="Header Char"/>
    <w:basedOn w:val="DefaultParagraphFont"/>
    <w:link w:val="Header"/>
    <w:rsid w:val="00A0558D"/>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0558D"/>
    <w:rPr>
      <w:rFonts w:ascii="Tahoma" w:hAnsi="Tahoma" w:cs="Tahoma"/>
      <w:sz w:val="16"/>
      <w:szCs w:val="16"/>
    </w:rPr>
  </w:style>
  <w:style w:type="character" w:customStyle="1" w:styleId="BalloonTextChar">
    <w:name w:val="Balloon Text Char"/>
    <w:basedOn w:val="DefaultParagraphFont"/>
    <w:link w:val="BalloonText"/>
    <w:uiPriority w:val="99"/>
    <w:semiHidden/>
    <w:rsid w:val="00A0558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Pages>
  <Words>758</Words>
  <Characters>4321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Irene</dc:creator>
  <cp:lastModifiedBy>Haral, Mr. Gaurav Anil</cp:lastModifiedBy>
  <cp:revision>6</cp:revision>
  <dcterms:created xsi:type="dcterms:W3CDTF">2022-02-07T12:14:00Z</dcterms:created>
  <dcterms:modified xsi:type="dcterms:W3CDTF">2022-02-07T13:05:00Z</dcterms:modified>
</cp:coreProperties>
</file>