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649cea" w14:textId="1649cea">
      <w:pPr>
        <w:spacing w:after="0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8"/>
        </w:rPr>
        <w:t>
				</w:t>
      </w:r>
      <w:r>
        <w:drawing>
          <wp:inline distT="0" distB="0" distL="0" distR="0">
            <wp:extent cx="20574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i w:val="false"/>
          <w:color w:val="000000"/>
          <w:sz w:val="28"/>
        </w:rPr>
        <w:t>
					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8"/>
        </w:rPr>
        <w:t>Об утверждении Правил автоматизации ведения бухгалтерского учета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Постановление Правления Национального Банка Республики Казахстан от 27 марта 2017 года № 47. Зарегистрировано в Министерстве юстиции Республики Казахстан 28 апреля 2017 года № 15084.</w:t>
      </w:r>
    </w:p>
    <w:p>
      <w:pPr>
        <w:spacing w:after="0"/>
        <w:ind w:left="0"/>
        <w:jc w:val="both"/>
      </w:pPr>
      <w:bookmarkStart w:name="z3" w:id="0"/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  <w:r>
        <w:rPr>
          <w:rFonts w:ascii="Times New Roman"/>
          <w:b w:val="false"/>
          <w:i w:val="false"/>
          <w:color w:val="000000"/>
          <w:sz w:val="28"/>
        </w:rPr>
        <w:t>Примечание РЦПИ!</w:t>
      </w:r>
    </w:p>
    <w:bookmarkEnd w:id="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Порядок введения в действие см. </w:t>
      </w:r>
      <w:r>
        <w:rPr>
          <w:rFonts w:ascii="Times New Roman"/>
          <w:b w:val="false"/>
          <w:i w:val="false"/>
          <w:color w:val="000000"/>
          <w:sz w:val="28"/>
        </w:rPr>
        <w:t>п.6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подпунктом 63)</w:t>
      </w:r>
      <w:r>
        <w:rPr>
          <w:rFonts w:ascii="Times New Roman"/>
          <w:b w:val="false"/>
          <w:i w:val="false"/>
          <w:color w:val="000000"/>
          <w:sz w:val="28"/>
        </w:rPr>
        <w:t xml:space="preserve"> части второй статьи 15 Закона Республики Казахстан "О Национальном Банке Республики Казахстан" Правление Национального Банка Республики Казахстан </w:t>
      </w:r>
      <w:r>
        <w:rPr>
          <w:rFonts w:ascii="Times New Roman"/>
          <w:b/>
          <w:i w:val="false"/>
          <w:color w:val="000000"/>
          <w:sz w:val="28"/>
        </w:rPr>
        <w:t>ПОСТАНОВЛЯЕТ: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Преамбула - в редакции постановления Правления Национального Банка РК от 19.12.2022 </w:t>
      </w:r>
      <w:r>
        <w:rPr>
          <w:rFonts w:ascii="Times New Roman"/>
          <w:b w:val="false"/>
          <w:i w:val="false"/>
          <w:color w:val="000000"/>
          <w:sz w:val="28"/>
        </w:rPr>
        <w:t>№ 122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c 01.01.2023).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4" w:id="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Утвердить прилагаемые </w:t>
      </w:r>
      <w:r>
        <w:rPr>
          <w:rFonts w:ascii="Times New Roman"/>
          <w:b w:val="false"/>
          <w:i w:val="false"/>
          <w:color w:val="000000"/>
          <w:sz w:val="28"/>
        </w:rPr>
        <w:t>Правила</w:t>
      </w:r>
      <w:r>
        <w:rPr>
          <w:rFonts w:ascii="Times New Roman"/>
          <w:b w:val="false"/>
          <w:i w:val="false"/>
          <w:color w:val="000000"/>
          <w:sz w:val="28"/>
        </w:rPr>
        <w:t xml:space="preserve"> автоматизации ведения бухгалтерского учета.</w:t>
      </w:r>
    </w:p>
    <w:bookmarkEnd w:id="1"/>
    <w:bookmarkStart w:name="z5" w:id="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2. Признать утратившими силу некоторые постановления Правления Национального Банка Республики Казахстан, а также структурные элементы некоторых постановлений Правления Национального Банка Республики Казахстан по перечню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настоящему постановлению.</w:t>
      </w:r>
    </w:p>
    <w:bookmarkEnd w:id="2"/>
    <w:bookmarkStart w:name="z6" w:id="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Департаменту бухгалтерского учета (Рахметова С.К.) в установленном законодательством Республики Казахстан порядке обеспечить:</w:t>
      </w:r>
    </w:p>
    <w:bookmarkEnd w:id="3"/>
    <w:bookmarkStart w:name="z7" w:id="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совместно с Юридическим департаментом (Сарсенова Н.В.) государственную регистрацию настоящего постановления в Министерстве юстиции Республики Казахстан;</w:t>
      </w:r>
    </w:p>
    <w:bookmarkEnd w:id="4"/>
    <w:bookmarkStart w:name="z8" w:id="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в течение десяти календарных дней со дня государственной регистрации настоящего постановления направление его копии в бумажном и электронном виде на казахском и русском языках в Республиканское государственное предприятие на праве хозяйственного ведения "Республиканский центр правовой информации" для официального опубликования и включения в Эталонный контрольный банк нормативных правовых актов Республики Казахстан;</w:t>
      </w:r>
    </w:p>
    <w:bookmarkEnd w:id="5"/>
    <w:bookmarkStart w:name="z9" w:id="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размещение настоящего постановления на официальном интернет-ресурсе Национального Банка Республики Казахстан после его официального опубликования.</w:t>
      </w:r>
    </w:p>
    <w:bookmarkEnd w:id="6"/>
    <w:bookmarkStart w:name="z10" w:id="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Управлению по защите прав потребителей финансовых услуг и внешних коммуникаций (Терентьев А.Л.) обеспечить в течение десяти календарных дней после государственной регистрации настоящего постановления направление его копии на официальное опубликование в периодические печатные издания.</w:t>
      </w:r>
    </w:p>
    <w:bookmarkEnd w:id="7"/>
    <w:bookmarkStart w:name="z11" w:id="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5. Контроль за исполнением настоящего постановления возложить на заместителя Председателя Национального Банка Республики Казахстан Галиеву Д.Т.</w:t>
      </w:r>
    </w:p>
    <w:bookmarkEnd w:id="8"/>
    <w:bookmarkStart w:name="z12" w:id="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6. Настоящее постановление вводится в действие по истечении десяти календарных дней после дня его первого официального опубликования, за исключением подпунктов 5), 11) пункта 10 Правил автоматизации ведения бухгалтерского учета, утвержденных настоящим постановлением, которые вводятся в действие с 1 января 2018 года.</w:t>
      </w:r>
    </w:p>
    <w:bookmarkEnd w:id="9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3" w:id="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  <w:r>
        <w:rPr>
          <w:rFonts w:ascii="Times New Roman"/>
          <w:b/>
          <w:i w:val="false"/>
          <w:color w:val="000000"/>
          <w:sz w:val="28"/>
        </w:rPr>
        <w:t>Председатель</w:t>
      </w:r>
    </w:p>
    <w:bookmarkEnd w:id="10"/>
    <w:bookmarkStart w:name="z14" w:id="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  <w:r>
        <w:rPr>
          <w:rFonts w:ascii="Times New Roman"/>
          <w:b/>
          <w:i w:val="false"/>
          <w:color w:val="000000"/>
          <w:sz w:val="28"/>
        </w:rPr>
        <w:t xml:space="preserve">Национального Банка </w:t>
      </w:r>
      <w:r>
        <w:rPr>
          <w:rFonts w:ascii="Times New Roman"/>
          <w:b/>
          <w:i w:val="false"/>
          <w:color w:val="000000"/>
          <w:sz w:val="28"/>
        </w:rPr>
        <w:t>      Д. Акишев</w:t>
      </w:r>
    </w:p>
    <w:bookmarkEnd w:id="11"/>
    <w:p>
      <w:pPr>
        <w:spacing w:after="0"/>
        <w:ind w:left="0"/>
        <w:jc w:val="both"/>
      </w:pPr>
      <w:bookmarkStart w:name="z15" w:id="12"/>
      <w:r>
        <w:rPr>
          <w:rFonts w:ascii="Times New Roman"/>
          <w:b w:val="false"/>
          <w:i w:val="false"/>
          <w:color w:val="000000"/>
          <w:sz w:val="28"/>
        </w:rPr>
        <w:t>
      Утверждены</w:t>
      </w:r>
    </w:p>
    <w:bookmarkEnd w:id="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постановлением Правления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Национального Банка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Республики Казахстан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 27 марта 2017 года № 47</w:t>
      </w:r>
    </w:p>
    <w:bookmarkStart w:name="z16" w:id="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  <w:r>
        <w:rPr>
          <w:rFonts w:ascii="Times New Roman"/>
          <w:b/>
          <w:i w:val="false"/>
          <w:color w:val="000000"/>
          <w:sz w:val="28"/>
        </w:rPr>
        <w:t>Правила автоматизации ведения бухгалтерского учета</w:t>
      </w:r>
    </w:p>
    <w:bookmarkEnd w:id="13"/>
    <w:bookmarkStart w:name="z17" w:id="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  <w:r>
        <w:rPr>
          <w:rFonts w:ascii="Times New Roman"/>
          <w:b/>
          <w:i w:val="false"/>
          <w:color w:val="000000"/>
          <w:sz w:val="28"/>
        </w:rPr>
        <w:t>Глава 1. Общие положения</w:t>
      </w:r>
    </w:p>
    <w:bookmarkEnd w:id="14"/>
    <w:bookmarkStart w:name="z18" w:id="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Настоящие Правила автоматизации ведения бухгалтерского учета (далее – Правила) разработаны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подпунктом 63)</w:t>
      </w:r>
      <w:r>
        <w:rPr>
          <w:rFonts w:ascii="Times New Roman"/>
          <w:b w:val="false"/>
          <w:i w:val="false"/>
          <w:color w:val="000000"/>
          <w:sz w:val="28"/>
        </w:rPr>
        <w:t xml:space="preserve"> части второй статьи 15 Закона Республики Казахстан "О Национальном Банке Республики Казахстан" и определяют порядок автоматизации ведения бухгалтерского учета финансовыми организациями (за исключением юридических лиц, исключительной деятельностью которых является инкассация банкнот, монет и ценностей), акционерным обществом "Банк Развития Казахстана" и филиалами банков - нерезидентов Республики Казахстан, филиалами страховых (перестраховочных) организаций - нерезидентов Республики Казахстан, филиалами страховых брокеров-нерезидентов Республики Казахстан (далее – организация).</w:t>
      </w:r>
    </w:p>
    <w:bookmarkEnd w:id="15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1 - в редакции постановления Правления Национального Банка РК от 19.12.2022 </w:t>
      </w:r>
      <w:r>
        <w:rPr>
          <w:rFonts w:ascii="Times New Roman"/>
          <w:b w:val="false"/>
          <w:i w:val="false"/>
          <w:color w:val="000000"/>
          <w:sz w:val="28"/>
        </w:rPr>
        <w:t>№ 122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c 01.01.2023).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9" w:id="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Основной целью автоматизации ведения бухгалтерского учета является автоматизация системы сбора, регистрации и обобщения информации об операциях и событиях, совершаемых организациями, и обеспечение заинтересованных лиц полной и достоверной информацией о финансовом положении, результатах деятельности и изменениях в финансовом положении организации путем применения информационных систем, обеспечивающих ведение бухгалтерского учета, (далее – информационная система).</w:t>
      </w:r>
    </w:p>
    <w:bookmarkEnd w:id="16"/>
    <w:bookmarkStart w:name="z20" w:id="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Организациям, осуществляющим составление финансовой отчетности в соответствии с национальными стандартами финансовой отчетности, допускается ведение бухгалтерского учета с использованием приложений офисных пакетов в порядке, предусмотренном Правилами.</w:t>
      </w:r>
    </w:p>
    <w:bookmarkEnd w:id="17"/>
    <w:bookmarkStart w:name="z21" w:id="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В Правилах используются понятия, предусмотренные законами Республики Казахстан "</w:t>
      </w:r>
      <w:r>
        <w:rPr>
          <w:rFonts w:ascii="Times New Roman"/>
          <w:b w:val="false"/>
          <w:i w:val="false"/>
          <w:color w:val="000000"/>
          <w:sz w:val="28"/>
        </w:rPr>
        <w:t>О бухгалтерском учете</w:t>
      </w:r>
      <w:r>
        <w:rPr>
          <w:rFonts w:ascii="Times New Roman"/>
          <w:b w:val="false"/>
          <w:i w:val="false"/>
          <w:color w:val="000000"/>
          <w:sz w:val="28"/>
        </w:rPr>
        <w:t xml:space="preserve"> и финансовой отчетности", "</w:t>
      </w:r>
      <w:r>
        <w:rPr>
          <w:rFonts w:ascii="Times New Roman"/>
          <w:b w:val="false"/>
          <w:i w:val="false"/>
          <w:color w:val="000000"/>
          <w:sz w:val="28"/>
        </w:rPr>
        <w:t>Об информатизации</w:t>
      </w:r>
      <w:r>
        <w:rPr>
          <w:rFonts w:ascii="Times New Roman"/>
          <w:b w:val="false"/>
          <w:i w:val="false"/>
          <w:color w:val="000000"/>
          <w:sz w:val="28"/>
        </w:rPr>
        <w:t>", а также следующие понятия:</w:t>
      </w:r>
    </w:p>
    <w:bookmarkEnd w:id="18"/>
    <w:bookmarkStart w:name="z95" w:id="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автоматизированное рабочее место – совокупность технических, информационных и программных ресурсов, обеспечивающая участие работника организации в реализации автоматизированных бизнес-процессов;</w:t>
      </w:r>
    </w:p>
    <w:bookmarkEnd w:id="19"/>
    <w:bookmarkStart w:name="z96" w:id="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аудиторский след – процесс отслеживания и фиксирования действий пользователя при совершении сделок (операций) или системных функций;</w:t>
      </w:r>
    </w:p>
    <w:bookmarkEnd w:id="20"/>
    <w:bookmarkStart w:name="z97" w:id="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отчетность по данным бухгалтерского учета – отчетность, формируемая филиалом банка - нерезидента Республики Казахстан, филиалом страховой (перестраховочной) организации - нерезидента Республики Казахстан, филиалом страхового брокера - нерезидента Республики Казахстан;</w:t>
      </w:r>
    </w:p>
    <w:bookmarkEnd w:id="21"/>
    <w:bookmarkStart w:name="z98" w:id="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база данных – совокупность данных, организованных согласно концептуальной структуре, описывающей характеристики этих данных, а также взаимосвязи между их объектами;</w:t>
      </w:r>
    </w:p>
    <w:bookmarkEnd w:id="22"/>
    <w:bookmarkStart w:name="z99" w:id="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централизованный доступ – доступ пользователей удаленных автоматизированных рабочих мест по каналам связи к единой базе данных информационной системы в режиме реального времени;</w:t>
      </w:r>
    </w:p>
    <w:bookmarkEnd w:id="23"/>
    <w:bookmarkStart w:name="z100" w:id="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децентрализованный доступ – доступ пользователей удаленных автоматизированных рабочих мест по каналам связи к единой базе данных информационной системы путем синхронизации локальной базы посредством регламентированной передачи данных;</w:t>
      </w:r>
    </w:p>
    <w:bookmarkEnd w:id="24"/>
    <w:bookmarkStart w:name="z101" w:id="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сторно – бухгалтерская запись по исправлению выявленной ошибки в регистрах бухгалтерского учета.</w:t>
      </w:r>
    </w:p>
    <w:bookmarkEnd w:id="25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3 - в редакции постановления Правления Национального Банка РК от 19.12.2022 </w:t>
      </w:r>
      <w:r>
        <w:rPr>
          <w:rFonts w:ascii="Times New Roman"/>
          <w:b w:val="false"/>
          <w:i w:val="false"/>
          <w:color w:val="000000"/>
          <w:sz w:val="28"/>
        </w:rPr>
        <w:t>№ 122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c 01.01.2023).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28" w:id="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Ведение бухгалтерского учета с применением информационных систем осуществляется с соблюдением требований законодательства Республики Казахстан о бухгалтерском учете и финансовой отчетности.</w:t>
      </w:r>
    </w:p>
    <w:bookmarkEnd w:id="26"/>
    <w:bookmarkStart w:name="z29" w:id="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5. В информационной системе обеспечивается тождественность:</w:t>
      </w:r>
    </w:p>
    <w:bookmarkEnd w:id="27"/>
    <w:bookmarkStart w:name="z30" w:id="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синтетического (итогового) учета и аналитического (детального) учета;</w:t>
      </w:r>
    </w:p>
    <w:bookmarkEnd w:id="28"/>
    <w:bookmarkStart w:name="z31" w:id="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распечатанных и утвержденных финансовых отчетностей и отчетностей по данным бухгалтерского учета на бумажных носителях либо финансовых отчетностей и отчетностей по данным бухгалтерского учета, представленных в Национальный Банк Республики Казахстан в электронном формате, и электронных финансовых отчетностей и отчетностей по данным бухгалтерского учета, сформированных из информационной системы.</w:t>
      </w:r>
    </w:p>
    <w:bookmarkEnd w:id="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  <w:r>
        <w:rPr>
          <w:rFonts w:ascii="Times New Roman"/>
          <w:b w:val="false"/>
          <w:i/>
          <w:color w:val="000000"/>
          <w:sz w:val="28"/>
        </w:rPr>
        <w:t xml:space="preserve">Сноска. Пункт 5 с изменением, внесенным постановлением Правления Национального Банка РК от 21.09.2020 </w:t>
      </w:r>
      <w:r>
        <w:rPr>
          <w:rFonts w:ascii="Times New Roman"/>
          <w:b w:val="false"/>
          <w:i w:val="false"/>
          <w:color w:val="000000"/>
          <w:sz w:val="28"/>
        </w:rPr>
        <w:t>№ 108</w:t>
      </w:r>
      <w:r>
        <w:rPr>
          <w:rFonts w:ascii="Times New Roman"/>
          <w:b w:val="false"/>
          <w:i/>
          <w:color w:val="000000"/>
          <w:sz w:val="28"/>
        </w:rPr>
        <w:t xml:space="preserve"> (вводится в действие с 16.12.2020).</w:t>
      </w:r>
    </w:p>
    <w:bookmarkStart w:name="z32" w:id="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6. Для обеспечения непрерывности деятельности организация осуществляет разработку и утверждение руководителем организации либо лицом, его замещающим, или иным органом управления организации внутреннего документа, содержащего:</w:t>
      </w:r>
    </w:p>
    <w:bookmarkEnd w:id="30"/>
    <w:bookmarkStart w:name="z33" w:id="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пошаговые процедуры восстановления (сохранности) информационной системы для обеспечения доступа к ней в случае частичного или полного ее разрушения с указанием перечня возможных аварийных ситуаций, отказов технических средств (потеря питания, выход из строя компонентов системы (модулей, подсистем) и другие);</w:t>
      </w:r>
    </w:p>
    <w:bookmarkEnd w:id="31"/>
    <w:bookmarkStart w:name="z34" w:id="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процедуры безопасности информационной системы, в том числе защиты информации от несанкционированного доступа.</w:t>
      </w:r>
    </w:p>
    <w:bookmarkEnd w:id="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  <w:r>
        <w:rPr>
          <w:rFonts w:ascii="Times New Roman"/>
          <w:b w:val="false"/>
          <w:i/>
          <w:color w:val="000000"/>
          <w:sz w:val="28"/>
        </w:rPr>
        <w:t xml:space="preserve">Сноска. Пункт 6 с изменением, внесенным постановлением Правления Национального Банка РК от 21.09.2020 </w:t>
      </w:r>
      <w:r>
        <w:rPr>
          <w:rFonts w:ascii="Times New Roman"/>
          <w:b w:val="false"/>
          <w:i w:val="false"/>
          <w:color w:val="000000"/>
          <w:sz w:val="28"/>
        </w:rPr>
        <w:t>№ 108</w:t>
      </w:r>
      <w:r>
        <w:rPr>
          <w:rFonts w:ascii="Times New Roman"/>
          <w:b w:val="false"/>
          <w:i/>
          <w:color w:val="000000"/>
          <w:sz w:val="28"/>
        </w:rPr>
        <w:t xml:space="preserve"> (вводится в действие с 16.12.2020).</w:t>
      </w:r>
    </w:p>
    <w:bookmarkStart w:name="z83" w:id="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6-1. Филиал банка - нерезидента Республики Казахстан, филиал страховой (перестраховочной) организации - нерезидента Республики Казахстан, филиал страхового брокера - нерезидента Республики Казахстан для обеспечения непрерывности деятельности осуществляет разработку и утверждение руководителем банка - нерезидента Республики Казахстан, страховой (перестраховочной) организации - нерезидента Республики Казахстан, страхового брокера - нерезидента Республики Казахстан либо лицом, его замещающим, или иным органом управления банка - нерезидента Республики Казахстан, страховой (перестраховочной) организации - нерезидента Республики Казахстан, страхового брокера - нерезидента Республики Казахстан внутреннего документа, содержащего нормы установленные подпунктами 1) и 2) пункта 6 Правил.</w:t>
      </w:r>
    </w:p>
    <w:bookmarkEnd w:id="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  <w:r>
        <w:rPr>
          <w:rFonts w:ascii="Times New Roman"/>
          <w:b w:val="false"/>
          <w:i/>
          <w:color w:val="000000"/>
          <w:sz w:val="28"/>
        </w:rPr>
        <w:t xml:space="preserve">Сноска. Правила дополнены пунктом 6-1 в соответствии с постановлением Правления Национального Банка РК от 21.09.2020 </w:t>
      </w:r>
      <w:r>
        <w:rPr>
          <w:rFonts w:ascii="Times New Roman"/>
          <w:b w:val="false"/>
          <w:i w:val="false"/>
          <w:color w:val="000000"/>
          <w:sz w:val="28"/>
        </w:rPr>
        <w:t>№ 108</w:t>
      </w:r>
      <w:r>
        <w:rPr>
          <w:rFonts w:ascii="Times New Roman"/>
          <w:b w:val="false"/>
          <w:i/>
          <w:color w:val="000000"/>
          <w:sz w:val="28"/>
        </w:rPr>
        <w:t xml:space="preserve"> (вводится в действие с 16.12.2020).</w:t>
      </w:r>
    </w:p>
    <w:bookmarkStart w:name="z35" w:id="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7. В целях применения Правил подразделения организации делятся на фронт-офис, мидл-офис (в случае наличия) и бэк-офис.</w:t>
      </w:r>
    </w:p>
    <w:bookmarkEnd w:id="34"/>
    <w:bookmarkStart w:name="z36" w:id="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  <w:r>
        <w:rPr>
          <w:rFonts w:ascii="Times New Roman"/>
          <w:b/>
          <w:i w:val="false"/>
          <w:color w:val="000000"/>
          <w:sz w:val="28"/>
        </w:rPr>
        <w:t>Глава 2. Автоматизация ведения бухгалтерского учета</w:t>
      </w:r>
    </w:p>
    <w:bookmarkEnd w:id="35"/>
    <w:bookmarkStart w:name="z37" w:id="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8. Автоматизация ведения бухгалтерского учета организации обеспечивается в следующей последовательности:</w:t>
      </w:r>
    </w:p>
    <w:bookmarkEnd w:id="36"/>
    <w:bookmarkStart w:name="z85" w:id="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детализированный бухгалтерский учет всех совершаемых организацией операций отражается на основании первичных документов в аналитическом бухгалтерском учете компонентов системы (модулей, подсистем);</w:t>
      </w:r>
    </w:p>
    <w:bookmarkEnd w:id="37"/>
    <w:bookmarkStart w:name="z86" w:id="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информация, содержащаяся в первичных документах, накапливается и систематизируется в регистрах бухгалтерского учета;</w:t>
      </w:r>
    </w:p>
    <w:bookmarkEnd w:id="38"/>
    <w:bookmarkStart w:name="z87" w:id="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данные аналитического учета группируются по счетам синтетического учета;</w:t>
      </w:r>
    </w:p>
    <w:bookmarkEnd w:id="39"/>
    <w:bookmarkStart w:name="z88" w:id="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данные синтетического учета отражаются в главной книге и (или) в базе данных;</w:t>
      </w:r>
    </w:p>
    <w:bookmarkEnd w:id="40"/>
    <w:bookmarkStart w:name="z89" w:id="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на основании информации главной книги и (или) базы данных формируются отдельная финансовая отчетность и отчетность по данным бухгалтерского учета.</w:t>
      </w:r>
    </w:p>
    <w:bookmarkEnd w:id="41"/>
    <w:bookmarkStart w:name="z90" w:id="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автоматизации формирования отдельной финансовой отчетности с применением информационной системы организация обеспечивает автоматическое формирование бухгалтерского баланса, отчета о прибылях и убытках, отчета о движении денежных средств, отчета об изменениях в капитале.</w:t>
      </w:r>
    </w:p>
    <w:bookmarkEnd w:id="42"/>
    <w:bookmarkStart w:name="z91" w:id="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формировании отчета о движении денежных средств допускается внесение ручных корректировок в показатели отчета о движении денежных средств.</w:t>
      </w:r>
    </w:p>
    <w:bookmarkEnd w:id="43"/>
    <w:bookmarkStart w:name="z92" w:id="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автоматизации формирования отчетности по данным бухгалтерского учета с применением информационной системы филиал банка-нерезидента Республики Казахстан, филиал страховой (перестраховочной) организации-нерезидента Республики Казахстан, филиал страхового брокера-нерезидента Республики Казахстан обеспечивает автоматическое формирование отчета об активах и обязательствах, отчета о доходах и расходах и отчета о движении денежных средств.</w:t>
      </w:r>
    </w:p>
    <w:bookmarkEnd w:id="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  <w:r>
        <w:rPr>
          <w:rFonts w:ascii="Times New Roman"/>
          <w:b w:val="false"/>
          <w:i/>
          <w:color w:val="000000"/>
          <w:sz w:val="28"/>
        </w:rPr>
        <w:t xml:space="preserve">Сноска. Пункт 8 - в редакции постановления Правления Национального Банка РК от 21.09.2020 </w:t>
      </w:r>
      <w:r>
        <w:rPr>
          <w:rFonts w:ascii="Times New Roman"/>
          <w:b w:val="false"/>
          <w:i w:val="false"/>
          <w:color w:val="000000"/>
          <w:sz w:val="28"/>
        </w:rPr>
        <w:t>№ 108</w:t>
      </w:r>
      <w:r>
        <w:rPr>
          <w:rFonts w:ascii="Times New Roman"/>
          <w:b w:val="false"/>
          <w:i/>
          <w:color w:val="000000"/>
          <w:sz w:val="28"/>
        </w:rPr>
        <w:t xml:space="preserve"> (вводится в действие с 16.12.2020).</w:t>
      </w:r>
    </w:p>
    <w:bookmarkStart w:name="z45" w:id="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9. Для автоматизации ведения бухгалтерского учета с применением информационной системы организация обеспечивает разработку и утверждение руководителем организации либо лицом, его замещающим, или иным органом управления организации внутренних документов, содержащих:</w:t>
      </w:r>
    </w:p>
    <w:bookmarkEnd w:id="45"/>
    <w:bookmarkStart w:name="z46" w:id="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перечень применяемых информационных систем (в случае применения двух и более информационных систем);</w:t>
      </w:r>
    </w:p>
    <w:bookmarkEnd w:id="46"/>
    <w:bookmarkStart w:name="z47" w:id="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описание каждой информационной системы, включающее:</w:t>
      </w:r>
    </w:p>
    <w:bookmarkEnd w:id="47"/>
    <w:bookmarkStart w:name="z48" w:id="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перечень компонентов системы (модулей, подсистем);</w:t>
      </w:r>
    </w:p>
    <w:bookmarkEnd w:id="48"/>
    <w:bookmarkStart w:name="z49" w:id="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описание назначения каждого компонента системы (модуля, подсистемы);</w:t>
      </w:r>
    </w:p>
    <w:bookmarkEnd w:id="49"/>
    <w:bookmarkStart w:name="z50" w:id="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взаимосвязь и (или) взаимодействие, в том числе методы и (или) способы обмена и (или) передачи информации, между информационными системами (в случае применения двух и более информационных систем), в разрезе совершаемых операций с описанием осуществляемых бизнес-процессов;</w:t>
      </w:r>
    </w:p>
    <w:bookmarkEnd w:id="50"/>
    <w:bookmarkStart w:name="z51" w:id="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наличии взаимодействия компонентов системы (модулей, подсистем) с внешними источниками информации либо с другими информационными системами организации, используемыми для проведения операций (платежей, переоценки, покупки (продажи) ценных бумаг и других операций), описание автоматизации бизнес-процессов.</w:t>
      </w:r>
    </w:p>
    <w:bookmarkEnd w:id="51"/>
    <w:bookmarkStart w:name="z52" w:id="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Допускается утверждение руководителем организации либо лицом, его замещающим, или иным органом управления организации документов, представленных разработчиком информационной системы, в случае их соответствия требованиям, предусмотренным подпунктом 2) настоящего пункта. </w:t>
      </w:r>
    </w:p>
    <w:bookmarkEnd w:id="52"/>
    <w:bookmarkStart w:name="z53" w:id="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перечень статей (строк) бухгалтерского баланса организации с указанием в разрезе каждой статьи (строки):</w:t>
      </w:r>
    </w:p>
    <w:bookmarkEnd w:id="53"/>
    <w:bookmarkStart w:name="z54" w:id="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содержания совершаемой операции, результат которой включается в состав суммы данной статьи (строки) бухгалтерского баланса с указанием счетов бухгалтерского учета;</w:t>
      </w:r>
    </w:p>
    <w:bookmarkEnd w:id="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компонентов системы (модулей, подсистем), используемых для осуществления бухгалтерских записей, на основании которых формируется данная статья (строка) бухгалтерского баланса.</w:t>
      </w:r>
    </w:p>
    <w:bookmarkStart w:name="z93" w:id="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9-1. Для автоматизации ведения бухгалтерского учета с применением информационной системы филиал банка - нерезидента Республики Казахстан, филиал страховой (перестраховочной) организации - нерезидента Республики Казахстан, филиал страхового брокера - нерезидента Республики Казахстан обеспечивает разработку и утверждение руководителем банка - нерезидента Республики Казахстан, страховой (перестраховочной) организации - нерезидента Республики Казахстан, страхового брокера - нерезидента Республики Казахстан либо лицом, его замещающим, или иным органом управления банка - нерезидента Республики Казахстан, страховой (перестраховочной) организации - нерезидента Республики Казахстан, страхового брокера - нерезидента Республики Казахстан внутренних документов, содержание которых соответствует требованиям, предусмотренными подпунктами 1), 2) и 3) пункта 9 Правил.</w:t>
      </w:r>
    </w:p>
    <w:bookmarkEnd w:id="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  <w:r>
        <w:rPr>
          <w:rFonts w:ascii="Times New Roman"/>
          <w:b w:val="false"/>
          <w:i/>
          <w:color w:val="000000"/>
          <w:sz w:val="28"/>
        </w:rPr>
        <w:t xml:space="preserve">Сноска. Правила дополнены пунктом 9-1 в соответствии с постановлением Правления Национального Банка РК от 21.09.2020 </w:t>
      </w:r>
      <w:r>
        <w:rPr>
          <w:rFonts w:ascii="Times New Roman"/>
          <w:b w:val="false"/>
          <w:i w:val="false"/>
          <w:color w:val="000000"/>
          <w:sz w:val="28"/>
        </w:rPr>
        <w:t>№ 108</w:t>
      </w:r>
      <w:r>
        <w:rPr>
          <w:rFonts w:ascii="Times New Roman"/>
          <w:b w:val="false"/>
          <w:i/>
          <w:color w:val="000000"/>
          <w:sz w:val="28"/>
        </w:rPr>
        <w:t xml:space="preserve"> (вводится в действие с 16.12.2020).</w:t>
      </w:r>
    </w:p>
    <w:bookmarkStart w:name="z56" w:id="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10. При автоматизации ведения бухгалтерского учета обеспечивается следующее:</w:t>
      </w:r>
    </w:p>
    <w:bookmarkEnd w:id="56"/>
    <w:bookmarkStart w:name="z57" w:id="5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наличие базы данных и (или) главной книги;</w:t>
      </w:r>
    </w:p>
    <w:bookmarkEnd w:id="57"/>
    <w:bookmarkStart w:name="z58" w:id="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возможность выбора типовых операций пользователем автоматизированного рабочего места, применяемых на постоянной основе для отражения операций с использованием однотипных бухгалтерских записей. Критерии отнесения бухгалтерских записей к однотипным бухгалтерским записям определяются внутренними документами организации на основании периодичности их осуществления;</w:t>
      </w:r>
    </w:p>
    <w:bookmarkEnd w:id="58"/>
    <w:bookmarkStart w:name="z59" w:id="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осуществление контроля в информационной системе с периодичностью, установленной внутренними документами организации, за корректностью отражения в результате выбора типовой операции, указанной в подпункте 2) настоящего пункта, бухгалтерской записи.</w:t>
      </w:r>
    </w:p>
    <w:bookmarkEnd w:id="59"/>
    <w:bookmarkStart w:name="z60" w:id="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случае изменения требований законодательства Республики Казахстан о бухгалтерском учете и финансовой отчетности, внесения изменений в учетную политику, бизнес-процесса проводимых операций организация вносит соответствующие изменения в настройки информационной системы;</w:t>
      </w:r>
    </w:p>
    <w:bookmarkEnd w:id="60"/>
    <w:bookmarkStart w:name="z61" w:id="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доступ к соответствующим общепринятым справочникам (классификаторам) и их применение с целью унификации информации;</w:t>
      </w:r>
    </w:p>
    <w:bookmarkEnd w:id="61"/>
    <w:bookmarkStart w:name="z62" w:id="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ведение учета клиентов с возможностью просмотра исторических данных в используемой информационной системе по всем проведенным клиентом операциям на основании реквизитов документа, удостоверяющего личность клиента (для физических лиц), номера банковского счета и (или) договора (договоров), заключенного (заключенных) с клиентом, с момента ведения учета клиента в информационной системе;</w:t>
      </w:r>
    </w:p>
    <w:bookmarkEnd w:id="62"/>
    <w:bookmarkStart w:name="z63" w:id="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разграничение прав доступа между работниками организации в зависимости от характера (содержания) операции и функциональных полномочий работника организации, в том числе путем создания порядка санкционирования (утверждения) бухгалтерских записей в информационной системе, предусмотренных внутренними документами организации, с обеспечением адекватного уровня безопасности, описанного во внутренних документах организации;</w:t>
      </w:r>
    </w:p>
    <w:bookmarkEnd w:id="63"/>
    <w:bookmarkStart w:name="z64" w:id="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поддержка различных видов валют (в случае совершения организацией операций с иностранной валютой);</w:t>
      </w:r>
    </w:p>
    <w:bookmarkEnd w:id="64"/>
    <w:bookmarkStart w:name="z65" w:id="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ведение регистров бухгалтерского учета с заполнением обязательных полей, включая проверку на качество входных данных;</w:t>
      </w:r>
    </w:p>
    <w:bookmarkEnd w:id="65"/>
    <w:bookmarkStart w:name="z66" w:id="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9) содержание аудиторского следа во всех операциях, отраженных в информационной системе;</w:t>
      </w:r>
    </w:p>
    <w:bookmarkEnd w:id="66"/>
    <w:bookmarkStart w:name="z67" w:id="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10) централизованный или децентрализованный доступ автоматизированного рабочего места к базе данных и (или) к главной книге;</w:t>
      </w:r>
    </w:p>
    <w:bookmarkEnd w:id="67"/>
    <w:bookmarkStart w:name="z68" w:id="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11) формирование отчета обо всех проведенных сторно;</w:t>
      </w:r>
    </w:p>
    <w:bookmarkEnd w:id="68"/>
    <w:bookmarkStart w:name="z69" w:id="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12) взаимосвязь между информационными системами, используемыми для проведения операции;</w:t>
      </w:r>
    </w:p>
    <w:bookmarkEnd w:id="69"/>
    <w:bookmarkStart w:name="z70" w:id="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13) осуществление бухгалтерских записей в информационной системе в момент совершения операции или события либо непосредственно после их окончания;</w:t>
      </w:r>
    </w:p>
    <w:bookmarkEnd w:id="70"/>
    <w:bookmarkStart w:name="z71" w:id="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14) осуществление сторно в день обнаружения ошибки и исключение возможности осуществления сторно прошлой датой. </w:t>
      </w:r>
    </w:p>
    <w:bookmarkEnd w:id="71"/>
    <w:bookmarkStart w:name="z72" w:id="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11. Проверка актуализации информации, содержащейся во внутренних документах организации, указанных в </w:t>
      </w:r>
      <w:r>
        <w:rPr>
          <w:rFonts w:ascii="Times New Roman"/>
          <w:b w:val="false"/>
          <w:i w:val="false"/>
          <w:color w:val="000000"/>
          <w:sz w:val="28"/>
        </w:rPr>
        <w:t>пунктах 6</w:t>
      </w:r>
      <w:r>
        <w:rPr>
          <w:rFonts w:ascii="Times New Roman"/>
          <w:b w:val="false"/>
          <w:i w:val="false"/>
          <w:color w:val="000000"/>
          <w:sz w:val="28"/>
        </w:rPr>
        <w:t xml:space="preserve"> и </w:t>
      </w:r>
      <w:r>
        <w:rPr>
          <w:rFonts w:ascii="Times New Roman"/>
          <w:b w:val="false"/>
          <w:i w:val="false"/>
          <w:color w:val="000000"/>
          <w:sz w:val="28"/>
        </w:rPr>
        <w:t>9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Правил, с фактическими бизнес-процессами и процессами, совершаемыми в информационной системе, проводится не реже одного раза в год, результат которой фиксируется решением соответствующего органа организации, определенного внутренним документом организации.</w:t>
      </w:r>
    </w:p>
    <w:bookmarkEnd w:id="72"/>
    <w:bookmarkStart w:name="z73" w:id="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12. На уровне главной книги совершаемые организацией операции отражаются на счетах бухгалтерского учета в соответствии с типовыми планами счетов бухгалтерского учета, утвержденными постановлениями Правления Национального Банка Республики Казахстан:</w:t>
      </w:r>
    </w:p>
    <w:bookmarkEnd w:id="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от 22 сентября 2008 года </w:t>
      </w:r>
      <w:r>
        <w:rPr>
          <w:rFonts w:ascii="Times New Roman"/>
          <w:b w:val="false"/>
          <w:i w:val="false"/>
          <w:color w:val="000000"/>
          <w:sz w:val="28"/>
        </w:rPr>
        <w:t>№ 79</w:t>
      </w:r>
      <w:r>
        <w:rPr>
          <w:rFonts w:ascii="Times New Roman"/>
          <w:b w:val="false"/>
          <w:i w:val="false"/>
          <w:color w:val="000000"/>
          <w:sz w:val="28"/>
        </w:rPr>
        <w:t xml:space="preserve"> "Об утверждении Типового плана счетов бухгалтерского учета для отдельных субъектов финансового рынка Республики Казахстан" (зарегистрировано в Реестре государственной регистрации нормативных правовых актов под № 5348);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от 31 января 2011 года </w:t>
      </w:r>
      <w:r>
        <w:rPr>
          <w:rFonts w:ascii="Times New Roman"/>
          <w:b w:val="false"/>
          <w:i w:val="false"/>
          <w:color w:val="000000"/>
          <w:sz w:val="28"/>
        </w:rPr>
        <w:t>№ 3</w:t>
      </w:r>
      <w:r>
        <w:rPr>
          <w:rFonts w:ascii="Times New Roman"/>
          <w:b w:val="false"/>
          <w:i w:val="false"/>
          <w:color w:val="000000"/>
          <w:sz w:val="28"/>
        </w:rPr>
        <w:t xml:space="preserve"> "Об утверждении Типового плана счетов бухгалтерского учета в банках второго уровня, ипотечных организациях, акционерном обществе "Банк Развития Казахстана и филиалах банков - нерезидентов Республики Казахстан" (зарегистрировано в Реестре государственной регистрации нормативных правовых актов под № 6793);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от 22 декабря 2017 года </w:t>
      </w:r>
      <w:r>
        <w:rPr>
          <w:rFonts w:ascii="Times New Roman"/>
          <w:b w:val="false"/>
          <w:i w:val="false"/>
          <w:color w:val="000000"/>
          <w:sz w:val="28"/>
        </w:rPr>
        <w:t>№ 251</w:t>
      </w:r>
      <w:r>
        <w:rPr>
          <w:rFonts w:ascii="Times New Roman"/>
          <w:b w:val="false"/>
          <w:i w:val="false"/>
          <w:color w:val="000000"/>
          <w:sz w:val="28"/>
        </w:rPr>
        <w:t xml:space="preserve"> "Об утверждении Типового плана счетов бухгалтерского учета для страховых (перестраховочных) организаций, исламских страховых (перестраховочных) организаций, обществ взаимного страхования и филиалов страховых (перестраховочных) организаций - нерезидентов Республики Казахстан, Инструкции по ведению бухгалтерского учета страховыми (перестраховочными) организациями, исламскими страховыми (перестраховочными) организациями, обществами взаимного страхования и филиалами страховых (перестраховочных) организаций - нерезидентов Республики Казахстан и внесении изменений и дополнений в некоторые нормативные правовые акты Республики Казахстан по вопросам ведения бухгалтерского учета" (зарегистрировано в Реестре государственной регистрации нормативных правовых актов под № 16390).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12 - в редакции постановления Правления Национального Банка РК от 22.11.2021 </w:t>
      </w:r>
      <w:r>
        <w:rPr>
          <w:rFonts w:ascii="Times New Roman"/>
          <w:b w:val="false"/>
          <w:i w:val="false"/>
          <w:color w:val="000000"/>
          <w:sz w:val="28"/>
        </w:rPr>
        <w:t>№ 100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bookmarkStart w:name="z76" w:id="74"/>
      <w:r>
        <w:rPr>
          <w:rFonts w:ascii="Times New Roman"/>
          <w:b w:val="false"/>
          <w:i w:val="false"/>
          <w:color w:val="000000"/>
          <w:sz w:val="28"/>
        </w:rPr>
        <w:t>
      Приложение</w:t>
      </w:r>
    </w:p>
    <w:bookmarkEnd w:id="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 постановлению Правления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Национального Банка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Республики Казахстан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 27 марта 2017 года № 47</w:t>
      </w:r>
    </w:p>
    <w:bookmarkStart w:name="z77" w:id="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  <w:r>
        <w:rPr>
          <w:rFonts w:ascii="Times New Roman"/>
          <w:b/>
          <w:i w:val="false"/>
          <w:color w:val="000000"/>
          <w:sz w:val="28"/>
        </w:rPr>
        <w:t xml:space="preserve">Перечень некоторых постановлений Правления Национального Банка Республики </w:t>
      </w:r>
      <w:r>
        <w:rPr>
          <w:rFonts w:ascii="Times New Roman"/>
          <w:b/>
          <w:i w:val="false"/>
          <w:color w:val="000000"/>
          <w:sz w:val="28"/>
        </w:rPr>
        <w:t>Казахстан, а также структурных элементов некоторых постановлений Правления Национального Банка Республики Казахстан, признанных утратившими силу</w:t>
      </w:r>
    </w:p>
    <w:bookmarkEnd w:id="75"/>
    <w:bookmarkStart w:name="z78" w:id="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</w:t>
      </w:r>
      <w:r>
        <w:rPr>
          <w:rFonts w:ascii="Times New Roman"/>
          <w:b w:val="false"/>
          <w:i w:val="false"/>
          <w:color w:val="000000"/>
          <w:sz w:val="28"/>
        </w:rPr>
        <w:t>Постановление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Правления Национального Банка Республики Казахстан от 24 августа 2012 года № 272 "Об утверждении Правил автоматизации ведения бухгалтерского учета" (зарегистрированное в Реестре государственной регистрации нормативных правовых актов под № 7982, опубликованное 12 декабря 2012 года в газете "Казахстанская правда" № 431-432 (27250-27251).</w:t>
      </w:r>
    </w:p>
    <w:bookmarkEnd w:id="76"/>
    <w:bookmarkStart w:name="z79" w:id="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2. </w:t>
      </w:r>
      <w:r>
        <w:rPr>
          <w:rFonts w:ascii="Times New Roman"/>
          <w:b w:val="false"/>
          <w:i w:val="false"/>
          <w:color w:val="000000"/>
          <w:sz w:val="28"/>
        </w:rPr>
        <w:t>Пункт 4</w:t>
      </w:r>
      <w:r>
        <w:rPr>
          <w:rFonts w:ascii="Times New Roman"/>
          <w:b w:val="false"/>
          <w:i w:val="false"/>
          <w:color w:val="000000"/>
          <w:sz w:val="28"/>
        </w:rPr>
        <w:t xml:space="preserve"> Перечня изменений и дополнений, вносимых в некоторые нормативные правовые акты Национального Банка Республики Казахстан по вопросам бухгалтерского учета и финансовой отчетности микрофинансовых организаций, являющегося приложением к постановлению Правления Национального Банка Республики Казахстан от 24 декабря 2012 года № 388 "О внесении изменений и дополнений в некоторые нормативные правовые акты Национального Банка Республики Казахстан по вопросам бухгалтерского учета и финансовой отчетности микрофинансовых организаций" (зарегистрированное в Реестре государственной регистрации нормативных правовых актов под № 8350, опубликованное 5 июня 2013 года в газете "Казахстанская правда" № 190-191 (27464-27465).</w:t>
      </w:r>
    </w:p>
    <w:bookmarkEnd w:id="77"/>
    <w:bookmarkStart w:name="z80" w:id="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3. </w:t>
      </w:r>
      <w:r>
        <w:rPr>
          <w:rFonts w:ascii="Times New Roman"/>
          <w:b w:val="false"/>
          <w:i w:val="false"/>
          <w:color w:val="000000"/>
          <w:sz w:val="28"/>
        </w:rPr>
        <w:t>Постановление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Правления Национального Банка Республики Казахстан от 18 июня 2015 года № 123 "О внесении изменения в постановление Правления Национального Банка Республики Казахстан от 24 августа 2012 года № 272 "Об утверждении Правил автоматизации ведения бухгалтерского учета" (зарегистрированное в Реестре государственной регистрации нормативных правовых актов под № 11700, опубликованное 27 июля 2015 года в информационно-правовой системе "Әділет" республиканского государственного предприятия на праве хозяйственного ведения "Республиканский центр правовой информации Министерства юстиции Республики Казахстан").</w:t>
      </w:r>
    </w:p>
    <w:bookmarkEnd w:id="78"/>
    <w:bookmarkStart w:name="z81" w:id="7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4. </w:t>
      </w:r>
      <w:r>
        <w:rPr>
          <w:rFonts w:ascii="Times New Roman"/>
          <w:b w:val="false"/>
          <w:i w:val="false"/>
          <w:color w:val="000000"/>
          <w:sz w:val="28"/>
        </w:rPr>
        <w:t>Пункт 6</w:t>
      </w:r>
      <w:r>
        <w:rPr>
          <w:rFonts w:ascii="Times New Roman"/>
          <w:b w:val="false"/>
          <w:i w:val="false"/>
          <w:color w:val="000000"/>
          <w:sz w:val="28"/>
        </w:rPr>
        <w:t xml:space="preserve"> Перечня нормативных правовых актов Республики Казахстан по вопросам ведения бухгалтерского учета, являющегося приложением к постановлению Правления Национального Банка Республики Казахстан от 28 января 2016 года № 6 "О внесении изменений в некоторые нормативные правовые акты Республики Казахстан по вопросам ведения бухгалтерского учета" (зарегистрированное в Реестре государственной регистрации нормативных правовых актов под № 13415, опубликованное 4 апреля 2016 года в информационно-правовой системе "Әділет" республиканского государственного предприятия на праве хозяйственного ведения "Республиканский центр правовой информации Министерства юстиции Республики Казахстан").</w:t>
      </w:r>
    </w:p>
    <w:bookmarkEnd w:id="79"/>
    <w:p>
      <w:pPr>
        <w:spacing w:after="0"/>
        <w:ind w:left="0"/>
        <w:jc w:val="left"/>
      </w:pP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				</w:t>
      </w:r>
    </w:p>
    <w:p>
      <w:pPr>
        <w:pStyle w:val="disclaimer"/>
      </w:pPr>
      <w:r>
        <w:rPr>
          <w:rFonts w:ascii="Times New Roman"/>
          <w:b w:val="false"/>
          <w:i w:val="false"/>
          <w:color w:val="000000"/>
        </w:rPr>
        <w:t>
					© 2012. РГП на ПХВ «Институт законодательства и правовой информации Республики Казахстан»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Times New Roman" w:hAnsi="Times New Roman" w:eastAsia="Times New Roman" w:cs="Times New Roman"/>
    </w:rPr>
  </w:style>
  <w:style w:type="character" w:styleId="DefaultParagraphFont" w:default="true">
    <w:name w:val="Default Paragraph Font"/>
    <w:uiPriority w:val="1"/>
    <w:semiHidden/>
    <w:unhideWhenUsed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Times New Roman" w:hAnsi="Times New Roman" w:eastAsia="Times New Roman" w:cs="Times New Roman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Times New Roman" w:hAnsi="Times New Roman" w:eastAsia="Times New Roman" w:cs="Times New Roman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Times New Roman" w:hAnsi="Times New Roman" w:eastAsia="Times New Roman" w:cs="Times New Roman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Times New Roman" w:hAnsi="Times New Roman" w:eastAsia="Times New Roman" w:cs="Times New Roman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Times New Roman" w:hAnsi="Times New Roman" w:eastAsia="Times New Roman" w:cs="Times New Roman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Times New Roman" w:hAnsi="Times New Roman" w:eastAsia="Times New Roman" w:cs="Times New Roman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Times New Roman" w:hAnsi="Times New Roman" w:eastAsia="Times New Roman" w:cs="Times New Roman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Times New Roman" w:hAnsi="Times New Roman" w:eastAsia="Times New Roman" w:cs="Times New Roman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Times New Roman" w:hAnsi="Times New Roman" w:eastAsia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Times New Roman" w:hAnsi="Times New Roman" w:eastAsia="Times New Roman" w:cs="Times New Roman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="media/document_image_rId3.png" Type="http://schemas.openxmlformats.org/officeDocument/2006/relationships/image" Id="rId3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