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5a1c086" w14:textId="5a1c086">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Правил создания провизий (резервов)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w:t>
      </w:r>
    </w:p>
    <w:p>
      <w:pPr>
        <w:spacing w:after="0"/>
        <w:ind w:left="0"/>
        <w:jc w:val="both"/>
      </w:pPr>
      <w:r>
        <w:rPr>
          <w:rFonts w:ascii="Times New Roman"/>
          <w:b w:val="false"/>
          <w:i w:val="false"/>
          <w:color w:val="000000"/>
          <w:sz w:val="28"/>
        </w:rPr>
        <w:t>Постановление Правления Национального Банка Республики Казахстан от 22 декабря 2017 года № 269. Зарегистрировано в Министерстве юстиции Республики Казахстан 5 марта 2018 года № 16502.</w:t>
      </w:r>
    </w:p>
    <w:p>
      <w:pPr>
        <w:spacing w:after="0"/>
        <w:ind w:left="0"/>
        <w:jc w:val="both"/>
      </w:pPr>
      <w:bookmarkStart w:name="z4" w:id="0"/>
      <w:r>
        <w:rPr>
          <w:rFonts w:ascii="Times New Roman"/>
          <w:b w:val="false"/>
          <w:i w:val="false"/>
          <w:color w:val="000000"/>
          <w:sz w:val="28"/>
        </w:rPr>
        <w:t xml:space="preserve">
      В соответствии с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 налогах и других обязательных платежах в бюджет" (Налоговый кодекс) 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государственной статистике" Правление Национального Банка Республики Казахстан </w:t>
      </w:r>
      <w:r>
        <w:rPr>
          <w:rFonts w:ascii="Times New Roman"/>
          <w:b/>
          <w:i w:val="false"/>
          <w:color w:val="000000"/>
          <w:sz w:val="28"/>
        </w:rPr>
        <w:t>ПОСТАНОВЛЯЕТ</w:t>
      </w:r>
      <w:r>
        <w:rPr>
          <w:rFonts w:ascii="Times New Roman"/>
          <w:b w:val="false"/>
          <w:i w:val="false"/>
          <w:color w:val="000000"/>
          <w:sz w:val="28"/>
        </w:rPr>
        <w:t>:</w:t>
      </w:r>
    </w:p>
    <w:bookmarkEnd w:id="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Преамбула - в редакции постановления Правления Агентства РК по регулированию и развитию финансового рынка от 30.12.2023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 w:id="1"/>
    <w:p>
      <w:pPr>
        <w:spacing w:after="0"/>
        <w:ind w:left="0"/>
        <w:jc w:val="both"/>
      </w:pPr>
      <w:r>
        <w:rPr>
          <w:rFonts w:ascii="Times New Roman"/>
          <w:b w:val="false"/>
          <w:i w:val="false"/>
          <w:color w:val="000000"/>
          <w:sz w:val="28"/>
        </w:rPr>
        <w:t xml:space="preserve">
      1. Утвердить прилагаемые </w:t>
      </w:r>
      <w:r>
        <w:rPr>
          <w:rFonts w:ascii="Times New Roman"/>
          <w:b w:val="false"/>
          <w:i w:val="false"/>
          <w:color w:val="000000"/>
          <w:sz w:val="28"/>
        </w:rPr>
        <w:t>Правила</w:t>
      </w:r>
      <w:r>
        <w:rPr>
          <w:rFonts w:ascii="Times New Roman"/>
          <w:b w:val="false"/>
          <w:i w:val="false"/>
          <w:color w:val="000000"/>
          <w:sz w:val="28"/>
        </w:rPr>
        <w:t xml:space="preserve"> создания провизий (резервов)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 (далее – Правила).</w:t>
      </w:r>
    </w:p>
    <w:bookmarkEnd w:id="1"/>
    <w:bookmarkStart w:name="z6" w:id="2"/>
    <w:p>
      <w:pPr>
        <w:spacing w:after="0"/>
        <w:ind w:left="0"/>
        <w:jc w:val="both"/>
      </w:pPr>
      <w:r>
        <w:rPr>
          <w:rFonts w:ascii="Times New Roman"/>
          <w:b w:val="false"/>
          <w:i w:val="false"/>
          <w:color w:val="000000"/>
          <w:sz w:val="28"/>
        </w:rPr>
        <w:t xml:space="preserve">
      2. Банкам (за исключением банка, являющегося национальным институтом развития, контрольный пакет акций которого принадлежит национальному управляющему холдингу) и организациям, осуществляющим отдельные виды банковских операций, в течение одного месяца со дня введения в действие настоящего постановления разработать и утвердить </w:t>
      </w:r>
      <w:r>
        <w:rPr>
          <w:rFonts w:ascii="Times New Roman"/>
          <w:b w:val="false"/>
          <w:i w:val="false"/>
          <w:color w:val="000000"/>
          <w:sz w:val="28"/>
        </w:rPr>
        <w:t>Методику</w:t>
      </w:r>
      <w:r>
        <w:rPr>
          <w:rFonts w:ascii="Times New Roman"/>
          <w:b w:val="false"/>
          <w:i w:val="false"/>
          <w:color w:val="000000"/>
          <w:sz w:val="28"/>
        </w:rPr>
        <w:t xml:space="preserve"> расчета провизий (резервов) в соответствии с Правилами.</w:t>
      </w:r>
    </w:p>
    <w:bookmarkEnd w:id="2"/>
    <w:bookmarkStart w:name="z7" w:id="3"/>
    <w:p>
      <w:pPr>
        <w:spacing w:after="0"/>
        <w:ind w:left="0"/>
        <w:jc w:val="both"/>
      </w:pPr>
      <w:r>
        <w:rPr>
          <w:rFonts w:ascii="Times New Roman"/>
          <w:b w:val="false"/>
          <w:i w:val="false"/>
          <w:color w:val="000000"/>
          <w:sz w:val="28"/>
        </w:rPr>
        <w:t xml:space="preserve">
      3. Признать утратившими силу некоторые постановления Правления Национального Банка Республики Казахстан по перечню согласно </w:t>
      </w:r>
      <w:r>
        <w:rPr>
          <w:rFonts w:ascii="Times New Roman"/>
          <w:b w:val="false"/>
          <w:i w:val="false"/>
          <w:color w:val="000000"/>
          <w:sz w:val="28"/>
        </w:rPr>
        <w:t>приложению</w:t>
      </w:r>
      <w:r>
        <w:rPr>
          <w:rFonts w:ascii="Times New Roman"/>
          <w:b w:val="false"/>
          <w:i w:val="false"/>
          <w:color w:val="000000"/>
          <w:sz w:val="28"/>
        </w:rPr>
        <w:t xml:space="preserve"> к настоящему постановлению. </w:t>
      </w:r>
    </w:p>
    <w:bookmarkEnd w:id="3"/>
    <w:bookmarkStart w:name="z8" w:id="4"/>
    <w:p>
      <w:pPr>
        <w:spacing w:after="0"/>
        <w:ind w:left="0"/>
        <w:jc w:val="both"/>
      </w:pPr>
      <w:r>
        <w:rPr>
          <w:rFonts w:ascii="Times New Roman"/>
          <w:b w:val="false"/>
          <w:i w:val="false"/>
          <w:color w:val="000000"/>
          <w:sz w:val="28"/>
        </w:rPr>
        <w:t>
      4. Департаменту бухгалтерского учета (Рахметова С.К.) в установленном законодательством Республики Казахстан порядке обеспечить:</w:t>
      </w:r>
    </w:p>
    <w:bookmarkEnd w:id="4"/>
    <w:bookmarkStart w:name="z9" w:id="5"/>
    <w:p>
      <w:pPr>
        <w:spacing w:after="0"/>
        <w:ind w:left="0"/>
        <w:jc w:val="both"/>
      </w:pPr>
      <w:r>
        <w:rPr>
          <w:rFonts w:ascii="Times New Roman"/>
          <w:b w:val="false"/>
          <w:i w:val="false"/>
          <w:color w:val="000000"/>
          <w:sz w:val="28"/>
        </w:rPr>
        <w:t>
      1) совместно с Юридическим департаментом (Сарсенова Н.В.) государственную регистрацию настоящего постановления в Министерстве юстиции Республики Казахстан;</w:t>
      </w:r>
    </w:p>
    <w:bookmarkEnd w:id="5"/>
    <w:bookmarkStart w:name="z10" w:id="6"/>
    <w:p>
      <w:pPr>
        <w:spacing w:after="0"/>
        <w:ind w:left="0"/>
        <w:jc w:val="both"/>
      </w:pPr>
      <w:r>
        <w:rPr>
          <w:rFonts w:ascii="Times New Roman"/>
          <w:b w:val="false"/>
          <w:i w:val="false"/>
          <w:color w:val="000000"/>
          <w:sz w:val="28"/>
        </w:rPr>
        <w:t>
      2) в течение десяти календарных дней со дня государственной регистрации настоящего постановления направление его копии в бумажном и электронном виде на казахском и русском языках в Республиканское государственное предприятие на праве хозяйственного ведения "Республиканский центр правовой информации" для официального опубликования и включения в Эталонный контрольный банк нормативных правовых актов Республики Казахстан;</w:t>
      </w:r>
    </w:p>
    <w:bookmarkEnd w:id="6"/>
    <w:bookmarkStart w:name="z11" w:id="7"/>
    <w:p>
      <w:pPr>
        <w:spacing w:after="0"/>
        <w:ind w:left="0"/>
        <w:jc w:val="both"/>
      </w:pPr>
      <w:r>
        <w:rPr>
          <w:rFonts w:ascii="Times New Roman"/>
          <w:b w:val="false"/>
          <w:i w:val="false"/>
          <w:color w:val="000000"/>
          <w:sz w:val="28"/>
        </w:rPr>
        <w:t>
      3) размещение настоящего постановления на официальном интернет-ресурсе Национального Банка Республики Казахстан после его официального опубликования;</w:t>
      </w:r>
    </w:p>
    <w:bookmarkEnd w:id="7"/>
    <w:bookmarkStart w:name="z12" w:id="8"/>
    <w:p>
      <w:pPr>
        <w:spacing w:after="0"/>
        <w:ind w:left="0"/>
        <w:jc w:val="both"/>
      </w:pPr>
      <w:r>
        <w:rPr>
          <w:rFonts w:ascii="Times New Roman"/>
          <w:b w:val="false"/>
          <w:i w:val="false"/>
          <w:color w:val="000000"/>
          <w:sz w:val="28"/>
        </w:rPr>
        <w:t>
      4) в течение десяти рабочих дней после государственной регистрации настоящего постановления представление в Юридический департамент сведений об исполнении мероприятий, предусмотренных подпунктами 2), 3) настоящего пункта и пунктом 5 настоящего постановления.</w:t>
      </w:r>
    </w:p>
    <w:bookmarkEnd w:id="8"/>
    <w:bookmarkStart w:name="z13" w:id="9"/>
    <w:p>
      <w:pPr>
        <w:spacing w:after="0"/>
        <w:ind w:left="0"/>
        <w:jc w:val="both"/>
      </w:pPr>
      <w:r>
        <w:rPr>
          <w:rFonts w:ascii="Times New Roman"/>
          <w:b w:val="false"/>
          <w:i w:val="false"/>
          <w:color w:val="000000"/>
          <w:sz w:val="28"/>
        </w:rPr>
        <w:t>
      5. Управлению по защите прав потребителей финансовых услуг и внешних коммуникаций (Терентьев А.Л.) обеспечить в течение десяти календарных дней после государственной регистрации настоящего постановления направление его копии на официальное опубликование в периодические печатные издания.</w:t>
      </w:r>
    </w:p>
    <w:bookmarkEnd w:id="9"/>
    <w:bookmarkStart w:name="z14" w:id="10"/>
    <w:p>
      <w:pPr>
        <w:spacing w:after="0"/>
        <w:ind w:left="0"/>
        <w:jc w:val="both"/>
      </w:pPr>
      <w:r>
        <w:rPr>
          <w:rFonts w:ascii="Times New Roman"/>
          <w:b w:val="false"/>
          <w:i w:val="false"/>
          <w:color w:val="000000"/>
          <w:sz w:val="28"/>
        </w:rPr>
        <w:t>
      6. Контроль за исполнением настоящего постановления возложить на заместителя Председателя Национального Банка Республики Казахстан Галиеву Д.Т.</w:t>
      </w:r>
    </w:p>
    <w:bookmarkEnd w:id="10"/>
    <w:bookmarkStart w:name="z15" w:id="11"/>
    <w:p>
      <w:pPr>
        <w:spacing w:after="0"/>
        <w:ind w:left="0"/>
        <w:jc w:val="both"/>
      </w:pPr>
      <w:r>
        <w:rPr>
          <w:rFonts w:ascii="Times New Roman"/>
          <w:b w:val="false"/>
          <w:i w:val="false"/>
          <w:color w:val="000000"/>
          <w:sz w:val="28"/>
        </w:rPr>
        <w:t>
      7. Настоящее постановление вводится в действие по истечении десяти календарных дней после дня его первого официального опубликования и распространяется на отношения, возникшие с 1 января 2018 года.</w:t>
      </w:r>
    </w:p>
    <w:bookmarkEnd w:id="11"/>
    <w:p>
      <w:pPr>
        <w:spacing w:after="0"/>
        <w:ind w:left="0"/>
        <w:jc w:val="both"/>
      </w:pPr>
      <w:bookmarkStart w:name="z16" w:id="12"/>
      <w:r>
        <w:rPr>
          <w:rFonts w:ascii="Times New Roman"/>
          <w:b w:val="false"/>
          <w:i w:val="false"/>
          <w:color w:val="000000"/>
          <w:sz w:val="28"/>
        </w:rPr>
        <w:t xml:space="preserve">
      </w:t>
      </w:r>
      <w:r>
        <w:rPr>
          <w:rFonts w:ascii="Times New Roman"/>
          <w:b/>
          <w:i w:val="false"/>
          <w:color w:val="000000"/>
          <w:sz w:val="28"/>
        </w:rPr>
        <w:t>Председатель</w:t>
      </w:r>
    </w:p>
    <w:bookmarkEnd w:id="12"/>
    <w:p>
      <w:pPr>
        <w:spacing w:after="0"/>
        <w:ind w:left="0"/>
        <w:jc w:val="both"/>
      </w:pPr>
      <w:r>
        <w:rPr>
          <w:rFonts w:ascii="Times New Roman"/>
          <w:b/>
          <w:i w:val="false"/>
          <w:color w:val="000000"/>
          <w:sz w:val="28"/>
        </w:rPr>
        <w:t xml:space="preserve">Национального Банка </w:t>
      </w:r>
      <w:r>
        <w:rPr>
          <w:rFonts w:ascii="Times New Roman"/>
          <w:b/>
          <w:i w:val="false"/>
          <w:color w:val="000000"/>
          <w:sz w:val="28"/>
        </w:rPr>
        <w:t>      Д. Акишев</w:t>
      </w:r>
    </w:p>
    <w:p>
      <w:pPr>
        <w:spacing w:after="0"/>
        <w:ind w:left="0"/>
        <w:jc w:val="both"/>
      </w:pPr>
      <w:bookmarkStart w:name="z17" w:id="13"/>
      <w:r>
        <w:rPr>
          <w:rFonts w:ascii="Times New Roman"/>
          <w:b w:val="false"/>
          <w:i w:val="false"/>
          <w:color w:val="000000"/>
          <w:sz w:val="28"/>
        </w:rPr>
        <w:t>
      "СОГЛАСОВАНО"</w:t>
      </w:r>
    </w:p>
    <w:bookmarkEnd w:id="13"/>
    <w:p>
      <w:pPr>
        <w:spacing w:after="0"/>
        <w:ind w:left="0"/>
        <w:jc w:val="both"/>
      </w:pPr>
      <w:r>
        <w:rPr>
          <w:rFonts w:ascii="Times New Roman"/>
          <w:b w:val="false"/>
          <w:i w:val="false"/>
          <w:color w:val="000000"/>
          <w:sz w:val="28"/>
        </w:rPr>
        <w:t>Министр финансов</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_________________ Б. Султанов</w:t>
      </w:r>
    </w:p>
    <w:p>
      <w:pPr>
        <w:spacing w:after="0"/>
        <w:ind w:left="0"/>
        <w:jc w:val="both"/>
      </w:pPr>
      <w:r>
        <w:rPr>
          <w:rFonts w:ascii="Times New Roman"/>
          <w:b w:val="false"/>
          <w:i w:val="false"/>
          <w:color w:val="000000"/>
          <w:sz w:val="28"/>
        </w:rPr>
        <w:t>20 февраля 2018 года</w:t>
      </w:r>
    </w:p>
    <w:p>
      <w:pPr>
        <w:spacing w:after="0"/>
        <w:ind w:left="0"/>
        <w:jc w:val="both"/>
      </w:pPr>
      <w:bookmarkStart w:name="z18" w:id="14"/>
      <w:r>
        <w:rPr>
          <w:rFonts w:ascii="Times New Roman"/>
          <w:b w:val="false"/>
          <w:i w:val="false"/>
          <w:color w:val="000000"/>
          <w:sz w:val="28"/>
        </w:rPr>
        <w:t>
      "СОГЛАСОВАНО"</w:t>
      </w:r>
    </w:p>
    <w:bookmarkEnd w:id="14"/>
    <w:p>
      <w:pPr>
        <w:spacing w:after="0"/>
        <w:ind w:left="0"/>
        <w:jc w:val="both"/>
      </w:pPr>
      <w:r>
        <w:rPr>
          <w:rFonts w:ascii="Times New Roman"/>
          <w:b w:val="false"/>
          <w:i w:val="false"/>
          <w:color w:val="000000"/>
          <w:sz w:val="28"/>
        </w:rPr>
        <w:t>Председатель Комитета по статистике</w:t>
      </w:r>
    </w:p>
    <w:p>
      <w:pPr>
        <w:spacing w:after="0"/>
        <w:ind w:left="0"/>
        <w:jc w:val="both"/>
      </w:pPr>
      <w:r>
        <w:rPr>
          <w:rFonts w:ascii="Times New Roman"/>
          <w:b w:val="false"/>
          <w:i w:val="false"/>
          <w:color w:val="000000"/>
          <w:sz w:val="28"/>
        </w:rPr>
        <w:t>Министерства национальной экономики</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__________________ Н. Айдапкелов</w:t>
      </w:r>
    </w:p>
    <w:p>
      <w:pPr>
        <w:spacing w:after="0"/>
        <w:ind w:left="0"/>
        <w:jc w:val="both"/>
      </w:pPr>
      <w:r>
        <w:rPr>
          <w:rFonts w:ascii="Times New Roman"/>
          <w:b w:val="false"/>
          <w:i w:val="false"/>
          <w:color w:val="000000"/>
          <w:sz w:val="28"/>
        </w:rPr>
        <w:t>16 февраля 2018 года</w:t>
      </w:r>
    </w:p>
    <w:p>
      <w:pPr>
        <w:spacing w:after="0"/>
        <w:ind w:left="0"/>
        <w:jc w:val="both"/>
      </w:pPr>
      <w:bookmarkStart w:name="z19" w:id="15"/>
      <w:r>
        <w:rPr>
          <w:rFonts w:ascii="Times New Roman"/>
          <w:b w:val="false"/>
          <w:i w:val="false"/>
          <w:color w:val="000000"/>
          <w:sz w:val="28"/>
        </w:rPr>
        <w:t>
      Утверждены</w:t>
      </w:r>
    </w:p>
    <w:bookmarkEnd w:id="15"/>
    <w:p>
      <w:pPr>
        <w:spacing w:after="0"/>
        <w:ind w:left="0"/>
        <w:jc w:val="both"/>
      </w:pPr>
      <w:r>
        <w:rPr>
          <w:rFonts w:ascii="Times New Roman"/>
          <w:b w:val="false"/>
          <w:i w:val="false"/>
          <w:color w:val="000000"/>
          <w:sz w:val="28"/>
        </w:rPr>
        <w:t>постановлением Правления</w:t>
      </w:r>
    </w:p>
    <w:p>
      <w:pPr>
        <w:spacing w:after="0"/>
        <w:ind w:left="0"/>
        <w:jc w:val="both"/>
      </w:pPr>
      <w:r>
        <w:rPr>
          <w:rFonts w:ascii="Times New Roman"/>
          <w:b w:val="false"/>
          <w:i w:val="false"/>
          <w:color w:val="000000"/>
          <w:sz w:val="28"/>
        </w:rPr>
        <w:t>Национального Банка</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от 22 декабря 2017 года № 269</w:t>
      </w:r>
    </w:p>
    <w:bookmarkStart w:name="z20" w:id="16"/>
    <w:p>
      <w:pPr>
        <w:spacing w:after="0"/>
        <w:ind w:left="0"/>
        <w:jc w:val="both"/>
      </w:pPr>
      <w:r>
        <w:rPr>
          <w:rFonts w:ascii="Times New Roman"/>
          <w:b w:val="false"/>
          <w:i w:val="false"/>
          <w:color w:val="000000"/>
          <w:sz w:val="28"/>
        </w:rPr>
        <w:t xml:space="preserve">
      </w:t>
      </w:r>
      <w:r>
        <w:rPr>
          <w:rFonts w:ascii="Times New Roman"/>
          <w:b/>
          <w:i w:val="false"/>
          <w:color w:val="000000"/>
          <w:sz w:val="28"/>
        </w:rPr>
        <w:t>Правила создания провизий (резервов)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w:t>
      </w:r>
    </w:p>
    <w:bookmarkEnd w:id="16"/>
    <w:bookmarkStart w:name="z21" w:id="17"/>
    <w:p>
      <w:pPr>
        <w:spacing w:after="0"/>
        <w:ind w:left="0"/>
        <w:jc w:val="both"/>
      </w:pPr>
      <w:r>
        <w:rPr>
          <w:rFonts w:ascii="Times New Roman"/>
          <w:b w:val="false"/>
          <w:i w:val="false"/>
          <w:color w:val="000000"/>
          <w:sz w:val="28"/>
        </w:rPr>
        <w:t xml:space="preserve">
      </w:t>
      </w:r>
      <w:r>
        <w:rPr>
          <w:rFonts w:ascii="Times New Roman"/>
          <w:b/>
          <w:i w:val="false"/>
          <w:color w:val="000000"/>
          <w:sz w:val="28"/>
        </w:rPr>
        <w:t>Глава 1. Общие положения</w:t>
      </w:r>
    </w:p>
    <w:bookmarkEnd w:id="17"/>
    <w:bookmarkStart w:name="z22" w:id="18"/>
    <w:p>
      <w:pPr>
        <w:spacing w:after="0"/>
        <w:ind w:left="0"/>
        <w:jc w:val="both"/>
      </w:pPr>
      <w:r>
        <w:rPr>
          <w:rFonts w:ascii="Times New Roman"/>
          <w:b w:val="false"/>
          <w:i w:val="false"/>
          <w:color w:val="000000"/>
          <w:sz w:val="28"/>
        </w:rPr>
        <w:t xml:space="preserve">
      1. Настоящие Правила создания провизий (резервов)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 (далее – Правила) разработаны в соответствии с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 налогах и других обязательных платежах в бюджет" (Налоговый кодекс),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государственной статистике" и определяют порядок создания провизий (резервов)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 для банков (за исключением банка, являющегося национальным институтом развития, контрольный пакет акций которого принадлежит национальному управляющему холдингу), филиалов банков-нерезидентов Республики Казахстан и организаций, осуществляющих отдельные виды банковских операций на основании лицензии на проведение банковских заемных операций (далее – финансовые организации).</w:t>
      </w:r>
    </w:p>
    <w:bookmarkEnd w:id="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 в редакции постановления Правления Агентства РК по регулированию и развитию финансового рынка от 30.12.2023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 w:id="1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В Правилах используются следующие понятия:</w:t>
      </w:r>
    </w:p>
    <w:bookmarkEnd w:id="19"/>
    <w:bookmarkStart w:name="z749" w:id="20"/>
    <w:p>
      <w:pPr>
        <w:spacing w:after="0"/>
        <w:ind w:left="0"/>
        <w:jc w:val="both"/>
      </w:pPr>
      <w:r>
        <w:rPr>
          <w:rFonts w:ascii="Times New Roman"/>
          <w:b w:val="false"/>
          <w:i w:val="false"/>
          <w:color w:val="000000"/>
          <w:sz w:val="28"/>
        </w:rPr>
        <w:t>
      1) недополучение денег – разница между денежными потоками, причитающимися финансовой организации в соответствии с договором, и денежными потоками, которые финансовая организация ожидает получить;</w:t>
      </w:r>
    </w:p>
    <w:bookmarkEnd w:id="20"/>
    <w:bookmarkStart w:name="z750" w:id="21"/>
    <w:p>
      <w:pPr>
        <w:spacing w:after="0"/>
        <w:ind w:left="0"/>
        <w:jc w:val="both"/>
      </w:pPr>
      <w:r>
        <w:rPr>
          <w:rFonts w:ascii="Times New Roman"/>
          <w:b w:val="false"/>
          <w:i w:val="false"/>
          <w:color w:val="000000"/>
          <w:sz w:val="28"/>
        </w:rPr>
        <w:t>
      2) задолженность - сумма непогашенного заемщиком требования в виде основного долга, начисленного вознаграждения и (или) иных выплат в соответствии с условиями договора займа;</w:t>
      </w:r>
    </w:p>
    <w:bookmarkEnd w:id="21"/>
    <w:bookmarkStart w:name="z751" w:id="22"/>
    <w:p>
      <w:pPr>
        <w:spacing w:after="0"/>
        <w:ind w:left="0"/>
        <w:jc w:val="both"/>
      </w:pPr>
      <w:r>
        <w:rPr>
          <w:rFonts w:ascii="Times New Roman"/>
          <w:b w:val="false"/>
          <w:i w:val="false"/>
          <w:color w:val="000000"/>
          <w:sz w:val="28"/>
        </w:rPr>
        <w:t>
      3) однородные финансовые активы – группа финансовых активов со сходными характеристиками кредитного риска;</w:t>
      </w:r>
    </w:p>
    <w:bookmarkEnd w:id="22"/>
    <w:bookmarkStart w:name="z752" w:id="23"/>
    <w:p>
      <w:pPr>
        <w:spacing w:after="0"/>
        <w:ind w:left="0"/>
        <w:jc w:val="both"/>
      </w:pPr>
      <w:r>
        <w:rPr>
          <w:rFonts w:ascii="Times New Roman"/>
          <w:b w:val="false"/>
          <w:i w:val="false"/>
          <w:color w:val="000000"/>
          <w:sz w:val="28"/>
        </w:rPr>
        <w:t>
      4) дефолт – наличие просроченного (просроченных) платежа (платежей) сроком более 90 (девяноста) календарных дней, либо наличие одной или более ситуаций, предусмотренных настоящим подпунктом. Для целей определения дефолта финансовая организация принимает следующие ситуации:</w:t>
      </w:r>
    </w:p>
    <w:bookmarkEnd w:id="23"/>
    <w:bookmarkStart w:name="z753" w:id="24"/>
    <w:p>
      <w:pPr>
        <w:spacing w:after="0"/>
        <w:ind w:left="0"/>
        <w:jc w:val="both"/>
      </w:pPr>
      <w:r>
        <w:rPr>
          <w:rFonts w:ascii="Times New Roman"/>
          <w:b w:val="false"/>
          <w:i w:val="false"/>
          <w:color w:val="000000"/>
          <w:sz w:val="28"/>
        </w:rPr>
        <w:t>
      наличие просроченной задолженности сроком более 90 (девяноста) дней по другим займам заемщика в банке;</w:t>
      </w:r>
    </w:p>
    <w:bookmarkEnd w:id="24"/>
    <w:bookmarkStart w:name="z754" w:id="25"/>
    <w:p>
      <w:pPr>
        <w:spacing w:after="0"/>
        <w:ind w:left="0"/>
        <w:jc w:val="both"/>
      </w:pPr>
      <w:r>
        <w:rPr>
          <w:rFonts w:ascii="Times New Roman"/>
          <w:b w:val="false"/>
          <w:i w:val="false"/>
          <w:color w:val="000000"/>
          <w:sz w:val="28"/>
        </w:rPr>
        <w:t>
      наличие просроченной задолженности сроком более 90 (девяноста) дней по займам в других банках, как показатель ухудшения финансового состояния заемщика;</w:t>
      </w:r>
    </w:p>
    <w:bookmarkEnd w:id="25"/>
    <w:bookmarkStart w:name="z755" w:id="26"/>
    <w:p>
      <w:pPr>
        <w:spacing w:after="0"/>
        <w:ind w:left="0"/>
        <w:jc w:val="both"/>
      </w:pPr>
      <w:r>
        <w:rPr>
          <w:rFonts w:ascii="Times New Roman"/>
          <w:b w:val="false"/>
          <w:i w:val="false"/>
          <w:color w:val="000000"/>
          <w:sz w:val="28"/>
        </w:rPr>
        <w:t>
      приостановление начисления вознаграждения по займу в связи с ухудшением финансового состояния заемщика;</w:t>
      </w:r>
    </w:p>
    <w:bookmarkEnd w:id="26"/>
    <w:bookmarkStart w:name="z756" w:id="27"/>
    <w:p>
      <w:pPr>
        <w:spacing w:after="0"/>
        <w:ind w:left="0"/>
        <w:jc w:val="both"/>
      </w:pPr>
      <w:r>
        <w:rPr>
          <w:rFonts w:ascii="Times New Roman"/>
          <w:b w:val="false"/>
          <w:i w:val="false"/>
          <w:color w:val="000000"/>
          <w:sz w:val="28"/>
        </w:rPr>
        <w:t>
      списание части и (или) всей суммы задолженности заемщика, которое вызвано значительным увеличением кредитного риска с момента предоставления займа;</w:t>
      </w:r>
    </w:p>
    <w:bookmarkEnd w:id="27"/>
    <w:bookmarkStart w:name="z757" w:id="28"/>
    <w:p>
      <w:pPr>
        <w:spacing w:after="0"/>
        <w:ind w:left="0"/>
        <w:jc w:val="both"/>
      </w:pPr>
      <w:r>
        <w:rPr>
          <w:rFonts w:ascii="Times New Roman"/>
          <w:b w:val="false"/>
          <w:i w:val="false"/>
          <w:color w:val="000000"/>
          <w:sz w:val="28"/>
        </w:rPr>
        <w:t>
      продажа займов со значительным дисконтом;</w:t>
      </w:r>
    </w:p>
    <w:bookmarkEnd w:id="28"/>
    <w:bookmarkStart w:name="z758" w:id="29"/>
    <w:p>
      <w:pPr>
        <w:spacing w:after="0"/>
        <w:ind w:left="0"/>
        <w:jc w:val="both"/>
      </w:pPr>
      <w:r>
        <w:rPr>
          <w:rFonts w:ascii="Times New Roman"/>
          <w:b w:val="false"/>
          <w:i w:val="false"/>
          <w:color w:val="000000"/>
          <w:sz w:val="28"/>
        </w:rPr>
        <w:t>
      вынужденная реструктуризация займа;</w:t>
      </w:r>
    </w:p>
    <w:bookmarkEnd w:id="29"/>
    <w:bookmarkStart w:name="z759" w:id="30"/>
    <w:p>
      <w:pPr>
        <w:spacing w:after="0"/>
        <w:ind w:left="0"/>
        <w:jc w:val="both"/>
      </w:pPr>
      <w:r>
        <w:rPr>
          <w:rFonts w:ascii="Times New Roman"/>
          <w:b w:val="false"/>
          <w:i w:val="false"/>
          <w:color w:val="000000"/>
          <w:sz w:val="28"/>
        </w:rPr>
        <w:t xml:space="preserve">
      подача иска о признании заемщика банкротом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реабилитации и банкротстве" (далее – Закон о реабилитации и банкротстве);</w:t>
      </w:r>
    </w:p>
    <w:bookmarkEnd w:id="30"/>
    <w:bookmarkStart w:name="z760" w:id="31"/>
    <w:p>
      <w:pPr>
        <w:spacing w:after="0"/>
        <w:ind w:left="0"/>
        <w:jc w:val="both"/>
      </w:pPr>
      <w:r>
        <w:rPr>
          <w:rFonts w:ascii="Times New Roman"/>
          <w:b w:val="false"/>
          <w:i w:val="false"/>
          <w:color w:val="000000"/>
          <w:sz w:val="28"/>
        </w:rPr>
        <w:t xml:space="preserve">
      обращение заемщика в суд с заявлением о признании его банкротом в соответствии с </w:t>
      </w:r>
      <w:r>
        <w:rPr>
          <w:rFonts w:ascii="Times New Roman"/>
          <w:b w:val="false"/>
          <w:i w:val="false"/>
          <w:color w:val="000000"/>
          <w:sz w:val="28"/>
        </w:rPr>
        <w:t>Законом о реабилитации и банкротстве</w:t>
      </w:r>
      <w:r>
        <w:rPr>
          <w:rFonts w:ascii="Times New Roman"/>
          <w:b w:val="false"/>
          <w:i w:val="false"/>
          <w:color w:val="000000"/>
          <w:sz w:val="28"/>
        </w:rPr>
        <w:t>;</w:t>
      </w:r>
    </w:p>
    <w:bookmarkEnd w:id="31"/>
    <w:bookmarkStart w:name="z761" w:id="32"/>
    <w:p>
      <w:pPr>
        <w:spacing w:after="0"/>
        <w:ind w:left="0"/>
        <w:jc w:val="both"/>
      </w:pPr>
      <w:r>
        <w:rPr>
          <w:rFonts w:ascii="Times New Roman"/>
          <w:b w:val="false"/>
          <w:i w:val="false"/>
          <w:color w:val="000000"/>
          <w:sz w:val="28"/>
        </w:rPr>
        <w:t>
      иные ситуации, соответствующие международному стандарту финансовой отчетности 9 "Финансовые инструменты" (далее – МСФО 9) и предусмотренные Методикой расчета провизий (резервов), утвержденной в соответствии с Правилами;</w:t>
      </w:r>
    </w:p>
    <w:bookmarkEnd w:id="32"/>
    <w:bookmarkStart w:name="z762" w:id="33"/>
    <w:p>
      <w:pPr>
        <w:spacing w:after="0"/>
        <w:ind w:left="0"/>
        <w:jc w:val="both"/>
      </w:pPr>
      <w:r>
        <w:rPr>
          <w:rFonts w:ascii="Times New Roman"/>
          <w:b w:val="false"/>
          <w:i w:val="false"/>
          <w:color w:val="000000"/>
          <w:sz w:val="28"/>
        </w:rPr>
        <w:t>
      5) индивидуальный финансовый актив – финансовый актив, валовая балансовая стоимость которого на отчетную дату превышает 0,2 (ноль целых две десятых) процента от собственного капитала согласно данным финансовой отчетности, но не менее пятидесяти миллионов тенге, или финансовый актив, который представляет собой требование к взаимосвязанной стороне.</w:t>
      </w:r>
    </w:p>
    <w:bookmarkEnd w:id="33"/>
    <w:bookmarkStart w:name="z763" w:id="34"/>
    <w:p>
      <w:pPr>
        <w:spacing w:after="0"/>
        <w:ind w:left="0"/>
        <w:jc w:val="both"/>
      </w:pPr>
      <w:r>
        <w:rPr>
          <w:rFonts w:ascii="Times New Roman"/>
          <w:b w:val="false"/>
          <w:i w:val="false"/>
          <w:color w:val="000000"/>
          <w:sz w:val="28"/>
        </w:rPr>
        <w:t>
      Допускается установление финансовой организацией в дополнение к критериям, предусмотренным настоящим подпунктом, дополнительных критериев для отнесения финансового актива к индивидуальным.</w:t>
      </w:r>
    </w:p>
    <w:bookmarkEnd w:id="34"/>
    <w:bookmarkStart w:name="z764" w:id="35"/>
    <w:p>
      <w:pPr>
        <w:spacing w:after="0"/>
        <w:ind w:left="0"/>
        <w:jc w:val="both"/>
      </w:pPr>
      <w:r>
        <w:rPr>
          <w:rFonts w:ascii="Times New Roman"/>
          <w:b w:val="false"/>
          <w:i w:val="false"/>
          <w:color w:val="000000"/>
          <w:sz w:val="28"/>
        </w:rPr>
        <w:t>
      Допускается определение финансовой организацией иного соотношения валовой балансовой стоимости финансового актива к собственному капиталу, но не более 0,2 (ноль целых две десятых) процента от собственного капитала.</w:t>
      </w:r>
    </w:p>
    <w:bookmarkEnd w:id="35"/>
    <w:bookmarkStart w:name="z765" w:id="36"/>
    <w:p>
      <w:pPr>
        <w:spacing w:after="0"/>
        <w:ind w:left="0"/>
        <w:jc w:val="both"/>
      </w:pPr>
      <w:r>
        <w:rPr>
          <w:rFonts w:ascii="Times New Roman"/>
          <w:b w:val="false"/>
          <w:i w:val="false"/>
          <w:color w:val="000000"/>
          <w:sz w:val="28"/>
        </w:rPr>
        <w:t>
      Для филиалов банков-нерезидентов Республики Казахстан под собственным капиталом подразумевается сумма счета головного офиса, резервов и результатов деятельности филиала банка-нерезидента Республики Казахстан;</w:t>
      </w:r>
    </w:p>
    <w:bookmarkEnd w:id="36"/>
    <w:bookmarkStart w:name="z766" w:id="37"/>
    <w:p>
      <w:pPr>
        <w:spacing w:after="0"/>
        <w:ind w:left="0"/>
        <w:jc w:val="both"/>
      </w:pPr>
      <w:r>
        <w:rPr>
          <w:rFonts w:ascii="Times New Roman"/>
          <w:b w:val="false"/>
          <w:i w:val="false"/>
          <w:color w:val="000000"/>
          <w:sz w:val="28"/>
        </w:rPr>
        <w:t>
      6) контрагент – лицо по договору, не являющееся финансовой организацией, которая по этому договору формирует провизии (резервы);</w:t>
      </w:r>
    </w:p>
    <w:bookmarkEnd w:id="37"/>
    <w:bookmarkStart w:name="z767" w:id="38"/>
    <w:p>
      <w:pPr>
        <w:spacing w:after="0"/>
        <w:ind w:left="0"/>
        <w:jc w:val="both"/>
      </w:pPr>
      <w:r>
        <w:rPr>
          <w:rFonts w:ascii="Times New Roman"/>
          <w:b w:val="false"/>
          <w:i w:val="false"/>
          <w:color w:val="000000"/>
          <w:sz w:val="28"/>
        </w:rPr>
        <w:t>
      7) кредитно-обесцененный финансовый актив – финансовый актив, по которому выявлены признаки обесценения, соответствующие критериям МСФО 9;</w:t>
      </w:r>
    </w:p>
    <w:bookmarkEnd w:id="38"/>
    <w:bookmarkStart w:name="z768" w:id="39"/>
    <w:p>
      <w:pPr>
        <w:spacing w:after="0"/>
        <w:ind w:left="0"/>
        <w:jc w:val="both"/>
      </w:pPr>
      <w:r>
        <w:rPr>
          <w:rFonts w:ascii="Times New Roman"/>
          <w:b w:val="false"/>
          <w:i w:val="false"/>
          <w:color w:val="000000"/>
          <w:sz w:val="28"/>
        </w:rPr>
        <w:t>
      8) кредитный скоринг – оценка кредитоспособности заемщика, основанная на качественных и количественных характеристиках;</w:t>
      </w:r>
    </w:p>
    <w:bookmarkEnd w:id="39"/>
    <w:bookmarkStart w:name="z769" w:id="40"/>
    <w:p>
      <w:pPr>
        <w:spacing w:after="0"/>
        <w:ind w:left="0"/>
        <w:jc w:val="both"/>
      </w:pPr>
      <w:r>
        <w:rPr>
          <w:rFonts w:ascii="Times New Roman"/>
          <w:b w:val="false"/>
          <w:i w:val="false"/>
          <w:color w:val="000000"/>
          <w:sz w:val="28"/>
        </w:rPr>
        <w:t>
      9) амортизированная стоимость финансового актива – сумма, в которой оценивается финансовый актив при первоначальном признании, минус платежи в счет основной суммы долга, плюс (минус) величина накопленной амортизации дисконта (премии), рассчитанной с использованием метода эффективной процентной ставки, и скорректированная с учетом оценочного резерва под убытки;</w:t>
      </w:r>
    </w:p>
    <w:bookmarkEnd w:id="40"/>
    <w:bookmarkStart w:name="z770" w:id="41"/>
    <w:p>
      <w:pPr>
        <w:spacing w:after="0"/>
        <w:ind w:left="0"/>
        <w:jc w:val="both"/>
      </w:pPr>
      <w:r>
        <w:rPr>
          <w:rFonts w:ascii="Times New Roman"/>
          <w:b w:val="false"/>
          <w:i w:val="false"/>
          <w:color w:val="000000"/>
          <w:sz w:val="28"/>
        </w:rPr>
        <w:t>
      10) валовая балансовая стоимость финансового актива – амортизированная стоимость финансового актива до корректировки на величину оценочного резерва под убытки;</w:t>
      </w:r>
    </w:p>
    <w:bookmarkEnd w:id="41"/>
    <w:bookmarkStart w:name="z771" w:id="42"/>
    <w:p>
      <w:pPr>
        <w:spacing w:after="0"/>
        <w:ind w:left="0"/>
        <w:jc w:val="both"/>
      </w:pPr>
      <w:r>
        <w:rPr>
          <w:rFonts w:ascii="Times New Roman"/>
          <w:b w:val="false"/>
          <w:i w:val="false"/>
          <w:color w:val="000000"/>
          <w:sz w:val="28"/>
        </w:rPr>
        <w:t>
      11) реструктуризация займа - любое изменение порядка и условий договора займа;</w:t>
      </w:r>
    </w:p>
    <w:bookmarkEnd w:id="42"/>
    <w:bookmarkStart w:name="z772" w:id="43"/>
    <w:p>
      <w:pPr>
        <w:spacing w:after="0"/>
        <w:ind w:left="0"/>
        <w:jc w:val="both"/>
      </w:pPr>
      <w:r>
        <w:rPr>
          <w:rFonts w:ascii="Times New Roman"/>
          <w:b w:val="false"/>
          <w:i w:val="false"/>
          <w:color w:val="000000"/>
          <w:sz w:val="28"/>
        </w:rPr>
        <w:t>
      12) вынужденная реструктуризация - реструктуризация и одно из следующего:</w:t>
      </w:r>
    </w:p>
    <w:bookmarkEnd w:id="43"/>
    <w:bookmarkStart w:name="z773" w:id="44"/>
    <w:p>
      <w:pPr>
        <w:spacing w:after="0"/>
        <w:ind w:left="0"/>
        <w:jc w:val="both"/>
      </w:pPr>
      <w:r>
        <w:rPr>
          <w:rFonts w:ascii="Times New Roman"/>
          <w:b w:val="false"/>
          <w:i w:val="false"/>
          <w:color w:val="000000"/>
          <w:sz w:val="28"/>
        </w:rPr>
        <w:t>
      предоставление либо продление льготного периода по платежам основного долга и (или) вознаграждения на срок более 60 (шестидесяти) календарных дней приведет к снижению чистой приведенной стоимости будущих денежных потоков более чем на 10 (десять) процентов;</w:t>
      </w:r>
    </w:p>
    <w:bookmarkEnd w:id="44"/>
    <w:bookmarkStart w:name="z774" w:id="45"/>
    <w:p>
      <w:pPr>
        <w:spacing w:after="0"/>
        <w:ind w:left="0"/>
        <w:jc w:val="both"/>
      </w:pPr>
      <w:r>
        <w:rPr>
          <w:rFonts w:ascii="Times New Roman"/>
          <w:b w:val="false"/>
          <w:i w:val="false"/>
          <w:color w:val="000000"/>
          <w:sz w:val="28"/>
        </w:rPr>
        <w:t>
      продление срока кредита - отсрочка одного или нескольких платежей по кредиту на срок более 60 (шестидесяти) календарных дней приведет к снижению чистой приведенной стоимости будущих денежных потоков более чем на 10 (десять) процентов;</w:t>
      </w:r>
    </w:p>
    <w:bookmarkEnd w:id="45"/>
    <w:bookmarkStart w:name="z775" w:id="46"/>
    <w:p>
      <w:pPr>
        <w:spacing w:after="0"/>
        <w:ind w:left="0"/>
        <w:jc w:val="both"/>
      </w:pPr>
      <w:r>
        <w:rPr>
          <w:rFonts w:ascii="Times New Roman"/>
          <w:b w:val="false"/>
          <w:i w:val="false"/>
          <w:color w:val="000000"/>
          <w:sz w:val="28"/>
        </w:rPr>
        <w:t>
      списание или прощение части основного долга и (или) вознаграждения по займу;</w:t>
      </w:r>
    </w:p>
    <w:bookmarkEnd w:id="46"/>
    <w:bookmarkStart w:name="z776" w:id="47"/>
    <w:p>
      <w:pPr>
        <w:spacing w:after="0"/>
        <w:ind w:left="0"/>
        <w:jc w:val="both"/>
      </w:pPr>
      <w:r>
        <w:rPr>
          <w:rFonts w:ascii="Times New Roman"/>
          <w:b w:val="false"/>
          <w:i w:val="false"/>
          <w:color w:val="000000"/>
          <w:sz w:val="28"/>
        </w:rPr>
        <w:t>
      капитализация просроченных платежей по вознаграждению;</w:t>
      </w:r>
    </w:p>
    <w:bookmarkEnd w:id="47"/>
    <w:bookmarkStart w:name="z777" w:id="48"/>
    <w:p>
      <w:pPr>
        <w:spacing w:after="0"/>
        <w:ind w:left="0"/>
        <w:jc w:val="both"/>
      </w:pPr>
      <w:r>
        <w:rPr>
          <w:rFonts w:ascii="Times New Roman"/>
          <w:b w:val="false"/>
          <w:i w:val="false"/>
          <w:color w:val="000000"/>
          <w:sz w:val="28"/>
        </w:rPr>
        <w:t>
      изменение (конвертация) валюты займа с одной валюты на другую с капитализацией просроченной задолженности по вознаграждению;</w:t>
      </w:r>
    </w:p>
    <w:bookmarkEnd w:id="48"/>
    <w:bookmarkStart w:name="z778" w:id="49"/>
    <w:p>
      <w:pPr>
        <w:spacing w:after="0"/>
        <w:ind w:left="0"/>
        <w:jc w:val="both"/>
      </w:pPr>
      <w:r>
        <w:rPr>
          <w:rFonts w:ascii="Times New Roman"/>
          <w:b w:val="false"/>
          <w:i w:val="false"/>
          <w:color w:val="000000"/>
          <w:sz w:val="28"/>
        </w:rPr>
        <w:t>
      предоставление нового займа для оплаты просроченной и (или) непросроченной задолженности по займу в банке;</w:t>
      </w:r>
    </w:p>
    <w:bookmarkEnd w:id="49"/>
    <w:bookmarkStart w:name="z779" w:id="50"/>
    <w:p>
      <w:pPr>
        <w:spacing w:after="0"/>
        <w:ind w:left="0"/>
        <w:jc w:val="both"/>
      </w:pPr>
      <w:r>
        <w:rPr>
          <w:rFonts w:ascii="Times New Roman"/>
          <w:b w:val="false"/>
          <w:i w:val="false"/>
          <w:color w:val="000000"/>
          <w:sz w:val="28"/>
        </w:rPr>
        <w:t>
      увеличение кредитного лимита в случае наличия просроченной задолженности по займу;</w:t>
      </w:r>
    </w:p>
    <w:bookmarkEnd w:id="50"/>
    <w:bookmarkStart w:name="z780" w:id="51"/>
    <w:p>
      <w:pPr>
        <w:spacing w:after="0"/>
        <w:ind w:left="0"/>
        <w:jc w:val="both"/>
      </w:pPr>
      <w:r>
        <w:rPr>
          <w:rFonts w:ascii="Times New Roman"/>
          <w:b w:val="false"/>
          <w:i w:val="false"/>
          <w:color w:val="000000"/>
          <w:sz w:val="28"/>
        </w:rPr>
        <w:t>
      снижение задолженности по займу в результате погашения суммы задолженности, за счет передаваемого финансовой организации залогового имущества заемщика;</w:t>
      </w:r>
    </w:p>
    <w:bookmarkEnd w:id="51"/>
    <w:bookmarkStart w:name="z781" w:id="52"/>
    <w:p>
      <w:pPr>
        <w:spacing w:after="0"/>
        <w:ind w:left="0"/>
        <w:jc w:val="both"/>
      </w:pPr>
      <w:r>
        <w:rPr>
          <w:rFonts w:ascii="Times New Roman"/>
          <w:b w:val="false"/>
          <w:i w:val="false"/>
          <w:color w:val="000000"/>
          <w:sz w:val="28"/>
        </w:rPr>
        <w:t>
      наличие ухудшения финансового состояния заемщика в соответствии с внутренней рейтинговой моделью;</w:t>
      </w:r>
    </w:p>
    <w:bookmarkEnd w:id="52"/>
    <w:bookmarkStart w:name="z782" w:id="53"/>
    <w:p>
      <w:pPr>
        <w:spacing w:after="0"/>
        <w:ind w:left="0"/>
        <w:jc w:val="both"/>
      </w:pPr>
      <w:r>
        <w:rPr>
          <w:rFonts w:ascii="Times New Roman"/>
          <w:b w:val="false"/>
          <w:i w:val="false"/>
          <w:color w:val="000000"/>
          <w:sz w:val="28"/>
        </w:rPr>
        <w:t>
      финансовая организация прогнозирует, что денежные потоки заемщика будут недостаточны для покрытия договорных обязательств перед финансовой организацией (включая основной долг и вознаграждение);</w:t>
      </w:r>
    </w:p>
    <w:bookmarkEnd w:id="53"/>
    <w:bookmarkStart w:name="z783" w:id="54"/>
    <w:p>
      <w:pPr>
        <w:spacing w:after="0"/>
        <w:ind w:left="0"/>
        <w:jc w:val="both"/>
      </w:pPr>
      <w:r>
        <w:rPr>
          <w:rFonts w:ascii="Times New Roman"/>
          <w:b w:val="false"/>
          <w:i w:val="false"/>
          <w:color w:val="000000"/>
          <w:sz w:val="28"/>
        </w:rPr>
        <w:t>
      наличие просроченной задолженности по основному долгу и (или) вознаграждению сроком более 30 (тридцати) календарных дней;</w:t>
      </w:r>
    </w:p>
    <w:bookmarkEnd w:id="54"/>
    <w:bookmarkStart w:name="z784" w:id="55"/>
    <w:p>
      <w:pPr>
        <w:spacing w:after="0"/>
        <w:ind w:left="0"/>
        <w:jc w:val="both"/>
      </w:pPr>
      <w:r>
        <w:rPr>
          <w:rFonts w:ascii="Times New Roman"/>
          <w:b w:val="false"/>
          <w:i w:val="false"/>
          <w:color w:val="000000"/>
          <w:sz w:val="28"/>
        </w:rPr>
        <w:t>
      у заемщика отсутствуют просроченные обязательства и у финансовой организации имеется обоснованная и подтверждаемая информация о том, что заемщик допустит нарушение сроков оплаты по своим обязательствам без предоставления ему льготных условий по займу;</w:t>
      </w:r>
    </w:p>
    <w:bookmarkEnd w:id="55"/>
    <w:bookmarkStart w:name="z785" w:id="56"/>
    <w:p>
      <w:pPr>
        <w:spacing w:after="0"/>
        <w:ind w:left="0"/>
        <w:jc w:val="both"/>
      </w:pPr>
      <w:r>
        <w:rPr>
          <w:rFonts w:ascii="Times New Roman"/>
          <w:b w:val="false"/>
          <w:i w:val="false"/>
          <w:color w:val="000000"/>
          <w:sz w:val="28"/>
        </w:rPr>
        <w:t>
      перевод части долга заемщика, который содержит признаки обесценения;</w:t>
      </w:r>
    </w:p>
    <w:bookmarkEnd w:id="56"/>
    <w:bookmarkStart w:name="z786" w:id="57"/>
    <w:p>
      <w:pPr>
        <w:spacing w:after="0"/>
        <w:ind w:left="0"/>
        <w:jc w:val="both"/>
      </w:pPr>
      <w:r>
        <w:rPr>
          <w:rFonts w:ascii="Times New Roman"/>
          <w:b w:val="false"/>
          <w:i w:val="false"/>
          <w:color w:val="000000"/>
          <w:sz w:val="28"/>
        </w:rPr>
        <w:t>
      рефинансирование просроченной задолженности за исключением случаев, когда снижается долговая нагрузка заемщика по займу в финансовой организации, в том числе в других финансовых организациях;</w:t>
      </w:r>
    </w:p>
    <w:bookmarkEnd w:id="57"/>
    <w:bookmarkStart w:name="z787" w:id="58"/>
    <w:p>
      <w:pPr>
        <w:spacing w:after="0"/>
        <w:ind w:left="0"/>
        <w:jc w:val="both"/>
      </w:pPr>
      <w:r>
        <w:rPr>
          <w:rFonts w:ascii="Times New Roman"/>
          <w:b w:val="false"/>
          <w:i w:val="false"/>
          <w:color w:val="000000"/>
          <w:sz w:val="28"/>
        </w:rPr>
        <w:t>
      снижение процентной ставки ниже базовой ставки Национального Банка Республики Казахстан (в национальной валюте) с момента последней реструктуризации или выдачи займа, в связи с ухудшением финансового состояния заемщика в соответствии с внутренними нормативными документами банка;</w:t>
      </w:r>
    </w:p>
    <w:bookmarkEnd w:id="58"/>
    <w:bookmarkStart w:name="z788" w:id="59"/>
    <w:p>
      <w:pPr>
        <w:spacing w:after="0"/>
        <w:ind w:left="0"/>
        <w:jc w:val="both"/>
      </w:pPr>
      <w:r>
        <w:rPr>
          <w:rFonts w:ascii="Times New Roman"/>
          <w:b w:val="false"/>
          <w:i w:val="false"/>
          <w:color w:val="000000"/>
          <w:sz w:val="28"/>
        </w:rPr>
        <w:t>
      нецелевое использование кредита в размере более 25 (двадцати пяти) процентов от размера кредитной линии, за исключением случаев финансирования на пополнение оборотных средств;</w:t>
      </w:r>
    </w:p>
    <w:bookmarkEnd w:id="59"/>
    <w:bookmarkStart w:name="z789" w:id="60"/>
    <w:p>
      <w:pPr>
        <w:spacing w:after="0"/>
        <w:ind w:left="0"/>
        <w:jc w:val="both"/>
      </w:pPr>
      <w:r>
        <w:rPr>
          <w:rFonts w:ascii="Times New Roman"/>
          <w:b w:val="false"/>
          <w:i w:val="false"/>
          <w:color w:val="000000"/>
          <w:sz w:val="28"/>
        </w:rPr>
        <w:t xml:space="preserve">
      в отношении заемщика и (или) лиц, имеющих договорные обязательства с заемщиком по погашению его задолженности, применяются реабилитационные процедуры в соответствии с </w:t>
      </w:r>
      <w:r>
        <w:rPr>
          <w:rFonts w:ascii="Times New Roman"/>
          <w:b w:val="false"/>
          <w:i w:val="false"/>
          <w:color w:val="000000"/>
          <w:sz w:val="28"/>
        </w:rPr>
        <w:t>Законом о реабилитации и банкротстве</w:t>
      </w:r>
      <w:r>
        <w:rPr>
          <w:rFonts w:ascii="Times New Roman"/>
          <w:b w:val="false"/>
          <w:i w:val="false"/>
          <w:color w:val="000000"/>
          <w:sz w:val="28"/>
        </w:rPr>
        <w:t>;</w:t>
      </w:r>
    </w:p>
    <w:bookmarkEnd w:id="60"/>
    <w:bookmarkStart w:name="z790" w:id="61"/>
    <w:p>
      <w:pPr>
        <w:spacing w:after="0"/>
        <w:ind w:left="0"/>
        <w:jc w:val="both"/>
      </w:pPr>
      <w:r>
        <w:rPr>
          <w:rFonts w:ascii="Times New Roman"/>
          <w:b w:val="false"/>
          <w:i w:val="false"/>
          <w:color w:val="000000"/>
          <w:sz w:val="28"/>
        </w:rPr>
        <w:t>
      обращение заемщика за реструктуризацией в связи с форс-мажорными и (или) иными обстоятельствами, в результате которых утерян актив заемщика, за счет которого заемщик обслуживал свои обязательства перед финансовой организацией.</w:t>
      </w:r>
    </w:p>
    <w:bookmarkEnd w:id="61"/>
    <w:bookmarkStart w:name="z791" w:id="62"/>
    <w:p>
      <w:pPr>
        <w:spacing w:after="0"/>
        <w:ind w:left="0"/>
        <w:jc w:val="both"/>
      </w:pPr>
      <w:r>
        <w:rPr>
          <w:rFonts w:ascii="Times New Roman"/>
          <w:b w:val="false"/>
          <w:i w:val="false"/>
          <w:color w:val="000000"/>
          <w:sz w:val="28"/>
        </w:rPr>
        <w:t>
      Реструктуризация займа не является вынужденной в следующих случаях:</w:t>
      </w:r>
    </w:p>
    <w:bookmarkEnd w:id="62"/>
    <w:bookmarkStart w:name="z792" w:id="63"/>
    <w:p>
      <w:pPr>
        <w:spacing w:after="0"/>
        <w:ind w:left="0"/>
        <w:jc w:val="both"/>
      </w:pPr>
      <w:r>
        <w:rPr>
          <w:rFonts w:ascii="Times New Roman"/>
          <w:b w:val="false"/>
          <w:i w:val="false"/>
          <w:color w:val="000000"/>
          <w:sz w:val="28"/>
        </w:rPr>
        <w:t>
      списание, прощение, отсрочка, пролонгация, изменение валюты, графика погашения, ставки вознаграждения по займу проведено в рамках требований целевых государственных программ, в том числе снижение ставки вознаграждения на рыночных условиях;</w:t>
      </w:r>
    </w:p>
    <w:bookmarkEnd w:id="63"/>
    <w:bookmarkStart w:name="z793" w:id="64"/>
    <w:p>
      <w:pPr>
        <w:spacing w:after="0"/>
        <w:ind w:left="0"/>
        <w:jc w:val="both"/>
      </w:pPr>
      <w:r>
        <w:rPr>
          <w:rFonts w:ascii="Times New Roman"/>
          <w:b w:val="false"/>
          <w:i w:val="false"/>
          <w:color w:val="000000"/>
          <w:sz w:val="28"/>
        </w:rPr>
        <w:t>
      частичное досрочное погашение задолженности, изменение даты планового платежа (включая сроки займа) в течение месяца, сокращение срока займа, изменение метода погашения, изменение размера базового показателя по займу с плавающей ставкой вознаграждения, перенос даты платежа в рамках того же месяца менее чем на 30 (тридцать) календарных дней, если это предусмотрено условиями договора, государственных программ;</w:t>
      </w:r>
    </w:p>
    <w:bookmarkEnd w:id="64"/>
    <w:bookmarkStart w:name="z794" w:id="65"/>
    <w:p>
      <w:pPr>
        <w:spacing w:after="0"/>
        <w:ind w:left="0"/>
        <w:jc w:val="both"/>
      </w:pPr>
      <w:r>
        <w:rPr>
          <w:rFonts w:ascii="Times New Roman"/>
          <w:b w:val="false"/>
          <w:i w:val="false"/>
          <w:color w:val="000000"/>
          <w:sz w:val="28"/>
        </w:rPr>
        <w:t>
      отсрочка платежа произведена по займу лица, отнесенного к категории пострадавших от паводков согласно спискам местных исполнительных органов Республики Казахстан, а также пострадавших в результате обстоятельств, послуживших основанием для введения чрезвычайного положения на территории одной или нескольких административно-территориальных единиц Республики Казахстан.</w:t>
      </w:r>
    </w:p>
    <w:bookmarkEnd w:id="65"/>
    <w:bookmarkStart w:name="z795" w:id="66"/>
    <w:p>
      <w:pPr>
        <w:spacing w:after="0"/>
        <w:ind w:left="0"/>
        <w:jc w:val="both"/>
      </w:pPr>
      <w:r>
        <w:rPr>
          <w:rFonts w:ascii="Times New Roman"/>
          <w:b w:val="false"/>
          <w:i w:val="false"/>
          <w:color w:val="000000"/>
          <w:sz w:val="28"/>
        </w:rPr>
        <w:t>
      Тест на обесценение при расчете чистой приведенной стоимости будущих денежных потоков не проводится:</w:t>
      </w:r>
    </w:p>
    <w:bookmarkEnd w:id="66"/>
    <w:bookmarkStart w:name="z796" w:id="67"/>
    <w:p>
      <w:pPr>
        <w:spacing w:after="0"/>
        <w:ind w:left="0"/>
        <w:jc w:val="both"/>
      </w:pPr>
      <w:r>
        <w:rPr>
          <w:rFonts w:ascii="Times New Roman"/>
          <w:b w:val="false"/>
          <w:i w:val="false"/>
          <w:color w:val="000000"/>
          <w:sz w:val="28"/>
        </w:rPr>
        <w:t>
      по займам, отнесенным к категории кредитно-обесцененных финансовых активов;</w:t>
      </w:r>
    </w:p>
    <w:bookmarkEnd w:id="67"/>
    <w:bookmarkStart w:name="z797" w:id="68"/>
    <w:p>
      <w:pPr>
        <w:spacing w:after="0"/>
        <w:ind w:left="0"/>
        <w:jc w:val="both"/>
      </w:pPr>
      <w:r>
        <w:rPr>
          <w:rFonts w:ascii="Times New Roman"/>
          <w:b w:val="false"/>
          <w:i w:val="false"/>
          <w:color w:val="000000"/>
          <w:sz w:val="28"/>
        </w:rPr>
        <w:t>
      по займам, по которым банк по иным причинам принял решение по обесценению таких займов;</w:t>
      </w:r>
    </w:p>
    <w:bookmarkEnd w:id="68"/>
    <w:bookmarkStart w:name="z798" w:id="69"/>
    <w:p>
      <w:pPr>
        <w:spacing w:after="0"/>
        <w:ind w:left="0"/>
        <w:jc w:val="both"/>
      </w:pPr>
      <w:r>
        <w:rPr>
          <w:rFonts w:ascii="Times New Roman"/>
          <w:b w:val="false"/>
          <w:i w:val="false"/>
          <w:color w:val="000000"/>
          <w:sz w:val="28"/>
        </w:rPr>
        <w:t>
      при снижении или повышении процентной ставки по займу в соответствии с изменением базовой ставки Национального Банка Республики Казахстан (в национальной валюте) с момента последней реструктуризации или выдачи займа;</w:t>
      </w:r>
    </w:p>
    <w:bookmarkEnd w:id="69"/>
    <w:bookmarkStart w:name="z799" w:id="70"/>
    <w:p>
      <w:pPr>
        <w:spacing w:after="0"/>
        <w:ind w:left="0"/>
        <w:jc w:val="both"/>
      </w:pPr>
      <w:r>
        <w:rPr>
          <w:rFonts w:ascii="Times New Roman"/>
          <w:b w:val="false"/>
          <w:i w:val="false"/>
          <w:color w:val="000000"/>
          <w:sz w:val="28"/>
        </w:rPr>
        <w:t>
      13) обоснованная и подтверждаемая информация – информация, которая является обоснованно доступной по состоянию на отчетную дату без чрезмерных затрат или усилий, включая информацию о прошлых событиях за период не менее 5 (пяти) лет, текущих качественных и количественных показателях и прогнозах будущих экономических качественных и количественных показателей. При отсутствии информации за период не менее 5 (пяти) лет, обоснованно доступной по состоянию на отчетную дату, допускается использование финансовой организацией информации за более короткий период при условии последующего накопления информации о прошлых событиях за период не менее 5 (пяти) лет. По индивидуальным финансовым активам допускается построение прогнозных потоков на основании мониторинга финансового состояния контрагента за последние 3 (три) года либо менее в случае осуществления финансовой организацией операционной деятельности менее 3 (трех) лет;</w:t>
      </w:r>
    </w:p>
    <w:bookmarkEnd w:id="70"/>
    <w:bookmarkStart w:name="z800" w:id="71"/>
    <w:p>
      <w:pPr>
        <w:spacing w:after="0"/>
        <w:ind w:left="0"/>
        <w:jc w:val="both"/>
      </w:pPr>
      <w:r>
        <w:rPr>
          <w:rFonts w:ascii="Times New Roman"/>
          <w:b w:val="false"/>
          <w:i w:val="false"/>
          <w:color w:val="000000"/>
          <w:sz w:val="28"/>
        </w:rPr>
        <w:t>
      14) провизии (резервы) – оценочный резерв под ожидаемые и имеющиеся кредитные убытки по финансовым активам, учитываемым по амортизированной стоимости финансового актива и по справедливой стоимости через прочий совокупный доход, а также оценочное обязательство в отношении ожидаемых кредитных убытков по условным обязательствам;</w:t>
      </w:r>
    </w:p>
    <w:bookmarkEnd w:id="71"/>
    <w:bookmarkStart w:name="z801" w:id="72"/>
    <w:p>
      <w:pPr>
        <w:spacing w:after="0"/>
        <w:ind w:left="0"/>
        <w:jc w:val="both"/>
      </w:pPr>
      <w:r>
        <w:rPr>
          <w:rFonts w:ascii="Times New Roman"/>
          <w:b w:val="false"/>
          <w:i w:val="false"/>
          <w:color w:val="000000"/>
          <w:sz w:val="28"/>
        </w:rPr>
        <w:t>
      15) приобретенный или созданный кредитно-обесцененный финансовый актив – приобретенный или созданный финансовый актив, по которому имелось подтверждение об обесценении на момент первоначального признания;</w:t>
      </w:r>
    </w:p>
    <w:bookmarkEnd w:id="72"/>
    <w:bookmarkStart w:name="z802" w:id="73"/>
    <w:p>
      <w:pPr>
        <w:spacing w:after="0"/>
        <w:ind w:left="0"/>
        <w:jc w:val="both"/>
      </w:pPr>
      <w:r>
        <w:rPr>
          <w:rFonts w:ascii="Times New Roman"/>
          <w:b w:val="false"/>
          <w:i w:val="false"/>
          <w:color w:val="000000"/>
          <w:sz w:val="28"/>
        </w:rPr>
        <w:t>
      16) уполномоченный орган – уполномоченный орган по регулированию, контролю и надзору финансового рынка и финансовых организаций;</w:t>
      </w:r>
    </w:p>
    <w:bookmarkEnd w:id="73"/>
    <w:bookmarkStart w:name="z803" w:id="74"/>
    <w:p>
      <w:pPr>
        <w:spacing w:after="0"/>
        <w:ind w:left="0"/>
        <w:jc w:val="both"/>
      </w:pPr>
      <w:r>
        <w:rPr>
          <w:rFonts w:ascii="Times New Roman"/>
          <w:b w:val="false"/>
          <w:i w:val="false"/>
          <w:color w:val="000000"/>
          <w:sz w:val="28"/>
        </w:rPr>
        <w:t>
      17) условные обязательства – возможные обязательства по непокрытым аккредитивам, выпущенным или подтвержденным гарантиям;</w:t>
      </w:r>
    </w:p>
    <w:bookmarkEnd w:id="74"/>
    <w:bookmarkStart w:name="z804" w:id="75"/>
    <w:p>
      <w:pPr>
        <w:spacing w:after="0"/>
        <w:ind w:left="0"/>
        <w:jc w:val="both"/>
      </w:pPr>
      <w:r>
        <w:rPr>
          <w:rFonts w:ascii="Times New Roman"/>
          <w:b w:val="false"/>
          <w:i w:val="false"/>
          <w:color w:val="000000"/>
          <w:sz w:val="28"/>
        </w:rPr>
        <w:t>
      18) внутренняя рейтинговая модель – модель оценки кредитоспособности заемщика;</w:t>
      </w:r>
    </w:p>
    <w:bookmarkEnd w:id="75"/>
    <w:bookmarkStart w:name="z805" w:id="76"/>
    <w:p>
      <w:pPr>
        <w:spacing w:after="0"/>
        <w:ind w:left="0"/>
        <w:jc w:val="both"/>
      </w:pPr>
      <w:r>
        <w:rPr>
          <w:rFonts w:ascii="Times New Roman"/>
          <w:b w:val="false"/>
          <w:i w:val="false"/>
          <w:color w:val="000000"/>
          <w:sz w:val="28"/>
        </w:rPr>
        <w:t>
      19) метод "going-concern" – метод оценки на основе принципа "действующего бизнеса", когда ожидается, что заемщик будет продолжать создавать денежные потоки (допущение о непрерывности деятельности);</w:t>
      </w:r>
    </w:p>
    <w:bookmarkEnd w:id="76"/>
    <w:bookmarkStart w:name="z806" w:id="77"/>
    <w:p>
      <w:pPr>
        <w:spacing w:after="0"/>
        <w:ind w:left="0"/>
        <w:jc w:val="both"/>
      </w:pPr>
      <w:r>
        <w:rPr>
          <w:rFonts w:ascii="Times New Roman"/>
          <w:b w:val="false"/>
          <w:i w:val="false"/>
          <w:color w:val="000000"/>
          <w:sz w:val="28"/>
        </w:rPr>
        <w:t>
      20) метод "gone-concern" – метод оценки на основе принципа "ликвидационной стоимости", когда ожидается прекращение операционных денежных потоков заемщика и реализация залогового обеспечения (допущение о нулевых денежных потоках от операционной деятельности).</w:t>
      </w:r>
    </w:p>
    <w:bookmarkEnd w:id="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2 - в редакции постановления Правления Агентства РК по регулированию и развитию финансового рынка от 24.06.2024 </w:t>
      </w:r>
      <w:r>
        <w:rPr>
          <w:rFonts w:ascii="Times New Roman"/>
          <w:b w:val="false"/>
          <w:i w:val="false"/>
          <w:color w:val="000000"/>
          <w:sz w:val="28"/>
        </w:rPr>
        <w:t>№ 30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1" w:id="78"/>
    <w:p>
      <w:pPr>
        <w:spacing w:after="0"/>
        <w:ind w:left="0"/>
        <w:jc w:val="both"/>
      </w:pPr>
      <w:r>
        <w:rPr>
          <w:rFonts w:ascii="Times New Roman"/>
          <w:b w:val="false"/>
          <w:i w:val="false"/>
          <w:color w:val="000000"/>
          <w:sz w:val="28"/>
        </w:rPr>
        <w:t xml:space="preserve">
      </w:t>
      </w:r>
      <w:r>
        <w:rPr>
          <w:rFonts w:ascii="Times New Roman"/>
          <w:b/>
          <w:i w:val="false"/>
          <w:color w:val="000000"/>
          <w:sz w:val="28"/>
        </w:rPr>
        <w:t>Глава 2. Создание провизий (резервов)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w:t>
      </w:r>
    </w:p>
    <w:bookmarkEnd w:id="78"/>
    <w:bookmarkStart w:name="z62" w:id="7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Провизии (резервы) создаются в соответствии с МСФО 9 и требованиями законодательства Республики Казахстан о бухгалтерском учете и финансовой отчетности.</w:t>
      </w:r>
    </w:p>
    <w:bookmarkEnd w:id="79"/>
    <w:p>
      <w:pPr>
        <w:spacing w:after="0"/>
        <w:ind w:left="0"/>
        <w:jc w:val="both"/>
      </w:pPr>
      <w:r>
        <w:rPr>
          <w:rFonts w:ascii="Times New Roman"/>
          <w:b w:val="false"/>
          <w:i w:val="false"/>
          <w:color w:val="000000"/>
          <w:sz w:val="28"/>
        </w:rPr>
        <w:t>
      При первоначальном признании финансового актива для принятия решения о классификации финансового актива как оцениваемый по амортизированной стоимости или как оцениваемый по справедливой стоимости через прочий совокупный доход проводится оценка соответствия денежных потоков по финансовому активу критерию SPPI (Solely Payments of Principal and Interest), то есть предусмотрено ли условиями договора данного финансового актива возникновение в установленные сроки денежных потоков, которые представляют собой выплату исключительно основной суммы и вознаграждения.</w:t>
      </w:r>
    </w:p>
    <w:p>
      <w:pPr>
        <w:spacing w:after="0"/>
        <w:ind w:left="0"/>
        <w:jc w:val="both"/>
      </w:pPr>
      <w:r>
        <w:rPr>
          <w:rFonts w:ascii="Times New Roman"/>
          <w:b w:val="false"/>
          <w:i w:val="false"/>
          <w:color w:val="000000"/>
          <w:sz w:val="28"/>
        </w:rPr>
        <w:t>
      Количественные и качественные критерии SPPI-теста устанавливаются во внутренних документах финансовой организации (далее – Методика по SPPI).</w:t>
      </w:r>
    </w:p>
    <w:p>
      <w:pPr>
        <w:spacing w:after="0"/>
        <w:ind w:left="0"/>
        <w:jc w:val="both"/>
      </w:pPr>
      <w:r>
        <w:rPr>
          <w:rFonts w:ascii="Times New Roman"/>
          <w:b w:val="false"/>
          <w:i w:val="false"/>
          <w:color w:val="000000"/>
          <w:sz w:val="28"/>
        </w:rPr>
        <w:t>
      Методика по SPPI содержит, но не ограничиваясь:</w:t>
      </w:r>
    </w:p>
    <w:bookmarkStart w:name="z828" w:id="80"/>
    <w:p>
      <w:pPr>
        <w:spacing w:after="0"/>
        <w:ind w:left="0"/>
        <w:jc w:val="both"/>
      </w:pPr>
      <w:r>
        <w:rPr>
          <w:rFonts w:ascii="Times New Roman"/>
          <w:b w:val="false"/>
          <w:i w:val="false"/>
          <w:color w:val="000000"/>
          <w:sz w:val="28"/>
        </w:rPr>
        <w:t>
      1) определение и критерии прохождения SPPI-теста;</w:t>
      </w:r>
    </w:p>
    <w:bookmarkEnd w:id="80"/>
    <w:bookmarkStart w:name="z829" w:id="81"/>
    <w:p>
      <w:pPr>
        <w:spacing w:after="0"/>
        <w:ind w:left="0"/>
        <w:jc w:val="both"/>
      </w:pPr>
      <w:r>
        <w:rPr>
          <w:rFonts w:ascii="Times New Roman"/>
          <w:b w:val="false"/>
          <w:i w:val="false"/>
          <w:color w:val="000000"/>
          <w:sz w:val="28"/>
        </w:rPr>
        <w:t>
      2) подход к оценке модифицированной временной стоимости денег;</w:t>
      </w:r>
    </w:p>
    <w:bookmarkEnd w:id="81"/>
    <w:bookmarkStart w:name="z830" w:id="82"/>
    <w:p>
      <w:pPr>
        <w:spacing w:after="0"/>
        <w:ind w:left="0"/>
        <w:jc w:val="both"/>
      </w:pPr>
      <w:r>
        <w:rPr>
          <w:rFonts w:ascii="Times New Roman"/>
          <w:b w:val="false"/>
          <w:i w:val="false"/>
          <w:color w:val="000000"/>
          <w:sz w:val="28"/>
        </w:rPr>
        <w:t>
      3) подходы и критерии определения минимальных характеристик (de minimis), которые не влияют на классификацию финансового актива (влияние на предусмотренные договором денежные потоки является несущественным);</w:t>
      </w:r>
    </w:p>
    <w:bookmarkEnd w:id="82"/>
    <w:bookmarkStart w:name="z831" w:id="83"/>
    <w:p>
      <w:pPr>
        <w:spacing w:after="0"/>
        <w:ind w:left="0"/>
        <w:jc w:val="both"/>
      </w:pPr>
      <w:r>
        <w:rPr>
          <w:rFonts w:ascii="Times New Roman"/>
          <w:b w:val="false"/>
          <w:i w:val="false"/>
          <w:color w:val="000000"/>
          <w:sz w:val="28"/>
        </w:rPr>
        <w:t>
      4) определение и критерии активов без права регресса, договорные денежные потоки которых описываются как выплаты основного долга и вознаграждения, но являются инвестициями в конкретные активы или денежные потоки. Признаками таких активов являются в том числе низкий или нулевой уровень собственного капитала заемщика на момент выдачи займа, низкие или нулевые показатели операционной деятельности заемщика на момент выдачи займа, инвестиционная цель займа, финансирование девелоперского проекта, высокая вероятность того, что выплата займа будет производиться третьей стороной, финансирование приобретения доли в капитале другой компании, рефинансирование займа в другом банке, основную часть в балансе заемщика составляют финансовые инструменты.</w:t>
      </w:r>
    </w:p>
    <w:bookmarkEnd w:id="83"/>
    <w:p>
      <w:pPr>
        <w:spacing w:after="0"/>
        <w:ind w:left="0"/>
        <w:jc w:val="both"/>
      </w:pPr>
      <w:r>
        <w:rPr>
          <w:rFonts w:ascii="Times New Roman"/>
          <w:b w:val="false"/>
          <w:i w:val="false"/>
          <w:color w:val="000000"/>
          <w:sz w:val="28"/>
        </w:rPr>
        <w:t>
      Признаки активов без права регресса, определенные настоящим подпунктом, не распространяются на инвестиционные займы, соответствующие следующим требованиям:</w:t>
      </w:r>
    </w:p>
    <w:p>
      <w:pPr>
        <w:spacing w:after="0"/>
        <w:ind w:left="0"/>
        <w:jc w:val="both"/>
      </w:pPr>
      <w:r>
        <w:rPr>
          <w:rFonts w:ascii="Times New Roman"/>
          <w:b w:val="false"/>
          <w:i w:val="false"/>
          <w:color w:val="000000"/>
          <w:sz w:val="28"/>
        </w:rPr>
        <w:t>
      срок займа (кредита) составляет 3 (три) и более года;</w:t>
      </w:r>
    </w:p>
    <w:p>
      <w:pPr>
        <w:spacing w:after="0"/>
        <w:ind w:left="0"/>
        <w:jc w:val="both"/>
      </w:pPr>
      <w:r>
        <w:rPr>
          <w:rFonts w:ascii="Times New Roman"/>
          <w:b w:val="false"/>
          <w:i w:val="false"/>
          <w:color w:val="000000"/>
          <w:sz w:val="28"/>
        </w:rPr>
        <w:t>
      условиями договора займа (кредита) установлен запрет на полное досрочное погашение. Частичное погашение займа осуществляется в сроки и порядке, предусмотренные бизнес-планом заемщика;</w:t>
      </w:r>
    </w:p>
    <w:p>
      <w:pPr>
        <w:spacing w:after="0"/>
        <w:ind w:left="0"/>
        <w:jc w:val="both"/>
      </w:pPr>
      <w:r>
        <w:rPr>
          <w:rFonts w:ascii="Times New Roman"/>
          <w:b w:val="false"/>
          <w:i w:val="false"/>
          <w:color w:val="000000"/>
          <w:sz w:val="28"/>
        </w:rPr>
        <w:t>
      заем (кредит) предоставляется юридическому лицу в соответствии с его бизнес-планом, предусматривающим реализацию комплекса мероприятий, направленных на создание, расширение и модернизацию материального производства, производственной и транспортной инфраструктуры;</w:t>
      </w:r>
    </w:p>
    <w:bookmarkStart w:name="z832" w:id="84"/>
    <w:p>
      <w:pPr>
        <w:spacing w:after="0"/>
        <w:ind w:left="0"/>
        <w:jc w:val="both"/>
      </w:pPr>
      <w:r>
        <w:rPr>
          <w:rFonts w:ascii="Times New Roman"/>
          <w:b w:val="false"/>
          <w:i w:val="false"/>
          <w:color w:val="000000"/>
          <w:sz w:val="28"/>
        </w:rPr>
        <w:t>
      5) пороговые значения коэффициента покрытия залоговым обеспечением (LTV), рассчитываемого как соотношение суммы требований, подверженных риску дефолта (EAD), к стоимости залогового обеспечения, при которых определяется прохождение SPPI-теста в отношении займов, подпадающих под признаки, указанные в подпункте 4) настоящего пункта Правил;</w:t>
      </w:r>
    </w:p>
    <w:bookmarkEnd w:id="84"/>
    <w:bookmarkStart w:name="z833" w:id="85"/>
    <w:p>
      <w:pPr>
        <w:spacing w:after="0"/>
        <w:ind w:left="0"/>
        <w:jc w:val="both"/>
      </w:pPr>
      <w:r>
        <w:rPr>
          <w:rFonts w:ascii="Times New Roman"/>
          <w:b w:val="false"/>
          <w:i w:val="false"/>
          <w:color w:val="000000"/>
          <w:sz w:val="28"/>
        </w:rPr>
        <w:t>
      6) порядок прохождения SPPI-теста при многотраншевой структуре обязательств (анализ на уровне кредитной линии или отдельно по каждому траншу);</w:t>
      </w:r>
    </w:p>
    <w:bookmarkEnd w:id="85"/>
    <w:bookmarkStart w:name="z834" w:id="86"/>
    <w:p>
      <w:pPr>
        <w:spacing w:after="0"/>
        <w:ind w:left="0"/>
        <w:jc w:val="both"/>
      </w:pPr>
      <w:r>
        <w:rPr>
          <w:rFonts w:ascii="Times New Roman"/>
          <w:b w:val="false"/>
          <w:i w:val="false"/>
          <w:color w:val="000000"/>
          <w:sz w:val="28"/>
        </w:rPr>
        <w:t>
      7) опросник SPPI-теста, оценивающий информацию, определенную в подпунктах 1), 2), 3), 4), 5) и 6) настоящего пункта Правил, а также следующие характеристики финансового актива (но не ограничиваясь ими) для целей принятия решения по прохождению SPPI-теста:</w:t>
      </w:r>
    </w:p>
    <w:bookmarkEnd w:id="86"/>
    <w:p>
      <w:pPr>
        <w:spacing w:after="0"/>
        <w:ind w:left="0"/>
        <w:jc w:val="both"/>
      </w:pPr>
      <w:r>
        <w:rPr>
          <w:rFonts w:ascii="Times New Roman"/>
          <w:b w:val="false"/>
          <w:i w:val="false"/>
          <w:color w:val="000000"/>
          <w:sz w:val="28"/>
        </w:rPr>
        <w:t>
      вид валюты и ставки;</w:t>
      </w:r>
    </w:p>
    <w:p>
      <w:pPr>
        <w:spacing w:after="0"/>
        <w:ind w:left="0"/>
        <w:jc w:val="both"/>
      </w:pPr>
      <w:r>
        <w:rPr>
          <w:rFonts w:ascii="Times New Roman"/>
          <w:b w:val="false"/>
          <w:i w:val="false"/>
          <w:color w:val="000000"/>
          <w:sz w:val="28"/>
        </w:rPr>
        <w:t>
      условия досрочного погашения займа (пролонгации).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 в редакции постановления Правления Агентства РК по регулированию и развитию финансового рынка от 27.12.2024 </w:t>
      </w:r>
      <w:r>
        <w:rPr>
          <w:rFonts w:ascii="Times New Roman"/>
          <w:b w:val="false"/>
          <w:i w:val="false"/>
          <w:color w:val="000000"/>
          <w:sz w:val="28"/>
        </w:rPr>
        <w:t>№ 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3" w:id="87"/>
    <w:p>
      <w:pPr>
        <w:spacing w:after="0"/>
        <w:ind w:left="0"/>
        <w:jc w:val="both"/>
      </w:pPr>
      <w:r>
        <w:rPr>
          <w:rFonts w:ascii="Times New Roman"/>
          <w:b w:val="false"/>
          <w:i w:val="false"/>
          <w:color w:val="000000"/>
          <w:sz w:val="28"/>
        </w:rPr>
        <w:t xml:space="preserve">
      4. Расходы по провизиям (резервам), созданным в соответствии с МСФО 9 и требованиями законодательства Республики Казахстан о бухгалтерском учете и финансовой отчетности, определяются в соответствии с Правилами на основании </w:t>
      </w:r>
      <w:r>
        <w:rPr>
          <w:rFonts w:ascii="Times New Roman"/>
          <w:b w:val="false"/>
          <w:i w:val="false"/>
          <w:color w:val="000000"/>
          <w:sz w:val="28"/>
        </w:rPr>
        <w:t>Методики</w:t>
      </w:r>
      <w:r>
        <w:rPr>
          <w:rFonts w:ascii="Times New Roman"/>
          <w:b w:val="false"/>
          <w:i w:val="false"/>
          <w:color w:val="000000"/>
          <w:sz w:val="28"/>
        </w:rPr>
        <w:t xml:space="preserve"> расчета провизий (резервов), согласованной с уполномоченным органом. </w:t>
      </w:r>
    </w:p>
    <w:bookmarkEnd w:id="87"/>
    <w:bookmarkStart w:name="z64" w:id="88"/>
    <w:p>
      <w:pPr>
        <w:spacing w:after="0"/>
        <w:ind w:left="0"/>
        <w:jc w:val="both"/>
      </w:pPr>
      <w:r>
        <w:rPr>
          <w:rFonts w:ascii="Times New Roman"/>
          <w:b w:val="false"/>
          <w:i w:val="false"/>
          <w:color w:val="000000"/>
          <w:sz w:val="28"/>
        </w:rPr>
        <w:t>
      5. Финансовые активы и условные обязательства классифицируются на однородные и индивидуальные.</w:t>
      </w:r>
    </w:p>
    <w:bookmarkEnd w:id="88"/>
    <w:bookmarkStart w:name="z456" w:id="89"/>
    <w:p>
      <w:pPr>
        <w:spacing w:after="0"/>
        <w:ind w:left="0"/>
        <w:jc w:val="both"/>
      </w:pPr>
      <w:r>
        <w:rPr>
          <w:rFonts w:ascii="Times New Roman"/>
          <w:b w:val="false"/>
          <w:i w:val="false"/>
          <w:color w:val="000000"/>
          <w:sz w:val="28"/>
        </w:rPr>
        <w:t>
      По индивидуальным финансовым активам провизии (резервы) рассчитываются отдельно по каждому индивидуальному финансовому активу.</w:t>
      </w:r>
    </w:p>
    <w:bookmarkEnd w:id="89"/>
    <w:bookmarkStart w:name="z457" w:id="90"/>
    <w:p>
      <w:pPr>
        <w:spacing w:after="0"/>
        <w:ind w:left="0"/>
        <w:jc w:val="both"/>
      </w:pPr>
      <w:r>
        <w:rPr>
          <w:rFonts w:ascii="Times New Roman"/>
          <w:b w:val="false"/>
          <w:i w:val="false"/>
          <w:color w:val="000000"/>
          <w:sz w:val="28"/>
        </w:rPr>
        <w:t>
      По индивидуальным финансовым активам, по которым отсутствуют признаки обесценения в соответствии с Методикой расчета провизий (резервов), осуществляется группировка финансовых активов по общим характеристикам кредитного риска, установленным в Методике расчета провизий (резервов), и провизии (резервы) рассчитываются в соответствии с Методикой расчета провизий (резервов).</w:t>
      </w:r>
    </w:p>
    <w:bookmarkEnd w:id="90"/>
    <w:bookmarkStart w:name="z458" w:id="91"/>
    <w:p>
      <w:pPr>
        <w:spacing w:after="0"/>
        <w:ind w:left="0"/>
        <w:jc w:val="both"/>
      </w:pPr>
      <w:r>
        <w:rPr>
          <w:rFonts w:ascii="Times New Roman"/>
          <w:b w:val="false"/>
          <w:i w:val="false"/>
          <w:color w:val="000000"/>
          <w:sz w:val="28"/>
        </w:rPr>
        <w:t>
      Однородные финансовые активы, условные обязательства группируются на основе общих характеристик кредитного риска, определенных Методикой расчета провизий (резервов).</w:t>
      </w:r>
    </w:p>
    <w:bookmarkEnd w:id="91"/>
    <w:bookmarkStart w:name="z459" w:id="92"/>
    <w:p>
      <w:pPr>
        <w:spacing w:after="0"/>
        <w:ind w:left="0"/>
        <w:jc w:val="both"/>
      </w:pPr>
      <w:r>
        <w:rPr>
          <w:rFonts w:ascii="Times New Roman"/>
          <w:b w:val="false"/>
          <w:i w:val="false"/>
          <w:color w:val="000000"/>
          <w:sz w:val="28"/>
        </w:rPr>
        <w:t>
      Методика расчета провизий (резервов) содержит обоснованную и статистически подтвержденную сегментацию займов с однородными признаками (при отсутствии достаточной статистики, допускается экспертное обоснование сегментации), а также:</w:t>
      </w:r>
    </w:p>
    <w:bookmarkEnd w:id="92"/>
    <w:bookmarkStart w:name="z460" w:id="93"/>
    <w:p>
      <w:pPr>
        <w:spacing w:after="0"/>
        <w:ind w:left="0"/>
        <w:jc w:val="both"/>
      </w:pPr>
      <w:r>
        <w:rPr>
          <w:rFonts w:ascii="Times New Roman"/>
          <w:b w:val="false"/>
          <w:i w:val="false"/>
          <w:color w:val="000000"/>
          <w:sz w:val="28"/>
        </w:rPr>
        <w:t>
      1) список критериев, используемых для сегментации займов с однородными признаками (тип продукта, срок до погашения, отрасль и другие критерии);</w:t>
      </w:r>
    </w:p>
    <w:bookmarkEnd w:id="93"/>
    <w:bookmarkStart w:name="z461" w:id="94"/>
    <w:p>
      <w:pPr>
        <w:spacing w:after="0"/>
        <w:ind w:left="0"/>
        <w:jc w:val="both"/>
      </w:pPr>
      <w:r>
        <w:rPr>
          <w:rFonts w:ascii="Times New Roman"/>
          <w:b w:val="false"/>
          <w:i w:val="false"/>
          <w:color w:val="000000"/>
          <w:sz w:val="28"/>
        </w:rPr>
        <w:t>
      2) описание подходов к статистическому анализу сегментации займов с однородными признаками (в том числе анализ однородности, достаточности статистики и другие компоненты), а также в случае применения экспертного подхода описание и обоснование сегментации на основании экспертного подхода;</w:t>
      </w:r>
    </w:p>
    <w:bookmarkEnd w:id="94"/>
    <w:bookmarkStart w:name="z462" w:id="95"/>
    <w:p>
      <w:pPr>
        <w:spacing w:after="0"/>
        <w:ind w:left="0"/>
        <w:jc w:val="both"/>
      </w:pPr>
      <w:r>
        <w:rPr>
          <w:rFonts w:ascii="Times New Roman"/>
          <w:b w:val="false"/>
          <w:i w:val="false"/>
          <w:color w:val="000000"/>
          <w:sz w:val="28"/>
        </w:rPr>
        <w:t>
      3) критерии выбора пороговых значений по каждому из критериев;</w:t>
      </w:r>
    </w:p>
    <w:bookmarkEnd w:id="95"/>
    <w:bookmarkStart w:name="z463" w:id="96"/>
    <w:p>
      <w:pPr>
        <w:spacing w:after="0"/>
        <w:ind w:left="0"/>
        <w:jc w:val="both"/>
      </w:pPr>
      <w:r>
        <w:rPr>
          <w:rFonts w:ascii="Times New Roman"/>
          <w:b w:val="false"/>
          <w:i w:val="false"/>
          <w:color w:val="000000"/>
          <w:sz w:val="28"/>
        </w:rPr>
        <w:t>
      4) условия, при которых отсутствует необходимость в дальнейшей сегментации портфеля (для случаев, где это применимо).</w:t>
      </w:r>
    </w:p>
    <w:bookmarkEnd w:id="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5 - в редакции постановления Правления Агентства РК по регулированию и развитию финансового рынка от 30.12.2021 </w:t>
      </w:r>
      <w:r>
        <w:rPr>
          <w:rFonts w:ascii="Times New Roman"/>
          <w:b w:val="false"/>
          <w:i w:val="false"/>
          <w:color w:val="000000"/>
          <w:sz w:val="28"/>
        </w:rPr>
        <w:t>№ 110</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68" w:id="97"/>
    <w:p>
      <w:pPr>
        <w:spacing w:after="0"/>
        <w:ind w:left="0"/>
        <w:jc w:val="both"/>
      </w:pPr>
      <w:r>
        <w:rPr>
          <w:rFonts w:ascii="Times New Roman"/>
          <w:b w:val="false"/>
          <w:i w:val="false"/>
          <w:color w:val="000000"/>
          <w:sz w:val="28"/>
        </w:rPr>
        <w:t>
      6. В зависимости от изменения кредитного риска и наличия признаков обесценения по финансовым активам провизии (резервы) формируются:</w:t>
      </w:r>
    </w:p>
    <w:bookmarkEnd w:id="97"/>
    <w:bookmarkStart w:name="z69" w:id="98"/>
    <w:p>
      <w:pPr>
        <w:spacing w:after="0"/>
        <w:ind w:left="0"/>
        <w:jc w:val="both"/>
      </w:pPr>
      <w:r>
        <w:rPr>
          <w:rFonts w:ascii="Times New Roman"/>
          <w:b w:val="false"/>
          <w:i w:val="false"/>
          <w:color w:val="000000"/>
          <w:sz w:val="28"/>
        </w:rPr>
        <w:t xml:space="preserve">
      1) в сумме, равной двенадцатимесячным ожидаемым кредитным убыткам в соответствии с </w:t>
      </w:r>
      <w:r>
        <w:rPr>
          <w:rFonts w:ascii="Times New Roman"/>
          <w:b w:val="false"/>
          <w:i w:val="false"/>
          <w:color w:val="000000"/>
          <w:sz w:val="28"/>
        </w:rPr>
        <w:t>пунктом 8</w:t>
      </w:r>
      <w:r>
        <w:rPr>
          <w:rFonts w:ascii="Times New Roman"/>
          <w:b w:val="false"/>
          <w:i w:val="false"/>
          <w:color w:val="000000"/>
          <w:sz w:val="28"/>
        </w:rPr>
        <w:t xml:space="preserve"> Правил;</w:t>
      </w:r>
    </w:p>
    <w:bookmarkEnd w:id="98"/>
    <w:bookmarkStart w:name="z70" w:id="99"/>
    <w:p>
      <w:pPr>
        <w:spacing w:after="0"/>
        <w:ind w:left="0"/>
        <w:jc w:val="both"/>
      </w:pPr>
      <w:r>
        <w:rPr>
          <w:rFonts w:ascii="Times New Roman"/>
          <w:b w:val="false"/>
          <w:i w:val="false"/>
          <w:color w:val="000000"/>
          <w:sz w:val="28"/>
        </w:rPr>
        <w:t xml:space="preserve">
      2) в сумме, равной ожидаемым кредитным убыткам за весь срок по финансовому активу в соответствии с </w:t>
      </w:r>
      <w:r>
        <w:rPr>
          <w:rFonts w:ascii="Times New Roman"/>
          <w:b w:val="false"/>
          <w:i w:val="false"/>
          <w:color w:val="000000"/>
          <w:sz w:val="28"/>
        </w:rPr>
        <w:t>пунктом 9</w:t>
      </w:r>
      <w:r>
        <w:rPr>
          <w:rFonts w:ascii="Times New Roman"/>
          <w:b w:val="false"/>
          <w:i w:val="false"/>
          <w:color w:val="000000"/>
          <w:sz w:val="28"/>
        </w:rPr>
        <w:t xml:space="preserve"> Правил;</w:t>
      </w:r>
    </w:p>
    <w:bookmarkEnd w:id="99"/>
    <w:bookmarkStart w:name="z71" w:id="100"/>
    <w:p>
      <w:pPr>
        <w:spacing w:after="0"/>
        <w:ind w:left="0"/>
        <w:jc w:val="both"/>
      </w:pPr>
      <w:r>
        <w:rPr>
          <w:rFonts w:ascii="Times New Roman"/>
          <w:b w:val="false"/>
          <w:i w:val="false"/>
          <w:color w:val="000000"/>
          <w:sz w:val="28"/>
        </w:rPr>
        <w:t xml:space="preserve">
      3) в сумме, равной имеющимся кредитным убыткам в соответствии с </w:t>
      </w:r>
      <w:r>
        <w:rPr>
          <w:rFonts w:ascii="Times New Roman"/>
          <w:b w:val="false"/>
          <w:i w:val="false"/>
          <w:color w:val="000000"/>
          <w:sz w:val="28"/>
        </w:rPr>
        <w:t>пунктом 14</w:t>
      </w:r>
      <w:r>
        <w:rPr>
          <w:rFonts w:ascii="Times New Roman"/>
          <w:b w:val="false"/>
          <w:i w:val="false"/>
          <w:color w:val="000000"/>
          <w:sz w:val="28"/>
        </w:rPr>
        <w:t xml:space="preserve"> Правил.</w:t>
      </w:r>
    </w:p>
    <w:bookmarkEnd w:id="100"/>
    <w:bookmarkStart w:name="z72" w:id="101"/>
    <w:p>
      <w:pPr>
        <w:spacing w:after="0"/>
        <w:ind w:left="0"/>
        <w:jc w:val="both"/>
      </w:pPr>
      <w:r>
        <w:rPr>
          <w:rFonts w:ascii="Times New Roman"/>
          <w:b w:val="false"/>
          <w:i w:val="false"/>
          <w:color w:val="000000"/>
          <w:sz w:val="28"/>
        </w:rPr>
        <w:t>
      7. При первоначальном признании финансового актива, условного обязательства и на дату оценки (но не реже одного раза в квартал) определяется риск наступления дефолта на протяжении ожидаемого срока действия финансового актива, условного обязательства на индивидуальной основе по финансовым активам, условным обязательствам, классифицированным как индивидуальные финансовые активы, условные обязательства, и на групповой основе, по финансовым активам, условным обязательствам, классифицированным как однородные финансовые активы, условные обязательства.</w:t>
      </w:r>
    </w:p>
    <w:bookmarkEnd w:id="101"/>
    <w:bookmarkStart w:name="z73" w:id="102"/>
    <w:p>
      <w:pPr>
        <w:spacing w:after="0"/>
        <w:ind w:left="0"/>
        <w:jc w:val="both"/>
      </w:pPr>
      <w:r>
        <w:rPr>
          <w:rFonts w:ascii="Times New Roman"/>
          <w:b w:val="false"/>
          <w:i w:val="false"/>
          <w:color w:val="000000"/>
          <w:sz w:val="28"/>
        </w:rPr>
        <w:t xml:space="preserve">
      8. Если по состоянию на отчетную дату отсутствует значительное увеличение кредитного риска, рассчитанного с учетом </w:t>
      </w:r>
      <w:r>
        <w:rPr>
          <w:rFonts w:ascii="Times New Roman"/>
          <w:b w:val="false"/>
          <w:i w:val="false"/>
          <w:color w:val="000000"/>
          <w:sz w:val="28"/>
        </w:rPr>
        <w:t>пункта 7</w:t>
      </w:r>
      <w:r>
        <w:rPr>
          <w:rFonts w:ascii="Times New Roman"/>
          <w:b w:val="false"/>
          <w:i w:val="false"/>
          <w:color w:val="000000"/>
          <w:sz w:val="28"/>
        </w:rPr>
        <w:t xml:space="preserve"> Правил, по финансовому активу, условному обязательству с момента первоначального признания, финансовая организация оценивает размер провизий (резервов) по данному финансовому активу, условному обязательству в сумме, равной двенадцатимесячным ожидаемым кредитным убыткам начиная с отчетной даты.</w:t>
      </w:r>
    </w:p>
    <w:bookmarkEnd w:id="102"/>
    <w:bookmarkStart w:name="z74" w:id="103"/>
    <w:p>
      <w:pPr>
        <w:spacing w:after="0"/>
        <w:ind w:left="0"/>
        <w:jc w:val="both"/>
      </w:pPr>
      <w:r>
        <w:rPr>
          <w:rFonts w:ascii="Times New Roman"/>
          <w:b w:val="false"/>
          <w:i w:val="false"/>
          <w:color w:val="000000"/>
          <w:sz w:val="28"/>
        </w:rPr>
        <w:t xml:space="preserve">
      9. По состоянию на отчетную дату финансовая организация оценивает размер провизий (резервов) по финансовому активу, условному обязательству в сумме, равной ожидаемым кредитным убыткам за весь срок, если кредитный риск, включающий риск наступления дефолта, определенный с учетом </w:t>
      </w:r>
      <w:r>
        <w:rPr>
          <w:rFonts w:ascii="Times New Roman"/>
          <w:b w:val="false"/>
          <w:i w:val="false"/>
          <w:color w:val="000000"/>
          <w:sz w:val="28"/>
        </w:rPr>
        <w:t>пункта 7</w:t>
      </w:r>
      <w:r>
        <w:rPr>
          <w:rFonts w:ascii="Times New Roman"/>
          <w:b w:val="false"/>
          <w:i w:val="false"/>
          <w:color w:val="000000"/>
          <w:sz w:val="28"/>
        </w:rPr>
        <w:t xml:space="preserve"> Правил, по данному финансовому активу, условному обязательству значительно увеличился с момента первоначального признания.</w:t>
      </w:r>
    </w:p>
    <w:bookmarkEnd w:id="103"/>
    <w:bookmarkStart w:name="z75" w:id="104"/>
    <w:p>
      <w:pPr>
        <w:spacing w:after="0"/>
        <w:ind w:left="0"/>
        <w:jc w:val="both"/>
      </w:pPr>
      <w:r>
        <w:rPr>
          <w:rFonts w:ascii="Times New Roman"/>
          <w:b w:val="false"/>
          <w:i w:val="false"/>
          <w:color w:val="000000"/>
          <w:sz w:val="28"/>
        </w:rPr>
        <w:t>
      10. Увеличение кредитного риска определяется следующим образом:</w:t>
      </w:r>
    </w:p>
    <w:bookmarkEnd w:id="104"/>
    <w:bookmarkStart w:name="z465" w:id="105"/>
    <w:p>
      <w:pPr>
        <w:spacing w:after="0"/>
        <w:ind w:left="0"/>
        <w:jc w:val="both"/>
      </w:pPr>
      <w:r>
        <w:rPr>
          <w:rFonts w:ascii="Times New Roman"/>
          <w:b w:val="false"/>
          <w:i w:val="false"/>
          <w:color w:val="000000"/>
          <w:sz w:val="28"/>
        </w:rPr>
        <w:t>
      1) оценивается изменение риска наступления дефолта на протяжении ожидаемого срока действия финансового актива путем сравнения риска наступления дефолта по финансовому активу, определенному в соответствии с пунктом 7 Правил, с риском наступления дефолта на дату первоначального признания;</w:t>
      </w:r>
    </w:p>
    <w:bookmarkEnd w:id="105"/>
    <w:bookmarkStart w:name="z466" w:id="106"/>
    <w:p>
      <w:pPr>
        <w:spacing w:after="0"/>
        <w:ind w:left="0"/>
        <w:jc w:val="both"/>
      </w:pPr>
      <w:r>
        <w:rPr>
          <w:rFonts w:ascii="Times New Roman"/>
          <w:b w:val="false"/>
          <w:i w:val="false"/>
          <w:color w:val="000000"/>
          <w:sz w:val="28"/>
        </w:rPr>
        <w:t>
      2) анализируется обоснованная и подтверждаемая информация, доступная без чрезмерных затрат и усилий, которая указывает на значительное увеличение кредитного риска с момента первоначального признания.</w:t>
      </w:r>
    </w:p>
    <w:bookmarkEnd w:id="106"/>
    <w:bookmarkStart w:name="z467" w:id="107"/>
    <w:p>
      <w:pPr>
        <w:spacing w:after="0"/>
        <w:ind w:left="0"/>
        <w:jc w:val="both"/>
      </w:pPr>
      <w:r>
        <w:rPr>
          <w:rFonts w:ascii="Times New Roman"/>
          <w:b w:val="false"/>
          <w:i w:val="false"/>
          <w:color w:val="000000"/>
          <w:sz w:val="28"/>
        </w:rPr>
        <w:t>
      Значительным увеличением кредитного риска по индивидуальному финансовому активу является наступление одного или нескольких нижеперечисленных случаев:</w:t>
      </w:r>
    </w:p>
    <w:bookmarkEnd w:id="107"/>
    <w:bookmarkStart w:name="z468" w:id="108"/>
    <w:p>
      <w:pPr>
        <w:spacing w:after="0"/>
        <w:ind w:left="0"/>
        <w:jc w:val="both"/>
      </w:pPr>
      <w:r>
        <w:rPr>
          <w:rFonts w:ascii="Times New Roman"/>
          <w:b w:val="false"/>
          <w:i w:val="false"/>
          <w:color w:val="000000"/>
          <w:sz w:val="28"/>
        </w:rPr>
        <w:t>
      наличие у заемщика (созаемщика) внутреннего рейтинга (балла), соответствующего увеличению кредитного риска согласно внутренней методике (внутренним моделям) банка;</w:t>
      </w:r>
    </w:p>
    <w:bookmarkEnd w:id="108"/>
    <w:bookmarkStart w:name="z469" w:id="109"/>
    <w:p>
      <w:pPr>
        <w:spacing w:after="0"/>
        <w:ind w:left="0"/>
        <w:jc w:val="both"/>
      </w:pPr>
      <w:r>
        <w:rPr>
          <w:rFonts w:ascii="Times New Roman"/>
          <w:b w:val="false"/>
          <w:i w:val="false"/>
          <w:color w:val="000000"/>
          <w:sz w:val="28"/>
        </w:rPr>
        <w:t>
      на отчетную дату вероятность дефолта (PD) в течение срока действия финансового актива превышает ее значение при первоначальном признании (но не ранее даты внедрения МСФО 9) в размере, определенном финансовой организацией на основании подтвержденных статистических данных, а в случае отсутствия статистики – не менее чем на 200 (двести) процентов. Для оценки значительного увеличения кредитного риска учитываются кредиты с вероятностью дефолта в течение 12 (двенадцати) месяцев, превышающей 5 (пять) процентов, за исключением случаев значительного изменения Методики расчета провизий (резервов) или внутренней рейтинговой модели. В случае значительного изменения Методики расчета провизий (резервов) или внутренней рейтинговой модели для оценки значительного увеличения кредитного риска учитываются займы с вероятностью дефолта в течение 12 (двенадцати) месяцев, превышающей 10 (десять) процентов;</w:t>
      </w:r>
    </w:p>
    <w:bookmarkEnd w:id="109"/>
    <w:bookmarkStart w:name="z470" w:id="110"/>
    <w:p>
      <w:pPr>
        <w:spacing w:after="0"/>
        <w:ind w:left="0"/>
        <w:jc w:val="both"/>
      </w:pPr>
      <w:r>
        <w:rPr>
          <w:rFonts w:ascii="Times New Roman"/>
          <w:b w:val="false"/>
          <w:i w:val="false"/>
          <w:color w:val="000000"/>
          <w:sz w:val="28"/>
        </w:rPr>
        <w:t>
      финансовая организация устанавливает пороговое значение абсолютной вероятности дефолта, определенное на основании подтвержденной статистики финансовой организации, в случае отсутствия статистики, если абсолютное значение двенадцатимесячной вероятности дефолта превышает 20 (двадцать) процентов;</w:t>
      </w:r>
    </w:p>
    <w:bookmarkEnd w:id="110"/>
    <w:bookmarkStart w:name="z471" w:id="111"/>
    <w:p>
      <w:pPr>
        <w:spacing w:after="0"/>
        <w:ind w:left="0"/>
        <w:jc w:val="both"/>
      </w:pPr>
      <w:r>
        <w:rPr>
          <w:rFonts w:ascii="Times New Roman"/>
          <w:b w:val="false"/>
          <w:i w:val="false"/>
          <w:color w:val="000000"/>
          <w:sz w:val="28"/>
        </w:rPr>
        <w:t>
      наличие просроченной задолженности по основному долгу и (или) вознаграждению сроком более 30 (тридцати) календарных дней;</w:t>
      </w:r>
    </w:p>
    <w:bookmarkEnd w:id="111"/>
    <w:bookmarkStart w:name="z472" w:id="112"/>
    <w:p>
      <w:pPr>
        <w:spacing w:after="0"/>
        <w:ind w:left="0"/>
        <w:jc w:val="both"/>
      </w:pPr>
      <w:r>
        <w:rPr>
          <w:rFonts w:ascii="Times New Roman"/>
          <w:b w:val="false"/>
          <w:i w:val="false"/>
          <w:color w:val="000000"/>
          <w:sz w:val="28"/>
        </w:rPr>
        <w:t>
      значительные изменения внешних рыночных показателей кредитного риска для определенного финансового актива или аналогичных финансовых активов с таким же ожидаемым сроком действия;</w:t>
      </w:r>
    </w:p>
    <w:bookmarkEnd w:id="112"/>
    <w:bookmarkStart w:name="z473" w:id="113"/>
    <w:p>
      <w:pPr>
        <w:spacing w:after="0"/>
        <w:ind w:left="0"/>
        <w:jc w:val="both"/>
      </w:pPr>
      <w:r>
        <w:rPr>
          <w:rFonts w:ascii="Times New Roman"/>
          <w:b w:val="false"/>
          <w:i w:val="false"/>
          <w:color w:val="000000"/>
          <w:sz w:val="28"/>
        </w:rPr>
        <w:t>
      значительные изменения стоимости обеспечения по обязательству или качества гарантий или механизмов, предоставляющих экономический стимул для контрагента осуществлять плановые платежи, предусмотренные договором, которые, как ожидается, уменьшат экономический стимул для контрагента осуществлять плановые платежи, предусмотренные договором, или иным образом повлияют на вероятность наступления дефолта;</w:t>
      </w:r>
    </w:p>
    <w:bookmarkEnd w:id="113"/>
    <w:bookmarkStart w:name="z474" w:id="114"/>
    <w:p>
      <w:pPr>
        <w:spacing w:after="0"/>
        <w:ind w:left="0"/>
        <w:jc w:val="both"/>
      </w:pPr>
      <w:r>
        <w:rPr>
          <w:rFonts w:ascii="Times New Roman"/>
          <w:b w:val="false"/>
          <w:i w:val="false"/>
          <w:color w:val="000000"/>
          <w:sz w:val="28"/>
        </w:rPr>
        <w:t>
      иные признаки значительного увеличения кредитного риска, соответствующие МСФО 9 и предусмотренные в Методике расчета провизий (резервов).</w:t>
      </w:r>
    </w:p>
    <w:bookmarkEnd w:id="114"/>
    <w:bookmarkStart w:name="z475" w:id="115"/>
    <w:p>
      <w:pPr>
        <w:spacing w:after="0"/>
        <w:ind w:left="0"/>
        <w:jc w:val="both"/>
      </w:pPr>
      <w:r>
        <w:rPr>
          <w:rFonts w:ascii="Times New Roman"/>
          <w:b w:val="false"/>
          <w:i w:val="false"/>
          <w:color w:val="000000"/>
          <w:sz w:val="28"/>
        </w:rPr>
        <w:t>
      Значительным увеличением кредитного риска по однородным финансовым активам является наступление одного или нескольких нижеперечисленных случаев:</w:t>
      </w:r>
    </w:p>
    <w:bookmarkEnd w:id="115"/>
    <w:bookmarkStart w:name="z476" w:id="116"/>
    <w:p>
      <w:pPr>
        <w:spacing w:after="0"/>
        <w:ind w:left="0"/>
        <w:jc w:val="both"/>
      </w:pPr>
      <w:r>
        <w:rPr>
          <w:rFonts w:ascii="Times New Roman"/>
          <w:b w:val="false"/>
          <w:i w:val="false"/>
          <w:color w:val="000000"/>
          <w:sz w:val="28"/>
        </w:rPr>
        <w:t>
      на отчетную дату вероятность дефолта (PD) в течение срока действия финансового актива превышает ее значение при первоначальном признании (но не ранее даты внедрения МСФО 9) в размере, определенном финансовой организацией на основании подтвержденных статистических данных, в случае отсутствия статистики не менее чем на 200 (двести) процентов. Для оценки значительного увеличения кредитного риска учитываются займы с вероятностью дефолта в течение 12 (двенадцати) месяцев, превышающей 5 (пять) процентов, за исключением случаев значительного изменения Методики расчета провизий (резервов). В случае значительного изменения Методики расчета провизий (резервов) или внутренней рейтинговой модели для оценки значительного увеличения кредитного риска учитываются займы с вероятностью дефолта в течение 12 (двенадцати) месяцев, превышающей 10 (десять) процентов;</w:t>
      </w:r>
    </w:p>
    <w:bookmarkEnd w:id="116"/>
    <w:bookmarkStart w:name="z477" w:id="117"/>
    <w:p>
      <w:pPr>
        <w:spacing w:after="0"/>
        <w:ind w:left="0"/>
        <w:jc w:val="both"/>
      </w:pPr>
      <w:r>
        <w:rPr>
          <w:rFonts w:ascii="Times New Roman"/>
          <w:b w:val="false"/>
          <w:i w:val="false"/>
          <w:color w:val="000000"/>
          <w:sz w:val="28"/>
        </w:rPr>
        <w:t>
      финансовая организация устанавливает пороговое значение абсолютной вероятности дефолта, определенное на основании собственной подтвержденной статистики, в случае отсутствия статистики, абсолютное значение двенадцатимесячной вероятности дефолта превышает 20 (двадцать) процентов;</w:t>
      </w:r>
    </w:p>
    <w:bookmarkEnd w:id="117"/>
    <w:bookmarkStart w:name="z478" w:id="118"/>
    <w:p>
      <w:pPr>
        <w:spacing w:after="0"/>
        <w:ind w:left="0"/>
        <w:jc w:val="both"/>
      </w:pPr>
      <w:r>
        <w:rPr>
          <w:rFonts w:ascii="Times New Roman"/>
          <w:b w:val="false"/>
          <w:i w:val="false"/>
          <w:color w:val="000000"/>
          <w:sz w:val="28"/>
        </w:rPr>
        <w:t>
      наличие просроченной задолженности по основному долгу и (или) вознаграждению сроком более 30 (тридцати) календарных дней;</w:t>
      </w:r>
    </w:p>
    <w:bookmarkEnd w:id="118"/>
    <w:bookmarkStart w:name="z479" w:id="119"/>
    <w:p>
      <w:pPr>
        <w:spacing w:after="0"/>
        <w:ind w:left="0"/>
        <w:jc w:val="both"/>
      </w:pPr>
      <w:r>
        <w:rPr>
          <w:rFonts w:ascii="Times New Roman"/>
          <w:b w:val="false"/>
          <w:i w:val="false"/>
          <w:color w:val="000000"/>
          <w:sz w:val="28"/>
        </w:rPr>
        <w:t>
      иные признаки значительного увеличения кредитного риска, соответствующие МСФО 9 и предусмотренные в Методике расчета провизий (резервов).</w:t>
      </w:r>
    </w:p>
    <w:bookmarkEnd w:id="1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10 - в редакции постановления Правления Агентства РК по регулированию и развитию финансового рынка от 30.12.2021 </w:t>
      </w:r>
      <w:r>
        <w:rPr>
          <w:rFonts w:ascii="Times New Roman"/>
          <w:b w:val="false"/>
          <w:i w:val="false"/>
          <w:color w:val="000000"/>
          <w:sz w:val="28"/>
        </w:rPr>
        <w:t>№ 110</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85" w:id="120"/>
    <w:p>
      <w:pPr>
        <w:spacing w:after="0"/>
        <w:ind w:left="0"/>
        <w:jc w:val="both"/>
      </w:pPr>
      <w:r>
        <w:rPr>
          <w:rFonts w:ascii="Times New Roman"/>
          <w:b w:val="false"/>
          <w:i w:val="false"/>
          <w:color w:val="000000"/>
          <w:sz w:val="28"/>
        </w:rPr>
        <w:t>
      11. Ожидаемые кредитные убытки по финансовому активу (финансовым активам) являются взвешенными с учетом вероятности оценки кредитных убытков, то есть являются приведенной стоимостью всех недополучений денег за весь ожидаемый срок действия финансового актива (финансовых активов).</w:t>
      </w:r>
    </w:p>
    <w:bookmarkEnd w:id="120"/>
    <w:bookmarkStart w:name="z637" w:id="121"/>
    <w:p>
      <w:pPr>
        <w:spacing w:after="0"/>
        <w:ind w:left="0"/>
        <w:jc w:val="both"/>
      </w:pPr>
      <w:r>
        <w:rPr>
          <w:rFonts w:ascii="Times New Roman"/>
          <w:b w:val="false"/>
          <w:i w:val="false"/>
          <w:color w:val="000000"/>
          <w:sz w:val="28"/>
        </w:rPr>
        <w:t>
      Ожидаемые кредитные убытки по финансовому активу (финансовым активам) рассчитываются по формуле расчета ожидаемых кредитных убытков согласно приложению 1 к Правилам и оцениваются способом, который отражает:</w:t>
      </w:r>
    </w:p>
    <w:bookmarkEnd w:id="121"/>
    <w:bookmarkStart w:name="z638" w:id="122"/>
    <w:p>
      <w:pPr>
        <w:spacing w:after="0"/>
        <w:ind w:left="0"/>
        <w:jc w:val="both"/>
      </w:pPr>
      <w:r>
        <w:rPr>
          <w:rFonts w:ascii="Times New Roman"/>
          <w:b w:val="false"/>
          <w:i w:val="false"/>
          <w:color w:val="000000"/>
          <w:sz w:val="28"/>
        </w:rPr>
        <w:t>
      1) непредвзятую и взвешенную с учетом вероятности сумму, определенную путем оценки диапазона возможных результатов;</w:t>
      </w:r>
    </w:p>
    <w:bookmarkEnd w:id="122"/>
    <w:bookmarkStart w:name="z639" w:id="123"/>
    <w:p>
      <w:pPr>
        <w:spacing w:after="0"/>
        <w:ind w:left="0"/>
        <w:jc w:val="both"/>
      </w:pPr>
      <w:r>
        <w:rPr>
          <w:rFonts w:ascii="Times New Roman"/>
          <w:b w:val="false"/>
          <w:i w:val="false"/>
          <w:color w:val="000000"/>
          <w:sz w:val="28"/>
        </w:rPr>
        <w:t>
      2) временную стоимость денег;</w:t>
      </w:r>
    </w:p>
    <w:bookmarkEnd w:id="123"/>
    <w:bookmarkStart w:name="z640" w:id="124"/>
    <w:p>
      <w:pPr>
        <w:spacing w:after="0"/>
        <w:ind w:left="0"/>
        <w:jc w:val="both"/>
      </w:pPr>
      <w:r>
        <w:rPr>
          <w:rFonts w:ascii="Times New Roman"/>
          <w:b w:val="false"/>
          <w:i w:val="false"/>
          <w:color w:val="000000"/>
          <w:sz w:val="28"/>
        </w:rPr>
        <w:t>
      3) обоснованную и подтверждаемую информацию о прошлых событиях, текущих качественных и количественных показателях и прогнозах будущих экономических качественных и количественных показателей, включая прогнозную макроэкономичекую информацию, доступную на отчетную дату без чрезмерных затрат или усилий.</w:t>
      </w:r>
    </w:p>
    <w:bookmarkEnd w:id="124"/>
    <w:bookmarkStart w:name="z641" w:id="125"/>
    <w:p>
      <w:pPr>
        <w:spacing w:after="0"/>
        <w:ind w:left="0"/>
        <w:jc w:val="both"/>
      </w:pPr>
      <w:r>
        <w:rPr>
          <w:rFonts w:ascii="Times New Roman"/>
          <w:b w:val="false"/>
          <w:i w:val="false"/>
          <w:color w:val="000000"/>
          <w:sz w:val="28"/>
        </w:rPr>
        <w:t xml:space="preserve">
      Допускается изменение и (или) дополнение финансовой организацией формулы расчета ожидаемых кредитных убытков в случае соответствия показателей, предусмотренных формулой расчета ожидаемых кредитных убытков согласно </w:t>
      </w:r>
      <w:r>
        <w:rPr>
          <w:rFonts w:ascii="Times New Roman"/>
          <w:b w:val="false"/>
          <w:i w:val="false"/>
          <w:color w:val="000000"/>
          <w:sz w:val="28"/>
        </w:rPr>
        <w:t>приложению 1</w:t>
      </w:r>
      <w:r>
        <w:rPr>
          <w:rFonts w:ascii="Times New Roman"/>
          <w:b w:val="false"/>
          <w:i w:val="false"/>
          <w:color w:val="000000"/>
          <w:sz w:val="28"/>
        </w:rPr>
        <w:t xml:space="preserve"> к Правилам, требованиям частей первой и второй настоящего пункта в соответствии с Методикой расчета провизий (резервов).</w:t>
      </w:r>
    </w:p>
    <w:bookmarkEnd w:id="125"/>
    <w:bookmarkStart w:name="z642" w:id="126"/>
    <w:p>
      <w:pPr>
        <w:spacing w:after="0"/>
        <w:ind w:left="0"/>
        <w:jc w:val="both"/>
      </w:pPr>
      <w:r>
        <w:rPr>
          <w:rFonts w:ascii="Times New Roman"/>
          <w:b w:val="false"/>
          <w:i w:val="false"/>
          <w:color w:val="000000"/>
          <w:sz w:val="28"/>
        </w:rPr>
        <w:t>
      Количественные и качественные факторы, влияющие на вероятность дефолта (PD), включая, но не ограничиваясь фактом реструктуризации и вынужденной реструктуризации займа, количеством дней просрочек по займу, определяются в Методике расчета провизий (резервов).</w:t>
      </w:r>
    </w:p>
    <w:bookmarkEnd w:id="126"/>
    <w:bookmarkStart w:name="z643" w:id="127"/>
    <w:p>
      <w:pPr>
        <w:spacing w:after="0"/>
        <w:ind w:left="0"/>
        <w:jc w:val="both"/>
      </w:pPr>
      <w:r>
        <w:rPr>
          <w:rFonts w:ascii="Times New Roman"/>
          <w:b w:val="false"/>
          <w:i w:val="false"/>
          <w:color w:val="000000"/>
          <w:sz w:val="28"/>
        </w:rPr>
        <w:t>
      В случае наступления дефолта в соответствии с событиями, являющимися объективными подтверждениями обесценения, установленными Правилами, Методикой расчета провизий (резервов) и МСФО 9, вероятность дефолта (PD) принимается равным 1.</w:t>
      </w:r>
    </w:p>
    <w:bookmarkEnd w:id="127"/>
    <w:bookmarkStart w:name="z644" w:id="128"/>
    <w:p>
      <w:pPr>
        <w:spacing w:after="0"/>
        <w:ind w:left="0"/>
        <w:jc w:val="both"/>
      </w:pPr>
      <w:r>
        <w:rPr>
          <w:rFonts w:ascii="Times New Roman"/>
          <w:b w:val="false"/>
          <w:i w:val="false"/>
          <w:color w:val="000000"/>
          <w:sz w:val="28"/>
        </w:rPr>
        <w:t>
      При оценке уровня потерь в случае дефолта (LGD) рефинансирование займа за счет выдачи нового займа, а также займы, полученные в рамках реализации государственных программ, не учитываются в качестве погашения займа.</w:t>
      </w:r>
    </w:p>
    <w:bookmarkEnd w:id="128"/>
    <w:bookmarkStart w:name="z645" w:id="129"/>
    <w:p>
      <w:pPr>
        <w:spacing w:after="0"/>
        <w:ind w:left="0"/>
        <w:jc w:val="both"/>
      </w:pPr>
      <w:r>
        <w:rPr>
          <w:rFonts w:ascii="Times New Roman"/>
          <w:b w:val="false"/>
          <w:i w:val="false"/>
          <w:color w:val="000000"/>
          <w:sz w:val="28"/>
        </w:rPr>
        <w:t>
      При оценке LGD финансовая организация учитывает:</w:t>
      </w:r>
    </w:p>
    <w:bookmarkEnd w:id="129"/>
    <w:bookmarkStart w:name="z646" w:id="130"/>
    <w:p>
      <w:pPr>
        <w:spacing w:after="0"/>
        <w:ind w:left="0"/>
        <w:jc w:val="both"/>
      </w:pPr>
      <w:r>
        <w:rPr>
          <w:rFonts w:ascii="Times New Roman"/>
          <w:b w:val="false"/>
          <w:i w:val="false"/>
          <w:color w:val="000000"/>
          <w:sz w:val="28"/>
        </w:rPr>
        <w:t>
      1) вероятность невозможности взыскания залогового имущества из-за ограничивающих факторов (передача права собственности третьим лицам и другие факторы) и (или) вероятность невозможности реализации залогового имущества после обращения взыскания (неблагоприятные характеристики залогового имущества и другие факторы);</w:t>
      </w:r>
    </w:p>
    <w:bookmarkEnd w:id="130"/>
    <w:bookmarkStart w:name="z647" w:id="131"/>
    <w:p>
      <w:pPr>
        <w:spacing w:after="0"/>
        <w:ind w:left="0"/>
        <w:jc w:val="both"/>
      </w:pPr>
      <w:r>
        <w:rPr>
          <w:rFonts w:ascii="Times New Roman"/>
          <w:b w:val="false"/>
          <w:i w:val="false"/>
          <w:color w:val="000000"/>
          <w:sz w:val="28"/>
        </w:rPr>
        <w:t>
      2) коэффициенты ликвидности в соответствии с пунктом 17 Правил либо коэффициенты ликвидности, оцененные с использованием статистического анализа на основе исторических данных о фактической и оцененной стоимостям реализации, сроке и издержках реализации;</w:t>
      </w:r>
    </w:p>
    <w:bookmarkEnd w:id="131"/>
    <w:bookmarkStart w:name="z648" w:id="132"/>
    <w:p>
      <w:pPr>
        <w:spacing w:after="0"/>
        <w:ind w:left="0"/>
        <w:jc w:val="both"/>
      </w:pPr>
      <w:r>
        <w:rPr>
          <w:rFonts w:ascii="Times New Roman"/>
          <w:b w:val="false"/>
          <w:i w:val="false"/>
          <w:color w:val="000000"/>
          <w:sz w:val="28"/>
        </w:rPr>
        <w:t>
      3) иные случаи применения дополнительных дисконтов;</w:t>
      </w:r>
    </w:p>
    <w:bookmarkEnd w:id="132"/>
    <w:bookmarkStart w:name="z649" w:id="133"/>
    <w:p>
      <w:pPr>
        <w:spacing w:after="0"/>
        <w:ind w:left="0"/>
        <w:jc w:val="both"/>
      </w:pPr>
      <w:r>
        <w:rPr>
          <w:rFonts w:ascii="Times New Roman"/>
          <w:b w:val="false"/>
          <w:i w:val="false"/>
          <w:color w:val="000000"/>
          <w:sz w:val="28"/>
        </w:rPr>
        <w:t>
      4) расчет дисконтированных денежных возвратов;</w:t>
      </w:r>
    </w:p>
    <w:bookmarkEnd w:id="133"/>
    <w:bookmarkStart w:name="z650" w:id="134"/>
    <w:p>
      <w:pPr>
        <w:spacing w:after="0"/>
        <w:ind w:left="0"/>
        <w:jc w:val="both"/>
      </w:pPr>
      <w:r>
        <w:rPr>
          <w:rFonts w:ascii="Times New Roman"/>
          <w:b w:val="false"/>
          <w:i w:val="false"/>
          <w:color w:val="000000"/>
          <w:sz w:val="28"/>
        </w:rPr>
        <w:t>
      5) соотношение стоимости залогового имущества и задолженности заемщика, обеспечением возвратности которого выступает данное имущество;</w:t>
      </w:r>
    </w:p>
    <w:bookmarkEnd w:id="134"/>
    <w:bookmarkStart w:name="z651" w:id="135"/>
    <w:p>
      <w:pPr>
        <w:spacing w:after="0"/>
        <w:ind w:left="0"/>
        <w:jc w:val="both"/>
      </w:pPr>
      <w:r>
        <w:rPr>
          <w:rFonts w:ascii="Times New Roman"/>
          <w:b w:val="false"/>
          <w:i w:val="false"/>
          <w:color w:val="000000"/>
          <w:sz w:val="28"/>
        </w:rPr>
        <w:t>
      6) факт полного списания задолженности при наличии залогового имущества, который является признаком отсутствия возможности взыскания или продажи залогового имущества;</w:t>
      </w:r>
    </w:p>
    <w:bookmarkEnd w:id="135"/>
    <w:bookmarkStart w:name="z652" w:id="136"/>
    <w:p>
      <w:pPr>
        <w:spacing w:after="0"/>
        <w:ind w:left="0"/>
        <w:jc w:val="both"/>
      </w:pPr>
      <w:r>
        <w:rPr>
          <w:rFonts w:ascii="Times New Roman"/>
          <w:b w:val="false"/>
          <w:i w:val="false"/>
          <w:color w:val="000000"/>
          <w:sz w:val="28"/>
        </w:rPr>
        <w:t>
      7) наличие существенного отклонения LTV по займу юридическим лицам по сравнению с LTV оцениваемого сегмента;</w:t>
      </w:r>
    </w:p>
    <w:bookmarkEnd w:id="136"/>
    <w:bookmarkStart w:name="z653" w:id="137"/>
    <w:p>
      <w:pPr>
        <w:spacing w:after="0"/>
        <w:ind w:left="0"/>
        <w:jc w:val="both"/>
      </w:pPr>
      <w:r>
        <w:rPr>
          <w:rFonts w:ascii="Times New Roman"/>
          <w:b w:val="false"/>
          <w:i w:val="false"/>
          <w:color w:val="000000"/>
          <w:sz w:val="28"/>
        </w:rPr>
        <w:t>
      8) факт полного списания задолженности при наличии залогового имущества является признаком отсутствия возможности взыскания или продажи залогового имущества и необходимости переоценки LGD на основании уровня возвратов;</w:t>
      </w:r>
    </w:p>
    <w:bookmarkEnd w:id="137"/>
    <w:bookmarkStart w:name="z654" w:id="138"/>
    <w:p>
      <w:pPr>
        <w:spacing w:after="0"/>
        <w:ind w:left="0"/>
        <w:jc w:val="both"/>
      </w:pPr>
      <w:r>
        <w:rPr>
          <w:rFonts w:ascii="Times New Roman"/>
          <w:b w:val="false"/>
          <w:i w:val="false"/>
          <w:color w:val="000000"/>
          <w:sz w:val="28"/>
        </w:rPr>
        <w:t>
      9) обоснованные пороговые значения по уровню списания задолженности при наличии залогового имущества, которые является признаком отсутствия возможности взыскания или продажи залогового имущества, что приводит к необходимости переоценки LGD на индивидуальной основе на основании уровня возвратов.</w:t>
      </w:r>
    </w:p>
    <w:bookmarkEnd w:id="138"/>
    <w:bookmarkStart w:name="z655" w:id="139"/>
    <w:p>
      <w:pPr>
        <w:spacing w:after="0"/>
        <w:ind w:left="0"/>
        <w:jc w:val="both"/>
      </w:pPr>
      <w:r>
        <w:rPr>
          <w:rFonts w:ascii="Times New Roman"/>
          <w:b w:val="false"/>
          <w:i w:val="false"/>
          <w:color w:val="000000"/>
          <w:sz w:val="28"/>
        </w:rPr>
        <w:t>
      Требования, подверженные риску дефолта (EAD), учитывают балансовые обязательства с учетом начисленного вознаграждения и внебалансовые обязательства с применением соответствующего коэффициента кредитной конверсии.</w:t>
      </w:r>
    </w:p>
    <w:bookmarkEnd w:id="139"/>
    <w:bookmarkStart w:name="z656" w:id="140"/>
    <w:p>
      <w:pPr>
        <w:spacing w:after="0"/>
        <w:ind w:left="0"/>
        <w:jc w:val="both"/>
      </w:pPr>
      <w:r>
        <w:rPr>
          <w:rFonts w:ascii="Times New Roman"/>
          <w:b w:val="false"/>
          <w:i w:val="false"/>
          <w:color w:val="000000"/>
          <w:sz w:val="28"/>
        </w:rPr>
        <w:t>
      Коэффициент кредитной конверсии по возможным (условным) обязательствам, по размещению банком в будущем займов и вкладов для целей расчета EAD определяется на основе исторических данных финансовой организации. В иных случаях коэффициент кредитной конверсии по кредитным линиям составляет 1. По неиспользованной части кредитной линии с правом отзыва, по которой финансовой организацией обеспечен надлежащий контроль, подтвержденный статистикой за период не менее 3 (трех) лет, коэффициент кредитной конверсии составляет 0. По кредитным картам при наличии возможности автоматической блокировки лимита до полного погашения просроченной задолженности (более 15 (пятнадцати) календарных дней), коэффициент кредитной конверсии составляет 0.</w:t>
      </w:r>
    </w:p>
    <w:bookmarkEnd w:id="140"/>
    <w:bookmarkStart w:name="z657" w:id="141"/>
    <w:p>
      <w:pPr>
        <w:spacing w:after="0"/>
        <w:ind w:left="0"/>
        <w:jc w:val="both"/>
      </w:pPr>
      <w:r>
        <w:rPr>
          <w:rFonts w:ascii="Times New Roman"/>
          <w:b w:val="false"/>
          <w:i w:val="false"/>
          <w:color w:val="000000"/>
          <w:sz w:val="28"/>
        </w:rPr>
        <w:t>
      Коэффициент кредитной конверсии по возможным (условным) обязательствам по размещению банком в будущем займов и вкладов, составляет 0, если при оформлении каждого отдельного транша банк подтверждает отсутствие признаков существенного увеличения кредитного риска, кредитного обесценения путем проверки внутренних и внешних источников информации с учетом наличия актуального мониторинга финансового состояния заемщика.</w:t>
      </w:r>
    </w:p>
    <w:bookmarkEnd w:id="141"/>
    <w:bookmarkStart w:name="z658" w:id="142"/>
    <w:p>
      <w:pPr>
        <w:spacing w:after="0"/>
        <w:ind w:left="0"/>
        <w:jc w:val="both"/>
      </w:pPr>
      <w:r>
        <w:rPr>
          <w:rFonts w:ascii="Times New Roman"/>
          <w:b w:val="false"/>
          <w:i w:val="false"/>
          <w:color w:val="000000"/>
          <w:sz w:val="28"/>
        </w:rPr>
        <w:t>
      Финансовая организация определяет обоснованные сценарии изменения макроэкономических факторов, подкрепленные аналитическими и статистическими отчетами, и учитывает их при оценке ожидаемых кредитных убытков.</w:t>
      </w:r>
    </w:p>
    <w:bookmarkEnd w:id="142"/>
    <w:bookmarkStart w:name="z659" w:id="143"/>
    <w:p>
      <w:pPr>
        <w:spacing w:after="0"/>
        <w:ind w:left="0"/>
        <w:jc w:val="both"/>
      </w:pPr>
      <w:r>
        <w:rPr>
          <w:rFonts w:ascii="Times New Roman"/>
          <w:b w:val="false"/>
          <w:i w:val="false"/>
          <w:color w:val="000000"/>
          <w:sz w:val="28"/>
        </w:rPr>
        <w:t>
      Методика расчета провизий (резервов) содержит общие подходы к расчету макроэкономических сценариев и показателей, а также этапы разработки и утверждения макроэкономических сценариев.</w:t>
      </w:r>
    </w:p>
    <w:bookmarkEnd w:id="143"/>
    <w:bookmarkStart w:name="z660" w:id="144"/>
    <w:p>
      <w:pPr>
        <w:spacing w:after="0"/>
        <w:ind w:left="0"/>
        <w:jc w:val="both"/>
      </w:pPr>
      <w:r>
        <w:rPr>
          <w:rFonts w:ascii="Times New Roman"/>
          <w:b w:val="false"/>
          <w:i w:val="false"/>
          <w:color w:val="000000"/>
          <w:sz w:val="28"/>
        </w:rPr>
        <w:t>
      Детальное описание расчетов макроэкономических сценариев и показателей содержатся во внутренних документах банка.</w:t>
      </w:r>
    </w:p>
    <w:bookmarkEnd w:id="1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11 - в редакции постановления Правления Агентства РК по регулированию и развитию финансового рынка от 28.10.2022 </w:t>
      </w:r>
      <w:r>
        <w:rPr>
          <w:rFonts w:ascii="Times New Roman"/>
          <w:b w:val="false"/>
          <w:i w:val="false"/>
          <w:color w:val="000000"/>
          <w:sz w:val="28"/>
        </w:rPr>
        <w:t>№ 78</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1" w:id="145"/>
    <w:p>
      <w:pPr>
        <w:spacing w:after="0"/>
        <w:ind w:left="0"/>
        <w:jc w:val="both"/>
      </w:pPr>
      <w:r>
        <w:rPr>
          <w:rFonts w:ascii="Times New Roman"/>
          <w:b w:val="false"/>
          <w:i w:val="false"/>
          <w:color w:val="000000"/>
          <w:sz w:val="28"/>
        </w:rPr>
        <w:t>
      12. Кредитный убыток по финансовому активу (финансовым активам) представляет собой приведенную стоимость разницы между предусмотренными договором денежными потоками, которые причитаются финансовой организации по договору, и денежными потоками, которые финансовая организация ожидает получить.</w:t>
      </w:r>
    </w:p>
    <w:bookmarkEnd w:id="145"/>
    <w:bookmarkStart w:name="z92" w:id="146"/>
    <w:p>
      <w:pPr>
        <w:spacing w:after="0"/>
        <w:ind w:left="0"/>
        <w:jc w:val="both"/>
      </w:pPr>
      <w:r>
        <w:rPr>
          <w:rFonts w:ascii="Times New Roman"/>
          <w:b w:val="false"/>
          <w:i w:val="false"/>
          <w:color w:val="000000"/>
          <w:sz w:val="28"/>
        </w:rPr>
        <w:t xml:space="preserve">
      13. Двенадцатимесячные ожидаемые кредитные убытки рассчитываются по формуле расчета двенадцатимесячных ожидаемых кредитных убытков согласно </w:t>
      </w:r>
      <w:r>
        <w:rPr>
          <w:rFonts w:ascii="Times New Roman"/>
          <w:b w:val="false"/>
          <w:i w:val="false"/>
          <w:color w:val="000000"/>
          <w:sz w:val="28"/>
        </w:rPr>
        <w:t>приложению 2</w:t>
      </w:r>
      <w:r>
        <w:rPr>
          <w:rFonts w:ascii="Times New Roman"/>
          <w:b w:val="false"/>
          <w:i w:val="false"/>
          <w:color w:val="000000"/>
          <w:sz w:val="28"/>
        </w:rPr>
        <w:t xml:space="preserve"> к Правилам и являются частью ожидаемых кредитных убытков за весь срок и представляют недополучение денег, которые будут иметь место при наступлении дефолта в течение двенадцати месяцев после отчетной даты (либо в течение более короткого периода, если ожидаемый срок действия финансового актива составляет менее двенадцати месяцев), взвешенные с учетом вероятности наступления такого дефолта.</w:t>
      </w:r>
    </w:p>
    <w:bookmarkEnd w:id="146"/>
    <w:bookmarkStart w:name="z93" w:id="147"/>
    <w:p>
      <w:pPr>
        <w:spacing w:after="0"/>
        <w:ind w:left="0"/>
        <w:jc w:val="both"/>
      </w:pPr>
      <w:r>
        <w:rPr>
          <w:rFonts w:ascii="Times New Roman"/>
          <w:b w:val="false"/>
          <w:i w:val="false"/>
          <w:color w:val="000000"/>
          <w:sz w:val="28"/>
        </w:rPr>
        <w:t xml:space="preserve">
      Допускается изменение и (или) дополнение финансовой организацией формулы расчета двенадцатимесячных ожидаемых кредитных убытков в случае соответствия показателей, предусмотренных формулой расчета двенадцатимесячных ожидаемых кредитных убытков согласно </w:t>
      </w:r>
      <w:r>
        <w:rPr>
          <w:rFonts w:ascii="Times New Roman"/>
          <w:b w:val="false"/>
          <w:i w:val="false"/>
          <w:color w:val="000000"/>
          <w:sz w:val="28"/>
        </w:rPr>
        <w:t>приложению 2</w:t>
      </w:r>
      <w:r>
        <w:rPr>
          <w:rFonts w:ascii="Times New Roman"/>
          <w:b w:val="false"/>
          <w:i w:val="false"/>
          <w:color w:val="000000"/>
          <w:sz w:val="28"/>
        </w:rPr>
        <w:t xml:space="preserve"> к Правилам, требованиям части первой настоящего пункта в соответствии с Методикой расчета провизий (резервов). </w:t>
      </w:r>
    </w:p>
    <w:bookmarkEnd w:id="147"/>
    <w:bookmarkStart w:name="z94" w:id="14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14. Имеющийся кредитный убыток по индивидуальному кредитно-обесцененному финансовому активу по состоянию на отчетную дату, который не является приобретенным или созданным кредитно-обесцененным финансовым активом, оценивается как разница между валовой балансовой стоимостью финансового актива и приведенной стоимостью будущих денежных потоков, дисконтированных с использованием первоначальной эффективной процентной ставки по финансовому активу и с учетом средневзвешенной вероятности исхода по методу "going-concern" и методу "gone-concern" в сценариях, определенных во внутренних документах финансовой организации.</w:t>
      </w:r>
    </w:p>
    <w:bookmarkEnd w:id="148"/>
    <w:bookmarkStart w:name="z808" w:id="149"/>
    <w:p>
      <w:pPr>
        <w:spacing w:after="0"/>
        <w:ind w:left="0"/>
        <w:jc w:val="both"/>
      </w:pPr>
      <w:r>
        <w:rPr>
          <w:rFonts w:ascii="Times New Roman"/>
          <w:b w:val="false"/>
          <w:i w:val="false"/>
          <w:color w:val="000000"/>
          <w:sz w:val="28"/>
        </w:rPr>
        <w:t>
      Требования к определению сценариев и вероятности исхода по методу "going-concern" и методу "gone-concern", расчету приведенных потоков по сценариям и вероятностям исходов по методу "going-concern" и методу "gone-concern" устанавливаются в Методике расчета провизий (резервов).</w:t>
      </w:r>
    </w:p>
    <w:bookmarkEnd w:id="149"/>
    <w:bookmarkStart w:name="z809" w:id="150"/>
    <w:p>
      <w:pPr>
        <w:spacing w:after="0"/>
        <w:ind w:left="0"/>
        <w:jc w:val="both"/>
      </w:pPr>
      <w:r>
        <w:rPr>
          <w:rFonts w:ascii="Times New Roman"/>
          <w:b w:val="false"/>
          <w:i w:val="false"/>
          <w:color w:val="000000"/>
          <w:sz w:val="28"/>
        </w:rPr>
        <w:t xml:space="preserve">
      Приведенная стоимость будущих денежных потоков и чистая приведенная стоимость будущих денежных потоков рассчитывается по формуле приведенной стоимости будущих денежных потоков или формуле чистой приведенной стоимости будущих денежных потоков согласно </w:t>
      </w:r>
      <w:r>
        <w:rPr>
          <w:rFonts w:ascii="Times New Roman"/>
          <w:b w:val="false"/>
          <w:i w:val="false"/>
          <w:color w:val="000000"/>
          <w:sz w:val="28"/>
        </w:rPr>
        <w:t>приложению 3</w:t>
      </w:r>
      <w:r>
        <w:rPr>
          <w:rFonts w:ascii="Times New Roman"/>
          <w:b w:val="false"/>
          <w:i w:val="false"/>
          <w:color w:val="000000"/>
          <w:sz w:val="28"/>
        </w:rPr>
        <w:t xml:space="preserve"> к Правилам.</w:t>
      </w:r>
    </w:p>
    <w:bookmarkEnd w:id="1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14 - в редакции постановления Правления Агентства РК по регулированию и развитию финансового рынка от 24.06.2024 </w:t>
      </w:r>
      <w:r>
        <w:rPr>
          <w:rFonts w:ascii="Times New Roman"/>
          <w:b w:val="false"/>
          <w:i w:val="false"/>
          <w:color w:val="000000"/>
          <w:sz w:val="28"/>
        </w:rPr>
        <w:t>№ 30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6" w:id="151"/>
    <w:p>
      <w:pPr>
        <w:spacing w:after="0"/>
        <w:ind w:left="0"/>
        <w:jc w:val="both"/>
      </w:pPr>
      <w:r>
        <w:rPr>
          <w:rFonts w:ascii="Times New Roman"/>
          <w:b w:val="false"/>
          <w:i w:val="false"/>
          <w:color w:val="000000"/>
          <w:sz w:val="28"/>
        </w:rPr>
        <w:t>
      15. Кредитно-обесцененный финансовый актив переходит в категорию финансовых активов, имеющих признаки значительного увеличения кредитного риска, при условии погашения контрагентом задолженности за период не менее 12 (двенадцать) месяцев, которое приводит к снижению валовой балансовой стоимости финансового актива на дату формирования провизий (резервов) до уровня равного или ниже суммы задолженности на момент перехода финансового актива в категорию кредитно-обесцененных финансовых активов и в случае отсутствия на дату оценки событий, являющихся объективными подтверждениями обесценения на основе признаков обесценения финансового актива, установленных Методикой расчета провизий (резервов).</w:t>
      </w:r>
    </w:p>
    <w:bookmarkEnd w:id="151"/>
    <w:bookmarkStart w:name="z506" w:id="152"/>
    <w:p>
      <w:pPr>
        <w:spacing w:after="0"/>
        <w:ind w:left="0"/>
        <w:jc w:val="both"/>
      </w:pPr>
      <w:r>
        <w:rPr>
          <w:rFonts w:ascii="Times New Roman"/>
          <w:b w:val="false"/>
          <w:i w:val="false"/>
          <w:color w:val="000000"/>
          <w:sz w:val="28"/>
        </w:rPr>
        <w:t xml:space="preserve">
      Финансовый актив, имеющий признаки значительного увеличения кредитного риска, переходит в категорию финансовых активов, провизии (резервы) по которым формируются в сумме, равной двенадцатимесячным ожидаемым кредитным убыткам в соответствии с </w:t>
      </w:r>
      <w:r>
        <w:rPr>
          <w:rFonts w:ascii="Times New Roman"/>
          <w:b w:val="false"/>
          <w:i w:val="false"/>
          <w:color w:val="000000"/>
          <w:sz w:val="28"/>
        </w:rPr>
        <w:t>пунктом 8</w:t>
      </w:r>
      <w:r>
        <w:rPr>
          <w:rFonts w:ascii="Times New Roman"/>
          <w:b w:val="false"/>
          <w:i w:val="false"/>
          <w:color w:val="000000"/>
          <w:sz w:val="28"/>
        </w:rPr>
        <w:t xml:space="preserve"> Правил, при условии погашения контрагентом задолженности, которое приводит к снижению валовой балансовой стоимости финансового актива на дату формирования провизий (резервов) до уровня равной или ниже суммы задолженности на момент перехода финансового актива в категорию финансовых активов, имеющих признаки значительного увеличения кредитного риска и отсутствия на дату формирования провизий (резервов) значительного увеличения кредитного риска.</w:t>
      </w:r>
    </w:p>
    <w:bookmarkEnd w:id="152"/>
    <w:bookmarkStart w:name="z507" w:id="153"/>
    <w:p>
      <w:pPr>
        <w:spacing w:after="0"/>
        <w:ind w:left="0"/>
        <w:jc w:val="both"/>
      </w:pPr>
      <w:r>
        <w:rPr>
          <w:rFonts w:ascii="Times New Roman"/>
          <w:b w:val="false"/>
          <w:i w:val="false"/>
          <w:color w:val="000000"/>
          <w:sz w:val="28"/>
        </w:rPr>
        <w:t>
      Условия перехода (реклассификации) займа между стадиями обесценения содержат, но не ограничиваясь, одно или несколько из следующих условий:</w:t>
      </w:r>
    </w:p>
    <w:bookmarkEnd w:id="153"/>
    <w:bookmarkStart w:name="z508" w:id="154"/>
    <w:p>
      <w:pPr>
        <w:spacing w:after="0"/>
        <w:ind w:left="0"/>
        <w:jc w:val="both"/>
      </w:pPr>
      <w:r>
        <w:rPr>
          <w:rFonts w:ascii="Times New Roman"/>
          <w:b w:val="false"/>
          <w:i w:val="false"/>
          <w:color w:val="000000"/>
          <w:sz w:val="28"/>
        </w:rPr>
        <w:t xml:space="preserve">
      1) период с даты предоставления вынужденной реструктуризации, в течение которого не наблюдается ухудшение финансового состояния заемщика, определяется во внутреннем документе финансовой организации и составляет не менее 12 (двенадцати) месяцев. По займам, выданным физическим лицам, оцениваемым на коллективной основе, допускается использовать период не менее 6 (шести) месяцев при наличии исторической статистики погашения реструктуризированных займов, выданных физическим лицам, свидетельствующей о стабилизации динамики выхода на просрочку, начиная с седьмого платежа. По иным событиям, являющимся объективным подтверждением обесценения, определенным </w:t>
      </w:r>
      <w:r>
        <w:rPr>
          <w:rFonts w:ascii="Times New Roman"/>
          <w:b w:val="false"/>
          <w:i w:val="false"/>
          <w:color w:val="000000"/>
          <w:sz w:val="28"/>
        </w:rPr>
        <w:t>пунктом 16</w:t>
      </w:r>
      <w:r>
        <w:rPr>
          <w:rFonts w:ascii="Times New Roman"/>
          <w:b w:val="false"/>
          <w:i w:val="false"/>
          <w:color w:val="000000"/>
          <w:sz w:val="28"/>
        </w:rPr>
        <w:t xml:space="preserve"> Правил – с момента исключения данного события, повлекшего ухудшение стадии кредитного обесценения;</w:t>
      </w:r>
    </w:p>
    <w:bookmarkEnd w:id="154"/>
    <w:bookmarkStart w:name="z509" w:id="155"/>
    <w:p>
      <w:pPr>
        <w:spacing w:after="0"/>
        <w:ind w:left="0"/>
        <w:jc w:val="both"/>
      </w:pPr>
      <w:r>
        <w:rPr>
          <w:rFonts w:ascii="Times New Roman"/>
          <w:b w:val="false"/>
          <w:i w:val="false"/>
          <w:color w:val="000000"/>
          <w:sz w:val="28"/>
        </w:rPr>
        <w:t>
      2) условия, при которых стадия обесценения не меняется (значительная отсрочка платежей и другие условия);</w:t>
      </w:r>
    </w:p>
    <w:bookmarkEnd w:id="155"/>
    <w:bookmarkStart w:name="z510" w:id="156"/>
    <w:p>
      <w:pPr>
        <w:spacing w:after="0"/>
        <w:ind w:left="0"/>
        <w:jc w:val="both"/>
      </w:pPr>
      <w:r>
        <w:rPr>
          <w:rFonts w:ascii="Times New Roman"/>
          <w:b w:val="false"/>
          <w:i w:val="false"/>
          <w:color w:val="000000"/>
          <w:sz w:val="28"/>
        </w:rPr>
        <w:t>
      3) общая сумма платежей, внесенных заемщиком после кредитного обесценения, больше или равна размеру ранее просроченной задолженности;</w:t>
      </w:r>
    </w:p>
    <w:bookmarkEnd w:id="156"/>
    <w:bookmarkStart w:name="z511" w:id="157"/>
    <w:p>
      <w:pPr>
        <w:spacing w:after="0"/>
        <w:ind w:left="0"/>
        <w:jc w:val="both"/>
      </w:pPr>
      <w:r>
        <w:rPr>
          <w:rFonts w:ascii="Times New Roman"/>
          <w:b w:val="false"/>
          <w:i w:val="false"/>
          <w:color w:val="000000"/>
          <w:sz w:val="28"/>
        </w:rPr>
        <w:t>
      4) иные условия, требуемые для улучшения стадии обесценения.</w:t>
      </w:r>
    </w:p>
    <w:bookmarkEnd w:id="1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15 - в редакции постановления Правления Агентства РК по регулированию и развитию финансового рынка от 30.12.2021 </w:t>
      </w:r>
      <w:r>
        <w:rPr>
          <w:rFonts w:ascii="Times New Roman"/>
          <w:b w:val="false"/>
          <w:i w:val="false"/>
          <w:color w:val="000000"/>
          <w:sz w:val="28"/>
        </w:rPr>
        <w:t>№ 110</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98" w:id="15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16. По индивидуальному финансовому активу оценивается наличие одного или нескольких следующих событий, являющихся объективными подтверждениями обесценения:</w:t>
      </w:r>
    </w:p>
    <w:bookmarkEnd w:id="158"/>
    <w:bookmarkStart w:name="z835" w:id="159"/>
    <w:p>
      <w:pPr>
        <w:spacing w:after="0"/>
        <w:ind w:left="0"/>
        <w:jc w:val="both"/>
      </w:pPr>
      <w:r>
        <w:rPr>
          <w:rFonts w:ascii="Times New Roman"/>
          <w:b w:val="false"/>
          <w:i w:val="false"/>
          <w:color w:val="000000"/>
          <w:sz w:val="28"/>
        </w:rPr>
        <w:t>
      1) значительные финансовые затруднения заемщика:</w:t>
      </w:r>
    </w:p>
    <w:bookmarkEnd w:id="159"/>
    <w:p>
      <w:pPr>
        <w:spacing w:after="0"/>
        <w:ind w:left="0"/>
        <w:jc w:val="both"/>
      </w:pPr>
      <w:r>
        <w:rPr>
          <w:rFonts w:ascii="Times New Roman"/>
          <w:b w:val="false"/>
          <w:i w:val="false"/>
          <w:color w:val="000000"/>
          <w:sz w:val="28"/>
        </w:rPr>
        <w:t>
      Для физических лиц:</w:t>
      </w:r>
    </w:p>
    <w:p>
      <w:pPr>
        <w:spacing w:after="0"/>
        <w:ind w:left="0"/>
        <w:jc w:val="both"/>
      </w:pPr>
      <w:r>
        <w:rPr>
          <w:rFonts w:ascii="Times New Roman"/>
          <w:b w:val="false"/>
          <w:i w:val="false"/>
          <w:color w:val="000000"/>
          <w:sz w:val="28"/>
        </w:rPr>
        <w:t>
      наличие у заемщика (созаемщика) внутреннего рейтинга (балла), соответствующего уровню обесценения согласно внутренней методике (внутренним моделям) финансовой организации;</w:t>
      </w:r>
    </w:p>
    <w:p>
      <w:pPr>
        <w:spacing w:after="0"/>
        <w:ind w:left="0"/>
        <w:jc w:val="both"/>
      </w:pPr>
      <w:r>
        <w:rPr>
          <w:rFonts w:ascii="Times New Roman"/>
          <w:b w:val="false"/>
          <w:i w:val="false"/>
          <w:color w:val="000000"/>
          <w:sz w:val="28"/>
        </w:rPr>
        <w:t>
      значительное ухудшение уровня доходов или платежеспособности заемщика (созаемщика) и (или) недостаточность доходов для погашения обязательств;</w:t>
      </w:r>
    </w:p>
    <w:p>
      <w:pPr>
        <w:spacing w:after="0"/>
        <w:ind w:left="0"/>
        <w:jc w:val="both"/>
      </w:pPr>
      <w:r>
        <w:rPr>
          <w:rFonts w:ascii="Times New Roman"/>
          <w:b w:val="false"/>
          <w:i w:val="false"/>
          <w:color w:val="000000"/>
          <w:sz w:val="28"/>
        </w:rPr>
        <w:t>
      отсутствие трудовой занятости или коммерческой деятельности;</w:t>
      </w:r>
    </w:p>
    <w:p>
      <w:pPr>
        <w:spacing w:after="0"/>
        <w:ind w:left="0"/>
        <w:jc w:val="both"/>
      </w:pPr>
      <w:r>
        <w:rPr>
          <w:rFonts w:ascii="Times New Roman"/>
          <w:b w:val="false"/>
          <w:i w:val="false"/>
          <w:color w:val="000000"/>
          <w:sz w:val="28"/>
        </w:rPr>
        <w:t>
      наличие факторов, нанесших заемщику (созаемщику) материальный ущерб или не позволяющих ему продолжать иную коммерческую деятельность;</w:t>
      </w:r>
    </w:p>
    <w:p>
      <w:pPr>
        <w:spacing w:after="0"/>
        <w:ind w:left="0"/>
        <w:jc w:val="both"/>
      </w:pPr>
      <w:r>
        <w:rPr>
          <w:rFonts w:ascii="Times New Roman"/>
          <w:b w:val="false"/>
          <w:i w:val="false"/>
          <w:color w:val="000000"/>
          <w:sz w:val="28"/>
        </w:rPr>
        <w:t>
      смерть заемщика;</w:t>
      </w:r>
    </w:p>
    <w:p>
      <w:pPr>
        <w:spacing w:after="0"/>
        <w:ind w:left="0"/>
        <w:jc w:val="both"/>
      </w:pPr>
      <w:r>
        <w:rPr>
          <w:rFonts w:ascii="Times New Roman"/>
          <w:b w:val="false"/>
          <w:i w:val="false"/>
          <w:color w:val="000000"/>
          <w:sz w:val="28"/>
        </w:rPr>
        <w:t>
      отсутствие кредитного досье.</w:t>
      </w:r>
    </w:p>
    <w:p>
      <w:pPr>
        <w:spacing w:after="0"/>
        <w:ind w:left="0"/>
        <w:jc w:val="both"/>
      </w:pPr>
      <w:r>
        <w:rPr>
          <w:rFonts w:ascii="Times New Roman"/>
          <w:b w:val="false"/>
          <w:i w:val="false"/>
          <w:color w:val="000000"/>
          <w:sz w:val="28"/>
        </w:rPr>
        <w:t>
      Для юридических лиц:</w:t>
      </w:r>
    </w:p>
    <w:p>
      <w:pPr>
        <w:spacing w:after="0"/>
        <w:ind w:left="0"/>
        <w:jc w:val="both"/>
      </w:pPr>
      <w:r>
        <w:rPr>
          <w:rFonts w:ascii="Times New Roman"/>
          <w:b w:val="false"/>
          <w:i w:val="false"/>
          <w:color w:val="000000"/>
          <w:sz w:val="28"/>
        </w:rPr>
        <w:t>
      наличие у заемщика (созаемщика) внутреннего рейтинга (балла), соответствующего уровню обесценения согласно внутренней методике (внутренним моделям) банка;</w:t>
      </w:r>
    </w:p>
    <w:p>
      <w:pPr>
        <w:spacing w:after="0"/>
        <w:ind w:left="0"/>
        <w:jc w:val="both"/>
      </w:pPr>
      <w:r>
        <w:rPr>
          <w:rFonts w:ascii="Times New Roman"/>
          <w:b w:val="false"/>
          <w:i w:val="false"/>
          <w:color w:val="000000"/>
          <w:sz w:val="28"/>
        </w:rPr>
        <w:t>
      наличие обоснованной и подтверждаемой информации о значительных финансовых затруднениях заемщика, выявленных при анализе финансовой отчетности, выписок по движениям денежных средств, мониторинговых отчетов и иной информации из общедоступных источников, при наступлении двух и более из нижеперечисленных случаев:</w:t>
      </w:r>
    </w:p>
    <w:p>
      <w:pPr>
        <w:spacing w:after="0"/>
        <w:ind w:left="0"/>
        <w:jc w:val="both"/>
      </w:pPr>
      <w:r>
        <w:rPr>
          <w:rFonts w:ascii="Times New Roman"/>
          <w:b w:val="false"/>
          <w:i w:val="false"/>
          <w:color w:val="000000"/>
          <w:sz w:val="28"/>
        </w:rPr>
        <w:t>
      отрицательный собственный капитал;</w:t>
      </w:r>
    </w:p>
    <w:p>
      <w:pPr>
        <w:spacing w:after="0"/>
        <w:ind w:left="0"/>
        <w:jc w:val="both"/>
      </w:pPr>
      <w:r>
        <w:rPr>
          <w:rFonts w:ascii="Times New Roman"/>
          <w:b w:val="false"/>
          <w:i w:val="false"/>
          <w:color w:val="000000"/>
          <w:sz w:val="28"/>
        </w:rPr>
        <w:t>
      уменьшение собственного капитала более чем на 50 (пятьдесят) процентов за последние 12 (двенадцать) месяцев;</w:t>
      </w:r>
    </w:p>
    <w:p>
      <w:pPr>
        <w:spacing w:after="0"/>
        <w:ind w:left="0"/>
        <w:jc w:val="both"/>
      </w:pPr>
      <w:r>
        <w:rPr>
          <w:rFonts w:ascii="Times New Roman"/>
          <w:b w:val="false"/>
          <w:i w:val="false"/>
          <w:color w:val="000000"/>
          <w:sz w:val="28"/>
        </w:rPr>
        <w:t>
      снижение выручки более чем на 30 (тридцать) процентов за последние 12 (двенадцать) месяцев.</w:t>
      </w:r>
    </w:p>
    <w:p>
      <w:pPr>
        <w:spacing w:after="0"/>
        <w:ind w:left="0"/>
        <w:jc w:val="both"/>
      </w:pPr>
      <w:r>
        <w:rPr>
          <w:rFonts w:ascii="Times New Roman"/>
          <w:b w:val="false"/>
          <w:i w:val="false"/>
          <w:color w:val="000000"/>
          <w:sz w:val="28"/>
        </w:rPr>
        <w:t>
      В период с 1 сентября 2022 года по 31 декабря 2023 года включительно снижение выручки более чем на 50 (пятьдесят) процентов за последние 12 (двенадцать) месяцев;</w:t>
      </w:r>
    </w:p>
    <w:p>
      <w:pPr>
        <w:spacing w:after="0"/>
        <w:ind w:left="0"/>
        <w:jc w:val="both"/>
      </w:pPr>
      <w:r>
        <w:rPr>
          <w:rFonts w:ascii="Times New Roman"/>
          <w:b w:val="false"/>
          <w:i w:val="false"/>
          <w:color w:val="000000"/>
          <w:sz w:val="28"/>
        </w:rPr>
        <w:t>
      потеря и отсутствие замены крупного клиента за последние 12 (двенадцать) месяцев;</w:t>
      </w:r>
    </w:p>
    <w:p>
      <w:pPr>
        <w:spacing w:after="0"/>
        <w:ind w:left="0"/>
        <w:jc w:val="both"/>
      </w:pPr>
      <w:r>
        <w:rPr>
          <w:rFonts w:ascii="Times New Roman"/>
          <w:b w:val="false"/>
          <w:i w:val="false"/>
          <w:color w:val="000000"/>
          <w:sz w:val="28"/>
        </w:rPr>
        <w:t xml:space="preserve">
      соотношение обязательств на активы составляет более 0,8. Данное соотношение не распространяется на заемщиков, являющихся микрофинансовыми организациями, осуществляющими свою деятельность в соответствии с </w:t>
      </w:r>
      <w:r>
        <w:rPr>
          <w:rFonts w:ascii="Times New Roman"/>
          <w:b w:val="false"/>
          <w:i w:val="false"/>
          <w:color w:val="000000"/>
          <w:sz w:val="28"/>
        </w:rPr>
        <w:t>подпунктом 3)</w:t>
      </w:r>
      <w:r>
        <w:rPr>
          <w:rFonts w:ascii="Times New Roman"/>
          <w:b w:val="false"/>
          <w:i w:val="false"/>
          <w:color w:val="000000"/>
          <w:sz w:val="28"/>
        </w:rPr>
        <w:t xml:space="preserve"> пункта 1-1 статьи 3 Закона Республики Казахстан "О микрофинансовой деятельности";</w:t>
      </w:r>
    </w:p>
    <w:p>
      <w:pPr>
        <w:spacing w:after="0"/>
        <w:ind w:left="0"/>
        <w:jc w:val="both"/>
      </w:pPr>
      <w:r>
        <w:rPr>
          <w:rFonts w:ascii="Times New Roman"/>
          <w:b w:val="false"/>
          <w:i w:val="false"/>
          <w:color w:val="000000"/>
          <w:sz w:val="28"/>
        </w:rPr>
        <w:t>
      коэффициент покрытия процентов, который рассчитывается как отношение EBIT (прибыль до вычета процентов и налогов) на расходы по процентам, составляет менее 1,5;</w:t>
      </w:r>
    </w:p>
    <w:p>
      <w:pPr>
        <w:spacing w:after="0"/>
        <w:ind w:left="0"/>
        <w:jc w:val="both"/>
      </w:pPr>
      <w:r>
        <w:rPr>
          <w:rFonts w:ascii="Times New Roman"/>
          <w:b w:val="false"/>
          <w:i w:val="false"/>
          <w:color w:val="000000"/>
          <w:sz w:val="28"/>
        </w:rPr>
        <w:t>
      среднегодовой коэффициент текущей ликвидности, который рассчитывается как отношение текущих активов на текущие обязательства, составляет менее 1 за последние 12 (двенадцать) месяцев.</w:t>
      </w:r>
    </w:p>
    <w:p>
      <w:pPr>
        <w:spacing w:after="0"/>
        <w:ind w:left="0"/>
        <w:jc w:val="both"/>
      </w:pPr>
      <w:r>
        <w:rPr>
          <w:rFonts w:ascii="Times New Roman"/>
          <w:b w:val="false"/>
          <w:i w:val="false"/>
          <w:color w:val="000000"/>
          <w:sz w:val="28"/>
        </w:rPr>
        <w:t>
      В период с 1 сентября 2022 года по 31 декабря 2023 года включительно среднегодовой коэффициент текущей ликвидности, который рассчитывается как отношение текущих активов на текущие обязательства, составляет менее 0,8 за последние 12 (двенадцать) месяцев;</w:t>
      </w:r>
    </w:p>
    <w:p>
      <w:pPr>
        <w:spacing w:after="0"/>
        <w:ind w:left="0"/>
        <w:jc w:val="both"/>
      </w:pPr>
      <w:r>
        <w:rPr>
          <w:rFonts w:ascii="Times New Roman"/>
          <w:b w:val="false"/>
          <w:i w:val="false"/>
          <w:color w:val="000000"/>
          <w:sz w:val="28"/>
        </w:rPr>
        <w:t>
      отрицательный среднегодовой денежный операционный поток согласно отчету о движении денежных средств за последние 12 (двенадцать) месяцев;</w:t>
      </w:r>
    </w:p>
    <w:p>
      <w:pPr>
        <w:spacing w:after="0"/>
        <w:ind w:left="0"/>
        <w:jc w:val="both"/>
      </w:pPr>
      <w:r>
        <w:rPr>
          <w:rFonts w:ascii="Times New Roman"/>
          <w:b w:val="false"/>
          <w:i w:val="false"/>
          <w:color w:val="000000"/>
          <w:sz w:val="28"/>
        </w:rPr>
        <w:t>
      наличие форс-мажорных обстоятельств, а также иных обстоятельств, нанесших заемщику (созаемщику) материальный ущерб, но не повлекших прекращение его деятельности;</w:t>
      </w:r>
    </w:p>
    <w:p>
      <w:pPr>
        <w:spacing w:after="0"/>
        <w:ind w:left="0"/>
        <w:jc w:val="both"/>
      </w:pPr>
      <w:r>
        <w:rPr>
          <w:rFonts w:ascii="Times New Roman"/>
          <w:b w:val="false"/>
          <w:i w:val="false"/>
          <w:color w:val="000000"/>
          <w:sz w:val="28"/>
        </w:rPr>
        <w:t>
      отсутствие актуальной подписанной финансовой отчетности (на дату не ранее чем за 6 (шесть) месяцев до расчета провизий);</w:t>
      </w:r>
    </w:p>
    <w:p>
      <w:pPr>
        <w:spacing w:after="0"/>
        <w:ind w:left="0"/>
        <w:jc w:val="both"/>
      </w:pPr>
      <w:r>
        <w:rPr>
          <w:rFonts w:ascii="Times New Roman"/>
          <w:b w:val="false"/>
          <w:i w:val="false"/>
          <w:color w:val="000000"/>
          <w:sz w:val="28"/>
        </w:rPr>
        <w:t>
      отсутствие кредитного досье;</w:t>
      </w:r>
    </w:p>
    <w:p>
      <w:pPr>
        <w:spacing w:after="0"/>
        <w:ind w:left="0"/>
        <w:jc w:val="both"/>
      </w:pPr>
      <w:r>
        <w:rPr>
          <w:rFonts w:ascii="Times New Roman"/>
          <w:b w:val="false"/>
          <w:i w:val="false"/>
          <w:color w:val="000000"/>
          <w:sz w:val="28"/>
        </w:rPr>
        <w:t>
      На этапе инвестиционной стадии в отношении инвестиционных займов, соответствующих требованиям, предусмотренным частью второй подпункта 4) пункта 3 Правил признаются следующие события, являющиеся объективными подтверждениями обесценения по инвестиционным займам:</w:t>
      </w:r>
    </w:p>
    <w:p>
      <w:pPr>
        <w:spacing w:after="0"/>
        <w:ind w:left="0"/>
        <w:jc w:val="both"/>
      </w:pPr>
      <w:r>
        <w:rPr>
          <w:rFonts w:ascii="Times New Roman"/>
          <w:b w:val="false"/>
          <w:i w:val="false"/>
          <w:color w:val="000000"/>
          <w:sz w:val="28"/>
        </w:rPr>
        <w:t>
      отставание сроков реализации инвестиционного проекта от бизнес-плана более чем на 6 (шесть) месяцев;</w:t>
      </w:r>
    </w:p>
    <w:p>
      <w:pPr>
        <w:spacing w:after="0"/>
        <w:ind w:left="0"/>
        <w:jc w:val="both"/>
      </w:pPr>
      <w:r>
        <w:rPr>
          <w:rFonts w:ascii="Times New Roman"/>
          <w:b w:val="false"/>
          <w:i w:val="false"/>
          <w:color w:val="000000"/>
          <w:sz w:val="28"/>
        </w:rPr>
        <w:t>
      фактические потоки по инвестиционному проекту ниже потоков, предусмотренным бизнес-планом заемщика, более чем на 30 (тридцать) процентов;</w:t>
      </w:r>
    </w:p>
    <w:p>
      <w:pPr>
        <w:spacing w:after="0"/>
        <w:ind w:left="0"/>
        <w:jc w:val="both"/>
      </w:pPr>
      <w:r>
        <w:rPr>
          <w:rFonts w:ascii="Times New Roman"/>
          <w:b w:val="false"/>
          <w:i w:val="false"/>
          <w:color w:val="000000"/>
          <w:sz w:val="28"/>
        </w:rPr>
        <w:t>
      имеется объективная информация о высоком риске нарушения заемщиком (гарантом, созаемщиком) срока оплаты по договору займа;</w:t>
      </w:r>
    </w:p>
    <w:p>
      <w:pPr>
        <w:spacing w:after="0"/>
        <w:ind w:left="0"/>
        <w:jc w:val="both"/>
      </w:pPr>
      <w:r>
        <w:rPr>
          <w:rFonts w:ascii="Times New Roman"/>
          <w:b w:val="false"/>
          <w:i w:val="false"/>
          <w:color w:val="000000"/>
          <w:sz w:val="28"/>
        </w:rPr>
        <w:t>
      форс-мажорные обстоятельства, которые приведут к риску реализации инвестиционнного проекта.</w:t>
      </w:r>
    </w:p>
    <w:bookmarkStart w:name="z836" w:id="160"/>
    <w:p>
      <w:pPr>
        <w:spacing w:after="0"/>
        <w:ind w:left="0"/>
        <w:jc w:val="both"/>
      </w:pPr>
      <w:r>
        <w:rPr>
          <w:rFonts w:ascii="Times New Roman"/>
          <w:b w:val="false"/>
          <w:i w:val="false"/>
          <w:color w:val="000000"/>
          <w:sz w:val="28"/>
        </w:rPr>
        <w:t>
      2) нарушение условий договора, в том числе:</w:t>
      </w:r>
    </w:p>
    <w:bookmarkEnd w:id="160"/>
    <w:p>
      <w:pPr>
        <w:spacing w:after="0"/>
        <w:ind w:left="0"/>
        <w:jc w:val="both"/>
      </w:pPr>
      <w:r>
        <w:rPr>
          <w:rFonts w:ascii="Times New Roman"/>
          <w:b w:val="false"/>
          <w:i w:val="false"/>
          <w:color w:val="000000"/>
          <w:sz w:val="28"/>
        </w:rPr>
        <w:t>
      наличие просроченной задолженности по основному долгу и (или) вознаграждению сроком свыше 60 (шестидесяти) календарных дней;</w:t>
      </w:r>
    </w:p>
    <w:p>
      <w:pPr>
        <w:spacing w:after="0"/>
        <w:ind w:left="0"/>
        <w:jc w:val="both"/>
      </w:pPr>
      <w:r>
        <w:rPr>
          <w:rFonts w:ascii="Times New Roman"/>
          <w:b w:val="false"/>
          <w:i w:val="false"/>
          <w:color w:val="000000"/>
          <w:sz w:val="28"/>
        </w:rPr>
        <w:t>
      нецелевое использование займа, более 25 (двадцати пяти) процентов от размера кредитной линии, за исключением случаев, финансирования на пополнение оборотных средств;</w:t>
      </w:r>
    </w:p>
    <w:bookmarkStart w:name="z837" w:id="161"/>
    <w:p>
      <w:pPr>
        <w:spacing w:after="0"/>
        <w:ind w:left="0"/>
        <w:jc w:val="both"/>
      </w:pPr>
      <w:r>
        <w:rPr>
          <w:rFonts w:ascii="Times New Roman"/>
          <w:b w:val="false"/>
          <w:i w:val="false"/>
          <w:color w:val="000000"/>
          <w:sz w:val="28"/>
        </w:rPr>
        <w:t>
      3) вынужденная реструктуризация займа за последние 12 (двенадцать) месяцев;</w:t>
      </w:r>
    </w:p>
    <w:bookmarkEnd w:id="161"/>
    <w:bookmarkStart w:name="z838" w:id="162"/>
    <w:p>
      <w:pPr>
        <w:spacing w:after="0"/>
        <w:ind w:left="0"/>
        <w:jc w:val="both"/>
      </w:pPr>
      <w:r>
        <w:rPr>
          <w:rFonts w:ascii="Times New Roman"/>
          <w:b w:val="false"/>
          <w:i w:val="false"/>
          <w:color w:val="000000"/>
          <w:sz w:val="28"/>
        </w:rPr>
        <w:t>
      4) появление вероятности банкротства или иной финансовой реорганизации заемщика:</w:t>
      </w:r>
    </w:p>
    <w:bookmarkEnd w:id="162"/>
    <w:p>
      <w:pPr>
        <w:spacing w:after="0"/>
        <w:ind w:left="0"/>
        <w:jc w:val="both"/>
      </w:pPr>
      <w:r>
        <w:rPr>
          <w:rFonts w:ascii="Times New Roman"/>
          <w:b w:val="false"/>
          <w:i w:val="false"/>
          <w:color w:val="000000"/>
          <w:sz w:val="28"/>
        </w:rPr>
        <w:t>
      заемщик подал заявление о банкротстве;</w:t>
      </w:r>
    </w:p>
    <w:p>
      <w:pPr>
        <w:spacing w:after="0"/>
        <w:ind w:left="0"/>
        <w:jc w:val="both"/>
      </w:pPr>
      <w:r>
        <w:rPr>
          <w:rFonts w:ascii="Times New Roman"/>
          <w:b w:val="false"/>
          <w:i w:val="false"/>
          <w:color w:val="000000"/>
          <w:sz w:val="28"/>
        </w:rPr>
        <w:t>
      юридическое лицо, имеющее договорные обязательства по погашению задолженности заемщика в случае наступления его неплатежеспособности, с активами более 10 (десяти) процентов от активов консолидированной финансовой отчетности группы лиц, имеющих договорные обязательства с заемщиком по погашению его задолженности в случае наступления его неплатежеспособности, подало заявление о банкротстве;</w:t>
      </w:r>
    </w:p>
    <w:bookmarkStart w:name="z839" w:id="163"/>
    <w:p>
      <w:pPr>
        <w:spacing w:after="0"/>
        <w:ind w:left="0"/>
        <w:jc w:val="both"/>
      </w:pPr>
      <w:r>
        <w:rPr>
          <w:rFonts w:ascii="Times New Roman"/>
          <w:b w:val="false"/>
          <w:i w:val="false"/>
          <w:color w:val="000000"/>
          <w:sz w:val="28"/>
        </w:rPr>
        <w:t>
      5) иные события, установленные Методикой расчета провизий (резервов).</w:t>
      </w:r>
    </w:p>
    <w:bookmarkEnd w:id="163"/>
    <w:p>
      <w:pPr>
        <w:spacing w:after="0"/>
        <w:ind w:left="0"/>
        <w:jc w:val="both"/>
      </w:pPr>
      <w:r>
        <w:rPr>
          <w:rFonts w:ascii="Times New Roman"/>
          <w:b w:val="false"/>
          <w:i w:val="false"/>
          <w:color w:val="000000"/>
          <w:sz w:val="28"/>
        </w:rPr>
        <w:t>
      Финансовая организация определяет индивидуальный финансовый актив с признаками обесценения в иную категорию финансовых активов при одновременном выполнении следующих условий:</w:t>
      </w:r>
    </w:p>
    <w:p>
      <w:pPr>
        <w:spacing w:after="0"/>
        <w:ind w:left="0"/>
        <w:jc w:val="both"/>
      </w:pPr>
      <w:r>
        <w:rPr>
          <w:rFonts w:ascii="Times New Roman"/>
          <w:b w:val="false"/>
          <w:i w:val="false"/>
          <w:color w:val="000000"/>
          <w:sz w:val="28"/>
        </w:rPr>
        <w:t>
      наличие заключения подразделения по управлению рисками финансовой организации по не отнесению индивидуального финансового актива в категорию кредитно-обесцененных финансовых активов с указанием обоснованных доводов и соответствующих расчетов согласно внутренним документам финансовой организации;</w:t>
      </w:r>
    </w:p>
    <w:p>
      <w:pPr>
        <w:spacing w:after="0"/>
        <w:ind w:left="0"/>
        <w:jc w:val="both"/>
      </w:pPr>
      <w:r>
        <w:rPr>
          <w:rFonts w:ascii="Times New Roman"/>
          <w:b w:val="false"/>
          <w:i w:val="false"/>
          <w:color w:val="000000"/>
          <w:sz w:val="28"/>
        </w:rPr>
        <w:t>
      наличие решения уполномоченного коллегиального органа финансовой организации, принявшего решение о финансировании, по не отнесению индивидуального финансового актива в категорию кредитно-обесцененных финансовых активов;</w:t>
      </w:r>
    </w:p>
    <w:p>
      <w:pPr>
        <w:spacing w:after="0"/>
        <w:ind w:left="0"/>
        <w:jc w:val="both"/>
      </w:pPr>
      <w:r>
        <w:rPr>
          <w:rFonts w:ascii="Times New Roman"/>
          <w:b w:val="false"/>
          <w:i w:val="false"/>
          <w:color w:val="000000"/>
          <w:sz w:val="28"/>
        </w:rPr>
        <w:t>
      совокупная валовая балансовая стоимость индивидуальных финансовых активов с признаками обесценения, подлежащих отнесению в иную категорию финансовых активов, не превышает 5 (пять) процентов от собственного капитала финансовой организации.</w:t>
      </w:r>
    </w:p>
    <w:p>
      <w:pPr>
        <w:spacing w:after="0"/>
        <w:ind w:left="0"/>
        <w:jc w:val="both"/>
      </w:pPr>
      <w:r>
        <w:rPr>
          <w:rFonts w:ascii="Times New Roman"/>
          <w:b w:val="false"/>
          <w:i w:val="false"/>
          <w:color w:val="000000"/>
          <w:sz w:val="28"/>
        </w:rPr>
        <w:t>
      При наличии внутренней рейтинговой модели, разработанной и (или) протестированной с участием международных организаций (экспертов) в области моделирования рейтинговых оценок или их специализированных подразделений, либо разработанной материнской финансовой организацией, имеющей рейтинг не ниже "A-" рейтингового агентства Standard &amp; Poor's (Стандард энд Пурс) или рейтинг аналогичного уровня одного из других рейтинговых агентств, финансовая организация для целей определения наличия значительных финансовых затруднений заемщика использует внутренний рейтинг.</w:t>
      </w:r>
    </w:p>
    <w:p>
      <w:pPr>
        <w:spacing w:after="0"/>
        <w:ind w:left="0"/>
        <w:jc w:val="both"/>
      </w:pPr>
      <w:r>
        <w:rPr>
          <w:rFonts w:ascii="Times New Roman"/>
          <w:b w:val="false"/>
          <w:i w:val="false"/>
          <w:color w:val="000000"/>
          <w:sz w:val="28"/>
        </w:rPr>
        <w:t>
      Международными организациями (экспертами) в области моделирования рейтинговых оценок признаются:</w:t>
      </w:r>
    </w:p>
    <w:p>
      <w:pPr>
        <w:spacing w:after="0"/>
        <w:ind w:left="0"/>
        <w:jc w:val="both"/>
      </w:pPr>
      <w:r>
        <w:rPr>
          <w:rFonts w:ascii="Times New Roman"/>
          <w:b w:val="false"/>
          <w:i w:val="false"/>
          <w:color w:val="000000"/>
          <w:sz w:val="28"/>
        </w:rPr>
        <w:t>
      Standard &amp; Poor’s Financial Services LLC (Стандард энд Пурс Файнэншл Сервисез);</w:t>
      </w:r>
    </w:p>
    <w:p>
      <w:pPr>
        <w:spacing w:after="0"/>
        <w:ind w:left="0"/>
        <w:jc w:val="both"/>
      </w:pPr>
      <w:r>
        <w:rPr>
          <w:rFonts w:ascii="Times New Roman"/>
          <w:b w:val="false"/>
          <w:i w:val="false"/>
          <w:color w:val="000000"/>
          <w:sz w:val="28"/>
        </w:rPr>
        <w:t>
      Fitch Ratings Inc. (Фич Рейтингс);</w:t>
      </w:r>
    </w:p>
    <w:p>
      <w:pPr>
        <w:spacing w:after="0"/>
        <w:ind w:left="0"/>
        <w:jc w:val="both"/>
      </w:pPr>
      <w:r>
        <w:rPr>
          <w:rFonts w:ascii="Times New Roman"/>
          <w:b w:val="false"/>
          <w:i w:val="false"/>
          <w:color w:val="000000"/>
          <w:sz w:val="28"/>
        </w:rPr>
        <w:t>
      Moody’s Investors Service (Мудис Инвесторс Сервис);</w:t>
      </w:r>
    </w:p>
    <w:p>
      <w:pPr>
        <w:spacing w:after="0"/>
        <w:ind w:left="0"/>
        <w:jc w:val="both"/>
      </w:pPr>
      <w:r>
        <w:rPr>
          <w:rFonts w:ascii="Times New Roman"/>
          <w:b w:val="false"/>
          <w:i w:val="false"/>
          <w:color w:val="000000"/>
          <w:sz w:val="28"/>
        </w:rPr>
        <w:t>
      Oliver Wyman (Оливер Вайман);</w:t>
      </w:r>
    </w:p>
    <w:p>
      <w:pPr>
        <w:spacing w:after="0"/>
        <w:ind w:left="0"/>
        <w:jc w:val="both"/>
      </w:pPr>
      <w:r>
        <w:rPr>
          <w:rFonts w:ascii="Times New Roman"/>
          <w:b w:val="false"/>
          <w:i w:val="false"/>
          <w:color w:val="000000"/>
          <w:sz w:val="28"/>
        </w:rPr>
        <w:t>
      Boston Consulting Group (Бостон Консалтинг Групп);</w:t>
      </w:r>
    </w:p>
    <w:p>
      <w:pPr>
        <w:spacing w:after="0"/>
        <w:ind w:left="0"/>
        <w:jc w:val="both"/>
      </w:pPr>
      <w:r>
        <w:rPr>
          <w:rFonts w:ascii="Times New Roman"/>
          <w:b w:val="false"/>
          <w:i w:val="false"/>
          <w:color w:val="000000"/>
          <w:sz w:val="28"/>
        </w:rPr>
        <w:t>
      McKinsey &amp; Company (Маккинзи энд Компани);</w:t>
      </w:r>
    </w:p>
    <w:p>
      <w:pPr>
        <w:spacing w:after="0"/>
        <w:ind w:left="0"/>
        <w:jc w:val="both"/>
      </w:pPr>
      <w:r>
        <w:rPr>
          <w:rFonts w:ascii="Times New Roman"/>
          <w:b w:val="false"/>
          <w:i w:val="false"/>
          <w:color w:val="000000"/>
          <w:sz w:val="28"/>
        </w:rPr>
        <w:t>
      Fair, Isaac and Company (FICO) (Фэйр, Исаак энд Компани);</w:t>
      </w:r>
    </w:p>
    <w:p>
      <w:pPr>
        <w:spacing w:after="0"/>
        <w:ind w:left="0"/>
        <w:jc w:val="both"/>
      </w:pPr>
      <w:r>
        <w:rPr>
          <w:rFonts w:ascii="Times New Roman"/>
          <w:b w:val="false"/>
          <w:i w:val="false"/>
          <w:color w:val="000000"/>
          <w:sz w:val="28"/>
        </w:rPr>
        <w:t>
      Experian plc. (Экспириан);</w:t>
      </w:r>
    </w:p>
    <w:p>
      <w:pPr>
        <w:spacing w:after="0"/>
        <w:ind w:left="0"/>
        <w:jc w:val="both"/>
      </w:pPr>
      <w:r>
        <w:rPr>
          <w:rFonts w:ascii="Times New Roman"/>
          <w:b w:val="false"/>
          <w:i w:val="false"/>
          <w:color w:val="000000"/>
          <w:sz w:val="28"/>
        </w:rPr>
        <w:t>
      Deloitte Touche Tohmatsu Limited (Делойт Туш Томацу Лимитед);</w:t>
      </w:r>
    </w:p>
    <w:p>
      <w:pPr>
        <w:spacing w:after="0"/>
        <w:ind w:left="0"/>
        <w:jc w:val="both"/>
      </w:pPr>
      <w:r>
        <w:rPr>
          <w:rFonts w:ascii="Times New Roman"/>
          <w:b w:val="false"/>
          <w:i w:val="false"/>
          <w:color w:val="000000"/>
          <w:sz w:val="28"/>
        </w:rPr>
        <w:t>
      Ernst &amp; Young Global Limited (Эрнст энд Янг Глобал Лимитед);</w:t>
      </w:r>
    </w:p>
    <w:p>
      <w:pPr>
        <w:spacing w:after="0"/>
        <w:ind w:left="0"/>
        <w:jc w:val="both"/>
      </w:pPr>
      <w:r>
        <w:rPr>
          <w:rFonts w:ascii="Times New Roman"/>
          <w:b w:val="false"/>
          <w:i w:val="false"/>
          <w:color w:val="000000"/>
          <w:sz w:val="28"/>
        </w:rPr>
        <w:t>
      KPMG (КиПиЭмДжи);</w:t>
      </w:r>
    </w:p>
    <w:p>
      <w:pPr>
        <w:spacing w:after="0"/>
        <w:ind w:left="0"/>
        <w:jc w:val="both"/>
      </w:pPr>
      <w:r>
        <w:rPr>
          <w:rFonts w:ascii="Times New Roman"/>
          <w:b w:val="false"/>
          <w:i w:val="false"/>
          <w:color w:val="000000"/>
          <w:sz w:val="28"/>
        </w:rPr>
        <w:t>
      PricewaterhouseCoopers International Limited (ПрайсуотерхаусКуперс Интернэшнл Лимитед).</w:t>
      </w:r>
    </w:p>
    <w:p>
      <w:pPr>
        <w:spacing w:after="0"/>
        <w:ind w:left="0"/>
        <w:jc w:val="both"/>
      </w:pPr>
      <w:r>
        <w:rPr>
          <w:rFonts w:ascii="Times New Roman"/>
          <w:b w:val="false"/>
          <w:i w:val="false"/>
          <w:color w:val="000000"/>
          <w:sz w:val="28"/>
        </w:rPr>
        <w:t>
      Для обследования дискриминирующей способности рейтинговых моделей используется один из следующих статистических инструментариев:</w:t>
      </w:r>
    </w:p>
    <w:p>
      <w:pPr>
        <w:spacing w:after="0"/>
        <w:ind w:left="0"/>
        <w:jc w:val="both"/>
      </w:pPr>
      <w:r>
        <w:rPr>
          <w:rFonts w:ascii="Times New Roman"/>
          <w:b w:val="false"/>
          <w:i w:val="false"/>
          <w:color w:val="000000"/>
          <w:sz w:val="28"/>
        </w:rPr>
        <w:t>
      GINI-index (Джини-индекс);</w:t>
      </w:r>
    </w:p>
    <w:p>
      <w:pPr>
        <w:spacing w:after="0"/>
        <w:ind w:left="0"/>
        <w:jc w:val="both"/>
      </w:pPr>
      <w:r>
        <w:rPr>
          <w:rFonts w:ascii="Times New Roman"/>
          <w:b w:val="false"/>
          <w:i w:val="false"/>
          <w:color w:val="000000"/>
          <w:sz w:val="28"/>
        </w:rPr>
        <w:t>
      AUC (Area Under the Curve – "площадь под кривой");</w:t>
      </w:r>
    </w:p>
    <w:p>
      <w:pPr>
        <w:spacing w:after="0"/>
        <w:ind w:left="0"/>
        <w:jc w:val="both"/>
      </w:pPr>
      <w:r>
        <w:rPr>
          <w:rFonts w:ascii="Times New Roman"/>
          <w:b w:val="false"/>
          <w:i w:val="false"/>
          <w:color w:val="000000"/>
          <w:sz w:val="28"/>
        </w:rPr>
        <w:t>
      Kendall Tau’s (Кендалл Тау);</w:t>
      </w:r>
    </w:p>
    <w:p>
      <w:pPr>
        <w:spacing w:after="0"/>
        <w:ind w:left="0"/>
        <w:jc w:val="both"/>
      </w:pPr>
      <w:r>
        <w:rPr>
          <w:rFonts w:ascii="Times New Roman"/>
          <w:b w:val="false"/>
          <w:i w:val="false"/>
          <w:color w:val="000000"/>
          <w:sz w:val="28"/>
        </w:rPr>
        <w:t>
      иные статистические методы.</w:t>
      </w:r>
    </w:p>
    <w:p>
      <w:pPr>
        <w:spacing w:after="0"/>
        <w:ind w:left="0"/>
        <w:jc w:val="both"/>
      </w:pPr>
      <w:r>
        <w:rPr>
          <w:rFonts w:ascii="Times New Roman"/>
          <w:b w:val="false"/>
          <w:i w:val="false"/>
          <w:color w:val="000000"/>
          <w:sz w:val="28"/>
        </w:rPr>
        <w:t>
      Рейтинговая модель валидна и допустима к использованию при соблюдении следующих критериев:</w:t>
      </w:r>
    </w:p>
    <w:p>
      <w:pPr>
        <w:spacing w:after="0"/>
        <w:ind w:left="0"/>
        <w:jc w:val="both"/>
      </w:pPr>
      <w:r>
        <w:rPr>
          <w:rFonts w:ascii="Times New Roman"/>
          <w:b w:val="false"/>
          <w:i w:val="false"/>
          <w:color w:val="000000"/>
          <w:sz w:val="28"/>
        </w:rPr>
        <w:t>
      обладает хорошей дискриминирующей способностью, когда статистические критерии принимают одно из следующих значений: кривая AUC &gt; 70 (семидесяти) процентов, GINI-index &gt; 40 (сорока) процентов, Kendall Tau’s &gt; 60 (шестидесяти) процентов;</w:t>
      </w:r>
    </w:p>
    <w:p>
      <w:pPr>
        <w:spacing w:after="0"/>
        <w:ind w:left="0"/>
        <w:jc w:val="both"/>
      </w:pPr>
      <w:r>
        <w:rPr>
          <w:rFonts w:ascii="Times New Roman"/>
          <w:b w:val="false"/>
          <w:i w:val="false"/>
          <w:color w:val="000000"/>
          <w:sz w:val="28"/>
        </w:rPr>
        <w:t>
      глубина используемых статистических данных для построения модели составляет не менее 3 (трех) лет;</w:t>
      </w:r>
    </w:p>
    <w:p>
      <w:pPr>
        <w:spacing w:after="0"/>
        <w:ind w:left="0"/>
        <w:jc w:val="both"/>
      </w:pPr>
      <w:r>
        <w:rPr>
          <w:rFonts w:ascii="Times New Roman"/>
          <w:b w:val="false"/>
          <w:i w:val="false"/>
          <w:color w:val="000000"/>
          <w:sz w:val="28"/>
        </w:rPr>
        <w:t>
      вес количественных показателей составляет не менее 40 (сорока) процентов.</w:t>
      </w:r>
    </w:p>
    <w:p>
      <w:pPr>
        <w:spacing w:after="0"/>
        <w:ind w:left="0"/>
        <w:jc w:val="both"/>
      </w:pPr>
      <w:r>
        <w:rPr>
          <w:rFonts w:ascii="Times New Roman"/>
          <w:b w:val="false"/>
          <w:i w:val="false"/>
          <w:color w:val="000000"/>
          <w:sz w:val="28"/>
        </w:rPr>
        <w:t>
      Валидация осуществляется не реже 1 (одного) раза в 2 (два) года независимым подразделением финансовой организации либо с привлечением независимой третьей стороны.</w:t>
      </w:r>
    </w:p>
    <w:p>
      <w:pPr>
        <w:spacing w:after="0"/>
        <w:ind w:left="0"/>
        <w:jc w:val="both"/>
      </w:pPr>
      <w:r>
        <w:rPr>
          <w:rFonts w:ascii="Times New Roman"/>
          <w:b w:val="false"/>
          <w:i w:val="false"/>
          <w:color w:val="000000"/>
          <w:sz w:val="28"/>
        </w:rPr>
        <w:t>
      Независимое подразделение, ответственное за валидацию рейтинговой модели, соответствует следующим требованиям:</w:t>
      </w:r>
    </w:p>
    <w:p>
      <w:pPr>
        <w:spacing w:after="0"/>
        <w:ind w:left="0"/>
        <w:jc w:val="both"/>
      </w:pPr>
      <w:r>
        <w:rPr>
          <w:rFonts w:ascii="Times New Roman"/>
          <w:b w:val="false"/>
          <w:i w:val="false"/>
          <w:color w:val="000000"/>
          <w:sz w:val="28"/>
        </w:rPr>
        <w:t>
      подразделение независимо от других функций, предназначенных для разработки и поддержки инструментов моделей, а также для обработки процессов и процедур кредитного риска;</w:t>
      </w:r>
    </w:p>
    <w:p>
      <w:pPr>
        <w:spacing w:after="0"/>
        <w:ind w:left="0"/>
        <w:jc w:val="both"/>
      </w:pPr>
      <w:r>
        <w:rPr>
          <w:rFonts w:ascii="Times New Roman"/>
          <w:b w:val="false"/>
          <w:i w:val="false"/>
          <w:color w:val="000000"/>
          <w:sz w:val="28"/>
        </w:rPr>
        <w:t>
      подразделение независимо от лиц, участвующих в присвоении рейтингов и кредитовании;</w:t>
      </w:r>
    </w:p>
    <w:p>
      <w:pPr>
        <w:spacing w:after="0"/>
        <w:ind w:left="0"/>
        <w:jc w:val="both"/>
      </w:pPr>
      <w:r>
        <w:rPr>
          <w:rFonts w:ascii="Times New Roman"/>
          <w:b w:val="false"/>
          <w:i w:val="false"/>
          <w:color w:val="000000"/>
          <w:sz w:val="28"/>
        </w:rPr>
        <w:t>
      подразделение не подотчетно лицам, ответственным за присвоение рейтингов и кредитование;</w:t>
      </w:r>
    </w:p>
    <w:p>
      <w:pPr>
        <w:spacing w:after="0"/>
        <w:ind w:left="0"/>
        <w:jc w:val="both"/>
      </w:pPr>
      <w:r>
        <w:rPr>
          <w:rFonts w:ascii="Times New Roman"/>
          <w:b w:val="false"/>
          <w:i w:val="false"/>
          <w:color w:val="000000"/>
          <w:sz w:val="28"/>
        </w:rPr>
        <w:t>
      подразделение независимо от службы внутреннего аудита.</w:t>
      </w:r>
    </w:p>
    <w:p>
      <w:pPr>
        <w:spacing w:after="0"/>
        <w:ind w:left="0"/>
        <w:jc w:val="both"/>
      </w:pPr>
      <w:r>
        <w:rPr>
          <w:rFonts w:ascii="Times New Roman"/>
          <w:b w:val="false"/>
          <w:i w:val="false"/>
          <w:color w:val="000000"/>
          <w:sz w:val="28"/>
        </w:rPr>
        <w:t>
      Участники валидации рейтинговой модели соответствуют следующим требованиям:</w:t>
      </w:r>
    </w:p>
    <w:p>
      <w:pPr>
        <w:spacing w:after="0"/>
        <w:ind w:left="0"/>
        <w:jc w:val="both"/>
      </w:pPr>
      <w:r>
        <w:rPr>
          <w:rFonts w:ascii="Times New Roman"/>
          <w:b w:val="false"/>
          <w:i w:val="false"/>
          <w:color w:val="000000"/>
          <w:sz w:val="28"/>
        </w:rPr>
        <w:t>
      наличие степени магистра (или эквивалента) в областях статистики, математики, науки о данных или связанной с ней количественной области;</w:t>
      </w:r>
    </w:p>
    <w:p>
      <w:pPr>
        <w:spacing w:after="0"/>
        <w:ind w:left="0"/>
        <w:jc w:val="both"/>
      </w:pPr>
      <w:r>
        <w:rPr>
          <w:rFonts w:ascii="Times New Roman"/>
          <w:b w:val="false"/>
          <w:i w:val="false"/>
          <w:color w:val="000000"/>
          <w:sz w:val="28"/>
        </w:rPr>
        <w:t>
      наличие более 4 (четырех) лет опыта разработки и проверки моделей в финансовых услугах;</w:t>
      </w:r>
    </w:p>
    <w:p>
      <w:pPr>
        <w:spacing w:after="0"/>
        <w:ind w:left="0"/>
        <w:jc w:val="both"/>
      </w:pPr>
      <w:r>
        <w:rPr>
          <w:rFonts w:ascii="Times New Roman"/>
          <w:b w:val="false"/>
          <w:i w:val="false"/>
          <w:color w:val="000000"/>
          <w:sz w:val="28"/>
        </w:rPr>
        <w:t>
      наличие более 4 (четырех) лет практического опыта работы с инструментами обработки и анализа данных и статистическими инструментами;</w:t>
      </w:r>
    </w:p>
    <w:p>
      <w:pPr>
        <w:spacing w:after="0"/>
        <w:ind w:left="0"/>
        <w:jc w:val="both"/>
      </w:pPr>
      <w:r>
        <w:rPr>
          <w:rFonts w:ascii="Times New Roman"/>
          <w:b w:val="false"/>
          <w:i w:val="false"/>
          <w:color w:val="000000"/>
          <w:sz w:val="28"/>
        </w:rPr>
        <w:t>
      наличие более 4 (четырех) лет опыта работы в сфере статистического анализа, обработки больших объемов данных и анализа тенденций.</w:t>
      </w:r>
    </w:p>
    <w:p>
      <w:pPr>
        <w:spacing w:after="0"/>
        <w:ind w:left="0"/>
        <w:jc w:val="both"/>
      </w:pPr>
      <w:r>
        <w:rPr>
          <w:rFonts w:ascii="Times New Roman"/>
          <w:b w:val="false"/>
          <w:i w:val="false"/>
          <w:color w:val="000000"/>
          <w:sz w:val="28"/>
        </w:rPr>
        <w:t>
      Результаты валидации с подробным обоснованием предоставляются органу управления финансовой организации или банка-нерезидента Республики Казахстан (для филиала банка-нерезидента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16 в редакции постановления Правления Агентства РК по регулированию и развитию финансового рынка от 27.12.2024 </w:t>
      </w:r>
      <w:r>
        <w:rPr>
          <w:rFonts w:ascii="Times New Roman"/>
          <w:b w:val="false"/>
          <w:i w:val="false"/>
          <w:color w:val="000000"/>
          <w:sz w:val="28"/>
        </w:rPr>
        <w:t>№ 90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6" w:id="16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17. При расчете ожидаемых кредитных убытков финансовая организация учитывает подтверждаемую информацию о реализации залогового имущества за период не менее двух лет. При отсутствии подтверждаемой информации о реализации залогового имущества для расчета ожидаемых кредитных убытков финансовая организация применяет коэффициенты ликвидности к стоимости обеспечения в следующем порядке:</w:t>
      </w:r>
    </w:p>
    <w:bookmarkEnd w:id="164"/>
    <w:bookmarkStart w:name="z811" w:id="165"/>
    <w:p>
      <w:pPr>
        <w:spacing w:after="0"/>
        <w:ind w:left="0"/>
        <w:jc w:val="both"/>
      </w:pPr>
      <w:r>
        <w:rPr>
          <w:rFonts w:ascii="Times New Roman"/>
          <w:b w:val="false"/>
          <w:i w:val="false"/>
          <w:color w:val="000000"/>
          <w:sz w:val="28"/>
        </w:rPr>
        <w:t>
      1) обеспечение в виде жилой и (или) коммерческой недвижимости, в том числе земельные участки – 0,7;</w:t>
      </w:r>
    </w:p>
    <w:bookmarkEnd w:id="165"/>
    <w:bookmarkStart w:name="z812" w:id="166"/>
    <w:p>
      <w:pPr>
        <w:spacing w:after="0"/>
        <w:ind w:left="0"/>
        <w:jc w:val="both"/>
      </w:pPr>
      <w:r>
        <w:rPr>
          <w:rFonts w:ascii="Times New Roman"/>
          <w:b w:val="false"/>
          <w:i w:val="false"/>
          <w:color w:val="000000"/>
          <w:sz w:val="28"/>
        </w:rPr>
        <w:t>
      2) обеспечение в виде грузовых транспортных средств – 0,5;</w:t>
      </w:r>
    </w:p>
    <w:bookmarkEnd w:id="166"/>
    <w:bookmarkStart w:name="z813" w:id="167"/>
    <w:p>
      <w:pPr>
        <w:spacing w:after="0"/>
        <w:ind w:left="0"/>
        <w:jc w:val="both"/>
      </w:pPr>
      <w:r>
        <w:rPr>
          <w:rFonts w:ascii="Times New Roman"/>
          <w:b w:val="false"/>
          <w:i w:val="false"/>
          <w:color w:val="000000"/>
          <w:sz w:val="28"/>
        </w:rPr>
        <w:t>
      3) обеспечение в виде легковых транспортных средств – 0,6;</w:t>
      </w:r>
    </w:p>
    <w:bookmarkEnd w:id="167"/>
    <w:bookmarkStart w:name="z814" w:id="168"/>
    <w:p>
      <w:pPr>
        <w:spacing w:after="0"/>
        <w:ind w:left="0"/>
        <w:jc w:val="both"/>
      </w:pPr>
      <w:r>
        <w:rPr>
          <w:rFonts w:ascii="Times New Roman"/>
          <w:b w:val="false"/>
          <w:i w:val="false"/>
          <w:color w:val="000000"/>
          <w:sz w:val="28"/>
        </w:rPr>
        <w:t>
      4) обеспечение в виде оборудования – 0,55;</w:t>
      </w:r>
    </w:p>
    <w:bookmarkEnd w:id="168"/>
    <w:bookmarkStart w:name="z815" w:id="169"/>
    <w:p>
      <w:pPr>
        <w:spacing w:after="0"/>
        <w:ind w:left="0"/>
        <w:jc w:val="both"/>
      </w:pPr>
      <w:r>
        <w:rPr>
          <w:rFonts w:ascii="Times New Roman"/>
          <w:b w:val="false"/>
          <w:i w:val="false"/>
          <w:color w:val="000000"/>
          <w:sz w:val="28"/>
        </w:rPr>
        <w:t>
      5) обеспечение в виде товарно-материальных ценностей, продукции, готовой к реализации – 0,4;</w:t>
      </w:r>
    </w:p>
    <w:bookmarkEnd w:id="169"/>
    <w:bookmarkStart w:name="z816" w:id="170"/>
    <w:p>
      <w:pPr>
        <w:spacing w:after="0"/>
        <w:ind w:left="0"/>
        <w:jc w:val="both"/>
      </w:pPr>
      <w:r>
        <w:rPr>
          <w:rFonts w:ascii="Times New Roman"/>
          <w:b w:val="false"/>
          <w:i w:val="false"/>
          <w:color w:val="000000"/>
          <w:sz w:val="28"/>
        </w:rPr>
        <w:t>
      6) обеспечение в виде гарантий физических и (или) юридических лиц, за исключением гарантий, выданных банком второго уровня либо юридическим лицом, имеющим рейтинг не ниже суверенного рейтинга Республики Казахстан рейтингового агентства Standard &amp; Poor's (Стандард энд Пурс) или рейтинг аналогичного уровня одного из других рейтинговых агентств, либо субъектом квазигосударственного сектора – 0;</w:t>
      </w:r>
    </w:p>
    <w:bookmarkEnd w:id="170"/>
    <w:bookmarkStart w:name="z817" w:id="171"/>
    <w:p>
      <w:pPr>
        <w:spacing w:after="0"/>
        <w:ind w:left="0"/>
        <w:jc w:val="both"/>
      </w:pPr>
      <w:r>
        <w:rPr>
          <w:rFonts w:ascii="Times New Roman"/>
          <w:b w:val="false"/>
          <w:i w:val="false"/>
          <w:color w:val="000000"/>
          <w:sz w:val="28"/>
        </w:rPr>
        <w:t>
      7) обеспечение в виде имущества, в том числе в виде денег, поступающего в будущем – 0;</w:t>
      </w:r>
    </w:p>
    <w:bookmarkEnd w:id="171"/>
    <w:bookmarkStart w:name="z818" w:id="172"/>
    <w:p>
      <w:pPr>
        <w:spacing w:after="0"/>
        <w:ind w:left="0"/>
        <w:jc w:val="both"/>
      </w:pPr>
      <w:r>
        <w:rPr>
          <w:rFonts w:ascii="Times New Roman"/>
          <w:b w:val="false"/>
          <w:i w:val="false"/>
          <w:color w:val="000000"/>
          <w:sz w:val="28"/>
        </w:rPr>
        <w:t xml:space="preserve">
      8) обеспечение в виде денег, поступающих в будущем по офтейк-контракту, прав требований к государственному партнеру по денежным поступлениям, перечисляемым на счет, предназначенный для зачисления компенсации инвестиционных затрат, по договору государственно-частного партнерства, заключенному в соответствии с законодательством Республики Казахстан, являющимся залогом по договору банковского займа, условия которых предусмотрены </w:t>
      </w:r>
      <w:r>
        <w:rPr>
          <w:rFonts w:ascii="Times New Roman"/>
          <w:b w:val="false"/>
          <w:i w:val="false"/>
          <w:color w:val="000000"/>
          <w:sz w:val="28"/>
        </w:rPr>
        <w:t>постановлением</w:t>
      </w:r>
      <w:r>
        <w:rPr>
          <w:rFonts w:ascii="Times New Roman"/>
          <w:b w:val="false"/>
          <w:i w:val="false"/>
          <w:color w:val="000000"/>
          <w:sz w:val="28"/>
        </w:rPr>
        <w:t xml:space="preserve"> Правления Национального Банка Республики Казахстан от 13 сентября 2017 года № 170 "Об установлении нормативных значений и методик расчетов пруденциальных нормативов и иных обязательных к соблюдению норм и лимитов, размера капитала банка и Правил расчета и лимитов открытой валютной позиции" (зарегистрированным в Реестре государственной регистрации нормативных правовых актов под № 15886) (далее – Постановление № 170) – 0,5;</w:t>
      </w:r>
    </w:p>
    <w:bookmarkEnd w:id="172"/>
    <w:bookmarkStart w:name="z819" w:id="173"/>
    <w:p>
      <w:pPr>
        <w:spacing w:after="0"/>
        <w:ind w:left="0"/>
        <w:jc w:val="both"/>
      </w:pPr>
      <w:r>
        <w:rPr>
          <w:rFonts w:ascii="Times New Roman"/>
          <w:b w:val="false"/>
          <w:i w:val="false"/>
          <w:color w:val="000000"/>
          <w:sz w:val="28"/>
        </w:rPr>
        <w:t>
      9) обеспечение в виде высоколиквидных ценных бумаг – 0,95;</w:t>
      </w:r>
    </w:p>
    <w:bookmarkEnd w:id="173"/>
    <w:bookmarkStart w:name="z820" w:id="174"/>
    <w:p>
      <w:pPr>
        <w:spacing w:after="0"/>
        <w:ind w:left="0"/>
        <w:jc w:val="both"/>
      </w:pPr>
      <w:r>
        <w:rPr>
          <w:rFonts w:ascii="Times New Roman"/>
          <w:b w:val="false"/>
          <w:i w:val="false"/>
          <w:color w:val="000000"/>
          <w:sz w:val="28"/>
        </w:rPr>
        <w:t>
      10) обеспечение в виде гарантий, выданных банком второго уровня, юридическим лицом, имеющим рейтинг не ниже суверенного рейтинга Республики Казахстан рейтингового агентства Standard &amp; Poor's (Стандард энд Пурс) или рейтинг аналогичного уровня одного из других рейтинговых агентств; субъектом квазигосударственного сектора – 1;</w:t>
      </w:r>
    </w:p>
    <w:bookmarkEnd w:id="174"/>
    <w:bookmarkStart w:name="z821" w:id="175"/>
    <w:p>
      <w:pPr>
        <w:spacing w:after="0"/>
        <w:ind w:left="0"/>
        <w:jc w:val="both"/>
      </w:pPr>
      <w:r>
        <w:rPr>
          <w:rFonts w:ascii="Times New Roman"/>
          <w:b w:val="false"/>
          <w:i w:val="false"/>
          <w:color w:val="000000"/>
          <w:sz w:val="28"/>
        </w:rPr>
        <w:t>
      11) обеспечение в виде денег – 1;</w:t>
      </w:r>
    </w:p>
    <w:bookmarkEnd w:id="175"/>
    <w:bookmarkStart w:name="z822" w:id="176"/>
    <w:p>
      <w:pPr>
        <w:spacing w:after="0"/>
        <w:ind w:left="0"/>
        <w:jc w:val="both"/>
      </w:pPr>
      <w:r>
        <w:rPr>
          <w:rFonts w:ascii="Times New Roman"/>
          <w:b w:val="false"/>
          <w:i w:val="false"/>
          <w:color w:val="000000"/>
          <w:sz w:val="28"/>
        </w:rPr>
        <w:t>
      12) обеспечение в виде договоров страхования, содержащих пункты о безусловном и безотзывном исполнении обязательств по страховой выплате, заключенных с национальной компанией, осуществляющей функции по поддержке экспорта, и имеющей государственную гарантию Правительства Республики Казахстан – 1;</w:t>
      </w:r>
    </w:p>
    <w:bookmarkEnd w:id="176"/>
    <w:bookmarkStart w:name="z823" w:id="177"/>
    <w:p>
      <w:pPr>
        <w:spacing w:after="0"/>
        <w:ind w:left="0"/>
        <w:jc w:val="both"/>
      </w:pPr>
      <w:r>
        <w:rPr>
          <w:rFonts w:ascii="Times New Roman"/>
          <w:b w:val="false"/>
          <w:i w:val="false"/>
          <w:color w:val="000000"/>
          <w:sz w:val="28"/>
        </w:rPr>
        <w:t xml:space="preserve">
      13) обеспечение в виде прав требований по зерновым распискам, условия которых предусмотрены </w:t>
      </w:r>
      <w:r>
        <w:rPr>
          <w:rFonts w:ascii="Times New Roman"/>
          <w:b w:val="false"/>
          <w:i w:val="false"/>
          <w:color w:val="000000"/>
          <w:sz w:val="28"/>
        </w:rPr>
        <w:t>Постановлением № 170</w:t>
      </w:r>
      <w:r>
        <w:rPr>
          <w:rFonts w:ascii="Times New Roman"/>
          <w:b w:val="false"/>
          <w:i w:val="false"/>
          <w:color w:val="000000"/>
          <w:sz w:val="28"/>
        </w:rPr>
        <w:t xml:space="preserve"> – 0,5.</w:t>
      </w:r>
    </w:p>
    <w:bookmarkEnd w:id="177"/>
    <w:bookmarkStart w:name="z824" w:id="178"/>
    <w:p>
      <w:pPr>
        <w:spacing w:after="0"/>
        <w:ind w:left="0"/>
        <w:jc w:val="both"/>
      </w:pPr>
      <w:r>
        <w:rPr>
          <w:rFonts w:ascii="Times New Roman"/>
          <w:b w:val="false"/>
          <w:i w:val="false"/>
          <w:color w:val="000000"/>
          <w:sz w:val="28"/>
        </w:rPr>
        <w:t>
      По иным видам обеспечения, не указанным в части первой настоящего пункта, по которым отсутствует подтверждаемая информация о реализации залогового имущества за период не менее двух лет, допускается применение финансовой организацией при расчете ожидаемых кредитных убытков коэффициентов ликвидности к стоимости обеспечения, предусмотренных Методикой расчета провизий (резервов), но не более 0,5. По видам обеспечения, не предусмотренным в Методике расчета провизий (резервов), применяется коэффициент ликвидности равный нулю.</w:t>
      </w:r>
    </w:p>
    <w:bookmarkEnd w:id="1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17 - в редакции постановления Правления Агентства РК по регулированию и развитию финансового рынка от 24.06.2024 </w:t>
      </w:r>
      <w:r>
        <w:rPr>
          <w:rFonts w:ascii="Times New Roman"/>
          <w:b w:val="false"/>
          <w:i w:val="false"/>
          <w:color w:val="000000"/>
          <w:sz w:val="28"/>
        </w:rPr>
        <w:t>№ 30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6" w:id="179"/>
    <w:p>
      <w:pPr>
        <w:spacing w:after="0"/>
        <w:ind w:left="0"/>
        <w:jc w:val="both"/>
      </w:pPr>
      <w:r>
        <w:rPr>
          <w:rFonts w:ascii="Times New Roman"/>
          <w:b w:val="false"/>
          <w:i w:val="false"/>
          <w:color w:val="000000"/>
          <w:sz w:val="28"/>
        </w:rPr>
        <w:t>
      18. Ожидаемые кредитные убытки по условным обязательствам представляют собой ожидаемые выплаты, возмещающие держателю финансового инструмента кредитные убытки, которые он несет, за вычетом сумм, которые финансовая организация ожидает получить от держателя финансового инструмента, должника либо любой другой стороны. Настоящий пункт применим в отношении условных обязательств контрагентов, финансовые активы которых оцениваются на индивидуальной основе.</w:t>
      </w:r>
    </w:p>
    <w:bookmarkEnd w:id="179"/>
    <w:bookmarkStart w:name="z117" w:id="180"/>
    <w:p>
      <w:pPr>
        <w:spacing w:after="0"/>
        <w:ind w:left="0"/>
        <w:jc w:val="both"/>
      </w:pPr>
      <w:r>
        <w:rPr>
          <w:rFonts w:ascii="Times New Roman"/>
          <w:b w:val="false"/>
          <w:i w:val="false"/>
          <w:color w:val="000000"/>
          <w:sz w:val="28"/>
        </w:rPr>
        <w:t>
      19. По приобретенному (приобретенным) или созданному (созданным) кредитно-обесцененному (кредитно-обесцененным) финансовому активу (финансовым активам) на отчетную дату финансовая организация признает в качестве оценочного резерва под убытки только накопленные с момента первоначального признания изменения ожидаемых кредитных убытков за весь срок.</w:t>
      </w:r>
    </w:p>
    <w:bookmarkEnd w:id="180"/>
    <w:bookmarkStart w:name="z118" w:id="181"/>
    <w:p>
      <w:pPr>
        <w:spacing w:after="0"/>
        <w:ind w:left="0"/>
        <w:jc w:val="both"/>
      </w:pPr>
      <w:r>
        <w:rPr>
          <w:rFonts w:ascii="Times New Roman"/>
          <w:b w:val="false"/>
          <w:i w:val="false"/>
          <w:color w:val="000000"/>
          <w:sz w:val="28"/>
        </w:rPr>
        <w:t>
      Займы, срок которых составляет более трех лет, и по которым погашение одновременно более 50 % (пятидесяти процентов) основного долга и более 50 % (пятидесяти процентов) вознаграждения, осуществляется в последний год займа, относятся к приобретенным или созданным кредитно-обесцененным финансовым активам. Указанные займы в целях Правил признаются в качестве финансового актива, предоставленного в пользу взаимосвязанных сторон, либо третьим лицам по обязательствам взаимосвязанных сторон.</w:t>
      </w:r>
    </w:p>
    <w:bookmarkEnd w:id="181"/>
    <w:bookmarkStart w:name="z119" w:id="182"/>
    <w:p>
      <w:pPr>
        <w:spacing w:after="0"/>
        <w:ind w:left="0"/>
        <w:jc w:val="both"/>
      </w:pPr>
      <w:r>
        <w:rPr>
          <w:rFonts w:ascii="Times New Roman"/>
          <w:b w:val="false"/>
          <w:i w:val="false"/>
          <w:color w:val="000000"/>
          <w:sz w:val="28"/>
        </w:rPr>
        <w:t xml:space="preserve">
      20. По результатам определения суммы провизий (резервов) по займам не реже одного раза в год на конец налогового периода по корпоративному подоходному налогу финансовая организация заполняет регистр по размерам провизий (резервов) по форме согласно </w:t>
      </w:r>
      <w:r>
        <w:rPr>
          <w:rFonts w:ascii="Times New Roman"/>
          <w:b w:val="false"/>
          <w:i w:val="false"/>
          <w:color w:val="000000"/>
          <w:sz w:val="28"/>
        </w:rPr>
        <w:t>приложению 4</w:t>
      </w:r>
      <w:r>
        <w:rPr>
          <w:rFonts w:ascii="Times New Roman"/>
          <w:b w:val="false"/>
          <w:i w:val="false"/>
          <w:color w:val="000000"/>
          <w:sz w:val="28"/>
        </w:rPr>
        <w:t xml:space="preserve"> к Правилам.</w:t>
      </w:r>
    </w:p>
    <w:bookmarkEnd w:id="182"/>
    <w:bookmarkStart w:name="z120" w:id="183"/>
    <w:p>
      <w:pPr>
        <w:spacing w:after="0"/>
        <w:ind w:left="0"/>
        <w:jc w:val="both"/>
      </w:pPr>
      <w:r>
        <w:rPr>
          <w:rFonts w:ascii="Times New Roman"/>
          <w:b w:val="false"/>
          <w:i w:val="false"/>
          <w:color w:val="000000"/>
          <w:sz w:val="28"/>
        </w:rPr>
        <w:t xml:space="preserve">
      В течение налогового периода по корпоративному подоходному налогу финансовая организация заполняет и хранит регистр по размерам провизий (резервов) по форме согласно </w:t>
      </w:r>
      <w:r>
        <w:rPr>
          <w:rFonts w:ascii="Times New Roman"/>
          <w:b w:val="false"/>
          <w:i w:val="false"/>
          <w:color w:val="000000"/>
          <w:sz w:val="28"/>
        </w:rPr>
        <w:t>приложению 4</w:t>
      </w:r>
      <w:r>
        <w:rPr>
          <w:rFonts w:ascii="Times New Roman"/>
          <w:b w:val="false"/>
          <w:i w:val="false"/>
          <w:color w:val="000000"/>
          <w:sz w:val="28"/>
        </w:rPr>
        <w:t xml:space="preserve"> к Правилам в электронном виде и по запросу государственных органов представляет на бумажном и электронном носителях.</w:t>
      </w:r>
    </w:p>
    <w:bookmarkEnd w:id="183"/>
    <w:bookmarkStart w:name="z121" w:id="184"/>
    <w:p>
      <w:pPr>
        <w:spacing w:after="0"/>
        <w:ind w:left="0"/>
        <w:jc w:val="both"/>
      </w:pPr>
      <w:r>
        <w:rPr>
          <w:rFonts w:ascii="Times New Roman"/>
          <w:b w:val="false"/>
          <w:i w:val="false"/>
          <w:color w:val="000000"/>
          <w:sz w:val="28"/>
        </w:rPr>
        <w:t>
      21. Финансовая организация на каждую отчетную дату оценивает размер провизий (резервов) по финансовому активу и условному обязательству.</w:t>
      </w:r>
    </w:p>
    <w:bookmarkEnd w:id="184"/>
    <w:bookmarkStart w:name="z122" w:id="185"/>
    <w:p>
      <w:pPr>
        <w:spacing w:after="0"/>
        <w:ind w:left="0"/>
        <w:jc w:val="both"/>
      </w:pPr>
      <w:r>
        <w:rPr>
          <w:rFonts w:ascii="Times New Roman"/>
          <w:b w:val="false"/>
          <w:i w:val="false"/>
          <w:color w:val="000000"/>
          <w:sz w:val="28"/>
        </w:rPr>
        <w:t>
      22. Рассчитанный на отчетную дату размер провизий (резервов), созданных в соответствии с Правилами, отражается финансовой организацией в бухгалтерском учете и финансовой отчетности не позднее последнего рабочего дня каждого месяца.</w:t>
      </w:r>
    </w:p>
    <w:bookmarkEnd w:id="185"/>
    <w:bookmarkStart w:name="z123" w:id="186"/>
    <w:p>
      <w:pPr>
        <w:spacing w:after="0"/>
        <w:ind w:left="0"/>
        <w:jc w:val="both"/>
      </w:pPr>
      <w:r>
        <w:rPr>
          <w:rFonts w:ascii="Times New Roman"/>
          <w:b w:val="false"/>
          <w:i w:val="false"/>
          <w:color w:val="000000"/>
          <w:sz w:val="28"/>
        </w:rPr>
        <w:t>
      23. Совокупный размер провизий (резервов), созданных в соответствии с Правилами, по финансовым активам, отнесенным к категории кредитно-обесцененных финансовых активов, и финансовым активам, имеющим значительное увеличение кредитного риска, при первоначальном переходе на МСФО 9 превышает или равняется совокупному уровню провизий (резервов) по этим же финансовым активам в соответствии с международным стандартом финансовой отчетности 39 "Финансовые инструменты: признание и измерение".</w:t>
      </w:r>
    </w:p>
    <w:bookmarkEnd w:id="186"/>
    <w:bookmarkStart w:name="z124" w:id="187"/>
    <w:p>
      <w:pPr>
        <w:spacing w:after="0"/>
        <w:ind w:left="0"/>
        <w:jc w:val="both"/>
      </w:pPr>
      <w:r>
        <w:rPr>
          <w:rFonts w:ascii="Times New Roman"/>
          <w:b w:val="false"/>
          <w:i w:val="false"/>
          <w:color w:val="000000"/>
          <w:sz w:val="28"/>
        </w:rPr>
        <w:t xml:space="preserve">
      </w:t>
      </w:r>
      <w:r>
        <w:rPr>
          <w:rFonts w:ascii="Times New Roman"/>
          <w:b/>
          <w:i w:val="false"/>
          <w:color w:val="000000"/>
          <w:sz w:val="28"/>
        </w:rPr>
        <w:t>Глава 3. Методика расчета провизий (резервов)</w:t>
      </w:r>
    </w:p>
    <w:bookmarkEnd w:id="187"/>
    <w:bookmarkStart w:name="z125" w:id="188"/>
    <w:p>
      <w:pPr>
        <w:spacing w:after="0"/>
        <w:ind w:left="0"/>
        <w:jc w:val="both"/>
      </w:pPr>
      <w:r>
        <w:rPr>
          <w:rFonts w:ascii="Times New Roman"/>
          <w:b w:val="false"/>
          <w:i w:val="false"/>
          <w:color w:val="000000"/>
          <w:sz w:val="28"/>
        </w:rPr>
        <w:t>
      24. Финансовая организация разрабатывает Методику расчета провизий (резервов) в соответствии с Правилами.</w:t>
      </w:r>
    </w:p>
    <w:bookmarkEnd w:id="188"/>
    <w:bookmarkStart w:name="z126" w:id="189"/>
    <w:p>
      <w:pPr>
        <w:spacing w:after="0"/>
        <w:ind w:left="0"/>
        <w:jc w:val="both"/>
      </w:pPr>
      <w:r>
        <w:rPr>
          <w:rFonts w:ascii="Times New Roman"/>
          <w:b w:val="false"/>
          <w:i w:val="false"/>
          <w:color w:val="000000"/>
          <w:sz w:val="28"/>
        </w:rPr>
        <w:t>
      Методика расчета провизий (резервов), а также изменения и (или) дополнения, вносимые в Методику расчета провизий (резервов), утверждаются исполнительным органом финансовой организации или банка-нерезидента Республики Казахстан (для филиала банка-нерезидента Республики Казахстан).</w:t>
      </w:r>
    </w:p>
    <w:bookmarkEnd w:id="189"/>
    <w:bookmarkStart w:name="z127" w:id="190"/>
    <w:p>
      <w:pPr>
        <w:spacing w:after="0"/>
        <w:ind w:left="0"/>
        <w:jc w:val="both"/>
      </w:pPr>
      <w:r>
        <w:rPr>
          <w:rFonts w:ascii="Times New Roman"/>
          <w:b w:val="false"/>
          <w:i w:val="false"/>
          <w:color w:val="000000"/>
          <w:sz w:val="28"/>
        </w:rPr>
        <w:t xml:space="preserve">
      Финансовые организации, получившие </w:t>
      </w:r>
      <w:r>
        <w:rPr>
          <w:rFonts w:ascii="Times New Roman"/>
          <w:b w:val="false"/>
          <w:i w:val="false"/>
          <w:color w:val="000000"/>
          <w:sz w:val="28"/>
        </w:rPr>
        <w:t>лицензию</w:t>
      </w:r>
      <w:r>
        <w:rPr>
          <w:rFonts w:ascii="Times New Roman"/>
          <w:b w:val="false"/>
          <w:i w:val="false"/>
          <w:color w:val="000000"/>
          <w:sz w:val="28"/>
        </w:rPr>
        <w:t xml:space="preserve"> на проведение банковских и иных операций после дня введения в действие Правил, разрабатывают и утверждают Методику расчета провизий (резервов) в течение одного месяца со дня получения лицензии на проведение банковских и иных операций.</w:t>
      </w:r>
    </w:p>
    <w:bookmarkEnd w:id="190"/>
    <w:p>
      <w:pPr>
        <w:spacing w:after="0"/>
        <w:ind w:left="0"/>
        <w:jc w:val="both"/>
      </w:pPr>
      <w:r>
        <w:rPr>
          <w:rFonts w:ascii="Times New Roman"/>
          <w:b w:val="false"/>
          <w:i w:val="false"/>
          <w:color w:val="000000"/>
          <w:sz w:val="28"/>
        </w:rPr>
        <w:t xml:space="preserve">
      </w:t>
      </w:r>
      <w:r>
        <w:rPr>
          <w:rFonts w:ascii="Times New Roman"/>
          <w:b w:val="false"/>
          <w:i/>
          <w:color w:val="000000"/>
          <w:sz w:val="28"/>
        </w:rPr>
        <w:t xml:space="preserve">Сноска. Пункт 24 с изменениями, внесенными постановлением </w:t>
      </w:r>
      <w:r>
        <w:rPr>
          <w:rFonts w:ascii="Times New Roman"/>
          <w:b w:val="false"/>
          <w:i/>
          <w:color w:val="000000"/>
          <w:sz w:val="28"/>
        </w:rPr>
        <w:t xml:space="preserve">Правления Агентства РК по регулированию и развитию финансового рынка от 11.02.2021 </w:t>
      </w:r>
      <w:r>
        <w:rPr>
          <w:rFonts w:ascii="Times New Roman"/>
          <w:b w:val="false"/>
          <w:i w:val="false"/>
          <w:color w:val="000000"/>
          <w:sz w:val="28"/>
        </w:rPr>
        <w:t>№ 20</w:t>
      </w:r>
      <w:r>
        <w:rPr>
          <w:rFonts w:ascii="Times New Roman"/>
          <w:b w:val="false"/>
          <w:i/>
          <w:color w:val="000000"/>
          <w:sz w:val="28"/>
        </w:rPr>
        <w:t xml:space="preserve"> (вводится в действие по истечении десяти календарных дней после дня его первого официального опубликования).</w:t>
      </w:r>
    </w:p>
    <w:bookmarkStart w:name="z128" w:id="191"/>
    <w:p>
      <w:pPr>
        <w:spacing w:after="0"/>
        <w:ind w:left="0"/>
        <w:jc w:val="both"/>
      </w:pPr>
      <w:r>
        <w:rPr>
          <w:rFonts w:ascii="Times New Roman"/>
          <w:b w:val="false"/>
          <w:i w:val="false"/>
          <w:color w:val="000000"/>
          <w:sz w:val="28"/>
        </w:rPr>
        <w:t>
      25. Методика расчета провизий (резервов) содержит:</w:t>
      </w:r>
    </w:p>
    <w:bookmarkEnd w:id="191"/>
    <w:bookmarkStart w:name="z129" w:id="192"/>
    <w:p>
      <w:pPr>
        <w:spacing w:after="0"/>
        <w:ind w:left="0"/>
        <w:jc w:val="both"/>
      </w:pPr>
      <w:r>
        <w:rPr>
          <w:rFonts w:ascii="Times New Roman"/>
          <w:b w:val="false"/>
          <w:i w:val="false"/>
          <w:color w:val="000000"/>
          <w:sz w:val="28"/>
        </w:rPr>
        <w:t>
      1) перечень структурных подразделений финансовой организации, участвующих в процессе определения размера провизий (резервов) с описанием их функциональных обязанностей, а также бизнес-процессов взаимодействия структурных подразделений финансовой организации;</w:t>
      </w:r>
    </w:p>
    <w:bookmarkEnd w:id="192"/>
    <w:bookmarkStart w:name="z130" w:id="193"/>
    <w:p>
      <w:pPr>
        <w:spacing w:after="0"/>
        <w:ind w:left="0"/>
        <w:jc w:val="both"/>
      </w:pPr>
      <w:r>
        <w:rPr>
          <w:rFonts w:ascii="Times New Roman"/>
          <w:b w:val="false"/>
          <w:i w:val="false"/>
          <w:color w:val="000000"/>
          <w:sz w:val="28"/>
        </w:rPr>
        <w:t>
      2) конкретный перечень признаков обесценения финансового актива, в том числе определяющий существенность материального ущерба, нанесенного контрагенту вследствие форс-мажорных и (или) иных обстоятельств;</w:t>
      </w:r>
    </w:p>
    <w:bookmarkEnd w:id="193"/>
    <w:bookmarkStart w:name="z131" w:id="194"/>
    <w:p>
      <w:pPr>
        <w:spacing w:after="0"/>
        <w:ind w:left="0"/>
        <w:jc w:val="both"/>
      </w:pPr>
      <w:r>
        <w:rPr>
          <w:rFonts w:ascii="Times New Roman"/>
          <w:b w:val="false"/>
          <w:i w:val="false"/>
          <w:color w:val="000000"/>
          <w:sz w:val="28"/>
        </w:rPr>
        <w:t>
      3) устанавливаемые финансовой организацией критерии отнесения финансовых активов, условных обязательств к индивидуальным финансовым активам, условным обязательствам и подробное описание порядка их определения и установления расчета;</w:t>
      </w:r>
    </w:p>
    <w:bookmarkEnd w:id="194"/>
    <w:bookmarkStart w:name="z132" w:id="195"/>
    <w:p>
      <w:pPr>
        <w:spacing w:after="0"/>
        <w:ind w:left="0"/>
        <w:jc w:val="both"/>
      </w:pPr>
      <w:r>
        <w:rPr>
          <w:rFonts w:ascii="Times New Roman"/>
          <w:b w:val="false"/>
          <w:i w:val="false"/>
          <w:color w:val="000000"/>
          <w:sz w:val="28"/>
        </w:rPr>
        <w:t>
      4) критерии группировки финансовых активов, условных обязательств по общим характеристикам кредитного риска;</w:t>
      </w:r>
    </w:p>
    <w:bookmarkEnd w:id="195"/>
    <w:bookmarkStart w:name="z133" w:id="196"/>
    <w:p>
      <w:pPr>
        <w:spacing w:after="0"/>
        <w:ind w:left="0"/>
        <w:jc w:val="both"/>
      </w:pPr>
      <w:r>
        <w:rPr>
          <w:rFonts w:ascii="Times New Roman"/>
          <w:b w:val="false"/>
          <w:i w:val="false"/>
          <w:color w:val="000000"/>
          <w:sz w:val="28"/>
        </w:rPr>
        <w:t xml:space="preserve">
      5) детальный порядок определения размера провизий (резервов) по однородным и индивидуальным финансовым активам, условным обязательствам, как с обеспечением, так и без обеспечения, раскрывающий, в том числе подробный порядок расчета вероятности дефолта, в котором определена значительность дисконта при продаже займов, уровня потерь в случае дефолта, требований, подверженных риску дефолта, фактора дисконтирования, приведенной стоимости будущих денежных потоков, прогноза будущих денежных потоков, коэффициентов ликвидности к стоимости обеспечения и других составляющих формул, участвующих в расчете ожидаемых и (или) имеющихся кредитных убытков; </w:t>
      </w:r>
    </w:p>
    <w:bookmarkEnd w:id="196"/>
    <w:bookmarkStart w:name="z134" w:id="197"/>
    <w:p>
      <w:pPr>
        <w:spacing w:after="0"/>
        <w:ind w:left="0"/>
        <w:jc w:val="both"/>
      </w:pPr>
      <w:r>
        <w:rPr>
          <w:rFonts w:ascii="Times New Roman"/>
          <w:b w:val="false"/>
          <w:i w:val="false"/>
          <w:color w:val="000000"/>
          <w:sz w:val="28"/>
        </w:rPr>
        <w:t>
      6) периодичность расчета размера провизий (резервов);</w:t>
      </w:r>
    </w:p>
    <w:bookmarkEnd w:id="197"/>
    <w:bookmarkStart w:name="z135" w:id="198"/>
    <w:p>
      <w:pPr>
        <w:spacing w:after="0"/>
        <w:ind w:left="0"/>
        <w:jc w:val="both"/>
      </w:pPr>
      <w:r>
        <w:rPr>
          <w:rFonts w:ascii="Times New Roman"/>
          <w:b w:val="false"/>
          <w:i w:val="false"/>
          <w:color w:val="000000"/>
          <w:sz w:val="28"/>
        </w:rPr>
        <w:t xml:space="preserve">
      7) критерии определения значительного увеличения кредитного риска при его увеличении и (или) уменьшении и оценки вероятности банкротства и реорганизации контрагента; </w:t>
      </w:r>
    </w:p>
    <w:bookmarkEnd w:id="198"/>
    <w:bookmarkStart w:name="z136" w:id="199"/>
    <w:p>
      <w:pPr>
        <w:spacing w:after="0"/>
        <w:ind w:left="0"/>
        <w:jc w:val="both"/>
      </w:pPr>
      <w:r>
        <w:rPr>
          <w:rFonts w:ascii="Times New Roman"/>
          <w:b w:val="false"/>
          <w:i w:val="false"/>
          <w:color w:val="000000"/>
          <w:sz w:val="28"/>
        </w:rPr>
        <w:t xml:space="preserve">
      8) определение дефолта и порядок определения (расчета) риска наступления дефолта; </w:t>
      </w:r>
    </w:p>
    <w:bookmarkEnd w:id="199"/>
    <w:bookmarkStart w:name="z137" w:id="200"/>
    <w:p>
      <w:pPr>
        <w:spacing w:after="0"/>
        <w:ind w:left="0"/>
        <w:jc w:val="both"/>
      </w:pPr>
      <w:r>
        <w:rPr>
          <w:rFonts w:ascii="Times New Roman"/>
          <w:b w:val="false"/>
          <w:i w:val="false"/>
          <w:color w:val="000000"/>
          <w:sz w:val="28"/>
        </w:rPr>
        <w:t>
      9) порядок осуществления анализа диапазона возможных сценариев ожидаемых кредитных убытков;</w:t>
      </w:r>
    </w:p>
    <w:bookmarkEnd w:id="200"/>
    <w:bookmarkStart w:name="z138" w:id="201"/>
    <w:p>
      <w:pPr>
        <w:spacing w:after="0"/>
        <w:ind w:left="0"/>
        <w:jc w:val="both"/>
      </w:pPr>
      <w:r>
        <w:rPr>
          <w:rFonts w:ascii="Times New Roman"/>
          <w:b w:val="false"/>
          <w:i w:val="false"/>
          <w:color w:val="000000"/>
          <w:sz w:val="28"/>
        </w:rPr>
        <w:t>
      10) порядок определения периода, на протяжении которого оцениваются ожидаемые кредитные убытки;</w:t>
      </w:r>
    </w:p>
    <w:bookmarkEnd w:id="201"/>
    <w:bookmarkStart w:name="z139" w:id="202"/>
    <w:p>
      <w:pPr>
        <w:spacing w:after="0"/>
        <w:ind w:left="0"/>
        <w:jc w:val="both"/>
      </w:pPr>
      <w:r>
        <w:rPr>
          <w:rFonts w:ascii="Times New Roman"/>
          <w:b w:val="false"/>
          <w:i w:val="false"/>
          <w:color w:val="000000"/>
          <w:sz w:val="28"/>
        </w:rPr>
        <w:t>
      11) конкретное определение значительных финансовых затруднений контрагента и порядок их установления (расчета);</w:t>
      </w:r>
    </w:p>
    <w:bookmarkEnd w:id="202"/>
    <w:bookmarkStart w:name="z140" w:id="203"/>
    <w:p>
      <w:pPr>
        <w:spacing w:after="0"/>
        <w:ind w:left="0"/>
        <w:jc w:val="both"/>
      </w:pPr>
      <w:r>
        <w:rPr>
          <w:rFonts w:ascii="Times New Roman"/>
          <w:b w:val="false"/>
          <w:i w:val="false"/>
          <w:color w:val="000000"/>
          <w:sz w:val="28"/>
        </w:rPr>
        <w:t>
      12) используемые при оценке кредитных убытков источники статистической и макроэкономической информации;</w:t>
      </w:r>
    </w:p>
    <w:bookmarkEnd w:id="203"/>
    <w:bookmarkStart w:name="z141" w:id="204"/>
    <w:p>
      <w:pPr>
        <w:spacing w:after="0"/>
        <w:ind w:left="0"/>
        <w:jc w:val="both"/>
      </w:pPr>
      <w:r>
        <w:rPr>
          <w:rFonts w:ascii="Times New Roman"/>
          <w:b w:val="false"/>
          <w:i w:val="false"/>
          <w:color w:val="000000"/>
          <w:sz w:val="28"/>
        </w:rPr>
        <w:t>
      13) порядок сбора статистической информации, используемой при расчете провизий (резервов).</w:t>
      </w:r>
    </w:p>
    <w:bookmarkEnd w:id="204"/>
    <w:bookmarkStart w:name="z142" w:id="205"/>
    <w:p>
      <w:pPr>
        <w:spacing w:after="0"/>
        <w:ind w:left="0"/>
        <w:jc w:val="both"/>
      </w:pPr>
      <w:r>
        <w:rPr>
          <w:rFonts w:ascii="Times New Roman"/>
          <w:b w:val="false"/>
          <w:i w:val="false"/>
          <w:color w:val="000000"/>
          <w:sz w:val="28"/>
        </w:rPr>
        <w:t>
      Не допускается определение в Методике расчета провизий (резервов) неполных перечней и (или) информации, предусмотренных частью первой настоящего пункта.</w:t>
      </w:r>
    </w:p>
    <w:bookmarkEnd w:id="205"/>
    <w:bookmarkStart w:name="z143" w:id="206"/>
    <w:p>
      <w:pPr>
        <w:spacing w:after="0"/>
        <w:ind w:left="0"/>
        <w:jc w:val="both"/>
      </w:pPr>
      <w:r>
        <w:rPr>
          <w:rFonts w:ascii="Times New Roman"/>
          <w:b w:val="false"/>
          <w:i w:val="false"/>
          <w:color w:val="000000"/>
          <w:sz w:val="28"/>
        </w:rPr>
        <w:t>
      Не допускается использование в Методике расчета провизий (резервов) ссылок на иные источники, документы, информацию и (или) основания, которые не указаны в Методике расчета провизий (резервов).</w:t>
      </w:r>
    </w:p>
    <w:bookmarkEnd w:id="206"/>
    <w:bookmarkStart w:name="z144" w:id="207"/>
    <w:p>
      <w:pPr>
        <w:spacing w:after="0"/>
        <w:ind w:left="0"/>
        <w:jc w:val="both"/>
      </w:pPr>
      <w:r>
        <w:rPr>
          <w:rFonts w:ascii="Times New Roman"/>
          <w:b w:val="false"/>
          <w:i w:val="false"/>
          <w:color w:val="000000"/>
          <w:sz w:val="28"/>
        </w:rPr>
        <w:t>
      26. Внесение изменений и (или) дополнений в Методику расчета провизий (резервов) осуществляется по одному или нескольким следующим основаниям:</w:t>
      </w:r>
    </w:p>
    <w:bookmarkEnd w:id="207"/>
    <w:bookmarkStart w:name="z145" w:id="208"/>
    <w:p>
      <w:pPr>
        <w:spacing w:after="0"/>
        <w:ind w:left="0"/>
        <w:jc w:val="both"/>
      </w:pPr>
      <w:r>
        <w:rPr>
          <w:rFonts w:ascii="Times New Roman"/>
          <w:b w:val="false"/>
          <w:i w:val="false"/>
          <w:color w:val="000000"/>
          <w:sz w:val="28"/>
        </w:rPr>
        <w:t>
      1) изменение перечня структурных подразделений финансовой организации, участвующих в процессе определения размера провизий (резервов) и их функциональных обязанностей, указанного в Методике расчета провизий (резервов);</w:t>
      </w:r>
    </w:p>
    <w:bookmarkEnd w:id="208"/>
    <w:bookmarkStart w:name="z146" w:id="209"/>
    <w:p>
      <w:pPr>
        <w:spacing w:after="0"/>
        <w:ind w:left="0"/>
        <w:jc w:val="both"/>
      </w:pPr>
      <w:r>
        <w:rPr>
          <w:rFonts w:ascii="Times New Roman"/>
          <w:b w:val="false"/>
          <w:i w:val="false"/>
          <w:color w:val="000000"/>
          <w:sz w:val="28"/>
        </w:rPr>
        <w:t>
      2) несоответствие утвержденной Методики расчета провизий (резервов) международным стандартам финансовой отчетности и требованиям законодательства Республики Казахстан о бухгалтерском учете и финансовой отчетности;</w:t>
      </w:r>
    </w:p>
    <w:bookmarkEnd w:id="209"/>
    <w:bookmarkStart w:name="z147" w:id="210"/>
    <w:p>
      <w:pPr>
        <w:spacing w:after="0"/>
        <w:ind w:left="0"/>
        <w:jc w:val="both"/>
      </w:pPr>
      <w:r>
        <w:rPr>
          <w:rFonts w:ascii="Times New Roman"/>
          <w:b w:val="false"/>
          <w:i w:val="false"/>
          <w:color w:val="000000"/>
          <w:sz w:val="28"/>
        </w:rPr>
        <w:t>
      3) результаты теста на соответствие провизий (резервов), рассчитанных согласно требованиям Методики расчета провизий (резервов), фактическим суммам убытков;</w:t>
      </w:r>
    </w:p>
    <w:bookmarkEnd w:id="210"/>
    <w:bookmarkStart w:name="z148" w:id="211"/>
    <w:p>
      <w:pPr>
        <w:spacing w:after="0"/>
        <w:ind w:left="0"/>
        <w:jc w:val="both"/>
      </w:pPr>
      <w:r>
        <w:rPr>
          <w:rFonts w:ascii="Times New Roman"/>
          <w:b w:val="false"/>
          <w:i w:val="false"/>
          <w:color w:val="000000"/>
          <w:sz w:val="28"/>
        </w:rPr>
        <w:t>
      4) изменение источника (невозможность получения в будущем) статистических и макроэкономических данных, делающее невозможным применение их в будущем;</w:t>
      </w:r>
    </w:p>
    <w:bookmarkEnd w:id="211"/>
    <w:bookmarkStart w:name="z149" w:id="212"/>
    <w:p>
      <w:pPr>
        <w:spacing w:after="0"/>
        <w:ind w:left="0"/>
        <w:jc w:val="both"/>
      </w:pPr>
      <w:r>
        <w:rPr>
          <w:rFonts w:ascii="Times New Roman"/>
          <w:b w:val="false"/>
          <w:i w:val="false"/>
          <w:color w:val="000000"/>
          <w:sz w:val="28"/>
        </w:rPr>
        <w:t>
      5) изменение группировки финансовых активов, условных обязательств по схожим характеристикам кредитного риска в связи с изменением стратегии финансовой организации;</w:t>
      </w:r>
    </w:p>
    <w:bookmarkEnd w:id="212"/>
    <w:bookmarkStart w:name="z150" w:id="213"/>
    <w:p>
      <w:pPr>
        <w:spacing w:after="0"/>
        <w:ind w:left="0"/>
        <w:jc w:val="both"/>
      </w:pPr>
      <w:r>
        <w:rPr>
          <w:rFonts w:ascii="Times New Roman"/>
          <w:b w:val="false"/>
          <w:i w:val="false"/>
          <w:color w:val="000000"/>
          <w:sz w:val="28"/>
        </w:rPr>
        <w:t>
      6) повышение точности расчетов провизий (резервов) и улучшение порядка определения их размера, в том числе их автоматизация.</w:t>
      </w:r>
    </w:p>
    <w:bookmarkEnd w:id="213"/>
    <w:p>
      <w:pPr>
        <w:spacing w:after="0"/>
        <w:ind w:left="0"/>
        <w:jc w:val="both"/>
      </w:pPr>
      <w:r>
        <w:rPr>
          <w:rFonts w:ascii="Times New Roman"/>
          <w:b w:val="false"/>
          <w:i w:val="false"/>
          <w:color w:val="000000"/>
          <w:sz w:val="28"/>
        </w:rPr>
        <w:t xml:space="preserve">
      27. Копии утвержденных исполнительным органом финансовой организации или банка-нерезидента Республики Казахстан (для филиала банка-нерезидента Республики Казахстан) Методики расчета провизий (резервов) и (или) изменений и (или) дополнений в Методику расчета провизий (резервов) и информация о внесенных изменениях и (или) дополнениях в Методику расчета провизий (резервов) по форме согласно </w:t>
      </w:r>
      <w:r>
        <w:rPr>
          <w:rFonts w:ascii="Times New Roman"/>
          <w:b w:val="false"/>
          <w:i w:val="false"/>
          <w:color w:val="000000"/>
          <w:sz w:val="28"/>
        </w:rPr>
        <w:t>приложению 5</w:t>
      </w:r>
      <w:r>
        <w:rPr>
          <w:rFonts w:ascii="Times New Roman"/>
          <w:b w:val="false"/>
          <w:i w:val="false"/>
          <w:color w:val="000000"/>
          <w:sz w:val="28"/>
        </w:rPr>
        <w:t xml:space="preserve"> к Правилам представляются финансовой организацией в уполномоченный орган не позднее пяти рабочих дней со дня утверждения исполнительным органом финансовой организации или банка-нерезидента Республики Казахстан (для филиала банка-нерезидента Республики Казахстан) Методики расчета провизий (резервов) и (или) изменений и (или) дополнений в Методику расчета провизий (резервов).</w:t>
      </w:r>
    </w:p>
    <w:bookmarkStart w:name="z261" w:id="214"/>
    <w:p>
      <w:pPr>
        <w:spacing w:after="0"/>
        <w:ind w:left="0"/>
        <w:jc w:val="both"/>
      </w:pPr>
      <w:r>
        <w:rPr>
          <w:rFonts w:ascii="Times New Roman"/>
          <w:b w:val="false"/>
          <w:i w:val="false"/>
          <w:color w:val="000000"/>
          <w:sz w:val="28"/>
        </w:rPr>
        <w:t xml:space="preserve">
      По результатам рассмотрения копий утвержденных исполнительным органом финансовой организации или банка-нерезидента Республики Казахстан (для филиала банка-нерезидента Республики Казахстан) Методики расчета провизий (резервов) и (или) изменений и (или) дополнений в Методику расчета провизий (резервов) уполномоченный орган не позднее шестидесяти календарных дней со дня получения документов, указанных в части первой настоящего пункта, направляет финансовой организации уведомление об отсутствии или наличии замечаний к Методике расчета провизий (резервов) и (или) изменениям и (или) дополнениям в Методику расчета провизий (резервов) по форме согласно </w:t>
      </w:r>
      <w:r>
        <w:rPr>
          <w:rFonts w:ascii="Times New Roman"/>
          <w:b w:val="false"/>
          <w:i w:val="false"/>
          <w:color w:val="000000"/>
          <w:sz w:val="28"/>
        </w:rPr>
        <w:t>приложению 6</w:t>
      </w:r>
      <w:r>
        <w:rPr>
          <w:rFonts w:ascii="Times New Roman"/>
          <w:b w:val="false"/>
          <w:i w:val="false"/>
          <w:color w:val="000000"/>
          <w:sz w:val="28"/>
        </w:rPr>
        <w:t xml:space="preserve"> к Правилам.</w:t>
      </w:r>
    </w:p>
    <w:bookmarkEnd w:id="214"/>
    <w:bookmarkStart w:name="z262" w:id="215"/>
    <w:p>
      <w:pPr>
        <w:spacing w:after="0"/>
        <w:ind w:left="0"/>
        <w:jc w:val="both"/>
      </w:pPr>
      <w:r>
        <w:rPr>
          <w:rFonts w:ascii="Times New Roman"/>
          <w:b w:val="false"/>
          <w:i w:val="false"/>
          <w:color w:val="000000"/>
          <w:sz w:val="28"/>
        </w:rPr>
        <w:t>
      В ходе осуществления контроля и надзора по вопросам банковской деятельности уполномоченный орган направляет финансовой организации уведомление об отсутствии или наличии замечаний к Методике расчета провизий (резервов) и (или) изменениям и (или) дополнениям в Методику расчета провизий (резервов) по форме согласно приложению 6 к Правилам.</w:t>
      </w:r>
    </w:p>
    <w:bookmarkEnd w:id="215"/>
    <w:bookmarkStart w:name="z263" w:id="216"/>
    <w:p>
      <w:pPr>
        <w:spacing w:after="0"/>
        <w:ind w:left="0"/>
        <w:jc w:val="both"/>
      </w:pPr>
      <w:r>
        <w:rPr>
          <w:rFonts w:ascii="Times New Roman"/>
          <w:b w:val="false"/>
          <w:i w:val="false"/>
          <w:color w:val="000000"/>
          <w:sz w:val="28"/>
        </w:rPr>
        <w:t xml:space="preserve">
      Замечания уполномоченного органа устраняются финансовой организацией не позднее 30 (тридцати) рабочих дней со дня получения уведомлений, предусмотренных в частях второй и третьей настоящего пункта. </w:t>
      </w:r>
    </w:p>
    <w:bookmarkEnd w:id="216"/>
    <w:bookmarkStart w:name="z264" w:id="217"/>
    <w:p>
      <w:pPr>
        <w:spacing w:after="0"/>
        <w:ind w:left="0"/>
        <w:jc w:val="both"/>
      </w:pPr>
      <w:r>
        <w:rPr>
          <w:rFonts w:ascii="Times New Roman"/>
          <w:b w:val="false"/>
          <w:i w:val="false"/>
          <w:color w:val="000000"/>
          <w:sz w:val="28"/>
        </w:rPr>
        <w:t>
      Положения Методики расчета провизий (резервов), подлежащие изменению и (или) дополнению по одному или нескольким основаниям, предусмотренным пунктом 26 Правил, не применяются до устранения финансовой организацией замечаний уполномоченного органа, а также приведения ее в соответствие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w:t>
      </w:r>
    </w:p>
    <w:bookmarkEnd w:id="217"/>
    <w:bookmarkStart w:name="z155" w:id="218"/>
    <w:p>
      <w:pPr>
        <w:spacing w:after="0"/>
        <w:ind w:left="0"/>
        <w:jc w:val="both"/>
      </w:pPr>
      <w:r>
        <w:rPr>
          <w:rFonts w:ascii="Times New Roman"/>
          <w:b w:val="false"/>
          <w:i w:val="false"/>
          <w:color w:val="000000"/>
          <w:sz w:val="28"/>
        </w:rPr>
        <w:t xml:space="preserve">
      </w:t>
      </w:r>
      <w:r>
        <w:rPr>
          <w:rFonts w:ascii="Times New Roman"/>
          <w:b w:val="false"/>
          <w:i/>
          <w:color w:val="000000"/>
          <w:sz w:val="28"/>
        </w:rPr>
        <w:t xml:space="preserve">Сноска. Пункт 27 – в редакции постановления Правления Агентства РК по регулированию и развитию финансового рынка от 11.02.2021 </w:t>
      </w:r>
      <w:r>
        <w:rPr>
          <w:rFonts w:ascii="Times New Roman"/>
          <w:b w:val="false"/>
          <w:i w:val="false"/>
          <w:color w:val="000000"/>
          <w:sz w:val="28"/>
        </w:rPr>
        <w:t>№ 20</w:t>
      </w:r>
      <w:r>
        <w:rPr>
          <w:rFonts w:ascii="Times New Roman"/>
          <w:b w:val="false"/>
          <w:i/>
          <w:color w:val="000000"/>
          <w:sz w:val="28"/>
        </w:rPr>
        <w:t xml:space="preserve"> (вводится в действие по истечении десяти календарных дней после дня его первого официального опубликования).</w:t>
      </w:r>
    </w:p>
    <w:bookmarkEnd w:id="218"/>
    <w:bookmarkStart w:name="z156" w:id="219"/>
    <w:p>
      <w:pPr>
        <w:spacing w:after="0"/>
        <w:ind w:left="0"/>
        <w:jc w:val="both"/>
      </w:pPr>
      <w:r>
        <w:rPr>
          <w:rFonts w:ascii="Times New Roman"/>
          <w:b w:val="false"/>
          <w:i w:val="false"/>
          <w:color w:val="000000"/>
          <w:sz w:val="28"/>
        </w:rPr>
        <w:t>
      28. По запросу налоговых органов уполномоченный орган в течение десяти календарных дней со дня получения запроса представляет копии согласованных Методики расчета провизий (резервов), изменений и (или) дополнений к ней, а также информацию об имевшихся замечаниях уполномоченного органа.</w:t>
      </w:r>
    </w:p>
    <w:bookmarkEnd w:id="219"/>
    <w:bookmarkStart w:name="z157" w:id="220"/>
    <w:p>
      <w:pPr>
        <w:spacing w:after="0"/>
        <w:ind w:left="0"/>
        <w:jc w:val="both"/>
      </w:pPr>
      <w:r>
        <w:rPr>
          <w:rFonts w:ascii="Times New Roman"/>
          <w:b w:val="false"/>
          <w:i w:val="false"/>
          <w:color w:val="000000"/>
          <w:sz w:val="28"/>
        </w:rPr>
        <w:t xml:space="preserve">
      29. При проведении налоговой проверки уполномоченный орган по запросу налогового органа представляет в течение десяти календарных дней со дня получения запроса уведомление об отсутствии или наличии замечаний к Методике расчета провизий (резервов) и (или) изменениям и (или) дополнениям в Методику расчета провизий (резервов) по форме согласно </w:t>
      </w:r>
      <w:r>
        <w:rPr>
          <w:rFonts w:ascii="Times New Roman"/>
          <w:b w:val="false"/>
          <w:i w:val="false"/>
          <w:color w:val="000000"/>
          <w:sz w:val="28"/>
        </w:rPr>
        <w:t>приложению 6</w:t>
      </w:r>
      <w:r>
        <w:rPr>
          <w:rFonts w:ascii="Times New Roman"/>
          <w:b w:val="false"/>
          <w:i w:val="false"/>
          <w:color w:val="000000"/>
          <w:sz w:val="28"/>
        </w:rPr>
        <w:t xml:space="preserve"> к Правилам. </w:t>
      </w:r>
    </w:p>
    <w:bookmarkEnd w:id="220"/>
    <w:p>
      <w:pPr>
        <w:spacing w:after="0"/>
        <w:ind w:left="0"/>
        <w:jc w:val="both"/>
      </w:pPr>
      <w:bookmarkStart w:name="z158" w:id="221"/>
      <w:r>
        <w:rPr>
          <w:rFonts w:ascii="Times New Roman"/>
          <w:b w:val="false"/>
          <w:i w:val="false"/>
          <w:color w:val="000000"/>
          <w:sz w:val="28"/>
        </w:rPr>
        <w:t>
      Приложение 1</w:t>
      </w:r>
    </w:p>
    <w:bookmarkEnd w:id="221"/>
    <w:p>
      <w:pPr>
        <w:spacing w:after="0"/>
        <w:ind w:left="0"/>
        <w:jc w:val="both"/>
      </w:pPr>
      <w:r>
        <w:rPr>
          <w:rFonts w:ascii="Times New Roman"/>
          <w:b w:val="false"/>
          <w:i w:val="false"/>
          <w:color w:val="000000"/>
          <w:sz w:val="28"/>
        </w:rPr>
        <w:t>к Правилам создания провизий</w:t>
      </w:r>
    </w:p>
    <w:p>
      <w:pPr>
        <w:spacing w:after="0"/>
        <w:ind w:left="0"/>
        <w:jc w:val="both"/>
      </w:pPr>
      <w:r>
        <w:rPr>
          <w:rFonts w:ascii="Times New Roman"/>
          <w:b w:val="false"/>
          <w:i w:val="false"/>
          <w:color w:val="000000"/>
          <w:sz w:val="28"/>
        </w:rPr>
        <w:t>(резервов) в соответствии с</w:t>
      </w:r>
    </w:p>
    <w:p>
      <w:pPr>
        <w:spacing w:after="0"/>
        <w:ind w:left="0"/>
        <w:jc w:val="both"/>
      </w:pPr>
      <w:r>
        <w:rPr>
          <w:rFonts w:ascii="Times New Roman"/>
          <w:b w:val="false"/>
          <w:i w:val="false"/>
          <w:color w:val="000000"/>
          <w:sz w:val="28"/>
        </w:rPr>
        <w:t>международными стандартами</w:t>
      </w:r>
    </w:p>
    <w:p>
      <w:pPr>
        <w:spacing w:after="0"/>
        <w:ind w:left="0"/>
        <w:jc w:val="both"/>
      </w:pPr>
      <w:r>
        <w:rPr>
          <w:rFonts w:ascii="Times New Roman"/>
          <w:b w:val="false"/>
          <w:i w:val="false"/>
          <w:color w:val="000000"/>
          <w:sz w:val="28"/>
        </w:rPr>
        <w:t>финансовой отчетности и</w:t>
      </w:r>
    </w:p>
    <w:p>
      <w:pPr>
        <w:spacing w:after="0"/>
        <w:ind w:left="0"/>
        <w:jc w:val="both"/>
      </w:pPr>
      <w:r>
        <w:rPr>
          <w:rFonts w:ascii="Times New Roman"/>
          <w:b w:val="false"/>
          <w:i w:val="false"/>
          <w:color w:val="000000"/>
          <w:sz w:val="28"/>
        </w:rPr>
        <w:t>требованиями законодательства</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о бухгалтерском учете и</w:t>
      </w:r>
    </w:p>
    <w:p>
      <w:pPr>
        <w:spacing w:after="0"/>
        <w:ind w:left="0"/>
        <w:jc w:val="both"/>
      </w:pPr>
      <w:r>
        <w:rPr>
          <w:rFonts w:ascii="Times New Roman"/>
          <w:b w:val="false"/>
          <w:i w:val="false"/>
          <w:color w:val="000000"/>
          <w:sz w:val="28"/>
        </w:rPr>
        <w:t>финансовой отчетности</w:t>
      </w:r>
    </w:p>
    <w:bookmarkStart w:name="z159" w:id="222"/>
    <w:p>
      <w:pPr>
        <w:spacing w:after="0"/>
        <w:ind w:left="0"/>
        <w:jc w:val="both"/>
      </w:pPr>
      <w:r>
        <w:rPr>
          <w:rFonts w:ascii="Times New Roman"/>
          <w:b w:val="false"/>
          <w:i w:val="false"/>
          <w:color w:val="000000"/>
          <w:sz w:val="28"/>
        </w:rPr>
        <w:t xml:space="preserve">
      </w:t>
      </w:r>
      <w:r>
        <w:rPr>
          <w:rFonts w:ascii="Times New Roman"/>
          <w:b/>
          <w:i w:val="false"/>
          <w:color w:val="000000"/>
          <w:sz w:val="28"/>
        </w:rPr>
        <w:t>Формула расчета ожидаемых кредитных убытков</w:t>
      </w:r>
    </w:p>
    <w:bookmarkEnd w:id="222"/>
    <w:bookmarkStart w:name="z160" w:id="223"/>
    <w:p>
      <w:pPr>
        <w:spacing w:after="0"/>
        <w:ind w:left="0"/>
        <w:jc w:val="both"/>
      </w:pPr>
      <w:r>
        <w:rPr>
          <w:rFonts w:ascii="Times New Roman"/>
          <w:b w:val="false"/>
          <w:i w:val="false"/>
          <w:color w:val="000000"/>
          <w:sz w:val="28"/>
        </w:rPr>
        <w:t xml:space="preserve">
      </w:t>
      </w:r>
    </w:p>
    <w:bookmarkEnd w:id="223"/>
    <w:p>
      <w:pPr>
        <w:spacing w:after="0"/>
        <w:ind w:left="0"/>
        <w:jc w:val="both"/>
      </w:pPr>
      <w:r>
        <w:drawing>
          <wp:inline distT="0" distB="0" distL="0" distR="0">
            <wp:extent cx="3276600" cy="8128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3276600" cy="812800"/>
                    </a:xfrm>
                    <a:prstGeom prst="rect">
                      <a:avLst/>
                    </a:prstGeom>
                  </pic:spPr>
                </pic:pic>
              </a:graphicData>
            </a:graphic>
          </wp:inline>
        </w:drawing>
      </w:r>
    </w:p>
    <w:p>
      <w:pPr>
        <w:spacing w:after="0"/>
        <w:ind w:left="0"/>
        <w:jc w:val="left"/>
      </w:pPr>
      <w:r>
        <w:br/>
      </w:r>
      <w:r>
        <w:rPr>
          <w:rFonts w:ascii="Times New Roman"/>
          <w:b w:val="false"/>
          <w:i w:val="false"/>
          <w:color w:val="000000"/>
          <w:sz w:val="28"/>
        </w:rPr>
        <w:t>
</w:t>
      </w:r>
    </w:p>
    <w:bookmarkStart w:name="z161" w:id="224"/>
    <w:p>
      <w:pPr>
        <w:spacing w:after="0"/>
        <w:ind w:left="0"/>
        <w:jc w:val="both"/>
      </w:pPr>
      <w:r>
        <w:rPr>
          <w:rFonts w:ascii="Times New Roman"/>
          <w:b w:val="false"/>
          <w:i w:val="false"/>
          <w:color w:val="000000"/>
          <w:sz w:val="28"/>
        </w:rPr>
        <w:t>
      PD – вероятность дефолта (%);</w:t>
      </w:r>
    </w:p>
    <w:bookmarkEnd w:id="224"/>
    <w:bookmarkStart w:name="z162" w:id="225"/>
    <w:p>
      <w:pPr>
        <w:spacing w:after="0"/>
        <w:ind w:left="0"/>
        <w:jc w:val="both"/>
      </w:pPr>
      <w:r>
        <w:rPr>
          <w:rFonts w:ascii="Times New Roman"/>
          <w:b w:val="false"/>
          <w:i w:val="false"/>
          <w:color w:val="000000"/>
          <w:sz w:val="28"/>
        </w:rPr>
        <w:t>
      LGDt – уровень потерь в случае дефолта (%);</w:t>
      </w:r>
    </w:p>
    <w:bookmarkEnd w:id="225"/>
    <w:bookmarkStart w:name="z163" w:id="226"/>
    <w:p>
      <w:pPr>
        <w:spacing w:after="0"/>
        <w:ind w:left="0"/>
        <w:jc w:val="both"/>
      </w:pPr>
      <w:r>
        <w:rPr>
          <w:rFonts w:ascii="Times New Roman"/>
          <w:b w:val="false"/>
          <w:i w:val="false"/>
          <w:color w:val="000000"/>
          <w:sz w:val="28"/>
        </w:rPr>
        <w:t>
      EADt – требования, подверженные риску дефолта;</w:t>
      </w:r>
    </w:p>
    <w:bookmarkEnd w:id="226"/>
    <w:bookmarkStart w:name="z164" w:id="227"/>
    <w:p>
      <w:pPr>
        <w:spacing w:after="0"/>
        <w:ind w:left="0"/>
        <w:jc w:val="both"/>
      </w:pPr>
      <w:r>
        <w:rPr>
          <w:rFonts w:ascii="Times New Roman"/>
          <w:b w:val="false"/>
          <w:i w:val="false"/>
          <w:color w:val="000000"/>
          <w:sz w:val="28"/>
        </w:rPr>
        <w:t>
      Dt – фактор дисконтирования;</w:t>
      </w:r>
    </w:p>
    <w:bookmarkEnd w:id="227"/>
    <w:bookmarkStart w:name="z165" w:id="228"/>
    <w:p>
      <w:pPr>
        <w:spacing w:after="0"/>
        <w:ind w:left="0"/>
        <w:jc w:val="both"/>
      </w:pPr>
      <w:r>
        <w:rPr>
          <w:rFonts w:ascii="Times New Roman"/>
          <w:b w:val="false"/>
          <w:i w:val="false"/>
          <w:color w:val="000000"/>
          <w:sz w:val="28"/>
        </w:rPr>
        <w:t>
      t - период, в течение которого предполагаются денежные потоки по финансовому активу.</w:t>
      </w:r>
    </w:p>
    <w:bookmarkEnd w:id="228"/>
    <w:p>
      <w:pPr>
        <w:spacing w:after="0"/>
        <w:ind w:left="0"/>
        <w:jc w:val="both"/>
      </w:pPr>
      <w:bookmarkStart w:name="z166" w:id="229"/>
      <w:r>
        <w:rPr>
          <w:rFonts w:ascii="Times New Roman"/>
          <w:b w:val="false"/>
          <w:i w:val="false"/>
          <w:color w:val="000000"/>
          <w:sz w:val="28"/>
        </w:rPr>
        <w:t>
      Приложение 2</w:t>
      </w:r>
    </w:p>
    <w:bookmarkEnd w:id="229"/>
    <w:p>
      <w:pPr>
        <w:spacing w:after="0"/>
        <w:ind w:left="0"/>
        <w:jc w:val="both"/>
      </w:pPr>
      <w:r>
        <w:rPr>
          <w:rFonts w:ascii="Times New Roman"/>
          <w:b w:val="false"/>
          <w:i w:val="false"/>
          <w:color w:val="000000"/>
          <w:sz w:val="28"/>
        </w:rPr>
        <w:t>к Правилам создания провизий</w:t>
      </w:r>
    </w:p>
    <w:p>
      <w:pPr>
        <w:spacing w:after="0"/>
        <w:ind w:left="0"/>
        <w:jc w:val="both"/>
      </w:pPr>
      <w:r>
        <w:rPr>
          <w:rFonts w:ascii="Times New Roman"/>
          <w:b w:val="false"/>
          <w:i w:val="false"/>
          <w:color w:val="000000"/>
          <w:sz w:val="28"/>
        </w:rPr>
        <w:t>(резервов) в соответствии с</w:t>
      </w:r>
    </w:p>
    <w:p>
      <w:pPr>
        <w:spacing w:after="0"/>
        <w:ind w:left="0"/>
        <w:jc w:val="both"/>
      </w:pPr>
      <w:r>
        <w:rPr>
          <w:rFonts w:ascii="Times New Roman"/>
          <w:b w:val="false"/>
          <w:i w:val="false"/>
          <w:color w:val="000000"/>
          <w:sz w:val="28"/>
        </w:rPr>
        <w:t>международными стандартами</w:t>
      </w:r>
    </w:p>
    <w:p>
      <w:pPr>
        <w:spacing w:after="0"/>
        <w:ind w:left="0"/>
        <w:jc w:val="both"/>
      </w:pPr>
      <w:r>
        <w:rPr>
          <w:rFonts w:ascii="Times New Roman"/>
          <w:b w:val="false"/>
          <w:i w:val="false"/>
          <w:color w:val="000000"/>
          <w:sz w:val="28"/>
        </w:rPr>
        <w:t>финансовой отчетности и</w:t>
      </w:r>
    </w:p>
    <w:p>
      <w:pPr>
        <w:spacing w:after="0"/>
        <w:ind w:left="0"/>
        <w:jc w:val="both"/>
      </w:pPr>
      <w:r>
        <w:rPr>
          <w:rFonts w:ascii="Times New Roman"/>
          <w:b w:val="false"/>
          <w:i w:val="false"/>
          <w:color w:val="000000"/>
          <w:sz w:val="28"/>
        </w:rPr>
        <w:t>требованиями законодательства</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о бухгалтерском учете</w:t>
      </w:r>
    </w:p>
    <w:p>
      <w:pPr>
        <w:spacing w:after="0"/>
        <w:ind w:left="0"/>
        <w:jc w:val="both"/>
      </w:pPr>
      <w:r>
        <w:rPr>
          <w:rFonts w:ascii="Times New Roman"/>
          <w:b w:val="false"/>
          <w:i w:val="false"/>
          <w:color w:val="000000"/>
          <w:sz w:val="28"/>
        </w:rPr>
        <w:t>и финансовой отчетности</w:t>
      </w:r>
    </w:p>
    <w:bookmarkStart w:name="z167" w:id="230"/>
    <w:p>
      <w:pPr>
        <w:spacing w:after="0"/>
        <w:ind w:left="0"/>
        <w:jc w:val="both"/>
      </w:pPr>
      <w:r>
        <w:rPr>
          <w:rFonts w:ascii="Times New Roman"/>
          <w:b w:val="false"/>
          <w:i w:val="false"/>
          <w:color w:val="000000"/>
          <w:sz w:val="28"/>
        </w:rPr>
        <w:t xml:space="preserve">
      </w:t>
      </w:r>
      <w:r>
        <w:rPr>
          <w:rFonts w:ascii="Times New Roman"/>
          <w:b/>
          <w:i w:val="false"/>
          <w:color w:val="000000"/>
          <w:sz w:val="28"/>
        </w:rPr>
        <w:t>Формула расчета двенадцатимесячных ожидаемых кредитных убытков</w:t>
      </w:r>
    </w:p>
    <w:bookmarkEnd w:id="230"/>
    <w:bookmarkStart w:name="z168" w:id="231"/>
    <w:p>
      <w:pPr>
        <w:spacing w:after="0"/>
        <w:ind w:left="0"/>
        <w:jc w:val="both"/>
      </w:pPr>
      <w:r>
        <w:rPr>
          <w:rFonts w:ascii="Times New Roman"/>
          <w:b w:val="false"/>
          <w:i w:val="false"/>
          <w:color w:val="000000"/>
          <w:sz w:val="28"/>
        </w:rPr>
        <w:t xml:space="preserve">
      </w:t>
      </w:r>
    </w:p>
    <w:bookmarkEnd w:id="231"/>
    <w:p>
      <w:pPr>
        <w:spacing w:after="0"/>
        <w:ind w:left="0"/>
        <w:jc w:val="both"/>
      </w:pPr>
      <w:r>
        <w:drawing>
          <wp:inline distT="0" distB="0" distL="0" distR="0">
            <wp:extent cx="3479800" cy="825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3479800" cy="825500"/>
                    </a:xfrm>
                    <a:prstGeom prst="rect">
                      <a:avLst/>
                    </a:prstGeom>
                  </pic:spPr>
                </pic:pic>
              </a:graphicData>
            </a:graphic>
          </wp:inline>
        </w:drawing>
      </w:r>
    </w:p>
    <w:p>
      <w:pPr>
        <w:spacing w:after="0"/>
        <w:ind w:left="0"/>
        <w:jc w:val="left"/>
      </w:pPr>
      <w:r>
        <w:br/>
      </w:r>
      <w:r>
        <w:rPr>
          <w:rFonts w:ascii="Times New Roman"/>
          <w:b w:val="false"/>
          <w:i w:val="false"/>
          <w:color w:val="000000"/>
          <w:sz w:val="28"/>
        </w:rPr>
        <w:t>
</w:t>
      </w:r>
    </w:p>
    <w:bookmarkStart w:name="z169" w:id="232"/>
    <w:p>
      <w:pPr>
        <w:spacing w:after="0"/>
        <w:ind w:left="0"/>
        <w:jc w:val="both"/>
      </w:pPr>
      <w:r>
        <w:rPr>
          <w:rFonts w:ascii="Times New Roman"/>
          <w:b w:val="false"/>
          <w:i w:val="false"/>
          <w:color w:val="000000"/>
          <w:sz w:val="28"/>
        </w:rPr>
        <w:t>
      PD</w:t>
      </w:r>
      <w:r>
        <w:rPr>
          <w:rFonts w:ascii="Times New Roman"/>
          <w:b w:val="false"/>
          <w:i w:val="false"/>
          <w:color w:val="000000"/>
          <w:vertAlign w:val="subscript"/>
        </w:rPr>
        <w:t>12</w:t>
      </w:r>
      <w:r>
        <w:rPr>
          <w:rFonts w:ascii="Times New Roman"/>
          <w:b w:val="false"/>
          <w:i w:val="false"/>
          <w:color w:val="000000"/>
          <w:sz w:val="28"/>
        </w:rPr>
        <w:t xml:space="preserve"> – вероятность дефолта (%);</w:t>
      </w:r>
    </w:p>
    <w:bookmarkEnd w:id="232"/>
    <w:bookmarkStart w:name="z170" w:id="233"/>
    <w:p>
      <w:pPr>
        <w:spacing w:after="0"/>
        <w:ind w:left="0"/>
        <w:jc w:val="both"/>
      </w:pPr>
      <w:r>
        <w:rPr>
          <w:rFonts w:ascii="Times New Roman"/>
          <w:b w:val="false"/>
          <w:i w:val="false"/>
          <w:color w:val="000000"/>
          <w:sz w:val="28"/>
        </w:rPr>
        <w:t>
      LGDt – уровень потерь в случае дефолта (%);</w:t>
      </w:r>
    </w:p>
    <w:bookmarkEnd w:id="233"/>
    <w:bookmarkStart w:name="z171" w:id="234"/>
    <w:p>
      <w:pPr>
        <w:spacing w:after="0"/>
        <w:ind w:left="0"/>
        <w:jc w:val="both"/>
      </w:pPr>
      <w:r>
        <w:rPr>
          <w:rFonts w:ascii="Times New Roman"/>
          <w:b w:val="false"/>
          <w:i w:val="false"/>
          <w:color w:val="000000"/>
          <w:sz w:val="28"/>
        </w:rPr>
        <w:t>
      EADt – требования, подверженные риску дефолта;</w:t>
      </w:r>
    </w:p>
    <w:bookmarkEnd w:id="234"/>
    <w:bookmarkStart w:name="z172" w:id="235"/>
    <w:p>
      <w:pPr>
        <w:spacing w:after="0"/>
        <w:ind w:left="0"/>
        <w:jc w:val="both"/>
      </w:pPr>
      <w:r>
        <w:rPr>
          <w:rFonts w:ascii="Times New Roman"/>
          <w:b w:val="false"/>
          <w:i w:val="false"/>
          <w:color w:val="000000"/>
          <w:sz w:val="28"/>
        </w:rPr>
        <w:t xml:space="preserve">
      Dt – фактор дисконтирования; </w:t>
      </w:r>
    </w:p>
    <w:bookmarkEnd w:id="235"/>
    <w:bookmarkStart w:name="z173" w:id="236"/>
    <w:p>
      <w:pPr>
        <w:spacing w:after="0"/>
        <w:ind w:left="0"/>
        <w:jc w:val="both"/>
      </w:pPr>
      <w:r>
        <w:rPr>
          <w:rFonts w:ascii="Times New Roman"/>
          <w:b w:val="false"/>
          <w:i w:val="false"/>
          <w:color w:val="000000"/>
          <w:sz w:val="28"/>
        </w:rPr>
        <w:t>
      t – период, в течение которого предполагаются денежные потоки по финансовому активу.</w:t>
      </w:r>
    </w:p>
    <w:bookmarkEnd w:id="236"/>
    <w:p>
      <w:pPr>
        <w:spacing w:after="0"/>
        <w:ind w:left="0"/>
        <w:jc w:val="both"/>
      </w:pPr>
      <w:bookmarkStart w:name="z174" w:id="237"/>
      <w:r>
        <w:rPr>
          <w:rFonts w:ascii="Times New Roman"/>
          <w:b w:val="false"/>
          <w:i w:val="false"/>
          <w:color w:val="000000"/>
          <w:sz w:val="28"/>
        </w:rPr>
        <w:t xml:space="preserve">
      Приложение 3 </w:t>
      </w:r>
    </w:p>
    <w:bookmarkEnd w:id="237"/>
    <w:p>
      <w:pPr>
        <w:spacing w:after="0"/>
        <w:ind w:left="0"/>
        <w:jc w:val="both"/>
      </w:pPr>
      <w:r>
        <w:rPr>
          <w:rFonts w:ascii="Times New Roman"/>
          <w:b w:val="false"/>
          <w:i w:val="false"/>
          <w:color w:val="000000"/>
          <w:sz w:val="28"/>
        </w:rPr>
        <w:t>к Правилам создания провизий</w:t>
      </w:r>
    </w:p>
    <w:p>
      <w:pPr>
        <w:spacing w:after="0"/>
        <w:ind w:left="0"/>
        <w:jc w:val="both"/>
      </w:pPr>
      <w:r>
        <w:rPr>
          <w:rFonts w:ascii="Times New Roman"/>
          <w:b w:val="false"/>
          <w:i w:val="false"/>
          <w:color w:val="000000"/>
          <w:sz w:val="28"/>
        </w:rPr>
        <w:t>(резервов) в соответствии с</w:t>
      </w:r>
    </w:p>
    <w:p>
      <w:pPr>
        <w:spacing w:after="0"/>
        <w:ind w:left="0"/>
        <w:jc w:val="both"/>
      </w:pPr>
      <w:r>
        <w:rPr>
          <w:rFonts w:ascii="Times New Roman"/>
          <w:b w:val="false"/>
          <w:i w:val="false"/>
          <w:color w:val="000000"/>
          <w:sz w:val="28"/>
        </w:rPr>
        <w:t>международными стандартами</w:t>
      </w:r>
    </w:p>
    <w:p>
      <w:pPr>
        <w:spacing w:after="0"/>
        <w:ind w:left="0"/>
        <w:jc w:val="both"/>
      </w:pPr>
      <w:r>
        <w:rPr>
          <w:rFonts w:ascii="Times New Roman"/>
          <w:b w:val="false"/>
          <w:i w:val="false"/>
          <w:color w:val="000000"/>
          <w:sz w:val="28"/>
        </w:rPr>
        <w:t>финансовой отчетности и</w:t>
      </w:r>
    </w:p>
    <w:p>
      <w:pPr>
        <w:spacing w:after="0"/>
        <w:ind w:left="0"/>
        <w:jc w:val="both"/>
      </w:pPr>
      <w:r>
        <w:rPr>
          <w:rFonts w:ascii="Times New Roman"/>
          <w:b w:val="false"/>
          <w:i w:val="false"/>
          <w:color w:val="000000"/>
          <w:sz w:val="28"/>
        </w:rPr>
        <w:t>требованиями законодательства</w:t>
      </w:r>
    </w:p>
    <w:p>
      <w:pPr>
        <w:spacing w:after="0"/>
        <w:ind w:left="0"/>
        <w:jc w:val="both"/>
      </w:pPr>
      <w:r>
        <w:rPr>
          <w:rFonts w:ascii="Times New Roman"/>
          <w:b w:val="false"/>
          <w:i w:val="false"/>
          <w:color w:val="000000"/>
          <w:sz w:val="28"/>
        </w:rPr>
        <w:t xml:space="preserve">Республики Казахстан </w:t>
      </w:r>
    </w:p>
    <w:p>
      <w:pPr>
        <w:spacing w:after="0"/>
        <w:ind w:left="0"/>
        <w:jc w:val="both"/>
      </w:pPr>
      <w:r>
        <w:rPr>
          <w:rFonts w:ascii="Times New Roman"/>
          <w:b w:val="false"/>
          <w:i w:val="false"/>
          <w:color w:val="000000"/>
          <w:sz w:val="28"/>
        </w:rPr>
        <w:t>о бухгалтерском учете</w:t>
      </w:r>
    </w:p>
    <w:p>
      <w:pPr>
        <w:spacing w:after="0"/>
        <w:ind w:left="0"/>
        <w:jc w:val="both"/>
      </w:pPr>
      <w:r>
        <w:rPr>
          <w:rFonts w:ascii="Times New Roman"/>
          <w:b w:val="false"/>
          <w:i w:val="false"/>
          <w:color w:val="000000"/>
          <w:sz w:val="28"/>
        </w:rPr>
        <w:t>и финансовой отчетности</w:t>
      </w:r>
    </w:p>
    <w:bookmarkStart w:name="z175" w:id="238"/>
    <w:p>
      <w:pPr>
        <w:spacing w:after="0"/>
        <w:ind w:left="0"/>
        <w:jc w:val="both"/>
      </w:pPr>
      <w:r>
        <w:rPr>
          <w:rFonts w:ascii="Times New Roman"/>
          <w:b w:val="false"/>
          <w:i w:val="false"/>
          <w:color w:val="000000"/>
          <w:sz w:val="28"/>
        </w:rPr>
        <w:t xml:space="preserve">
      </w:t>
      </w:r>
      <w:r>
        <w:rPr>
          <w:rFonts w:ascii="Times New Roman"/>
          <w:b/>
          <w:i w:val="false"/>
          <w:color w:val="000000"/>
          <w:sz w:val="28"/>
        </w:rPr>
        <w:t>Формула приведенной стоимости будущих денежных потоков</w:t>
      </w:r>
    </w:p>
    <w:bookmarkEnd w:id="238"/>
    <w:p>
      <w:pPr>
        <w:spacing w:after="0"/>
        <w:ind w:left="0"/>
        <w:jc w:val="both"/>
      </w:pPr>
      <w:r>
        <w:rPr>
          <w:rFonts w:ascii="Times New Roman"/>
          <w:b w:val="false"/>
          <w:i w:val="false"/>
          <w:color w:val="ff0000"/>
          <w:sz w:val="28"/>
        </w:rPr>
        <w:t xml:space="preserve">
      Сноска. Приложение 3 - в редакции постановления Правления Агентства РК по регулированию и развитию финансового рынка от 24.06.2024 </w:t>
      </w:r>
      <w:r>
        <w:rPr>
          <w:rFonts w:ascii="Times New Roman"/>
          <w:b w:val="false"/>
          <w:i w:val="false"/>
          <w:color w:val="ff0000"/>
          <w:sz w:val="28"/>
        </w:rPr>
        <w:t>№ 30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825" w:id="239"/>
    <w:p>
      <w:pPr>
        <w:spacing w:after="0"/>
        <w:ind w:left="0"/>
        <w:jc w:val="both"/>
      </w:pPr>
      <w:r>
        <w:rPr>
          <w:rFonts w:ascii="Times New Roman"/>
          <w:b w:val="false"/>
          <w:i w:val="false"/>
          <w:color w:val="000000"/>
          <w:sz w:val="28"/>
        </w:rPr>
        <w:t>
      Формула приведенной стоимости будущих денежных потоков</w:t>
      </w:r>
    </w:p>
    <w:bookmarkEnd w:id="239"/>
    <w:p>
      <w:pPr>
        <w:spacing w:after="0"/>
        <w:ind w:left="0"/>
        <w:jc w:val="left"/>
      </w:pPr>
      <w:r>
        <w:rPr>
          <w:rFonts w:ascii="Times New Roman"/>
          <w:b w:val="false"/>
          <w:i w:val="false"/>
          <w:color w:val="000000"/>
          <w:sz w:val="28"/>
        </w:rPr>
        <w:t>
</w:t>
      </w:r>
      <w:r>
        <w:br/>
      </w:r>
    </w:p>
    <w:p>
      <w:pPr>
        <w:spacing w:after="0"/>
        <w:ind w:left="0"/>
        <w:jc w:val="both"/>
      </w:pPr>
      <w:r>
        <w:drawing>
          <wp:inline distT="0" distB="0" distL="0" distR="0">
            <wp:extent cx="2463800" cy="1028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2463800" cy="1028700"/>
                    </a:xfrm>
                    <a:prstGeom prst="rect">
                      <a:avLst/>
                    </a:prstGeom>
                  </pic:spPr>
                </pic:pic>
              </a:graphicData>
            </a:graphic>
          </wp:inline>
        </w:drawing>
      </w:r>
    </w:p>
    <w:p>
      <w:pPr>
        <w:spacing w:after="0"/>
        <w:ind w:left="0"/>
        <w:jc w:val="left"/>
      </w:pPr>
      <w:r>
        <w:br/>
      </w:r>
      <w:r>
        <w:rPr>
          <w:rFonts w:ascii="Times New Roman"/>
          <w:b w:val="false"/>
          <w:i w:val="false"/>
          <w:color w:val="000000"/>
          <w:sz w:val="28"/>
        </w:rPr>
        <w:t>
</w:t>
      </w:r>
    </w:p>
    <w:p>
      <w:pPr>
        <w:spacing w:after="0"/>
        <w:ind w:left="0"/>
        <w:jc w:val="both"/>
      </w:pPr>
      <w:bookmarkStart w:name="z826" w:id="240"/>
      <w:r>
        <w:rPr>
          <w:rFonts w:ascii="Times New Roman"/>
          <w:b w:val="false"/>
          <w:i w:val="false"/>
          <w:color w:val="000000"/>
          <w:sz w:val="28"/>
        </w:rPr>
        <w:t>
      где:</w:t>
      </w:r>
    </w:p>
    <w:bookmarkEnd w:id="240"/>
    <w:p>
      <w:pPr>
        <w:spacing w:after="0"/>
        <w:ind w:left="0"/>
        <w:jc w:val="both"/>
      </w:pPr>
      <w:r>
        <w:rPr>
          <w:rFonts w:ascii="Times New Roman"/>
          <w:b w:val="false"/>
          <w:i w:val="false"/>
          <w:color w:val="000000"/>
          <w:sz w:val="28"/>
        </w:rPr>
        <w:t>PV - приведенная стоимость будущих денежных потоков;</w:t>
      </w:r>
    </w:p>
    <w:p>
      <w:pPr>
        <w:spacing w:after="0"/>
        <w:ind w:left="0"/>
        <w:jc w:val="both"/>
      </w:pPr>
      <w:r>
        <w:rPr>
          <w:rFonts w:ascii="Times New Roman"/>
          <w:b w:val="false"/>
          <w:i w:val="false"/>
          <w:color w:val="000000"/>
          <w:sz w:val="28"/>
        </w:rPr>
        <w:t>СF - прогноз будущих денежных потоков;</w:t>
      </w:r>
    </w:p>
    <w:p>
      <w:pPr>
        <w:spacing w:after="0"/>
        <w:ind w:left="0"/>
        <w:jc w:val="both"/>
      </w:pPr>
      <w:r>
        <w:rPr>
          <w:rFonts w:ascii="Times New Roman"/>
          <w:b w:val="false"/>
          <w:i w:val="false"/>
          <w:color w:val="000000"/>
          <w:sz w:val="28"/>
        </w:rPr>
        <w:t>r - эффективная ставка процента;</w:t>
      </w:r>
    </w:p>
    <w:p>
      <w:pPr>
        <w:spacing w:after="0"/>
        <w:ind w:left="0"/>
        <w:jc w:val="both"/>
      </w:pPr>
      <w:r>
        <w:rPr>
          <w:rFonts w:ascii="Times New Roman"/>
          <w:b w:val="false"/>
          <w:i w:val="false"/>
          <w:color w:val="000000"/>
          <w:sz w:val="28"/>
        </w:rPr>
        <w:t>t - количество лет, в течение которых предполагаются денежные потоки по финансовому активу.</w:t>
      </w:r>
    </w:p>
    <w:p>
      <w:pPr>
        <w:spacing w:after="0"/>
        <w:ind w:left="0"/>
        <w:jc w:val="both"/>
      </w:pPr>
      <w:r>
        <w:rPr>
          <w:rFonts w:ascii="Times New Roman"/>
          <w:b w:val="false"/>
          <w:i w:val="false"/>
          <w:color w:val="000000"/>
          <w:sz w:val="28"/>
        </w:rPr>
        <w:t>
      Формула чистой приведенной стоимости будущих денежных потоков</w:t>
      </w:r>
    </w:p>
    <w:p>
      <w:pPr>
        <w:spacing w:after="0"/>
        <w:ind w:left="0"/>
        <w:jc w:val="left"/>
      </w:pPr>
      <w:r>
        <w:rPr>
          <w:rFonts w:ascii="Times New Roman"/>
          <w:b w:val="false"/>
          <w:i w:val="false"/>
          <w:color w:val="000000"/>
          <w:sz w:val="28"/>
        </w:rPr>
        <w:t>
</w:t>
      </w:r>
      <w:r>
        <w:br/>
      </w:r>
    </w:p>
    <w:p>
      <w:pPr>
        <w:spacing w:after="0"/>
        <w:ind w:left="0"/>
        <w:jc w:val="both"/>
      </w:pPr>
      <w:r>
        <w:drawing>
          <wp:inline distT="0" distB="0" distL="0" distR="0">
            <wp:extent cx="7188200" cy="111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7188200" cy="1117600"/>
                    </a:xfrm>
                    <a:prstGeom prst="rect">
                      <a:avLst/>
                    </a:prstGeom>
                  </pic:spPr>
                </pic:pic>
              </a:graphicData>
            </a:graphic>
          </wp:inline>
        </w:drawing>
      </w:r>
    </w:p>
    <w:p>
      <w:pPr>
        <w:spacing w:after="0"/>
        <w:ind w:left="0"/>
        <w:jc w:val="left"/>
      </w:pPr>
      <w:r>
        <w:br/>
      </w:r>
      <w:r>
        <w:rPr>
          <w:rFonts w:ascii="Times New Roman"/>
          <w:b w:val="false"/>
          <w:i w:val="false"/>
          <w:color w:val="000000"/>
          <w:sz w:val="28"/>
        </w:rPr>
        <w:t>
</w:t>
      </w:r>
    </w:p>
    <w:p>
      <w:pPr>
        <w:spacing w:after="0"/>
        <w:ind w:left="0"/>
        <w:jc w:val="both"/>
      </w:pPr>
      <w:bookmarkStart w:name="z827" w:id="241"/>
      <w:r>
        <w:rPr>
          <w:rFonts w:ascii="Times New Roman"/>
          <w:b w:val="false"/>
          <w:i w:val="false"/>
          <w:color w:val="000000"/>
          <w:sz w:val="28"/>
        </w:rPr>
        <w:t>
      где:</w:t>
      </w:r>
    </w:p>
    <w:bookmarkEnd w:id="241"/>
    <w:p>
      <w:pPr>
        <w:spacing w:after="0"/>
        <w:ind w:left="0"/>
        <w:jc w:val="both"/>
      </w:pPr>
    </w:p>
    <w:p>
      <w:pPr>
        <w:spacing w:after="0"/>
        <w:ind w:left="0"/>
        <w:jc w:val="both"/>
      </w:pPr>
      <w:r>
        <w:drawing>
          <wp:inline distT="0" distB="0" distL="0" distR="0">
            <wp:extent cx="469900" cy="355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469900" cy="355600"/>
                    </a:xfrm>
                    <a:prstGeom prst="rect">
                      <a:avLst/>
                    </a:prstGeom>
                  </pic:spPr>
                </pic:pic>
              </a:graphicData>
            </a:graphic>
          </wp:inline>
        </w:drawing>
      </w:r>
    </w:p>
    <w:p>
      <w:pPr>
        <w:spacing w:after="0"/>
        <w:ind w:left="0"/>
        <w:jc w:val="left"/>
      </w:pPr>
      <w:r>
        <w:rPr>
          <w:rFonts w:ascii="Times New Roman"/>
          <w:b w:val="false"/>
          <w:i w:val="false"/>
          <w:color w:val="000000"/>
          <w:sz w:val="28"/>
        </w:rPr>
        <w:t xml:space="preserve"> – плановый платеж по новому графику (погашение основного долга и вознаграждения, начиная с момента реструктуризации и до конца срока погашения займа);</w:t>
      </w:r>
      <w:r>
        <w:br/>
      </w:r>
    </w:p>
    <w:p>
      <w:pPr>
        <w:spacing w:after="0"/>
        <w:ind w:left="0"/>
        <w:jc w:val="both"/>
      </w:pPr>
      <w:r>
        <w:drawing>
          <wp:inline distT="0" distB="0" distL="0" distR="0">
            <wp:extent cx="457200" cy="355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457200" cy="355600"/>
                    </a:xfrm>
                    <a:prstGeom prst="rect">
                      <a:avLst/>
                    </a:prstGeom>
                  </pic:spPr>
                </pic:pic>
              </a:graphicData>
            </a:graphic>
          </wp:inline>
        </w:drawing>
      </w:r>
    </w:p>
    <w:p>
      <w:pPr>
        <w:spacing w:after="0"/>
        <w:ind w:left="0"/>
        <w:jc w:val="left"/>
      </w:pPr>
      <w:r>
        <w:rPr>
          <w:rFonts w:ascii="Times New Roman"/>
          <w:b w:val="false"/>
          <w:i w:val="false"/>
          <w:color w:val="000000"/>
          <w:sz w:val="28"/>
        </w:rPr>
        <w:t xml:space="preserve"> – плановый платеж по старому графику (погашение основного долга и вознаграждения, начиная с момента реструктуризации и до конца срока погашения займа);</w:t>
      </w:r>
      <w:r>
        <w:br/>
      </w:r>
      <w:r>
        <w:rPr>
          <w:rFonts w:ascii="Times New Roman"/>
          <w:b w:val="false"/>
          <w:i w:val="false"/>
          <w:color w:val="000000"/>
          <w:sz w:val="28"/>
        </w:rPr>
        <w:t>r – эффективная годовая ставка процента, действовавшая до реструктуризации;</w:t>
      </w:r>
      <w:r>
        <w:br/>
      </w:r>
      <w:r>
        <w:rPr>
          <w:rFonts w:ascii="Times New Roman"/>
          <w:b w:val="false"/>
          <w:i w:val="false"/>
          <w:color w:val="000000"/>
          <w:sz w:val="28"/>
        </w:rPr>
        <w:t>t – количество месяцев с даты предоставления реструктуризации до даты предстоящего платежа по новому графику;</w:t>
      </w:r>
      <w:r>
        <w:br/>
      </w:r>
      <w:r>
        <w:rPr>
          <w:rFonts w:ascii="Times New Roman"/>
          <w:b w:val="false"/>
          <w:i w:val="false"/>
          <w:color w:val="000000"/>
          <w:sz w:val="28"/>
        </w:rPr>
        <w:t>i – количество месяцев с даты предоставления реструктуризации до даты предстоящего платежа по старому графику;</w:t>
      </w:r>
      <w:r>
        <w:br/>
      </w:r>
      <w:r>
        <w:rPr>
          <w:rFonts w:ascii="Times New Roman"/>
          <w:b w:val="false"/>
          <w:i w:val="false"/>
          <w:color w:val="000000"/>
          <w:sz w:val="28"/>
        </w:rPr>
        <w:t>n – оставшийся срок окончания займа в месяцах по новому графику;</w:t>
      </w:r>
      <w:r>
        <w:br/>
      </w:r>
      <w:r>
        <w:rPr>
          <w:rFonts w:ascii="Times New Roman"/>
          <w:b w:val="false"/>
          <w:i w:val="false"/>
          <w:color w:val="000000"/>
          <w:sz w:val="28"/>
        </w:rPr>
        <w:t>m – оставшийся срок окончания займа в месяцах по старому графику.</w:t>
      </w:r>
      <w:r>
        <w:br/>
      </w:r>
      <w:r>
        <w:rPr>
          <w:rFonts w:ascii="Times New Roman"/>
          <w:b w:val="false"/>
          <w:i w:val="false"/>
          <w:color w:val="000000"/>
          <w:sz w:val="28"/>
        </w:rPr>
        <w:t>
</w:t>
      </w:r>
    </w:p>
    <w:p>
      <w:pPr>
        <w:spacing w:after="0"/>
        <w:ind w:left="0"/>
        <w:jc w:val="both"/>
      </w:pPr>
      <w:bookmarkStart w:name="z176" w:id="242"/>
      <w:r>
        <w:rPr>
          <w:rFonts w:ascii="Times New Roman"/>
          <w:b w:val="false"/>
          <w:i w:val="false"/>
          <w:color w:val="000000"/>
          <w:sz w:val="28"/>
        </w:rPr>
        <w:t xml:space="preserve">
      </w:t>
      </w:r>
      <w:r>
        <w:rPr>
          <w:rFonts w:ascii="Times New Roman"/>
          <w:b w:val="false"/>
          <w:i w:val="false"/>
          <w:color w:val="000000"/>
          <w:sz w:val="28"/>
        </w:rPr>
        <w:t xml:space="preserve">Приложение 4 </w:t>
      </w:r>
    </w:p>
    <w:bookmarkEnd w:id="242"/>
    <w:p>
      <w:pPr>
        <w:spacing w:after="0"/>
        <w:ind w:left="0"/>
        <w:jc w:val="both"/>
      </w:pPr>
      <w:r>
        <w:rPr>
          <w:rFonts w:ascii="Times New Roman"/>
          <w:b w:val="false"/>
          <w:i w:val="false"/>
          <w:color w:val="000000"/>
          <w:sz w:val="28"/>
        </w:rPr>
        <w:t>к Правилам создания провизий</w:t>
      </w:r>
    </w:p>
    <w:p>
      <w:pPr>
        <w:spacing w:after="0"/>
        <w:ind w:left="0"/>
        <w:jc w:val="both"/>
      </w:pPr>
      <w:r>
        <w:rPr>
          <w:rFonts w:ascii="Times New Roman"/>
          <w:b w:val="false"/>
          <w:i w:val="false"/>
          <w:color w:val="000000"/>
          <w:sz w:val="28"/>
        </w:rPr>
        <w:t>(резервов) в соответствии с</w:t>
      </w:r>
    </w:p>
    <w:p>
      <w:pPr>
        <w:spacing w:after="0"/>
        <w:ind w:left="0"/>
        <w:jc w:val="both"/>
      </w:pPr>
      <w:r>
        <w:rPr>
          <w:rFonts w:ascii="Times New Roman"/>
          <w:b w:val="false"/>
          <w:i w:val="false"/>
          <w:color w:val="000000"/>
          <w:sz w:val="28"/>
        </w:rPr>
        <w:t>международными стандартами</w:t>
      </w:r>
    </w:p>
    <w:p>
      <w:pPr>
        <w:spacing w:after="0"/>
        <w:ind w:left="0"/>
        <w:jc w:val="both"/>
      </w:pPr>
      <w:r>
        <w:rPr>
          <w:rFonts w:ascii="Times New Roman"/>
          <w:b w:val="false"/>
          <w:i w:val="false"/>
          <w:color w:val="000000"/>
          <w:sz w:val="28"/>
        </w:rPr>
        <w:t>финансовой отчетности и</w:t>
      </w:r>
    </w:p>
    <w:p>
      <w:pPr>
        <w:spacing w:after="0"/>
        <w:ind w:left="0"/>
        <w:jc w:val="both"/>
      </w:pPr>
      <w:r>
        <w:rPr>
          <w:rFonts w:ascii="Times New Roman"/>
          <w:b w:val="false"/>
          <w:i w:val="false"/>
          <w:color w:val="000000"/>
          <w:sz w:val="28"/>
        </w:rPr>
        <w:t>требованиями законодательства</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о бухгалтерском учете</w:t>
      </w:r>
    </w:p>
    <w:p>
      <w:pPr>
        <w:spacing w:after="0"/>
        <w:ind w:left="0"/>
        <w:jc w:val="both"/>
      </w:pPr>
      <w:r>
        <w:rPr>
          <w:rFonts w:ascii="Times New Roman"/>
          <w:b w:val="false"/>
          <w:i w:val="false"/>
          <w:color w:val="000000"/>
          <w:sz w:val="28"/>
        </w:rPr>
        <w:t>и финансовой отчетности</w:t>
      </w:r>
    </w:p>
    <w:bookmarkStart w:name="z183" w:id="243"/>
    <w:p>
      <w:pPr>
        <w:spacing w:after="0"/>
        <w:ind w:left="0"/>
        <w:jc w:val="both"/>
      </w:pPr>
      <w:r>
        <w:rPr>
          <w:rFonts w:ascii="Times New Roman"/>
          <w:b w:val="false"/>
          <w:i w:val="false"/>
          <w:color w:val="000000"/>
          <w:sz w:val="28"/>
        </w:rPr>
        <w:t>
      Форма</w:t>
      </w:r>
    </w:p>
    <w:bookmarkEnd w:id="243"/>
    <w:bookmarkStart w:name="z184" w:id="244"/>
    <w:p>
      <w:pPr>
        <w:spacing w:after="0"/>
        <w:ind w:left="0"/>
        <w:jc w:val="both"/>
      </w:pPr>
      <w:r>
        <w:rPr>
          <w:rFonts w:ascii="Times New Roman"/>
          <w:b w:val="false"/>
          <w:i w:val="false"/>
          <w:color w:val="000000"/>
          <w:sz w:val="28"/>
        </w:rPr>
        <w:t xml:space="preserve">
      </w:t>
      </w:r>
      <w:r>
        <w:rPr>
          <w:rFonts w:ascii="Times New Roman"/>
          <w:b/>
          <w:i w:val="false"/>
          <w:color w:val="000000"/>
          <w:sz w:val="28"/>
        </w:rPr>
        <w:t>Регистр по размерам провизий (резервов)</w:t>
      </w:r>
    </w:p>
    <w:bookmarkEnd w:id="24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025"/>
        <w:gridCol w:w="1025"/>
        <w:gridCol w:w="1025"/>
        <w:gridCol w:w="1025"/>
        <w:gridCol w:w="1025"/>
        <w:gridCol w:w="1025"/>
        <w:gridCol w:w="1025"/>
        <w:gridCol w:w="1025"/>
        <w:gridCol w:w="1025"/>
        <w:gridCol w:w="1025"/>
        <w:gridCol w:w="1025"/>
        <w:gridCol w:w="1025"/>
      </w:tblGrid>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5" w:id="245"/>
          <w:p>
            <w:pPr>
              <w:spacing w:after="20"/>
              <w:ind w:left="20"/>
              <w:jc w:val="both"/>
            </w:pPr>
            <w:r>
              <w:rPr>
                <w:rFonts w:ascii="Times New Roman"/>
                <w:b w:val="false"/>
                <w:i w:val="false"/>
                <w:color w:val="000000"/>
                <w:sz w:val="20"/>
              </w:rPr>
              <w:t>
Наименование заемщика</w:t>
            </w:r>
          </w:p>
          <w:bookmarkEnd w:id="245"/>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Идентификационный номер заемщика</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договора</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договора</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Идентификационный номер договора в информационной системе учета (при наличии)</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выдачи займа</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погашения последнего платежа по договору</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Признак однородности (1-индивидуальный; 2-однородный)</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Признак кредитного риска (A-1 корзина; B-2 корзина; C-3 корзина)</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Признак группировки по общим характеристикам кредитного риска</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Задолженность на начало года</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провизий (резервов) на начало года</w:t>
            </w:r>
          </w:p>
        </w:tc>
      </w:tr>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6" w:id="246"/>
          <w:p>
            <w:pPr>
              <w:spacing w:after="20"/>
              <w:ind w:left="20"/>
              <w:jc w:val="both"/>
            </w:pPr>
            <w:r>
              <w:rPr>
                <w:rFonts w:ascii="Times New Roman"/>
                <w:b w:val="false"/>
                <w:i w:val="false"/>
                <w:color w:val="000000"/>
                <w:sz w:val="20"/>
              </w:rPr>
              <w:t>
1</w:t>
            </w:r>
          </w:p>
          <w:bookmarkEnd w:id="246"/>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w:t>
            </w:r>
          </w:p>
        </w:tc>
      </w:tr>
    </w:tbl>
    <w:bookmarkStart w:name="z187" w:id="247"/>
    <w:p>
      <w:pPr>
        <w:spacing w:after="0"/>
        <w:ind w:left="0"/>
        <w:jc w:val="both"/>
      </w:pPr>
      <w:r>
        <w:rPr>
          <w:rFonts w:ascii="Times New Roman"/>
          <w:b w:val="false"/>
          <w:i w:val="false"/>
          <w:color w:val="000000"/>
          <w:sz w:val="28"/>
        </w:rPr>
        <w:t>
      продолжение</w:t>
      </w:r>
    </w:p>
    <w:bookmarkEnd w:id="24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118"/>
        <w:gridCol w:w="1118"/>
        <w:gridCol w:w="1118"/>
        <w:gridCol w:w="1118"/>
        <w:gridCol w:w="1118"/>
        <w:gridCol w:w="1118"/>
        <w:gridCol w:w="1118"/>
        <w:gridCol w:w="1118"/>
        <w:gridCol w:w="1118"/>
        <w:gridCol w:w="1119"/>
        <w:gridCol w:w="1119"/>
      </w:tblGrid>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8" w:id="248"/>
          <w:p>
            <w:pPr>
              <w:spacing w:after="20"/>
              <w:ind w:left="20"/>
              <w:jc w:val="both"/>
            </w:pPr>
            <w:r>
              <w:rPr>
                <w:rFonts w:ascii="Times New Roman"/>
                <w:b w:val="false"/>
                <w:i w:val="false"/>
                <w:color w:val="000000"/>
                <w:sz w:val="20"/>
              </w:rPr>
              <w:t>
Уменьшение размера права требования, в том числе:</w:t>
            </w:r>
          </w:p>
          <w:bookmarkEnd w:id="248"/>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Увеличение размера права требования, в том числе:</w:t>
            </w:r>
          </w:p>
        </w:tc>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Задолженность на конец года</w:t>
            </w:r>
          </w:p>
        </w:tc>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Дисконт/ Премия</w:t>
            </w:r>
          </w:p>
        </w:tc>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Иные показатели, влияющие на размер актива (в стоимостном выражении)</w:t>
            </w:r>
          </w:p>
        </w:tc>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Сумма провизий (резервов) на конец года</w:t>
            </w:r>
          </w:p>
        </w:tc>
        <w:tc>
          <w:tcPr>
            <w:tcW w:w="1118"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Стоимость обеспечения на конец года</w:t>
            </w:r>
          </w:p>
        </w:tc>
        <w:tc>
          <w:tcPr>
            <w:tcW w:w="1119"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Доходы от снижения провизий (резервов) за период</w:t>
            </w:r>
          </w:p>
        </w:tc>
        <w:tc>
          <w:tcPr>
            <w:tcW w:w="1119"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Расходы по созданию провизий (резервов) за период</w:t>
            </w:r>
          </w:p>
        </w:tc>
      </w:tr>
      <w:tr>
        <w:trPr>
          <w:trHeight w:val="30" w:hRule="atLeast"/>
        </w:trPr>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9" w:id="249"/>
          <w:p>
            <w:pPr>
              <w:spacing w:after="20"/>
              <w:ind w:left="20"/>
              <w:jc w:val="both"/>
            </w:pPr>
            <w:r>
              <w:rPr>
                <w:rFonts w:ascii="Times New Roman"/>
                <w:b w:val="false"/>
                <w:i w:val="false"/>
                <w:color w:val="000000"/>
                <w:sz w:val="20"/>
              </w:rPr>
              <w:t>
в результате исполнения должником требования</w:t>
            </w:r>
          </w:p>
          <w:bookmarkEnd w:id="249"/>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 иным основаниям</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результате выдачи займа, начисления вознаграждения, пени, неустойки</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 иным основаниям</w:t>
            </w: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r>
      <w:tr>
        <w:trPr>
          <w:trHeight w:val="30" w:hRule="atLeast"/>
        </w:trPr>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90" w:id="250"/>
          <w:p>
            <w:pPr>
              <w:spacing w:after="20"/>
              <w:ind w:left="20"/>
              <w:jc w:val="both"/>
            </w:pPr>
            <w:r>
              <w:rPr>
                <w:rFonts w:ascii="Times New Roman"/>
                <w:b w:val="false"/>
                <w:i w:val="false"/>
                <w:color w:val="000000"/>
                <w:sz w:val="20"/>
              </w:rPr>
              <w:t>
13</w:t>
            </w:r>
          </w:p>
          <w:bookmarkEnd w:id="250"/>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19</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c>
          <w:tcPr>
            <w:tcW w:w="11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w:t>
            </w: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22</w:t>
            </w:r>
          </w:p>
        </w:tc>
        <w:tc>
          <w:tcPr>
            <w:tcW w:w="111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w:t>
            </w:r>
          </w:p>
        </w:tc>
      </w:tr>
    </w:tbl>
    <w:p>
      <w:pPr>
        <w:spacing w:after="0"/>
        <w:ind w:left="0"/>
        <w:jc w:val="both"/>
      </w:pPr>
      <w:bookmarkStart w:name="z191" w:id="251"/>
      <w:r>
        <w:rPr>
          <w:rFonts w:ascii="Times New Roman"/>
          <w:b w:val="false"/>
          <w:i w:val="false"/>
          <w:color w:val="000000"/>
          <w:sz w:val="28"/>
        </w:rPr>
        <w:t>
      Приложение 5</w:t>
      </w:r>
    </w:p>
    <w:bookmarkEnd w:id="251"/>
    <w:p>
      <w:pPr>
        <w:spacing w:after="0"/>
        <w:ind w:left="0"/>
        <w:jc w:val="both"/>
      </w:pPr>
      <w:r>
        <w:rPr>
          <w:rFonts w:ascii="Times New Roman"/>
          <w:b w:val="false"/>
          <w:i w:val="false"/>
          <w:color w:val="000000"/>
          <w:sz w:val="28"/>
        </w:rPr>
        <w:t xml:space="preserve">к Правилам </w:t>
      </w:r>
    </w:p>
    <w:p>
      <w:pPr>
        <w:spacing w:after="0"/>
        <w:ind w:left="0"/>
        <w:jc w:val="both"/>
      </w:pPr>
      <w:r>
        <w:rPr>
          <w:rFonts w:ascii="Times New Roman"/>
          <w:b w:val="false"/>
          <w:i w:val="false"/>
          <w:color w:val="000000"/>
          <w:sz w:val="28"/>
        </w:rPr>
        <w:t xml:space="preserve">создания провизий (резервов) в </w:t>
      </w:r>
    </w:p>
    <w:p>
      <w:pPr>
        <w:spacing w:after="0"/>
        <w:ind w:left="0"/>
        <w:jc w:val="both"/>
      </w:pPr>
      <w:r>
        <w:rPr>
          <w:rFonts w:ascii="Times New Roman"/>
          <w:b w:val="false"/>
          <w:i w:val="false"/>
          <w:color w:val="000000"/>
          <w:sz w:val="28"/>
        </w:rPr>
        <w:t>соответствии с международными стандартами</w:t>
      </w:r>
    </w:p>
    <w:p>
      <w:pPr>
        <w:spacing w:after="0"/>
        <w:ind w:left="0"/>
        <w:jc w:val="both"/>
      </w:pPr>
      <w:r>
        <w:rPr>
          <w:rFonts w:ascii="Times New Roman"/>
          <w:b w:val="false"/>
          <w:i w:val="false"/>
          <w:color w:val="000000"/>
          <w:sz w:val="28"/>
        </w:rPr>
        <w:t>финансовой отчетности и</w:t>
      </w:r>
    </w:p>
    <w:p>
      <w:pPr>
        <w:spacing w:after="0"/>
        <w:ind w:left="0"/>
        <w:jc w:val="both"/>
      </w:pPr>
      <w:r>
        <w:rPr>
          <w:rFonts w:ascii="Times New Roman"/>
          <w:b w:val="false"/>
          <w:i w:val="false"/>
          <w:color w:val="000000"/>
          <w:sz w:val="28"/>
        </w:rPr>
        <w:t>требованиями законодательства</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о бухгалтерском учете</w:t>
      </w:r>
    </w:p>
    <w:p>
      <w:pPr>
        <w:spacing w:after="0"/>
        <w:ind w:left="0"/>
        <w:jc w:val="both"/>
      </w:pPr>
      <w:r>
        <w:rPr>
          <w:rFonts w:ascii="Times New Roman"/>
          <w:b w:val="false"/>
          <w:i w:val="false"/>
          <w:color w:val="000000"/>
          <w:sz w:val="28"/>
        </w:rPr>
        <w:t>и финансовой отчетности</w:t>
      </w:r>
    </w:p>
    <w:bookmarkStart w:name="z192" w:id="252"/>
    <w:p>
      <w:pPr>
        <w:spacing w:after="0"/>
        <w:ind w:left="0"/>
        <w:jc w:val="both"/>
      </w:pPr>
      <w:r>
        <w:rPr>
          <w:rFonts w:ascii="Times New Roman"/>
          <w:b w:val="false"/>
          <w:i w:val="false"/>
          <w:color w:val="000000"/>
          <w:sz w:val="28"/>
        </w:rPr>
        <w:t xml:space="preserve">
      </w:t>
      </w:r>
      <w:r>
        <w:rPr>
          <w:rFonts w:ascii="Times New Roman"/>
          <w:b/>
          <w:i w:val="false"/>
          <w:color w:val="000000"/>
          <w:sz w:val="28"/>
        </w:rPr>
        <w:t>Форма, предназначенная для сбора административных данных</w:t>
      </w:r>
    </w:p>
    <w:bookmarkEnd w:id="252"/>
    <w:p>
      <w:pPr>
        <w:spacing w:after="0"/>
        <w:ind w:left="0"/>
        <w:jc w:val="both"/>
      </w:pPr>
      <w:r>
        <w:rPr>
          <w:rFonts w:ascii="Times New Roman"/>
          <w:b w:val="false"/>
          <w:i w:val="false"/>
          <w:color w:val="000000"/>
          <w:sz w:val="28"/>
        </w:rPr>
        <w:t xml:space="preserve">
      </w:t>
      </w:r>
      <w:r>
        <w:rPr>
          <w:rFonts w:ascii="Times New Roman"/>
          <w:b w:val="false"/>
          <w:i/>
          <w:color w:val="000000"/>
          <w:sz w:val="28"/>
        </w:rPr>
        <w:t xml:space="preserve">Сноска. Приложение 5 - в редакции </w:t>
      </w:r>
      <w:r>
        <w:rPr>
          <w:rFonts w:ascii="Times New Roman"/>
          <w:b w:val="false"/>
          <w:i/>
          <w:color w:val="000000"/>
          <w:sz w:val="28"/>
        </w:rPr>
        <w:t xml:space="preserve">постановления Правления Агентства РК по регулированию и развитию финансового рынка от 11.02.2021 </w:t>
      </w:r>
      <w:r>
        <w:rPr>
          <w:rFonts w:ascii="Times New Roman"/>
          <w:b w:val="false"/>
          <w:i w:val="false"/>
          <w:color w:val="000000"/>
          <w:sz w:val="28"/>
        </w:rPr>
        <w:t>№ 20</w:t>
      </w:r>
      <w:r>
        <w:rPr>
          <w:rFonts w:ascii="Times New Roman"/>
          <w:b w:val="false"/>
          <w:i/>
          <w:color w:val="000000"/>
          <w:sz w:val="28"/>
        </w:rPr>
        <w:t xml:space="preserve"> (вводится в действие по истечении десяти календарных дней после дня его первого официального опубликования).</w:t>
      </w:r>
    </w:p>
    <w:bookmarkStart w:name="z265" w:id="253"/>
    <w:p>
      <w:pPr>
        <w:spacing w:after="0"/>
        <w:ind w:left="0"/>
        <w:jc w:val="both"/>
      </w:pPr>
      <w:r>
        <w:rPr>
          <w:rFonts w:ascii="Times New Roman"/>
          <w:b w:val="false"/>
          <w:i w:val="false"/>
          <w:color w:val="000000"/>
          <w:sz w:val="28"/>
        </w:rPr>
        <w:t>
      Представляется: в уполномоченный орган по регулированию, контролю и надзору финансового рынка и финансовых организаций</w:t>
      </w:r>
    </w:p>
    <w:bookmarkEnd w:id="253"/>
    <w:bookmarkStart w:name="z266" w:id="254"/>
    <w:p>
      <w:pPr>
        <w:spacing w:after="0"/>
        <w:ind w:left="0"/>
        <w:jc w:val="both"/>
      </w:pPr>
      <w:r>
        <w:rPr>
          <w:rFonts w:ascii="Times New Roman"/>
          <w:b w:val="false"/>
          <w:i w:val="false"/>
          <w:color w:val="000000"/>
          <w:sz w:val="28"/>
        </w:rPr>
        <w:t>
      Форма административных данных размещена на интернет-ресурсе: www.finreg.kz</w:t>
      </w:r>
    </w:p>
    <w:bookmarkEnd w:id="254"/>
    <w:bookmarkStart w:name="z267" w:id="255"/>
    <w:p>
      <w:pPr>
        <w:spacing w:after="0"/>
        <w:ind w:left="0"/>
        <w:jc w:val="both"/>
      </w:pPr>
      <w:r>
        <w:rPr>
          <w:rFonts w:ascii="Times New Roman"/>
          <w:b w:val="false"/>
          <w:i w:val="false"/>
          <w:color w:val="000000"/>
          <w:sz w:val="28"/>
        </w:rPr>
        <w:t xml:space="preserve">
      </w:t>
      </w:r>
      <w:r>
        <w:rPr>
          <w:rFonts w:ascii="Times New Roman"/>
          <w:b/>
          <w:i w:val="false"/>
          <w:color w:val="000000"/>
          <w:sz w:val="28"/>
        </w:rPr>
        <w:t>Информация о внесенных изменениях и (или) дополнениях в Методику расчета провизий (резервов)</w:t>
      </w:r>
    </w:p>
    <w:bookmarkEnd w:id="255"/>
    <w:bookmarkStart w:name="z268" w:id="256"/>
    <w:p>
      <w:pPr>
        <w:spacing w:after="0"/>
        <w:ind w:left="0"/>
        <w:jc w:val="both"/>
      </w:pPr>
      <w:r>
        <w:rPr>
          <w:rFonts w:ascii="Times New Roman"/>
          <w:b w:val="false"/>
          <w:i w:val="false"/>
          <w:color w:val="000000"/>
          <w:sz w:val="28"/>
        </w:rPr>
        <w:t>
      Индекс формы административных данных: Ф1-БВУ.</w:t>
      </w:r>
    </w:p>
    <w:bookmarkEnd w:id="256"/>
    <w:bookmarkStart w:name="z269" w:id="257"/>
    <w:p>
      <w:pPr>
        <w:spacing w:after="0"/>
        <w:ind w:left="0"/>
        <w:jc w:val="both"/>
      </w:pPr>
      <w:r>
        <w:rPr>
          <w:rFonts w:ascii="Times New Roman"/>
          <w:b w:val="false"/>
          <w:i w:val="false"/>
          <w:color w:val="000000"/>
          <w:sz w:val="28"/>
        </w:rPr>
        <w:t xml:space="preserve">
      Периодичность: по мере необходимости внесения изменений и (или) дополнений в Методику расчета провизий (резервов). </w:t>
      </w:r>
    </w:p>
    <w:bookmarkEnd w:id="257"/>
    <w:bookmarkStart w:name="z270" w:id="258"/>
    <w:p>
      <w:pPr>
        <w:spacing w:after="0"/>
        <w:ind w:left="0"/>
        <w:jc w:val="both"/>
      </w:pPr>
      <w:r>
        <w:rPr>
          <w:rFonts w:ascii="Times New Roman"/>
          <w:b w:val="false"/>
          <w:i w:val="false"/>
          <w:color w:val="000000"/>
          <w:sz w:val="28"/>
        </w:rPr>
        <w:t>
      Отчетный период: по состоянию на "____" "_______________" 20__ года.</w:t>
      </w:r>
    </w:p>
    <w:bookmarkEnd w:id="258"/>
    <w:bookmarkStart w:name="z271" w:id="259"/>
    <w:p>
      <w:pPr>
        <w:spacing w:after="0"/>
        <w:ind w:left="0"/>
        <w:jc w:val="both"/>
      </w:pPr>
      <w:r>
        <w:rPr>
          <w:rFonts w:ascii="Times New Roman"/>
          <w:b w:val="false"/>
          <w:i w:val="false"/>
          <w:color w:val="000000"/>
          <w:sz w:val="28"/>
        </w:rPr>
        <w:t>
      Круг лиц представляющих информацию: банки (за исключением банка, являющегося национальным институтом развития, контрольный пакет акций которого принадлежит национальному управляющему холдингу), филиалы банков-нерезидентов Республики Казахстан и организации, осуществляющие отдельные виды банковских операций на основании лицензии на проведение банковских заемных операций.</w:t>
      </w:r>
    </w:p>
    <w:bookmarkEnd w:id="259"/>
    <w:bookmarkStart w:name="z272" w:id="260"/>
    <w:p>
      <w:pPr>
        <w:spacing w:after="0"/>
        <w:ind w:left="0"/>
        <w:jc w:val="both"/>
      </w:pPr>
      <w:r>
        <w:rPr>
          <w:rFonts w:ascii="Times New Roman"/>
          <w:b w:val="false"/>
          <w:i w:val="false"/>
          <w:color w:val="000000"/>
          <w:sz w:val="28"/>
        </w:rPr>
        <w:t>
      Срок представления:</w:t>
      </w:r>
    </w:p>
    <w:bookmarkEnd w:id="260"/>
    <w:bookmarkStart w:name="z273" w:id="261"/>
    <w:p>
      <w:pPr>
        <w:spacing w:after="0"/>
        <w:ind w:left="0"/>
        <w:jc w:val="both"/>
      </w:pPr>
      <w:r>
        <w:rPr>
          <w:rFonts w:ascii="Times New Roman"/>
          <w:b w:val="false"/>
          <w:i w:val="false"/>
          <w:color w:val="000000"/>
          <w:sz w:val="28"/>
        </w:rPr>
        <w:t xml:space="preserve">
      не позднее пяти рабочих дней со дня утверждения изменений и (или) дополнений в Методику расчета провизий (резервов) исполнительным органом банка (за исключением банка, являющегося национальным институтом развития, контрольный пакет акций которого принадлежит национальному управляющему холдингу), банка-нерезидента Республики Казахстан (для филиала банка-нерезидента Республики Казахстан), организации, осуществляющие отдельные виды банковских операций на основании лицензии на проведение банковских заемных операций. </w:t>
      </w:r>
    </w:p>
    <w:bookmarkEnd w:id="261"/>
    <w:bookmarkStart w:name="z274" w:id="262"/>
    <w:p>
      <w:pPr>
        <w:spacing w:after="0"/>
        <w:ind w:left="0"/>
        <w:jc w:val="both"/>
      </w:pPr>
      <w:r>
        <w:rPr>
          <w:rFonts w:ascii="Times New Roman"/>
          <w:b w:val="false"/>
          <w:i w:val="false"/>
          <w:color w:val="000000"/>
          <w:sz w:val="28"/>
        </w:rPr>
        <w:t>
      Форма</w:t>
      </w:r>
    </w:p>
    <w:bookmarkEnd w:id="262"/>
    <w:bookmarkStart w:name="z275" w:id="263"/>
    <w:p>
      <w:pPr>
        <w:spacing w:after="0"/>
        <w:ind w:left="0"/>
        <w:jc w:val="both"/>
      </w:pPr>
      <w:r>
        <w:rPr>
          <w:rFonts w:ascii="Times New Roman"/>
          <w:b w:val="false"/>
          <w:i w:val="false"/>
          <w:color w:val="000000"/>
          <w:sz w:val="28"/>
        </w:rPr>
        <w:t>
      (в тысячах тенге)</w:t>
      </w:r>
    </w:p>
    <w:bookmarkEnd w:id="26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050"/>
        <w:gridCol w:w="2050"/>
        <w:gridCol w:w="2050"/>
        <w:gridCol w:w="2050"/>
        <w:gridCol w:w="2050"/>
        <w:gridCol w:w="2050"/>
      </w:tblGrid>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82" w:id="264"/>
          <w:p>
            <w:pPr>
              <w:spacing w:after="20"/>
              <w:ind w:left="20"/>
              <w:jc w:val="both"/>
            </w:pPr>
            <w:r>
              <w:rPr>
                <w:rFonts w:ascii="Times New Roman"/>
                <w:b w:val="false"/>
                <w:i w:val="false"/>
                <w:color w:val="000000"/>
                <w:sz w:val="20"/>
              </w:rPr>
              <w:t>
№</w:t>
            </w:r>
          </w:p>
          <w:bookmarkEnd w:id="264"/>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Пункт, подпункт Методики расчета провизий (резервов)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Редакция до внесения изменений и (или) дополнений в Методику расчета провизий (резервов)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Редакция после внесения изменений и (или) дополнений в Методику расчета провизий (резервов)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Основания внесения изменений и (или) дополнений в Методику расчета провизий (резервов) и комментарии к основаниям внесения изменений и (или) дополнений в Методику расчета провизий (резервов)</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Расчетная оценка изменения размера провизий (резервов) в результате вносимых изменений и (или) дополнений в Методику расчета провизий (резервов)</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89" w:id="265"/>
          <w:p>
            <w:pPr>
              <w:spacing w:after="20"/>
              <w:ind w:left="20"/>
              <w:jc w:val="both"/>
            </w:pPr>
            <w:r>
              <w:rPr>
                <w:rFonts w:ascii="Times New Roman"/>
                <w:b w:val="false"/>
                <w:i w:val="false"/>
                <w:color w:val="000000"/>
                <w:sz w:val="20"/>
              </w:rPr>
              <w:t>
1</w:t>
            </w:r>
          </w:p>
          <w:bookmarkEnd w:id="265"/>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96" w:id="266"/>
          <w:p>
            <w:pPr>
              <w:spacing w:after="20"/>
              <w:ind w:left="20"/>
              <w:jc w:val="both"/>
            </w:pPr>
            <w:r>
              <w:rPr>
                <w:rFonts w:ascii="Times New Roman"/>
                <w:b w:val="false"/>
                <w:i w:val="false"/>
                <w:color w:val="000000"/>
                <w:sz w:val="20"/>
              </w:rPr>
              <w:t>
1</w:t>
            </w:r>
          </w:p>
          <w:bookmarkEnd w:id="266"/>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03" w:id="267"/>
          <w:p>
            <w:pPr>
              <w:spacing w:after="20"/>
              <w:ind w:left="20"/>
              <w:jc w:val="both"/>
            </w:pPr>
            <w:r>
              <w:rPr>
                <w:rFonts w:ascii="Times New Roman"/>
                <w:b w:val="false"/>
                <w:i w:val="false"/>
                <w:color w:val="000000"/>
                <w:sz w:val="20"/>
              </w:rPr>
              <w:t>
2</w:t>
            </w:r>
          </w:p>
          <w:bookmarkEnd w:id="267"/>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10" w:id="268"/>
          <w:p>
            <w:pPr>
              <w:spacing w:after="20"/>
              <w:ind w:left="20"/>
              <w:jc w:val="both"/>
            </w:pPr>
            <w:r>
              <w:rPr>
                <w:rFonts w:ascii="Times New Roman"/>
                <w:b w:val="false"/>
                <w:i w:val="false"/>
                <w:color w:val="000000"/>
                <w:sz w:val="20"/>
              </w:rPr>
              <w:t>
3</w:t>
            </w:r>
          </w:p>
          <w:bookmarkEnd w:id="268"/>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0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311" w:id="269"/>
      <w:r>
        <w:rPr>
          <w:rFonts w:ascii="Times New Roman"/>
          <w:b w:val="false"/>
          <w:i w:val="false"/>
          <w:color w:val="000000"/>
          <w:sz w:val="28"/>
        </w:rPr>
        <w:t>
      Наименование ____________________             Адрес ________________________</w:t>
      </w:r>
    </w:p>
    <w:bookmarkEnd w:id="269"/>
    <w:p>
      <w:pPr>
        <w:spacing w:after="0"/>
        <w:ind w:left="0"/>
        <w:jc w:val="both"/>
      </w:pPr>
      <w:r>
        <w:rPr>
          <w:rFonts w:ascii="Times New Roman"/>
          <w:b w:val="false"/>
          <w:i w:val="false"/>
          <w:color w:val="000000"/>
          <w:sz w:val="28"/>
        </w:rPr>
        <w:t xml:space="preserve">       Телефон_________________________</w:t>
      </w:r>
    </w:p>
    <w:bookmarkStart w:name="z312" w:id="270"/>
    <w:p>
      <w:pPr>
        <w:spacing w:after="0"/>
        <w:ind w:left="0"/>
        <w:jc w:val="both"/>
      </w:pPr>
      <w:r>
        <w:rPr>
          <w:rFonts w:ascii="Times New Roman"/>
          <w:b w:val="false"/>
          <w:i w:val="false"/>
          <w:color w:val="000000"/>
          <w:sz w:val="28"/>
        </w:rPr>
        <w:t>
      Адрес электронной почты _________________________</w:t>
      </w:r>
    </w:p>
    <w:bookmarkEnd w:id="270"/>
    <w:p>
      <w:pPr>
        <w:spacing w:after="0"/>
        <w:ind w:left="0"/>
        <w:jc w:val="both"/>
      </w:pPr>
      <w:bookmarkStart w:name="z313" w:id="271"/>
      <w:r>
        <w:rPr>
          <w:rFonts w:ascii="Times New Roman"/>
          <w:b w:val="false"/>
          <w:i w:val="false"/>
          <w:color w:val="000000"/>
          <w:sz w:val="28"/>
        </w:rPr>
        <w:t xml:space="preserve">
      Исполнитель____________________________________________ ________________ </w:t>
      </w:r>
    </w:p>
    <w:bookmarkEnd w:id="271"/>
    <w:p>
      <w:pPr>
        <w:spacing w:after="0"/>
        <w:ind w:left="0"/>
        <w:jc w:val="both"/>
      </w:pPr>
      <w:r>
        <w:rPr>
          <w:rFonts w:ascii="Times New Roman"/>
          <w:b w:val="false"/>
          <w:i w:val="false"/>
          <w:color w:val="000000"/>
          <w:sz w:val="28"/>
        </w:rPr>
        <w:t xml:space="preserve">                   фамилия, имя и отчество (при его наличии)             телефон</w:t>
      </w:r>
    </w:p>
    <w:p>
      <w:pPr>
        <w:spacing w:after="0"/>
        <w:ind w:left="0"/>
        <w:jc w:val="both"/>
      </w:pPr>
      <w:bookmarkStart w:name="z314" w:id="272"/>
      <w:r>
        <w:rPr>
          <w:rFonts w:ascii="Times New Roman"/>
          <w:b w:val="false"/>
          <w:i w:val="false"/>
          <w:color w:val="000000"/>
          <w:sz w:val="28"/>
        </w:rPr>
        <w:t xml:space="preserve">
      Первый руководитель или лицо,  </w:t>
      </w:r>
    </w:p>
    <w:bookmarkEnd w:id="272"/>
    <w:p>
      <w:pPr>
        <w:spacing w:after="0"/>
        <w:ind w:left="0"/>
        <w:jc w:val="both"/>
      </w:pPr>
      <w:r>
        <w:rPr>
          <w:rFonts w:ascii="Times New Roman"/>
          <w:b w:val="false"/>
          <w:i w:val="false"/>
          <w:color w:val="000000"/>
          <w:sz w:val="28"/>
        </w:rPr>
        <w:t xml:space="preserve">уполномоченное им на подписание отчета  </w:t>
      </w:r>
    </w:p>
    <w:p>
      <w:pPr>
        <w:spacing w:after="0"/>
        <w:ind w:left="0"/>
        <w:jc w:val="both"/>
      </w:pPr>
      <w:r>
        <w:rPr>
          <w:rFonts w:ascii="Times New Roman"/>
          <w:b w:val="false"/>
          <w:i w:val="false"/>
          <w:color w:val="000000"/>
          <w:sz w:val="28"/>
        </w:rPr>
        <w:t xml:space="preserve">____________________________________________________________ _________________ </w:t>
      </w:r>
    </w:p>
    <w:p>
      <w:pPr>
        <w:spacing w:after="0"/>
        <w:ind w:left="0"/>
        <w:jc w:val="both"/>
      </w:pPr>
      <w:r>
        <w:rPr>
          <w:rFonts w:ascii="Times New Roman"/>
          <w:b w:val="false"/>
          <w:i w:val="false"/>
          <w:color w:val="000000"/>
          <w:sz w:val="28"/>
        </w:rPr>
        <w:t xml:space="preserve">                   фамилия, имя и отчество (при его наличии)             подпись</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17" w:id="273"/>
          <w:p>
            <w:pPr>
              <w:spacing w:after="20"/>
              <w:ind w:left="20"/>
              <w:jc w:val="both"/>
            </w:pPr>
            <w:r>
              <w:rPr>
                <w:rFonts w:ascii="Times New Roman"/>
                <w:b w:val="false"/>
                <w:i w:val="false"/>
                <w:color w:val="000000"/>
                <w:sz w:val="20"/>
              </w:rPr>
              <w:t>
 </w:t>
            </w:r>
          </w:p>
          <w:bookmarkEnd w:id="273"/>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318" w:id="274"/>
      <w:r>
        <w:rPr>
          <w:rFonts w:ascii="Times New Roman"/>
          <w:b w:val="false"/>
          <w:i w:val="false"/>
          <w:color w:val="000000"/>
          <w:sz w:val="28"/>
        </w:rPr>
        <w:t xml:space="preserve">
      Приложение к форме </w:t>
      </w:r>
    </w:p>
    <w:bookmarkEnd w:id="274"/>
    <w:p>
      <w:pPr>
        <w:spacing w:after="0"/>
        <w:ind w:left="0"/>
        <w:jc w:val="both"/>
      </w:pPr>
      <w:r>
        <w:rPr>
          <w:rFonts w:ascii="Times New Roman"/>
          <w:b w:val="false"/>
          <w:i w:val="false"/>
          <w:color w:val="000000"/>
          <w:sz w:val="28"/>
        </w:rPr>
        <w:t xml:space="preserve">информации о внесенных изменениях </w:t>
      </w:r>
    </w:p>
    <w:p>
      <w:pPr>
        <w:spacing w:after="0"/>
        <w:ind w:left="0"/>
        <w:jc w:val="both"/>
      </w:pPr>
      <w:r>
        <w:rPr>
          <w:rFonts w:ascii="Times New Roman"/>
          <w:b w:val="false"/>
          <w:i w:val="false"/>
          <w:color w:val="000000"/>
          <w:sz w:val="28"/>
        </w:rPr>
        <w:t>и (или) дополнениях в Методику</w:t>
      </w:r>
    </w:p>
    <w:p>
      <w:pPr>
        <w:spacing w:after="0"/>
        <w:ind w:left="0"/>
        <w:jc w:val="both"/>
      </w:pPr>
      <w:r>
        <w:rPr>
          <w:rFonts w:ascii="Times New Roman"/>
          <w:b w:val="false"/>
          <w:i w:val="false"/>
          <w:color w:val="000000"/>
          <w:sz w:val="28"/>
        </w:rPr>
        <w:t xml:space="preserve">расчета провизий (резервов) </w:t>
      </w:r>
    </w:p>
    <w:bookmarkStart w:name="z319" w:id="275"/>
    <w:p>
      <w:pPr>
        <w:spacing w:after="0"/>
        <w:ind w:left="0"/>
        <w:jc w:val="both"/>
      </w:pPr>
      <w:r>
        <w:rPr>
          <w:rFonts w:ascii="Times New Roman"/>
          <w:b w:val="false"/>
          <w:i w:val="false"/>
          <w:color w:val="000000"/>
          <w:sz w:val="28"/>
        </w:rPr>
        <w:t xml:space="preserve">
      </w:t>
      </w:r>
      <w:r>
        <w:rPr>
          <w:rFonts w:ascii="Times New Roman"/>
          <w:b/>
          <w:i w:val="false"/>
          <w:color w:val="000000"/>
          <w:sz w:val="28"/>
        </w:rPr>
        <w:t>Пояснение по заполнению формы административных данных</w:t>
      </w:r>
    </w:p>
    <w:bookmarkEnd w:id="275"/>
    <w:bookmarkStart w:name="z320" w:id="276"/>
    <w:p>
      <w:pPr>
        <w:spacing w:after="0"/>
        <w:ind w:left="0"/>
        <w:jc w:val="both"/>
      </w:pPr>
      <w:r>
        <w:rPr>
          <w:rFonts w:ascii="Times New Roman"/>
          <w:b w:val="false"/>
          <w:i w:val="false"/>
          <w:color w:val="000000"/>
          <w:sz w:val="28"/>
        </w:rPr>
        <w:t xml:space="preserve">
      </w:t>
      </w:r>
      <w:r>
        <w:rPr>
          <w:rFonts w:ascii="Times New Roman"/>
          <w:b/>
          <w:i w:val="false"/>
          <w:color w:val="000000"/>
          <w:sz w:val="28"/>
        </w:rPr>
        <w:t xml:space="preserve"> Информация о внесенных изменениях и (или) дополнениях в Методику расчета провизий (резервов)</w:t>
      </w:r>
    </w:p>
    <w:bookmarkEnd w:id="276"/>
    <w:bookmarkStart w:name="z321" w:id="277"/>
    <w:p>
      <w:pPr>
        <w:spacing w:after="0"/>
        <w:ind w:left="0"/>
        <w:jc w:val="both"/>
      </w:pPr>
      <w:r>
        <w:rPr>
          <w:rFonts w:ascii="Times New Roman"/>
          <w:b w:val="false"/>
          <w:i w:val="false"/>
          <w:color w:val="000000"/>
          <w:sz w:val="28"/>
        </w:rPr>
        <w:t xml:space="preserve">
      </w:t>
      </w:r>
      <w:r>
        <w:rPr>
          <w:rFonts w:ascii="Times New Roman"/>
          <w:b/>
          <w:i w:val="false"/>
          <w:color w:val="000000"/>
          <w:sz w:val="28"/>
        </w:rPr>
        <w:t>(индекс: Ф1-БВУ, периодичность: по мере необходимости внесения изменений и (или) дополнений в Методику расчета провизий (резервов)</w:t>
      </w:r>
    </w:p>
    <w:bookmarkEnd w:id="277"/>
    <w:bookmarkStart w:name="z322" w:id="278"/>
    <w:p>
      <w:pPr>
        <w:spacing w:after="0"/>
        <w:ind w:left="0"/>
        <w:jc w:val="both"/>
      </w:pPr>
      <w:r>
        <w:rPr>
          <w:rFonts w:ascii="Times New Roman"/>
          <w:b w:val="false"/>
          <w:i w:val="false"/>
          <w:color w:val="000000"/>
          <w:sz w:val="28"/>
        </w:rPr>
        <w:t xml:space="preserve">
      </w:t>
      </w:r>
      <w:r>
        <w:rPr>
          <w:rFonts w:ascii="Times New Roman"/>
          <w:b/>
          <w:i w:val="false"/>
          <w:color w:val="000000"/>
          <w:sz w:val="28"/>
        </w:rPr>
        <w:t>Глава 1. Общие положения</w:t>
      </w:r>
    </w:p>
    <w:bookmarkEnd w:id="278"/>
    <w:bookmarkStart w:name="z323" w:id="279"/>
    <w:p>
      <w:pPr>
        <w:spacing w:after="0"/>
        <w:ind w:left="0"/>
        <w:jc w:val="both"/>
      </w:pPr>
      <w:r>
        <w:rPr>
          <w:rFonts w:ascii="Times New Roman"/>
          <w:b w:val="false"/>
          <w:i w:val="false"/>
          <w:color w:val="000000"/>
          <w:sz w:val="28"/>
        </w:rPr>
        <w:t>
      1. Настоящее пояснение по заполнению формы административных данных (далее – Пояснение) определяет единые требования по заполнению формы "Информация о внесенных изменениях и (или) дополнениях в Методику расчета провизий (резервов)" (далее – Форма).</w:t>
      </w:r>
    </w:p>
    <w:bookmarkEnd w:id="279"/>
    <w:bookmarkStart w:name="z324" w:id="280"/>
    <w:p>
      <w:pPr>
        <w:spacing w:after="0"/>
        <w:ind w:left="0"/>
        <w:jc w:val="both"/>
      </w:pPr>
      <w:r>
        <w:rPr>
          <w:rFonts w:ascii="Times New Roman"/>
          <w:b w:val="false"/>
          <w:i w:val="false"/>
          <w:color w:val="000000"/>
          <w:sz w:val="28"/>
        </w:rPr>
        <w:t xml:space="preserve">
      2. Форма разработана в соответствии с пунктом 2-1 статьи 1, пунктами 1 и 3 статьи 250 Кодекса Республики Казахстан от 25 декабря 2017 года "О налогах и других обязательных платежах в бюджет" (Налоговый кодекс) и подпунктом 2) пункта 3 статьи 16 Закона Республики Казахстан от 19 марта 2010 года "О государственной статистике". </w:t>
      </w:r>
    </w:p>
    <w:bookmarkEnd w:id="280"/>
    <w:bookmarkStart w:name="z325" w:id="281"/>
    <w:p>
      <w:pPr>
        <w:spacing w:after="0"/>
        <w:ind w:left="0"/>
        <w:jc w:val="both"/>
      </w:pPr>
      <w:r>
        <w:rPr>
          <w:rFonts w:ascii="Times New Roman"/>
          <w:b w:val="false"/>
          <w:i w:val="false"/>
          <w:color w:val="000000"/>
          <w:sz w:val="28"/>
        </w:rPr>
        <w:t>
      3. Форма заполняется банком (за исключением банка, являющегося национальным институтом развития, контрольный пакет акций которого принадлежит национальному управляющему холдингу), филиалом банка-нерезидента Республики Казахстан и организацией, осуществляющей отдельные виды банковских операций на основании лицензии на проведение банковских заемных операций, при внесении изменений и (или) дополнений в Методику расчета провизий (резервов).</w:t>
      </w:r>
    </w:p>
    <w:bookmarkEnd w:id="281"/>
    <w:bookmarkStart w:name="z326" w:id="282"/>
    <w:p>
      <w:pPr>
        <w:spacing w:after="0"/>
        <w:ind w:left="0"/>
        <w:jc w:val="both"/>
      </w:pPr>
      <w:r>
        <w:rPr>
          <w:rFonts w:ascii="Times New Roman"/>
          <w:b w:val="false"/>
          <w:i w:val="false"/>
          <w:color w:val="000000"/>
          <w:sz w:val="28"/>
        </w:rPr>
        <w:t>
      4. Единица измерения, используемая при заполнении Формы, устанавливается в тысячах тенге. Сумма менее пятисот тенге округляется до нуля, а сумма, равная пятистам тенге и выше, округляется до тысячи тенге.</w:t>
      </w:r>
    </w:p>
    <w:bookmarkEnd w:id="282"/>
    <w:bookmarkStart w:name="z327" w:id="283"/>
    <w:p>
      <w:pPr>
        <w:spacing w:after="0"/>
        <w:ind w:left="0"/>
        <w:jc w:val="both"/>
      </w:pPr>
      <w:r>
        <w:rPr>
          <w:rFonts w:ascii="Times New Roman"/>
          <w:b w:val="false"/>
          <w:i w:val="false"/>
          <w:color w:val="000000"/>
          <w:sz w:val="28"/>
        </w:rPr>
        <w:t>
      5. Форму подписывают первый руководитель или лицо, уполномоченное им на подписание отчета, и исполнитель.</w:t>
      </w:r>
    </w:p>
    <w:bookmarkEnd w:id="283"/>
    <w:bookmarkStart w:name="z328" w:id="284"/>
    <w:p>
      <w:pPr>
        <w:spacing w:after="0"/>
        <w:ind w:left="0"/>
        <w:jc w:val="both"/>
      </w:pPr>
      <w:r>
        <w:rPr>
          <w:rFonts w:ascii="Times New Roman"/>
          <w:b w:val="false"/>
          <w:i w:val="false"/>
          <w:color w:val="000000"/>
          <w:sz w:val="28"/>
        </w:rPr>
        <w:t xml:space="preserve">
      </w:t>
      </w:r>
      <w:r>
        <w:rPr>
          <w:rFonts w:ascii="Times New Roman"/>
          <w:b/>
          <w:i w:val="false"/>
          <w:color w:val="000000"/>
          <w:sz w:val="28"/>
        </w:rPr>
        <w:t>Глава 2. Пояснение по заполнению Формы</w:t>
      </w:r>
    </w:p>
    <w:bookmarkEnd w:id="284"/>
    <w:bookmarkStart w:name="z329" w:id="285"/>
    <w:p>
      <w:pPr>
        <w:spacing w:after="0"/>
        <w:ind w:left="0"/>
        <w:jc w:val="both"/>
      </w:pPr>
      <w:r>
        <w:rPr>
          <w:rFonts w:ascii="Times New Roman"/>
          <w:b w:val="false"/>
          <w:i w:val="false"/>
          <w:color w:val="000000"/>
          <w:sz w:val="28"/>
        </w:rPr>
        <w:t>
      6. При заполнении столбца 2 указывается структурный элемент Методики расчета провизий (резервов), в который вносятся изменения и (или) дополнения.</w:t>
      </w:r>
    </w:p>
    <w:bookmarkEnd w:id="285"/>
    <w:bookmarkStart w:name="z330" w:id="286"/>
    <w:p>
      <w:pPr>
        <w:spacing w:after="0"/>
        <w:ind w:left="0"/>
        <w:jc w:val="both"/>
      </w:pPr>
      <w:r>
        <w:rPr>
          <w:rFonts w:ascii="Times New Roman"/>
          <w:b w:val="false"/>
          <w:i w:val="false"/>
          <w:color w:val="000000"/>
          <w:sz w:val="28"/>
        </w:rPr>
        <w:t>
      7. В столбце 3 указывается редакция структурного элемента Методики расчета провизий (резервов) до внесения изменений и (или) дополнений.</w:t>
      </w:r>
    </w:p>
    <w:bookmarkEnd w:id="286"/>
    <w:bookmarkStart w:name="z331" w:id="287"/>
    <w:p>
      <w:pPr>
        <w:spacing w:after="0"/>
        <w:ind w:left="0"/>
        <w:jc w:val="both"/>
      </w:pPr>
      <w:r>
        <w:rPr>
          <w:rFonts w:ascii="Times New Roman"/>
          <w:b w:val="false"/>
          <w:i w:val="false"/>
          <w:color w:val="000000"/>
          <w:sz w:val="28"/>
        </w:rPr>
        <w:t>
      8. В столбце 4 указывается редакция структурного элемента Методики расчета провизий (резервов) после внесения изменений и (или) дополнений.</w:t>
      </w:r>
    </w:p>
    <w:bookmarkEnd w:id="287"/>
    <w:bookmarkStart w:name="z332" w:id="288"/>
    <w:p>
      <w:pPr>
        <w:spacing w:after="0"/>
        <w:ind w:left="0"/>
        <w:jc w:val="both"/>
      </w:pPr>
      <w:r>
        <w:rPr>
          <w:rFonts w:ascii="Times New Roman"/>
          <w:b w:val="false"/>
          <w:i w:val="false"/>
          <w:color w:val="000000"/>
          <w:sz w:val="28"/>
        </w:rPr>
        <w:t>
      9. В столбце 5 указываются основания необходимости внесения изменений и (или) дополнений в Методику расчета провизий (резервов).</w:t>
      </w:r>
    </w:p>
    <w:bookmarkEnd w:id="288"/>
    <w:bookmarkStart w:name="z333" w:id="289"/>
    <w:p>
      <w:pPr>
        <w:spacing w:after="0"/>
        <w:ind w:left="0"/>
        <w:jc w:val="both"/>
      </w:pPr>
      <w:r>
        <w:rPr>
          <w:rFonts w:ascii="Times New Roman"/>
          <w:b w:val="false"/>
          <w:i w:val="false"/>
          <w:color w:val="000000"/>
          <w:sz w:val="28"/>
        </w:rPr>
        <w:t>
      10. В столбце 6 указываются данные расчетных оценок изменения размера провизий (резервов) в результате вносимых в Методику расчета провизий (резервов) изменений и (или) дополнений.</w:t>
      </w:r>
    </w:p>
    <w:bookmarkEnd w:id="289"/>
    <w:p>
      <w:pPr>
        <w:spacing w:after="0"/>
        <w:ind w:left="0"/>
        <w:jc w:val="both"/>
      </w:pPr>
      <w:bookmarkStart w:name="z223" w:id="290"/>
      <w:r>
        <w:rPr>
          <w:rFonts w:ascii="Times New Roman"/>
          <w:b w:val="false"/>
          <w:i w:val="false"/>
          <w:color w:val="000000"/>
          <w:sz w:val="28"/>
        </w:rPr>
        <w:t xml:space="preserve">
      Приложение 6 </w:t>
      </w:r>
    </w:p>
    <w:bookmarkEnd w:id="290"/>
    <w:p>
      <w:pPr>
        <w:spacing w:after="0"/>
        <w:ind w:left="0"/>
        <w:jc w:val="both"/>
      </w:pPr>
      <w:r>
        <w:rPr>
          <w:rFonts w:ascii="Times New Roman"/>
          <w:b w:val="false"/>
          <w:i w:val="false"/>
          <w:color w:val="000000"/>
          <w:sz w:val="28"/>
        </w:rPr>
        <w:t xml:space="preserve">к Правилам создания провизий </w:t>
      </w:r>
    </w:p>
    <w:p>
      <w:pPr>
        <w:spacing w:after="0"/>
        <w:ind w:left="0"/>
        <w:jc w:val="both"/>
      </w:pPr>
      <w:r>
        <w:rPr>
          <w:rFonts w:ascii="Times New Roman"/>
          <w:b w:val="false"/>
          <w:i w:val="false"/>
          <w:color w:val="000000"/>
          <w:sz w:val="28"/>
        </w:rPr>
        <w:t>(резервов)</w:t>
      </w:r>
    </w:p>
    <w:p>
      <w:pPr>
        <w:spacing w:after="0"/>
        <w:ind w:left="0"/>
        <w:jc w:val="both"/>
      </w:pPr>
      <w:r>
        <w:rPr>
          <w:rFonts w:ascii="Times New Roman"/>
          <w:b w:val="false"/>
          <w:i w:val="false"/>
          <w:color w:val="000000"/>
          <w:sz w:val="28"/>
        </w:rPr>
        <w:t xml:space="preserve">в соответствии с </w:t>
      </w:r>
    </w:p>
    <w:p>
      <w:pPr>
        <w:spacing w:after="0"/>
        <w:ind w:left="0"/>
        <w:jc w:val="both"/>
      </w:pPr>
      <w:r>
        <w:rPr>
          <w:rFonts w:ascii="Times New Roman"/>
          <w:b w:val="false"/>
          <w:i w:val="false"/>
          <w:color w:val="000000"/>
          <w:sz w:val="28"/>
        </w:rPr>
        <w:t>международными</w:t>
      </w:r>
    </w:p>
    <w:p>
      <w:pPr>
        <w:spacing w:after="0"/>
        <w:ind w:left="0"/>
        <w:jc w:val="both"/>
      </w:pPr>
      <w:r>
        <w:rPr>
          <w:rFonts w:ascii="Times New Roman"/>
          <w:b w:val="false"/>
          <w:i w:val="false"/>
          <w:color w:val="000000"/>
          <w:sz w:val="28"/>
        </w:rPr>
        <w:t>стандартами финансовой</w:t>
      </w:r>
    </w:p>
    <w:p>
      <w:pPr>
        <w:spacing w:after="0"/>
        <w:ind w:left="0"/>
        <w:jc w:val="both"/>
      </w:pPr>
      <w:r>
        <w:rPr>
          <w:rFonts w:ascii="Times New Roman"/>
          <w:b w:val="false"/>
          <w:i w:val="false"/>
          <w:color w:val="000000"/>
          <w:sz w:val="28"/>
        </w:rPr>
        <w:t>отчетности и требованиями</w:t>
      </w:r>
    </w:p>
    <w:p>
      <w:pPr>
        <w:spacing w:after="0"/>
        <w:ind w:left="0"/>
        <w:jc w:val="both"/>
      </w:pPr>
      <w:r>
        <w:rPr>
          <w:rFonts w:ascii="Times New Roman"/>
          <w:b w:val="false"/>
          <w:i w:val="false"/>
          <w:color w:val="000000"/>
          <w:sz w:val="28"/>
        </w:rPr>
        <w:t xml:space="preserve">законодательства Республики </w:t>
      </w:r>
    </w:p>
    <w:p>
      <w:pPr>
        <w:spacing w:after="0"/>
        <w:ind w:left="0"/>
        <w:jc w:val="both"/>
      </w:pPr>
      <w:r>
        <w:rPr>
          <w:rFonts w:ascii="Times New Roman"/>
          <w:b w:val="false"/>
          <w:i w:val="false"/>
          <w:color w:val="000000"/>
          <w:sz w:val="28"/>
        </w:rPr>
        <w:t>Казахстан</w:t>
      </w:r>
    </w:p>
    <w:p>
      <w:pPr>
        <w:spacing w:after="0"/>
        <w:ind w:left="0"/>
        <w:jc w:val="both"/>
      </w:pPr>
      <w:r>
        <w:rPr>
          <w:rFonts w:ascii="Times New Roman"/>
          <w:b w:val="false"/>
          <w:i w:val="false"/>
          <w:color w:val="000000"/>
          <w:sz w:val="28"/>
        </w:rPr>
        <w:t>о бухгалтерском учете</w:t>
      </w:r>
    </w:p>
    <w:p>
      <w:pPr>
        <w:spacing w:after="0"/>
        <w:ind w:left="0"/>
        <w:jc w:val="both"/>
      </w:pPr>
      <w:r>
        <w:rPr>
          <w:rFonts w:ascii="Times New Roman"/>
          <w:b w:val="false"/>
          <w:i w:val="false"/>
          <w:color w:val="000000"/>
          <w:sz w:val="28"/>
        </w:rPr>
        <w:t>и финансовой отчетности</w:t>
      </w:r>
    </w:p>
    <w:bookmarkStart w:name="z224" w:id="291"/>
    <w:p>
      <w:pPr>
        <w:spacing w:after="0"/>
        <w:ind w:left="0"/>
        <w:jc w:val="both"/>
      </w:pPr>
      <w:r>
        <w:rPr>
          <w:rFonts w:ascii="Times New Roman"/>
          <w:b w:val="false"/>
          <w:i w:val="false"/>
          <w:color w:val="000000"/>
          <w:sz w:val="28"/>
        </w:rPr>
        <w:t>
      Форма</w:t>
      </w:r>
    </w:p>
    <w:bookmarkEnd w:id="291"/>
    <w:bookmarkStart w:name="z225" w:id="292"/>
    <w:p>
      <w:pPr>
        <w:spacing w:after="0"/>
        <w:ind w:left="0"/>
        <w:jc w:val="both"/>
      </w:pPr>
      <w:r>
        <w:rPr>
          <w:rFonts w:ascii="Times New Roman"/>
          <w:b w:val="false"/>
          <w:i w:val="false"/>
          <w:color w:val="000000"/>
          <w:sz w:val="28"/>
        </w:rPr>
        <w:t xml:space="preserve">
      </w:t>
      </w:r>
      <w:r>
        <w:rPr>
          <w:rFonts w:ascii="Times New Roman"/>
          <w:b/>
          <w:i w:val="false"/>
          <w:color w:val="000000"/>
          <w:sz w:val="28"/>
        </w:rPr>
        <w:t>Уведомление об отсутствии или наличии замечаний к Методике расчета провизий (резервов) и (или) изменениям и (или) дополнениям в Методику расчета провизий (резервов)</w:t>
      </w:r>
    </w:p>
    <w:bookmarkEnd w:id="292"/>
    <w:p>
      <w:pPr>
        <w:spacing w:after="0"/>
        <w:ind w:left="0"/>
        <w:jc w:val="both"/>
      </w:pPr>
      <w:r>
        <w:rPr>
          <w:rFonts w:ascii="Times New Roman"/>
          <w:b w:val="false"/>
          <w:i w:val="false"/>
          <w:color w:val="000000"/>
          <w:sz w:val="28"/>
        </w:rPr>
        <w:t xml:space="preserve">
      </w:t>
      </w:r>
      <w:r>
        <w:rPr>
          <w:rFonts w:ascii="Times New Roman"/>
          <w:b w:val="false"/>
          <w:i/>
          <w:color w:val="000000"/>
          <w:sz w:val="28"/>
        </w:rPr>
        <w:t xml:space="preserve">Сноска. Приложение 6 в редакции постановления Правления Национального Банка РК от 29.11.2019 </w:t>
      </w:r>
      <w:r>
        <w:rPr>
          <w:rFonts w:ascii="Times New Roman"/>
          <w:b w:val="false"/>
          <w:i w:val="false"/>
          <w:color w:val="000000"/>
          <w:sz w:val="28"/>
        </w:rPr>
        <w:t>№ 230</w:t>
      </w:r>
      <w:r>
        <w:rPr>
          <w:rFonts w:ascii="Times New Roman"/>
          <w:b w:val="false"/>
          <w:i/>
          <w:color w:val="000000"/>
          <w:sz w:val="28"/>
        </w:rPr>
        <w:t xml:space="preserve"> (вводится в действие с 01.01.2020).</w:t>
      </w:r>
    </w:p>
    <w:tbl>
      <w:tblPr>
        <w:tblW w:w="0" w:type="auto"/>
        <w:tblCellSpacing w:w="0" w:type="auto"/>
        <w:tblBorders>
          <w:top w:val="none"/>
          <w:left w:val="none"/>
          <w:bottom w:val="none"/>
          <w:right w:val="none"/>
          <w:insideH w:val="none"/>
          <w:insideV w:val="none"/>
        </w:tblBorders>
        <w:tblLayout w:type="fixed"/>
      </w:tblPr>
      <w:tblGrid>
        <w:gridCol w:w="6150"/>
        <w:gridCol w:w="6150"/>
      </w:tblGrid>
      <w:tr>
        <w:trPr>
          <w:trHeight w:val="30" w:hRule="atLeast"/>
        </w:trPr>
        <w:tc>
          <w:tcPr>
            <w:tcW w:w="615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 20___ года</w:t>
            </w:r>
          </w:p>
        </w:tc>
        <w:tc>
          <w:tcPr>
            <w:tcW w:w="615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________</w:t>
            </w:r>
          </w:p>
        </w:tc>
      </w:tr>
    </w:tbl>
    <w:p>
      <w:pPr>
        <w:spacing w:after="0"/>
        <w:ind w:left="0"/>
        <w:jc w:val="both"/>
      </w:pPr>
      <w:r>
        <w:rPr>
          <w:rFonts w:ascii="Times New Roman"/>
          <w:b w:val="false"/>
          <w:i w:val="false"/>
          <w:color w:val="000000"/>
          <w:sz w:val="28"/>
        </w:rPr>
        <w:t>
      Уполномоченный орган по регулированию, контролю и надзору финансового рынка и финансовых организаций уведомляет Вас</w:t>
      </w:r>
    </w:p>
    <w:p>
      <w:pPr>
        <w:spacing w:after="0"/>
        <w:ind w:left="0"/>
        <w:jc w:val="both"/>
      </w:pPr>
      <w:r>
        <w:rPr>
          <w:rFonts w:ascii="Times New Roman"/>
          <w:b w:val="false"/>
          <w:i w:val="false"/>
          <w:color w:val="000000"/>
          <w:sz w:val="28"/>
        </w:rPr>
        <w:t>
      _____________________________________________________________________________ (наименование финансовой организации) _____________________________________________________________________________ (место нахождения финансовой организации)</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 отсутствии замечаний к Методике расчета провизий (резервов) и (или) изменениям и (или) дополнениям в Методику расчета провизий (резервов)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 наличии замечаний к Методике расчета провизий (резервов) и (или) изменениям и (или) дополнениям в Методику расчета провизий (резервов) согласно приведенной таблице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п/п</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структурного элемента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Редакция структурного элемента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Замечание</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устранения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Руководитель или заместитель первого руководителя уполномоченного органа по регулированию, контролю и надзору финансового рынка и финансовых организаций</w:t>
      </w:r>
    </w:p>
    <w:p>
      <w:pPr>
        <w:spacing w:after="0"/>
        <w:ind w:left="0"/>
        <w:jc w:val="both"/>
      </w:pPr>
      <w:r>
        <w:rPr>
          <w:rFonts w:ascii="Times New Roman"/>
          <w:b w:val="false"/>
          <w:i w:val="false"/>
          <w:color w:val="000000"/>
          <w:sz w:val="28"/>
        </w:rPr>
        <w:t>
      _______________________________________________________________</w:t>
      </w:r>
    </w:p>
    <w:p>
      <w:pPr>
        <w:spacing w:after="0"/>
        <w:ind w:left="0"/>
        <w:jc w:val="both"/>
      </w:pPr>
      <w:r>
        <w:rPr>
          <w:rFonts w:ascii="Times New Roman"/>
          <w:b w:val="false"/>
          <w:i w:val="false"/>
          <w:color w:val="000000"/>
          <w:sz w:val="28"/>
        </w:rPr>
        <w:t>
       (фамилия, имя, отчество (при наличии), подпись)</w:t>
      </w:r>
    </w:p>
    <w:p>
      <w:pPr>
        <w:spacing w:after="0"/>
        <w:ind w:left="0"/>
        <w:jc w:val="both"/>
      </w:pPr>
      <w:r>
        <w:rPr>
          <w:rFonts w:ascii="Times New Roman"/>
          <w:b w:val="false"/>
          <w:i w:val="false"/>
          <w:color w:val="000000"/>
          <w:sz w:val="28"/>
        </w:rPr>
        <w:t>
      Исполнитель___________________________________________________</w:t>
      </w:r>
    </w:p>
    <w:p>
      <w:pPr>
        <w:spacing w:after="0"/>
        <w:ind w:left="0"/>
        <w:jc w:val="both"/>
      </w:pPr>
      <w:r>
        <w:rPr>
          <w:rFonts w:ascii="Times New Roman"/>
          <w:b w:val="false"/>
          <w:i w:val="false"/>
          <w:color w:val="000000"/>
          <w:sz w:val="28"/>
        </w:rPr>
        <w:t>
       (фамилия, имя, отчество (при наличии), подпись, телефон)</w:t>
      </w:r>
    </w:p>
    <w:p>
      <w:pPr>
        <w:spacing w:after="0"/>
        <w:ind w:left="0"/>
        <w:jc w:val="both"/>
      </w:pPr>
      <w:r>
        <w:rPr>
          <w:rFonts w:ascii="Times New Roman"/>
          <w:b w:val="false"/>
          <w:i w:val="false"/>
          <w:color w:val="000000"/>
          <w:sz w:val="28"/>
        </w:rPr>
        <w:t xml:space="preserve">
      Уведомление получил____________________________________________ </w:t>
      </w:r>
    </w:p>
    <w:p>
      <w:pPr>
        <w:spacing w:after="0"/>
        <w:ind w:left="0"/>
        <w:jc w:val="both"/>
      </w:pPr>
      <w:r>
        <w:rPr>
          <w:rFonts w:ascii="Times New Roman"/>
          <w:b w:val="false"/>
          <w:i w:val="false"/>
          <w:color w:val="000000"/>
          <w:sz w:val="28"/>
        </w:rPr>
        <w:t xml:space="preserve">
      _______________________________________________________________ </w:t>
      </w:r>
    </w:p>
    <w:p>
      <w:pPr>
        <w:spacing w:after="0"/>
        <w:ind w:left="0"/>
        <w:jc w:val="both"/>
      </w:pPr>
      <w:r>
        <w:rPr>
          <w:rFonts w:ascii="Times New Roman"/>
          <w:b w:val="false"/>
          <w:i w:val="false"/>
          <w:color w:val="000000"/>
          <w:sz w:val="28"/>
        </w:rPr>
        <w:t xml:space="preserve">
      (фамилия, имя, отчество (при наличии) сотрудника </w:t>
      </w:r>
    </w:p>
    <w:p>
      <w:pPr>
        <w:spacing w:after="0"/>
        <w:ind w:left="0"/>
        <w:jc w:val="both"/>
      </w:pPr>
      <w:r>
        <w:rPr>
          <w:rFonts w:ascii="Times New Roman"/>
          <w:b w:val="false"/>
          <w:i w:val="false"/>
          <w:color w:val="000000"/>
          <w:sz w:val="28"/>
        </w:rPr>
        <w:t>финансовой организации, подпись, дата)</w:t>
      </w:r>
    </w:p>
    <w:p>
      <w:pPr>
        <w:spacing w:after="0"/>
        <w:ind w:left="0"/>
        <w:jc w:val="both"/>
      </w:pPr>
      <w:r>
        <w:rPr>
          <w:rFonts w:ascii="Times New Roman"/>
          <w:b w:val="false"/>
          <w:i w:val="false"/>
          <w:color w:val="000000"/>
          <w:sz w:val="28"/>
        </w:rPr>
        <w:t xml:space="preserve">
      Уведомление отправлено финансовой организации </w:t>
      </w:r>
    </w:p>
    <w:p>
      <w:pPr>
        <w:spacing w:after="0"/>
        <w:ind w:left="0"/>
        <w:jc w:val="both"/>
      </w:pPr>
      <w:r>
        <w:rPr>
          <w:rFonts w:ascii="Times New Roman"/>
          <w:b w:val="false"/>
          <w:i w:val="false"/>
          <w:color w:val="000000"/>
          <w:sz w:val="28"/>
        </w:rPr>
        <w:t>
      ______________________________________________________________</w:t>
      </w:r>
    </w:p>
    <w:p>
      <w:pPr>
        <w:spacing w:after="0"/>
        <w:ind w:left="0"/>
        <w:jc w:val="both"/>
      </w:pPr>
      <w:r>
        <w:rPr>
          <w:rFonts w:ascii="Times New Roman"/>
          <w:b w:val="false"/>
          <w:i w:val="false"/>
          <w:color w:val="000000"/>
          <w:sz w:val="28"/>
        </w:rPr>
        <w:t xml:space="preserve">
      _______________________________________________________________ </w:t>
      </w:r>
    </w:p>
    <w:p>
      <w:pPr>
        <w:spacing w:after="0"/>
        <w:ind w:left="0"/>
        <w:jc w:val="both"/>
      </w:pPr>
      <w:r>
        <w:rPr>
          <w:rFonts w:ascii="Times New Roman"/>
          <w:b w:val="false"/>
          <w:i w:val="false"/>
          <w:color w:val="000000"/>
          <w:sz w:val="28"/>
        </w:rPr>
        <w:t xml:space="preserve">
      (наименование, дата, номер документа, подтверждающего факт </w:t>
      </w:r>
    </w:p>
    <w:p>
      <w:pPr>
        <w:spacing w:after="0"/>
        <w:ind w:left="0"/>
        <w:jc w:val="both"/>
      </w:pPr>
      <w:r>
        <w:rPr>
          <w:rFonts w:ascii="Times New Roman"/>
          <w:b w:val="false"/>
          <w:i w:val="false"/>
          <w:color w:val="000000"/>
          <w:sz w:val="28"/>
        </w:rPr>
        <w:t>отправки и (или) получения)</w:t>
      </w:r>
    </w:p>
    <w:p>
      <w:pPr>
        <w:spacing w:after="0"/>
        <w:ind w:left="0"/>
        <w:jc w:val="both"/>
      </w:pPr>
      <w:bookmarkStart w:name="z233" w:id="293"/>
      <w:r>
        <w:rPr>
          <w:rFonts w:ascii="Times New Roman"/>
          <w:b w:val="false"/>
          <w:i w:val="false"/>
          <w:color w:val="000000"/>
          <w:sz w:val="28"/>
        </w:rPr>
        <w:t>
      Приложение</w:t>
      </w:r>
    </w:p>
    <w:bookmarkEnd w:id="293"/>
    <w:p>
      <w:pPr>
        <w:spacing w:after="0"/>
        <w:ind w:left="0"/>
        <w:jc w:val="both"/>
      </w:pPr>
      <w:r>
        <w:rPr>
          <w:rFonts w:ascii="Times New Roman"/>
          <w:b w:val="false"/>
          <w:i w:val="false"/>
          <w:color w:val="000000"/>
          <w:sz w:val="28"/>
        </w:rPr>
        <w:t>к постановлению Правления</w:t>
      </w:r>
    </w:p>
    <w:p>
      <w:pPr>
        <w:spacing w:after="0"/>
        <w:ind w:left="0"/>
        <w:jc w:val="both"/>
      </w:pPr>
      <w:r>
        <w:rPr>
          <w:rFonts w:ascii="Times New Roman"/>
          <w:b w:val="false"/>
          <w:i w:val="false"/>
          <w:color w:val="000000"/>
          <w:sz w:val="28"/>
        </w:rPr>
        <w:t>Национального Банка</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от 22 декабря 2017 года № 269</w:t>
      </w:r>
    </w:p>
    <w:p>
      <w:pPr>
        <w:spacing w:after="0"/>
        <w:ind w:left="0"/>
        <w:jc w:val="both"/>
      </w:pPr>
    </w:p>
    <w:p>
      <w:pPr>
        <w:spacing w:after="0"/>
        <w:ind w:left="0"/>
        <w:jc w:val="both"/>
      </w:pPr>
      <w:bookmarkStart w:name="z234" w:id="294"/>
      <w:r>
        <w:rPr>
          <w:rFonts w:ascii="Times New Roman"/>
          <w:b w:val="false"/>
          <w:i w:val="false"/>
          <w:color w:val="000000"/>
          <w:sz w:val="28"/>
        </w:rPr>
        <w:t xml:space="preserve">
      </w:t>
      </w:r>
      <w:r>
        <w:rPr>
          <w:rFonts w:ascii="Times New Roman"/>
          <w:b/>
          <w:i w:val="false"/>
          <w:color w:val="000000"/>
          <w:sz w:val="28"/>
        </w:rPr>
        <w:t>Перечень</w:t>
      </w:r>
    </w:p>
    <w:bookmarkEnd w:id="294"/>
    <w:p>
      <w:pPr>
        <w:spacing w:after="0"/>
        <w:ind w:left="0"/>
        <w:jc w:val="both"/>
      </w:pPr>
      <w:r>
        <w:rPr>
          <w:rFonts w:ascii="Times New Roman"/>
          <w:b/>
          <w:i w:val="false"/>
          <w:color w:val="000000"/>
          <w:sz w:val="28"/>
        </w:rPr>
        <w:t>некоторых постановлений Правления Национального Банка Республики Казахстан, признанных утратившими силу</w:t>
      </w:r>
    </w:p>
    <w:bookmarkStart w:name="z235" w:id="295"/>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Постановление</w:t>
      </w:r>
      <w:r>
        <w:rPr>
          <w:rFonts w:ascii="Times New Roman"/>
          <w:b w:val="false"/>
          <w:i w:val="false"/>
          <w:color w:val="000000"/>
          <w:sz w:val="28"/>
        </w:rPr>
        <w:t xml:space="preserve"> Правления Национального Банка Республики Казахстан от 25 февраля 2013 года № 65 "Об утверждении Правил создания провизий (резервов)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 (зарегистрировано в Реестре государственной регистрации нормативных правовых актов под № 8670, опубликовано 17 октября 2013 года в газете "Казахстанская правда" № 295 (27569)).</w:t>
      </w:r>
    </w:p>
    <w:bookmarkEnd w:id="295"/>
    <w:bookmarkStart w:name="z236" w:id="296"/>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Постановление</w:t>
      </w:r>
      <w:r>
        <w:rPr>
          <w:rFonts w:ascii="Times New Roman"/>
          <w:b w:val="false"/>
          <w:i w:val="false"/>
          <w:color w:val="000000"/>
          <w:sz w:val="28"/>
        </w:rPr>
        <w:t xml:space="preserve"> Правления Национального Банка Республики Казахстан от 25 декабря 2013 года № 289 "О внесении изменений в постановление Правления Национального Банка Республики Казахстан от 25 февраля 2013 года № 65 "Об утверждении Правил создания провизий (резервов)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 (зарегистрировано в Реестре государственной регистрации нормативных правовых актов под № 9387, опубликовано 22 мая 2014 года в информационно-правовой системе "Әділет").</w:t>
      </w:r>
    </w:p>
    <w:bookmarkEnd w:id="296"/>
    <w:bookmarkStart w:name="z237" w:id="297"/>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Постановление</w:t>
      </w:r>
      <w:r>
        <w:rPr>
          <w:rFonts w:ascii="Times New Roman"/>
          <w:b w:val="false"/>
          <w:i w:val="false"/>
          <w:color w:val="000000"/>
          <w:sz w:val="28"/>
        </w:rPr>
        <w:t xml:space="preserve"> Правления Национального Банка Республики Казахстан от 27 июня 2016 года № 152 "О внесении изменений в постановление Правления Национального Банка Республики Казахстан от 25 февраля 2013 года № 65 "Об утверждении Правил создания провизий (резервов)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 (зарегистрировано в Реестре государственной регистрации нормативных правовых актов под № 14153, опубликовано 20 сентября 2016 года в информационно-правовой системе "Әділет").</w:t>
      </w:r>
    </w:p>
    <w:bookmarkEnd w:id="297"/>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 Target="media/document_image_rId4.jpeg" Type="http://schemas.openxmlformats.org/officeDocument/2006/relationships/image" Id="rId4"/><Relationship Target="media/document_image_rId5.jpeg" Type="http://schemas.openxmlformats.org/officeDocument/2006/relationships/image" Id="rId5"/><Relationship Target="media/document_image_rId6.jpeg" Type="http://schemas.openxmlformats.org/officeDocument/2006/relationships/image" Id="rId6"/><Relationship Target="media/document_image_rId7.jpeg" Type="http://schemas.openxmlformats.org/officeDocument/2006/relationships/image" Id="rId7"/><Relationship Target="media/document_image_rId8.jpeg" Type="http://schemas.openxmlformats.org/officeDocument/2006/relationships/image" Id="rId8"/><Relationship Target="media/document_image_rId9.jpeg" Type="http://schemas.openxmlformats.org/officeDocument/2006/relationships/image" Id="rId9"/></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