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{{kementerian}}</w:t>
      </w:r>
    </w:p>
    <w:p>
      <w:pPr>
        <w:jc w:val="center"/>
      </w:pPr>
      <w:r>
        <w:rPr>
          <w:b/>
          <w:sz w:val="22"/>
        </w:rPr>
        <w:t>{{eselon1}}</w:t>
      </w:r>
    </w:p>
    <w:p>
      <w:pPr>
        <w:jc w:val="center"/>
      </w:pPr>
      <w:r>
        <w:rPr>
          <w:sz w:val="22"/>
        </w:rPr>
        <w:t>{{satker_nama}}</w:t>
      </w:r>
    </w:p>
    <w:p>
      <w:pPr>
        <w:jc w:val="center"/>
      </w:pPr>
      <w:r>
        <w:rPr>
          <w:sz w:val="20"/>
        </w:rPr>
        <w:t>________________________________________________________________________________</w:t>
      </w:r>
    </w:p>
    <w:p/>
    <w:p>
      <w:pPr>
        <w:jc w:val="center"/>
      </w:pPr>
      <w:r>
        <w:rPr>
          <w:b/>
          <w:sz w:val="28"/>
        </w:rPr>
        <w:t>KUITANSI / TANDA TERIMA UANG MUKA</w:t>
      </w:r>
    </w:p>
    <w:p>
      <w:pPr>
        <w:jc w:val="center"/>
      </w:pPr>
      <w:r>
        <w:rPr>
          <w:sz w:val="22"/>
        </w:rPr>
        <w:t>Nomor: {{nomor_kuitansi}}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</w:tcPr>
          <w:p>
            <w:r>
              <w:t>Sudah terima dari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Bendahara Pengeluaran {{satker_nama}}</w:t>
            </w:r>
          </w:p>
        </w:tc>
      </w:tr>
      <w:tr>
        <w:tc>
          <w:tcPr>
            <w:tcW w:type="dxa" w:w="2268"/>
          </w:tcPr>
          <w:p>
            <w:r>
              <w:t>Uang sebanyak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{{total:rupiah}}</w:t>
            </w:r>
          </w:p>
        </w:tc>
      </w:tr>
      <w:tr>
        <w:tc>
          <w:tcPr>
            <w:tcW w:type="dxa" w:w="2268"/>
          </w:tcPr>
          <w:p>
            <w:r>
              <w:t>Terbilang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({{total:terbilang}})</w:t>
            </w:r>
          </w:p>
        </w:tc>
      </w:tr>
      <w:tr>
        <w:tc>
          <w:tcPr>
            <w:tcW w:type="dxa" w:w="2268"/>
          </w:tcPr>
          <w:p>
            <w:r>
              <w:t>Untuk Pembayaran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Uang muka kegiatan {{nama_kegiatan}}</w:t>
            </w:r>
          </w:p>
        </w:tc>
      </w:tr>
      <w:tr>
        <w:tc>
          <w:tcPr>
            <w:tcW w:type="dxa" w:w="2268"/>
          </w:tcPr>
          <w:p>
            <w:r>
              <w:t>Kode Akun/MAK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{{kode_akun}}</w:t>
            </w:r>
          </w:p>
        </w:tc>
      </w:tr>
    </w:tbl>
    <w:p/>
    <w:p/>
    <w:p>
      <w:r>
        <w:rPr>
          <w:b/>
          <w:sz w:val="18"/>
        </w:rPr>
        <w:t xml:space="preserve">Catatan: </w:t>
      </w:r>
      <w:r>
        <w:rPr>
          <w:sz w:val="18"/>
        </w:rPr>
        <w:t>Kuitansi ini sebagai bukti permintaan uang muka. Pertanggungjawaban akan dilakukan setelah kegiatan selesai dilaksanakan dengan melampirkan bukti-bukti pengeluaran yang sah.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Setuju Dibayar,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Lunas Dibayar,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{{satker_kota}}, {{tanggal_dokumen}}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Pejabat Pembuat Komitmen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Bendahara Pengeluaran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Yang Menerima,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{{ppk_nama}}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{{bendahara_nama}}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{{penerima_nama}}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NIP. {{ppk_nip}}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NIP. {{bendahara_nip}}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NIP. {{penerima_nip}}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