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DAFTAR HADIR</w:t>
      </w:r>
    </w:p>
    <w:p>
      <w:pPr>
        <w:jc w:val="center"/>
      </w:pPr>
      <w:r>
        <w:rPr>
          <w:b/>
          <w:sz w:val="24"/>
        </w:rPr>
        <w:t>JAMUAN TAMU / RAPAT</w:t>
      </w:r>
    </w:p>
    <w:p/>
    <w:p>
      <w:r>
        <w:t>Kegiatan</w:t>
        <w:tab/>
        <w:tab/>
        <w:t>: {{nama_kegiatan}}</w:t>
        <w:br/>
      </w:r>
      <w:r>
        <w:t>Hari/Tanggal</w:t>
        <w:tab/>
        <w:t>: {{tanggal_kegiatan:tanggal_full}}</w:t>
        <w:br/>
      </w:r>
      <w:r>
        <w:t>Waktu</w:t>
        <w:tab/>
        <w:tab/>
        <w:t>: {{waktu_mulai}} s.d. selesai</w:t>
        <w:br/>
      </w:r>
      <w:r>
        <w:t>Tempat</w:t>
        <w:tab/>
        <w:tab/>
        <w:t>: {{tempat_kegiatan}}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Nama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Instansi/Jabatan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No. Telepon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Tanda Tangan</w:t>
            </w:r>
          </w:p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rPr>
          <w:trHeight w:val="454"/>
        </w:trPr>
        <w:tc>
          <w:tcPr>
            <w:tcW w:type="dxa" w:w="1938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Mengetahui,</w:t>
              <w:br/>
            </w:r>
            <w:r>
              <w:t>{{ppk_jabatan}}</w:t>
              <w:br/>
              <w:br/>
              <w:br/>
              <w:br/>
              <w:br/>
            </w:r>
            <w:r>
              <w:t>{{ppk_nama}}</w:t>
              <w:br/>
            </w:r>
            <w:r>
              <w:t>NIP. {{ppk_nip}}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{{satker_kota}}, {{tanggal_kegiatan:tanggal_long}}</w:t>
              <w:br/>
            </w:r>
            <w:r>
              <w:t>Penanggung Jawab,</w:t>
              <w:br/>
              <w:br/>
              <w:br/>
              <w:br/>
              <w:br/>
            </w:r>
            <w:r>
              <w:t>{{pj_nama}}</w:t>
              <w:br/>
            </w:r>
            <w:r>
              <w:t>NIP. {{pj_nip}}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