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/>
          <w:b/>
          <w:sz w:val="28"/>
        </w:rPr>
        <w:t>BERITA ACARA SERAH TERIMA HASIL PEKERJAAN SWAKELOLA</w:t>
      </w:r>
    </w:p>
    <w:p>
      <w:pPr>
        <w:spacing w:line="240" w:lineRule="auto"/>
        <w:jc w:val="center"/>
      </w:pPr>
      <w:r>
        <w:rPr>
          <w:rFonts w:ascii="Times New Roman" w:hAnsi="Times New Roman"/>
          <w:b w:val="0"/>
          <w:sz w:val="22"/>
        </w:rPr>
        <w:t>Nomor: ............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Pada hari ini, .......... tanggal .......... bulan .......... tahun .........., bertempat di {{satker_kota}}, kami yang bertanda tangan di bawah ini:</w:t>
      </w: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Nama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{{ppk_nama}}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NIP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{{ppk_nip}}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Jabatan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{{ppk_jabatan}}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 xml:space="preserve">  Selanjutnya disebut PIHAK PERTAMA</w:t>
            </w:r>
          </w:p>
        </w:tc>
      </w:tr>
    </w:tbl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Nama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{{ketua_tim_nama}}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NIP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{{ketua_tim_nip}}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Jabatan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Ketua Tim Pelaksana Swakelola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 xml:space="preserve">  Selanjutnya disebut PIHAK KEDUA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Berdasarkan SK Tim Pelaksana Swakelola Nomor: {{nomor_sk_tim}} tanggal {{tanggal_sk_tim}}, dengan ini PIHAK KEDUA menyerahkan hasil pekerjaan swakelola kepada PIHAK PERTAMA dengan rincian sebagai berikut: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Nama Kegiatan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{{nama_kegiatan}}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Tipe Swakelola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{{tipe_swakelola}}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Waktu Pelaksanaan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{{waktu_pelaksanaan}}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Lokasi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{{lokasi_kegiatan}}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Output/Keluaran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{{output_swakelola}}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Pagu Anggaran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Rp {{pagu_swakelola}}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Realisasi Anggaran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Rp {{realisasi_biaya}} ({{realisasi_biaya_terbilang}})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PIHAK PERTAMA telah menerima hasil pekerjaan swakelola tersebut dalam keadaan baik dan lengkap.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Demikian Berita Acara Serah Terima ini dibuat dengan sebenarnya untuk dapat dipergunakan sebagaimana mestinya.</w:t>
      </w:r>
    </w:p>
    <w:p>
      <w:pPr>
        <w:spacing w:line="240" w:lineRule="auto"/>
      </w:pP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Yang Menerima,</w:t>
              <w:br/>
              <w:t>PIHAK PERTAMA</w:t>
              <w:br/>
              <w:br/>
              <w:br/>
              <w:br/>
              <w:t>{{ppk_nama}}</w:t>
              <w:br/>
              <w:t>NIP. {{ppk_nip}}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Yang Menyerahkan,</w:t>
              <w:br/>
              <w:t>PIHAK KEDUA</w:t>
              <w:br/>
              <w:br/>
              <w:br/>
              <w:br/>
              <w:t>{{ketua_tim_nama}}</w:t>
              <w:br/>
              <w:t>NIP. {{ketua_tim_nip}}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