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SURAT PERINTAH KERJA (SPK)</w:t>
      </w:r>
    </w:p>
    <w:p>
      <w:pPr>
        <w:spacing w:line="240" w:lineRule="auto"/>
        <w:jc w:val="center"/>
      </w:pPr>
      <w:r>
        <w:t>Nomor: {{nomor_spk}}</w:t>
      </w:r>
    </w:p>
    <w:p>
      <w:pPr>
        <w:spacing w:line="240" w:lineRule="auto"/>
      </w:pPr>
    </w:p>
    <w:p>
      <w:pPr>
        <w:spacing w:line="240" w:lineRule="auto"/>
      </w:pPr>
      <w:r>
        <w:t>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I. PIHAK PERTAMA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{{satker_alamat}}, {{satker_kota}}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</w:p>
        </w:tc>
        <w:tc>
          <w:tcPr>
            <w:tcW w:type="dxa" w:w="3135"/>
          </w:tcPr>
          <w:p>
            <w:pPr>
              <w:spacing w:line="240" w:lineRule="auto"/>
            </w:pPr>
            <w:r/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Selanjutnya disebut PIHAK PERTAMA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II. PIHAK KEDUA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{{direktur_jabatan}}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{{penyedia_alamat}}, {{penyedia_kota}}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</w:p>
        </w:tc>
        <w:tc>
          <w:tcPr>
            <w:tcW w:type="dxa" w:w="3135"/>
          </w:tcPr>
          <w:p>
            <w:pPr>
              <w:spacing w:line="240" w:lineRule="auto"/>
            </w:pPr>
            <w:r/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Selanjutnya disebut PIHAK KEDUA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Kedua belah pihak sepakat untuk mengikatkan diri dalam Surat Perintah Kerja untuk melaksanakan pekerjaan dengan ketentuan sebagai berikut: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Nama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Lingkup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{{ruang_lingkup}}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Nilai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{{nilai_kontrak:rupiah}}</w:t>
              <w:br/>
              <w:t>({{nilai_kontrak:terbilang}})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PPN 11%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{{nilai_ppn:rupiah}}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Nilai Total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{{nilai_bruto:rupiah}}</w:t>
              <w:br/>
              <w:t>({{nilai_bruto:terbilang}})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6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{{sumber_dana}} TA {{tahun_anggaran}}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7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Kode Akun/MAK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{{kode_akun}}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8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9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Masa Berlaku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{{tanggal_mulai:tanggal_long}} s.d. {{tanggal_selesai:tanggal_long}}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KETENTUAN DAN SYARAT-SYARAT:</w:t>
      </w:r>
    </w:p>
    <w:p>
      <w:pPr>
        <w:spacing w:line="240" w:lineRule="auto"/>
      </w:pPr>
      <w:r>
        <w:t>1. PIHAK KEDUA wajib melaksanakan pekerjaan sesuai dengan spesifikasi teknis yang telah ditetapkan.</w:t>
      </w:r>
    </w:p>
    <w:p>
      <w:pPr>
        <w:spacing w:line="240" w:lineRule="auto"/>
      </w:pPr>
      <w:r>
        <w:t>2. PIHAK KEDUA wajib menyelesaikan pekerjaan dalam jangka waktu yang telah ditentukan.</w:t>
      </w:r>
    </w:p>
    <w:p>
      <w:pPr>
        <w:spacing w:line="240" w:lineRule="auto"/>
      </w:pPr>
      <w:r>
        <w:t>3. Apabila PIHAK KEDUA tidak dapat menyelesaikan pekerjaan sesuai waktu yang ditentukan, maka akan dikenakan denda keterlambatan sebesar 1/1000 (satu per seribu) dari nilai kontrak untuk setiap hari keterlambatan.</w:t>
      </w:r>
    </w:p>
    <w:p>
      <w:pPr>
        <w:spacing w:line="240" w:lineRule="auto"/>
      </w:pPr>
      <w:r>
        <w:t>4. Pembayaran dilakukan setelah pekerjaan selesai 100% dan diterima dengan baik oleh PIHAK PERTAMA.</w:t>
      </w:r>
    </w:p>
    <w:p>
      <w:pPr>
        <w:spacing w:line="240" w:lineRule="auto"/>
      </w:pPr>
      <w:r>
        <w:t>5. PIHAK KEDUA wajib memberikan garansi atas barang/jasa yang diserahkan sesuai ketentuan yang berlaku.</w:t>
      </w:r>
    </w:p>
    <w:p>
      <w:pPr>
        <w:spacing w:line="240" w:lineRule="auto"/>
      </w:pPr>
      <w:r>
        <w:t>6. SPK ini mulai berlaku sejak tanggal ditandatangani oleh kedua belah pihak.</w:t>
      </w:r>
    </w:p>
    <w:p>
      <w:pPr>
        <w:spacing w:line="240" w:lineRule="auto"/>
      </w:pPr>
    </w:p>
    <w:p>
      <w:pPr>
        <w:spacing w:line="240" w:lineRule="auto"/>
      </w:pPr>
      <w:r>
        <w:t>Demikian Surat Perintah Kerja ini dibuat untuk dilaksanakan dengan penuh tanggung jawab.</w:t>
      </w:r>
    </w:p>
    <w:p>
      <w:pPr>
        <w:spacing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PIHAK KEDUA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{{direktur_jabatan}},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NIP. {{ppk_nip:nip}}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