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Rebuild Project Plan: Sole Health Base Platform</w:t>
      </w:r>
    </w:p>
    <w:p>
      <w:pPr>
        <w:spacing w:after="240"/>
      </w:pPr>
      <w:r>
        <w:rPr>
          <w:i/>
          <w:iCs/>
          <w:color w:val="666666"/>
        </w:rPr>
        <w:t xml:space="preserve">Portfolio project mapped to JD: Senior Fullstack Engineer (ReactJS/Java/GraphQL)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1. Mục tiêu</w:t>
      </w:r>
    </w:p>
    <w:p>
      <w:pPr>
        <w:spacing w:after="120"/>
      </w:pPr>
      <w:r>
        <w:t xml:space="preserve">Dựng lại dự án healthcare cũ (Sole Health Base Platform) thành một portfolio project bao phủ toàn bộ yêu cầu kỹ thuật trong JD Senior Fullstack Engineer (ReactJS/Java/GraphQL) — vừa có câu chuyện nghiệp vụ mạch lạc để trình bày phỏng vấn, vừa chứng minh năng lực với đúng stack nhà tuyển dụng cần.</w:t>
      </w:r>
    </w:p>
    <w:p>
      <w:pPr>
        <w:pStyle w:val="Heading1"/>
        <w:spacing w:after="160" w:before="320"/>
      </w:pPr>
      <w:r>
        <w:t xml:space="preserve">2. Mapping JD → Kiến trúc</w:t>
      </w:r>
    </w:p>
    <w:p>
      <w:pPr>
        <w:pStyle w:val="Heading2"/>
        <w:spacing w:after="120" w:before="240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+ TypeScript, giữ nguyên các module nghiệp vụ cũ (User/Role, Clinic, Medication, Diagnostic Test) nhưng viết lại với TS strict.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Tách component theo design system (form builder, dynamic renderer) tương tự dự án Document &amp; Workflow — thể hiện tư duy configurability mà JD nhấn mạnh.</w:t>
      </w:r>
    </w:p>
    <w:p>
      <w:pPr>
        <w:pStyle w:val="Heading2"/>
        <w:spacing w:after="120" w:before="240"/>
      </w:pPr>
      <w:r>
        <w:t xml:space="preserve">API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GraphQL (Apollo Server hoặc Spring GraphQL) song song REST cho một số endpoint — JD yêu cầu rõ kinh nghiệm thiết kế schema và client integration GraphQL.</w:t>
      </w:r>
    </w:p>
    <w:p>
      <w:pPr>
        <w:pStyle w:val="Heading2"/>
        <w:spacing w:after="120" w:before="240"/>
      </w:pPr>
      <w:r>
        <w:t xml:space="preserve">Backend — Microservices (Java / Spring Boot)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user-service — auth, role, MFA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clinic-service — appointment,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diagnostic-service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notification-service — tiêu thụ event từ Kafka</w:t>
      </w:r>
    </w:p>
    <w:p>
      <w:pPr>
        <w:spacing w:after="120"/>
      </w:pPr>
      <w:r>
        <w:t xml:space="preserve">Mỗi service expose OpenAPI spec riêng, đúng yêu cầu "microservices and OpenAPI standards" trong JD.</w:t>
      </w:r>
    </w:p>
    <w:p>
      <w:pPr>
        <w:pStyle w:val="Heading2"/>
        <w:spacing w:after="120" w:before="240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PostgreSQL —</w:t>
      </w:r>
      <w:r>
        <w:t xml:space="preserve"> Dữ liệu nghiệp vụ chính.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 —</w:t>
      </w:r>
      <w:r>
        <w:t xml:space="preserve"> Cache session, rate limit, cache kết quả GraphQL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ElasticSearch —</w:t>
      </w:r>
      <w:r>
        <w:t xml:space="preserve"> Tìm kiếm bệnh nhân/thuốc/lịch sử khám (full-text + filter).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S3 —</w:t>
      </w:r>
      <w:r>
        <w:t xml:space="preserve"> Lưu file: kết quả xét nghiệm, ảnh, tài liệu ký số.</w:t>
      </w:r>
    </w:p>
    <w:p>
      <w:pPr>
        <w:pStyle w:val="Heading2"/>
        <w:spacing w:after="120" w:before="240"/>
      </w:pPr>
      <w:r>
        <w:t xml:space="preserve">Streaming / Async</w:t>
      </w:r>
    </w:p>
    <w:p>
      <w:pPr>
        <w:spacing w:after="120"/>
      </w:pPr>
      <w:r>
        <w:t xml:space="preserve">Kafka làm cầu nối sự kiện giữa các service (ví dụ: appointment.created → notification-service), phục vụ đúng phần "workflows, notifications" trong JD.</w:t>
      </w:r>
    </w:p>
    <w:p>
      <w:pPr>
        <w:pStyle w:val="Heading2"/>
        <w:spacing w:after="120" w:before="240"/>
      </w:pPr>
      <w:r>
        <w:t xml:space="preserve">Serverless / Analytics (làm sau cùng)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Lambda —</w:t>
      </w:r>
      <w:r>
        <w:t xml:space="preserve"> Xử lý event nhỏ khi upload S3 (resize ảnh, gửi email, giả lập quét virus).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Redshift + EMR —</w:t>
      </w:r>
      <w:r>
        <w:t xml:space="preserve"> Đẩy log/appointment history từ Postgres → S3 → job xử lý → Redshift, dựng dashboard thống kê đơn giản. Đây là phần ít ứng viên có, giúp hồ sơ nổi bật.</w:t>
      </w:r>
    </w:p>
    <w:p>
      <w:pPr>
        <w:pStyle w:val="Heading1"/>
        <w:spacing w:after="160" w:before="320"/>
      </w:pPr>
      <w:r>
        <w:t xml:space="preserve">3. Lộ trình triển khai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24%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pct" w:w="70%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Core: React/TS + Java + PostgreSQL</w:t>
            </w:r>
          </w:p>
        </w:tc>
        <w:tc>
          <w:tcPr>
            <w:tcW w:type="pct" w:w="70%"/>
          </w:tcPr>
          <w:p>
            <w:r>
              <w:t xml:space="preserve">Dựng lại các module cũ của Sole Health (User/Role, Clinic, Medication, Diagnostic) bằng React TypeScript + Spring Boot, kết nối PostgreSQL. Đây là phần bạn đã quen, làm nhanh để có nền chạy được end-to-end.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Tách microservices + OpenAPI</w:t>
            </w:r>
          </w:p>
        </w:tc>
        <w:tc>
          <w:tcPr>
            <w:tcW w:type="pct" w:w="70%"/>
          </w:tcPr>
          <w:p>
            <w:r>
              <w:t xml:space="preserve">Chia backend thành các service riêng (user, clinic, medication, diagnostic, notification), mỗi service có OpenAPI spec riêng. Dùng Docker Compose để chạy tất cả cục bộ.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Thêm GraphQL layer</w:t>
            </w:r>
          </w:p>
        </w:tc>
        <w:tc>
          <w:tcPr>
            <w:tcW w:type="pct" w:w="70%"/>
          </w:tcPr>
          <w:p>
            <w:r>
              <w:t xml:space="preserve">Dựng 1 GraphQL gateway (Apollo hoặc Spring GraphQL) tổng hợp dữ liệu từ các REST/microservice phía sau, thiết kế schema rõ ràng cho Patient, Appointment, Medication.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Redis + ElasticSearch</w:t>
            </w:r>
          </w:p>
        </w:tc>
        <w:tc>
          <w:tcPr>
            <w:tcW w:type="pct" w:w="70%"/>
          </w:tcPr>
          <w:p>
            <w:r>
              <w:t xml:space="preserve">Thêm Redis cache cho session/query hay dùng. Thêm ElasticSearch cho tìm kiếm bệnh nhân/thuốc theo tên, filter theo trạng thái — đây là tính năng dễ demo trực quan.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Kafka cho notification/workflow</w:t>
            </w:r>
          </w:p>
        </w:tc>
        <w:tc>
          <w:tcPr>
            <w:tcW w:type="pct" w:w="70%"/>
          </w:tcPr>
          <w:p>
            <w:r>
              <w:t xml:space="preserve">Khi tạo lịch hẹn hoặc kết quả xét nghiệm bất thường, publish event qua Kafka, notification-service consume và gửi email/thông báo real-time.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S3 + Lambda</w:t>
            </w:r>
          </w:p>
        </w:tc>
        <w:tc>
          <w:tcPr>
            <w:tcW w:type="pct" w:w="70%"/>
          </w:tcPr>
          <w:p>
            <w:r>
              <w:t xml:space="preserve">Upload tài liệu/kết quả xét nghiệm lên S3. Viết 1 Lambda function xử lý event upload (VD: quét virus giả lập, resize, hoặc gửi thông báo).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24%"/>
          </w:tcPr>
          <w:p>
            <w:r>
              <w:rPr>
                <w:b/>
                <w:bCs/>
                <w:color w:val="2E86AB"/>
              </w:rPr>
              <w:t xml:space="preserve">Redshift + EMR (điểm nhấn cuối)</w:t>
            </w:r>
          </w:p>
        </w:tc>
        <w:tc>
          <w:tcPr>
            <w:tcW w:type="pct" w:w="70%"/>
          </w:tcPr>
          <w:p>
            <w:r>
              <w:t xml:space="preserve">Nếu còn thời gian, dựng 1 pipeline nhỏ: export dữ liệu lịch sử khám từ Postgres, xử lý qua EMR/Glue job, load vào Redshift, dựng 1 dashboard thống kê đơn giản. Không cần phức tạp, chỉ cần chứng minh bạn hiểu luồng.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Lưu ý khi triển khai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Bước 1–4 nên làm chắc và kỹ nhất — đây là phần sẽ demo trực tiếp và nói sâu khi phỏng vấn.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Bước 5–7 (Kafka, Lambda, Redshift/EMR) chỉ cần chạy ở mức proof-of-concept, không cần production-grade, vì JD liệt kê đây là kinh nghiệm đã có chứ không phải stack sử dụng hằng ngày.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JD nhấn mạnh "vulnerable populations" và bảo mật — nên có audit log + RBAC chặt chẽ; có thể tái dùng ý tưởng role-and-process-based access control từ dự án Document &amp; Workflow cũ.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code lên GitHub kèm README rõ kiến trúc (diagram + lý do chọn từng công nghệ) — nhà tuyển dụng senior thường đọc README trước khi đọc code.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2026-08-10T15:49:56.081Z</dcterms:created>
  <dcterms:modified xsi:type="dcterms:W3CDTF">2026-08-10T15:49:56.097Z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