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Plan: StringUtils Class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Objectives: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Validate the functionality of string operations methods (concatenate, reverse, upperCase, trim) in the StringUtils class.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that methods handle various input scenarios correctly, including edge cases and corner scenarios.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that methods produce expected outputs based on input parameters.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Scenarios: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Concatenate Method: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with non-empty strings.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with empty strings.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with special characters.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Reverse Method: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with non-empty strings.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with empty strings.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with strings containing whitespace.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UpperCase Method: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with lowercase alphabets.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with uppercase alphabets.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with mixed cases.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with empty strings.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Trim Method: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with strings containing leading and trailing whitespace.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with strings containing only whitespace.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with strings containing no whitespace.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with empty strings.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Data: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Non-empty strings: "Hello", "World", "12345"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Empty strings: ""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Alphanumeric strings: "abc123", "XYZ456"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Strings with whitespace: " hello ", "\n\t world", " \n \t"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Execution: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Execute parameterized test cases using JUnit test runner.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Analyze test results to ensure all methods produce expected outputs.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Capture and log any failures encountered during test execution.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