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2435A" w14:textId="77777777" w:rsidR="00E23F55" w:rsidRPr="00E23F55" w:rsidRDefault="00E23F55" w:rsidP="00E23F55">
      <w:pPr>
        <w:widowControl/>
        <w:shd w:val="clear" w:color="auto" w:fill="FFFFFF"/>
        <w:wordWrap/>
        <w:autoSpaceDE/>
        <w:autoSpaceDN/>
        <w:spacing w:after="15" w:line="570" w:lineRule="atLeast"/>
        <w:ind w:left="1380" w:right="45" w:hanging="780"/>
        <w:jc w:val="left"/>
        <w:textAlignment w:val="top"/>
        <w:outlineLvl w:val="2"/>
        <w:rPr>
          <w:rFonts w:ascii="맑은 고딕" w:eastAsia="맑은 고딕" w:hAnsi="맑은 고딕" w:cs="굴림"/>
          <w:color w:val="000000"/>
          <w:spacing w:val="-30"/>
          <w:kern w:val="0"/>
          <w:sz w:val="45"/>
          <w:szCs w:val="45"/>
        </w:rPr>
      </w:pPr>
      <w:r w:rsidRPr="00E23F55">
        <w:rPr>
          <w:rFonts w:ascii="맑은 고딕" w:eastAsia="맑은 고딕" w:hAnsi="맑은 고딕" w:cs="굴림" w:hint="eastAsia"/>
          <w:color w:val="000000"/>
          <w:spacing w:val="-30"/>
          <w:kern w:val="0"/>
          <w:sz w:val="45"/>
          <w:szCs w:val="45"/>
        </w:rPr>
        <w:t>주 52시간제 내년 중소기업 시행 유예없다…경영계 "코로나로 준비 부족, 시행 미뤄야"</w:t>
      </w:r>
    </w:p>
    <w:p w14:paraId="0BFEB210" w14:textId="79B12680" w:rsidR="00971968" w:rsidRDefault="00E23F55"/>
    <w:p w14:paraId="1C1F08B1" w14:textId="3DE5331B" w:rsidR="00E23F55" w:rsidRPr="00E23F55" w:rsidRDefault="00E23F55">
      <w:r>
        <w:rPr>
          <w:noProof/>
          <w:color w:val="000000"/>
          <w:spacing w:val="-5"/>
          <w:sz w:val="26"/>
          <w:szCs w:val="26"/>
          <w:shd w:val="clear" w:color="auto" w:fill="FFFFFF"/>
        </w:rPr>
        <w:drawing>
          <wp:inline distT="0" distB="0" distL="0" distR="0" wp14:anchorId="5898F6C2" wp14:editId="544D8B48">
            <wp:extent cx="5731510" cy="36957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3"/>
          <w:rFonts w:ascii="맑은 고딕" w:eastAsia="맑은 고딕" w:hAnsi="맑은 고딕" w:hint="eastAsia"/>
          <w:i w:val="0"/>
          <w:iCs w:val="0"/>
          <w:color w:val="666666"/>
          <w:spacing w:val="-5"/>
          <w:sz w:val="18"/>
          <w:szCs w:val="18"/>
          <w:shd w:val="clear" w:color="auto" w:fill="FFFFFF"/>
        </w:rPr>
        <w:t xml:space="preserve">이재갑 고용노동부 장관이 30일 정부서울청사에서 브리핑을 통해 "올해 말이면 50∼299인 기업에 대한 (주 52시간제) 계도기간이 종료된다"고 </w:t>
      </w:r>
      <w:proofErr w:type="gramStart"/>
      <w:r>
        <w:rPr>
          <w:rStyle w:val="a3"/>
          <w:rFonts w:ascii="맑은 고딕" w:eastAsia="맑은 고딕" w:hAnsi="맑은 고딕" w:hint="eastAsia"/>
          <w:i w:val="0"/>
          <w:iCs w:val="0"/>
          <w:color w:val="666666"/>
          <w:spacing w:val="-5"/>
          <w:sz w:val="18"/>
          <w:szCs w:val="18"/>
          <w:shd w:val="clear" w:color="auto" w:fill="FFFFFF"/>
        </w:rPr>
        <w:t>밝혔다.&lt;</w:t>
      </w:r>
      <w:proofErr w:type="gramEnd"/>
      <w:r>
        <w:rPr>
          <w:rStyle w:val="a3"/>
          <w:rFonts w:ascii="맑은 고딕" w:eastAsia="맑은 고딕" w:hAnsi="맑은 고딕" w:hint="eastAsia"/>
          <w:i w:val="0"/>
          <w:iCs w:val="0"/>
          <w:color w:val="666666"/>
          <w:spacing w:val="-5"/>
          <w:sz w:val="18"/>
          <w:szCs w:val="18"/>
          <w:shd w:val="clear" w:color="auto" w:fill="FFFFFF"/>
        </w:rPr>
        <w:t>연합뉴스&gt;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정부가 올해 말 주 52시간제 계도 기간이 종료되는 중소기업에 대해 계도 기간을 연장하지 않기로 했다. 이에 따라 내년 1월부터 종사자 50인 이상 중소기업도 주 52시간제를 시행해야 한다.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중소기업계는 올해 불거진 코로나19 사태 속에 준비 시간이 부족했다면서 우려를 표하고 재검토를 촉구했다.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이재갑 고용노동부 장관은 30일 정부서울청사에서 “올해 말이면 50∼299인 </w:t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lastRenderedPageBreak/>
        <w:t>기업에 대한 주 52시간제 계도 기간이 종료된다”고 밝혔다.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올해 말까지 50∼299인 사업장에 주어진 계도 기간을 연장하지 않고 다양한 지원 사업으로 주 52시간제 안착을 유도한다는 것이다. 2018년 3월 근로기준법 개정으로 이들 사업장은 내년 1월부터 주 52시간제 적용 대상이다. 정부는 지난해 말 경영계 요구를 받아들여 계도 기간 1년을 부여했다.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고용부가 지난 9월 50∼299인 사업장 2만4000곳을 조사한 결과 주 52시간제를 준수하고 있다는 응답이 81.1%였다. 내년에 준수 가능하다는 응답은 91.1%로 나타났다. 준수 불가능하다는 응답은 8.9%였다. 이 장관은 “주 52시간제 준비 상황이 이전보다 크게 개선된 것으로 보인다”고 말했다.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반대로 경영계는 중소기업의 주 52시간제 준비가 덜 됐다며 계도 기간 1년 연장을 요구해 왔다. 이날 정부가 연장 불가 방침을 밝히자 경영계는 강하게 반발했다. 중소기업중앙회는 논평에서 “정부가 내년부터 중소기업 주 52시간제를 전격 시행하기로 발표한 것에 아쉬움과 우려를 표한다”는 입장을 내놨다. 코로나19 팬데믹으로 유례없이 어려운 경영 상황에서 중소기업이 주 52시간제 도입에 집중할 수 있는 충분한 여력이 없었다는 이유에서다. 중기중앙회는 “이런 현실에서 계도 기간 종료를 발표한 것은 코로나19 극복과 고용 유지에 여념이 없는 중소기업에 큰 혼란을 주고, 불안감을 가중할 우려가 있다”고 주장했다.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정부는 주 52시간제 안착을 위해 탄력근로제 개선에 힘쓸 방침이다. 이 장관은 “주 52시간제 시행과 관련해 현장에서 무엇보다 절실하게 기다리고 있는 것은 보완 입법으로 추진하고 있는 탄력근로제 개편”이라고 강조했다. 성수기·비수기가 명확히 구분되거나 업무량 변동이 큰 기업이 간절히 기다리고 있다고 덧붙였다.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lastRenderedPageBreak/>
        <w:t>탄력근로제는 일정 단위 기간에 일이 많은 주의 노동시간을 늘리고 일이 적은 주의 노동시간을 줄이는 등 평균치를 법정 한도 이내로 맞추는 것이다. 현행 근로기준법상 단위 기간은 최장 3개월이다.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대통령 직속 사회적 대화 기구인 경제사회노동위원회가 지난해 단위 기간을 최장 6개월로 연장하는 내용의 노·사·정 합의를 내놨지만 근로기준법 개정안은 국회에 계류돼 있다. 이 장관은 “탄력근로제 개편은 노·사·정이 접점을 찾아 합의한 사항”이라면서 “국회에서 탄력근로제 법안이 늦어도 올해 말까지는 반드시 처리될 수 있도록 간곡히 요청한다”고 말했다.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이경민기자 kmlee@etnews.com</w:t>
      </w:r>
    </w:p>
    <w:sectPr w:rsidR="00E23F55" w:rsidRPr="00E23F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55"/>
    <w:rsid w:val="005E0A27"/>
    <w:rsid w:val="00D447A0"/>
    <w:rsid w:val="00E2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53BA"/>
  <w15:chartTrackingRefBased/>
  <w15:docId w15:val="{2B8D1F24-CE18-44B6-BD81-76667FD7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23F5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E23F55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E23F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Reed</dc:creator>
  <cp:keywords/>
  <dc:description/>
  <cp:lastModifiedBy>Erin Reed</cp:lastModifiedBy>
  <cp:revision>1</cp:revision>
  <dcterms:created xsi:type="dcterms:W3CDTF">2020-12-01T00:41:00Z</dcterms:created>
  <dcterms:modified xsi:type="dcterms:W3CDTF">2020-12-01T00:41:00Z</dcterms:modified>
</cp:coreProperties>
</file>