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823F" w14:textId="45368415" w:rsidR="00B227EB" w:rsidRPr="00B227EB" w:rsidRDefault="00B227EB" w:rsidP="00B227EB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i/>
          <w:iCs/>
        </w:rPr>
      </w:pPr>
      <w:r w:rsidRPr="00B227EB">
        <w:rPr>
          <w:rStyle w:val="Emphasis"/>
          <w:rFonts w:ascii="Times New Roman" w:hAnsi="Times New Roman" w:cs="Times New Roman"/>
          <w:b/>
          <w:bCs/>
        </w:rPr>
        <w:t xml:space="preserve">Title: </w:t>
      </w:r>
      <w:r w:rsidRPr="00B227EB">
        <w:rPr>
          <w:rStyle w:val="Emphasis"/>
          <w:rFonts w:ascii="Times New Roman" w:eastAsiaTheme="majorEastAsia" w:hAnsi="Times New Roman" w:cs="Times New Roman"/>
          <w:b/>
          <w:bCs/>
        </w:rPr>
        <w:t>Institutional Environmental Pressures, Digital Transformation, and Green Innovation Quality: Evidence from Ghanaian Manufacturing Firms</w:t>
      </w:r>
    </w:p>
    <w:p w14:paraId="299F1C32" w14:textId="602F8C8A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  <w:b/>
          <w:bCs/>
          <w:i/>
          <w:iCs/>
        </w:rPr>
        <w:fldChar w:fldCharType="begin"/>
      </w:r>
      <w:r w:rsidRPr="00B227EB">
        <w:rPr>
          <w:rFonts w:ascii="Times New Roman" w:hAnsi="Times New Roman" w:cs="Times New Roman"/>
          <w:b/>
          <w:bCs/>
          <w:i/>
          <w:iCs/>
        </w:rPr>
        <w:instrText xml:space="preserve"> ADDIN EN.REFLIST </w:instrText>
      </w:r>
      <w:r w:rsidRPr="00B227EB">
        <w:rPr>
          <w:rFonts w:ascii="Times New Roman" w:hAnsi="Times New Roman" w:cs="Times New Roman"/>
          <w:b/>
          <w:bCs/>
          <w:i/>
          <w:iCs/>
        </w:rPr>
        <w:fldChar w:fldCharType="separate"/>
      </w:r>
      <w:r w:rsidRPr="00B227EB">
        <w:rPr>
          <w:rFonts w:ascii="Times New Roman" w:hAnsi="Times New Roman" w:cs="Times New Roman"/>
        </w:rPr>
        <w:t xml:space="preserve">Adomako, S., Simms, C., Vazquez‐Brust, D., &amp; Nguyen, H. T. T. (2023). Stakeholder green pressure and new product performance in emerging countries: a cross‐country study. </w:t>
      </w:r>
      <w:r w:rsidRPr="00B227EB">
        <w:rPr>
          <w:rFonts w:ascii="Times New Roman" w:hAnsi="Times New Roman" w:cs="Times New Roman"/>
          <w:i/>
        </w:rPr>
        <w:t>British Journal of Management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34</w:t>
      </w:r>
      <w:r w:rsidRPr="00B227EB">
        <w:rPr>
          <w:rFonts w:ascii="Times New Roman" w:hAnsi="Times New Roman" w:cs="Times New Roman"/>
        </w:rPr>
        <w:t xml:space="preserve">(1), 299-320. </w:t>
      </w:r>
    </w:p>
    <w:p w14:paraId="58097AC9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Albort-Morant, G., Leal-Millán, A., Cepeda-Carrion, G., &amp; Henseler, J. (2018). Developing green innovation performance by fostering of organizational knowledge and coopetitive relations. </w:t>
      </w:r>
      <w:r w:rsidRPr="00B227EB">
        <w:rPr>
          <w:rFonts w:ascii="Times New Roman" w:hAnsi="Times New Roman" w:cs="Times New Roman"/>
          <w:i/>
        </w:rPr>
        <w:t>Review of managerial science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12</w:t>
      </w:r>
      <w:r w:rsidRPr="00B227EB">
        <w:rPr>
          <w:rFonts w:ascii="Times New Roman" w:hAnsi="Times New Roman" w:cs="Times New Roman"/>
        </w:rPr>
        <w:t xml:space="preserve">(2), 499-517. </w:t>
      </w:r>
    </w:p>
    <w:p w14:paraId="7EB85BF0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Ali, E. B., Anufriev, V. P., &amp; Amfo, B. (2021). Green economy implementation in Ghana as a road map for a sustainable development drive: A review. </w:t>
      </w:r>
      <w:r w:rsidRPr="00B227EB">
        <w:rPr>
          <w:rFonts w:ascii="Times New Roman" w:hAnsi="Times New Roman" w:cs="Times New Roman"/>
          <w:i/>
        </w:rPr>
        <w:t>Scientific African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12</w:t>
      </w:r>
      <w:r w:rsidRPr="00B227EB">
        <w:rPr>
          <w:rFonts w:ascii="Times New Roman" w:hAnsi="Times New Roman" w:cs="Times New Roman"/>
        </w:rPr>
        <w:t xml:space="preserve">, e00756. </w:t>
      </w:r>
    </w:p>
    <w:p w14:paraId="01AC0E1D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Amui, L. B. L., Jabbour, C. J. C., de Sousa Jabbour, A. B. L., &amp; Kannan, D. (2017). Sustainability as a dynamic organizational capability: a systematic review and a future agenda toward a sustainable transition. </w:t>
      </w:r>
      <w:r w:rsidRPr="00B227EB">
        <w:rPr>
          <w:rFonts w:ascii="Times New Roman" w:hAnsi="Times New Roman" w:cs="Times New Roman"/>
          <w:i/>
        </w:rPr>
        <w:t>Journal of cleaner production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142</w:t>
      </w:r>
      <w:r w:rsidRPr="00B227EB">
        <w:rPr>
          <w:rFonts w:ascii="Times New Roman" w:hAnsi="Times New Roman" w:cs="Times New Roman"/>
        </w:rPr>
        <w:t xml:space="preserve">, 308-322. </w:t>
      </w:r>
    </w:p>
    <w:p w14:paraId="40A60ED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Barney, J. (1991). Firm resources and sustained competitive advantage. </w:t>
      </w:r>
      <w:r w:rsidRPr="00B227EB">
        <w:rPr>
          <w:rFonts w:ascii="Times New Roman" w:hAnsi="Times New Roman" w:cs="Times New Roman"/>
          <w:i/>
        </w:rPr>
        <w:t>Journal of management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17</w:t>
      </w:r>
      <w:r w:rsidRPr="00B227EB">
        <w:rPr>
          <w:rFonts w:ascii="Times New Roman" w:hAnsi="Times New Roman" w:cs="Times New Roman"/>
        </w:rPr>
        <w:t xml:space="preserve">(1), 99-120. </w:t>
      </w:r>
    </w:p>
    <w:p w14:paraId="3D93BFDF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Berrone, P., Fosfuri, A., Gelabert, L., &amp; Gomez‐Mejia, L. R. (2013). Necessity as the mother of ‘green’inventions: Institutional pressures and environmental innovations. </w:t>
      </w:r>
      <w:r w:rsidRPr="00B227EB">
        <w:rPr>
          <w:rFonts w:ascii="Times New Roman" w:hAnsi="Times New Roman" w:cs="Times New Roman"/>
          <w:i/>
        </w:rPr>
        <w:t>Strategic management journal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34</w:t>
      </w:r>
      <w:r w:rsidRPr="00B227EB">
        <w:rPr>
          <w:rFonts w:ascii="Times New Roman" w:hAnsi="Times New Roman" w:cs="Times New Roman"/>
        </w:rPr>
        <w:t xml:space="preserve">(8), 891-909. </w:t>
      </w:r>
    </w:p>
    <w:p w14:paraId="6834AB38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>Bresciani, S., Huarng, K.-H., Malhotra, A., &amp; Ferraris, A. (2021). Digital transformation as a springboard for product, process and business model innovation. In (Vol. 128, pp. 204-210): Elsevier.</w:t>
      </w:r>
    </w:p>
    <w:p w14:paraId="4799820C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Cohen, W. M., &amp; Levinthal, D. A. (1990). Absorptive capacity: A new perspective on learning and innovation. </w:t>
      </w:r>
      <w:r w:rsidRPr="00B227EB">
        <w:rPr>
          <w:rFonts w:ascii="Times New Roman" w:hAnsi="Times New Roman" w:cs="Times New Roman"/>
          <w:i/>
        </w:rPr>
        <w:t>Administrative science quarterly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35</w:t>
      </w:r>
      <w:r w:rsidRPr="00B227EB">
        <w:rPr>
          <w:rFonts w:ascii="Times New Roman" w:hAnsi="Times New Roman" w:cs="Times New Roman"/>
        </w:rPr>
        <w:t xml:space="preserve">(1), 128-152. </w:t>
      </w:r>
    </w:p>
    <w:p w14:paraId="671EE61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Dangelico, R. M., Pujari, D., &amp; Pontrandolfo, P. (2017). Green product innovation in manufacturing firms: A sustainability‐oriented dynamic capability perspective.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26</w:t>
      </w:r>
      <w:r w:rsidRPr="00B227EB">
        <w:rPr>
          <w:rFonts w:ascii="Times New Roman" w:hAnsi="Times New Roman" w:cs="Times New Roman"/>
        </w:rPr>
        <w:t xml:space="preserve">(4), 490-506. </w:t>
      </w:r>
    </w:p>
    <w:p w14:paraId="276EEBFC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de Sousa Jabbour, A. B. L., Vazquez-Brust, D., Jabbour, C. J. C., &amp; Latan, H. (2017). Green supply chain practices and environmental performance in Brazil: Survey, case studies, and implications for B2B. </w:t>
      </w:r>
      <w:r w:rsidRPr="00B227EB">
        <w:rPr>
          <w:rFonts w:ascii="Times New Roman" w:hAnsi="Times New Roman" w:cs="Times New Roman"/>
          <w:i/>
        </w:rPr>
        <w:t>Industrial Marketing Management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66</w:t>
      </w:r>
      <w:r w:rsidRPr="00B227EB">
        <w:rPr>
          <w:rFonts w:ascii="Times New Roman" w:hAnsi="Times New Roman" w:cs="Times New Roman"/>
        </w:rPr>
        <w:t xml:space="preserve">, 13-28. </w:t>
      </w:r>
    </w:p>
    <w:p w14:paraId="655FE947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Debrah, D., Kaodui, L., Ying, T., &amp; Sulemana, I. (2025). Green Finance and Corporate Environmental Performance: Based on the Mediating Role of Green Technology Investment and the Moderating Role of Government Environmental Policies. </w:t>
      </w:r>
      <w:r w:rsidRPr="00B227EB">
        <w:rPr>
          <w:rFonts w:ascii="Times New Roman" w:hAnsi="Times New Roman" w:cs="Times New Roman"/>
          <w:i/>
        </w:rPr>
        <w:t>Sustainable Development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n/a</w:t>
      </w:r>
      <w:r w:rsidRPr="00B227EB">
        <w:rPr>
          <w:rFonts w:ascii="Times New Roman" w:hAnsi="Times New Roman" w:cs="Times New Roman"/>
        </w:rPr>
        <w:t xml:space="preserve">(n/a). </w:t>
      </w:r>
      <w:hyperlink r:id="rId5" w:history="1">
        <w:r w:rsidRPr="00B227EB">
          <w:rPr>
            <w:rStyle w:val="Hyperlink"/>
            <w:rFonts w:ascii="Times New Roman" w:hAnsi="Times New Roman" w:cs="Times New Roman"/>
          </w:rPr>
          <w:t>https://doi.org/https://doi.org/10.1002/sd.70540</w:t>
        </w:r>
      </w:hyperlink>
      <w:r w:rsidRPr="00B227EB">
        <w:rPr>
          <w:rFonts w:ascii="Times New Roman" w:hAnsi="Times New Roman" w:cs="Times New Roman"/>
        </w:rPr>
        <w:t xml:space="preserve"> </w:t>
      </w:r>
    </w:p>
    <w:p w14:paraId="2B85349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DiMaggio, P. J., &amp; Powell, W. W. (1983). The iron cage revisited: Institutional isomorphism and collective rationality in organizational fields. </w:t>
      </w:r>
      <w:r w:rsidRPr="00B227EB">
        <w:rPr>
          <w:rFonts w:ascii="Times New Roman" w:hAnsi="Times New Roman" w:cs="Times New Roman"/>
          <w:i/>
        </w:rPr>
        <w:t>American sociological review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48</w:t>
      </w:r>
      <w:r w:rsidRPr="00B227EB">
        <w:rPr>
          <w:rFonts w:ascii="Times New Roman" w:hAnsi="Times New Roman" w:cs="Times New Roman"/>
        </w:rPr>
        <w:t xml:space="preserve">(2), 147-160. </w:t>
      </w:r>
    </w:p>
    <w:p w14:paraId="3040537D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Emeka, E. T., Asongu, S. A., &amp; Ajah, A. C. (2025). Economic Policy Uncertainty and Structural Transformation in Africa: The Conditional Role of Human Resource Development. </w:t>
      </w:r>
      <w:r w:rsidRPr="00B227EB">
        <w:rPr>
          <w:rFonts w:ascii="Times New Roman" w:hAnsi="Times New Roman" w:cs="Times New Roman"/>
          <w:i/>
        </w:rPr>
        <w:t>Thunderbird International Business Review</w:t>
      </w:r>
      <w:r w:rsidRPr="00B227EB">
        <w:rPr>
          <w:rFonts w:ascii="Times New Roman" w:hAnsi="Times New Roman" w:cs="Times New Roman"/>
        </w:rPr>
        <w:t xml:space="preserve">. </w:t>
      </w:r>
    </w:p>
    <w:p w14:paraId="2ECF9DD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Feng, S., Zhang, R., &amp; Li, G. (2022). Environmental decentralization, digital finance and green technology innovation. </w:t>
      </w:r>
      <w:r w:rsidRPr="00B227EB">
        <w:rPr>
          <w:rFonts w:ascii="Times New Roman" w:hAnsi="Times New Roman" w:cs="Times New Roman"/>
          <w:i/>
        </w:rPr>
        <w:t>Structural Change and Economic Dynamics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61</w:t>
      </w:r>
      <w:r w:rsidRPr="00B227EB">
        <w:rPr>
          <w:rFonts w:ascii="Times New Roman" w:hAnsi="Times New Roman" w:cs="Times New Roman"/>
        </w:rPr>
        <w:t xml:space="preserve">, 70-83. </w:t>
      </w:r>
    </w:p>
    <w:p w14:paraId="6DE6A96D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Freeman, R. B. (1984). Longitudinal analyses of the effects of trade unions. </w:t>
      </w:r>
      <w:r w:rsidRPr="00B227EB">
        <w:rPr>
          <w:rFonts w:ascii="Times New Roman" w:hAnsi="Times New Roman" w:cs="Times New Roman"/>
          <w:i/>
        </w:rPr>
        <w:t>Journal of labor Economics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</w:t>
      </w:r>
      <w:r w:rsidRPr="00B227EB">
        <w:rPr>
          <w:rFonts w:ascii="Times New Roman" w:hAnsi="Times New Roman" w:cs="Times New Roman"/>
        </w:rPr>
        <w:t xml:space="preserve">(1), 1-26. </w:t>
      </w:r>
    </w:p>
    <w:p w14:paraId="44FEAB8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Gluch, P., Gustafsson, M., &amp; Thuvander, L. (2009). An absorptive capacity model for green innovation and performance in the construction industry. </w:t>
      </w:r>
      <w:r w:rsidRPr="00B227EB">
        <w:rPr>
          <w:rFonts w:ascii="Times New Roman" w:hAnsi="Times New Roman" w:cs="Times New Roman"/>
          <w:i/>
        </w:rPr>
        <w:t>Construction Management and Economics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27</w:t>
      </w:r>
      <w:r w:rsidRPr="00B227EB">
        <w:rPr>
          <w:rFonts w:ascii="Times New Roman" w:hAnsi="Times New Roman" w:cs="Times New Roman"/>
        </w:rPr>
        <w:t xml:space="preserve">(5), 451-464. </w:t>
      </w:r>
    </w:p>
    <w:p w14:paraId="7906B699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Goyal, P., Rahman, Z., &amp; Kazmi, A. A. (2013). Corporate sustainability performance and firm performance research: Literature review and future research agenda. </w:t>
      </w:r>
      <w:r w:rsidRPr="00B227EB">
        <w:rPr>
          <w:rFonts w:ascii="Times New Roman" w:hAnsi="Times New Roman" w:cs="Times New Roman"/>
          <w:i/>
        </w:rPr>
        <w:t>Management Decision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51</w:t>
      </w:r>
      <w:r w:rsidRPr="00B227EB">
        <w:rPr>
          <w:rFonts w:ascii="Times New Roman" w:hAnsi="Times New Roman" w:cs="Times New Roman"/>
        </w:rPr>
        <w:t xml:space="preserve">(2), 361-379. </w:t>
      </w:r>
    </w:p>
    <w:p w14:paraId="11980F02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Hair, J. F., Risher, J. J., Sarstedt, M., &amp; Ringle, C. M. (2019). When to use and how to report the results of PLS-SEM. </w:t>
      </w:r>
      <w:r w:rsidRPr="00B227EB">
        <w:rPr>
          <w:rFonts w:ascii="Times New Roman" w:hAnsi="Times New Roman" w:cs="Times New Roman"/>
          <w:i/>
        </w:rPr>
        <w:t>European business review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31</w:t>
      </w:r>
      <w:r w:rsidRPr="00B227EB">
        <w:rPr>
          <w:rFonts w:ascii="Times New Roman" w:hAnsi="Times New Roman" w:cs="Times New Roman"/>
        </w:rPr>
        <w:t xml:space="preserve">(1), 2-24. </w:t>
      </w:r>
    </w:p>
    <w:p w14:paraId="11848A49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Handelman, J. M., &amp; Arnold, S. J. (1999). The role of marketing actions with a social dimension: Appeals to the institutional environment. </w:t>
      </w:r>
      <w:r w:rsidRPr="00B227EB">
        <w:rPr>
          <w:rFonts w:ascii="Times New Roman" w:hAnsi="Times New Roman" w:cs="Times New Roman"/>
          <w:i/>
        </w:rPr>
        <w:t>Journal of marketing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63</w:t>
      </w:r>
      <w:r w:rsidRPr="00B227EB">
        <w:rPr>
          <w:rFonts w:ascii="Times New Roman" w:hAnsi="Times New Roman" w:cs="Times New Roman"/>
        </w:rPr>
        <w:t xml:space="preserve">(3), 33-48. </w:t>
      </w:r>
    </w:p>
    <w:p w14:paraId="24B9BBBB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lastRenderedPageBreak/>
        <w:t xml:space="preserve">Hao, X., Miao, E., Wen, S., Wu, H., &amp; Xue, Y. (2025). Executive Green Cognition on Corporate Greenwashing Behavior: Evidence From A-Share Listed Companies in China.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34</w:t>
      </w:r>
      <w:r w:rsidRPr="00B227EB">
        <w:rPr>
          <w:rFonts w:ascii="Times New Roman" w:hAnsi="Times New Roman" w:cs="Times New Roman"/>
        </w:rPr>
        <w:t xml:space="preserve">(2), 2012-2034. </w:t>
      </w:r>
      <w:hyperlink r:id="rId6" w:history="1">
        <w:r w:rsidRPr="00B227EB">
          <w:rPr>
            <w:rStyle w:val="Hyperlink"/>
            <w:rFonts w:ascii="Times New Roman" w:hAnsi="Times New Roman" w:cs="Times New Roman"/>
          </w:rPr>
          <w:t>https://doi.org/https://doi.org/10.1002/bse.4095</w:t>
        </w:r>
      </w:hyperlink>
      <w:r w:rsidRPr="00B227EB">
        <w:rPr>
          <w:rFonts w:ascii="Times New Roman" w:hAnsi="Times New Roman" w:cs="Times New Roman"/>
        </w:rPr>
        <w:t xml:space="preserve"> </w:t>
      </w:r>
    </w:p>
    <w:p w14:paraId="0463CB08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Hassan, S. T., Khan, S., Danish, &amp; Sadiq, M. (2024). Production-based carbon emission, and transportation in China: probing the role of clean energy based on simulation and machine learning. </w:t>
      </w:r>
      <w:r w:rsidRPr="00B227EB">
        <w:rPr>
          <w:rFonts w:ascii="Times New Roman" w:hAnsi="Times New Roman" w:cs="Times New Roman"/>
          <w:i/>
        </w:rPr>
        <w:t>Quality &amp; Quantity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58</w:t>
      </w:r>
      <w:r w:rsidRPr="00B227EB">
        <w:rPr>
          <w:rFonts w:ascii="Times New Roman" w:hAnsi="Times New Roman" w:cs="Times New Roman"/>
        </w:rPr>
        <w:t xml:space="preserve">(4), 3949-3972. </w:t>
      </w:r>
    </w:p>
    <w:p w14:paraId="03709A12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Jiang, L., &amp; Bai, Y. (2022). Strategic or substantive innovation?-The impact of institutional investors' site visits on green innovation evidence from China. </w:t>
      </w:r>
      <w:r w:rsidRPr="00B227EB">
        <w:rPr>
          <w:rFonts w:ascii="Times New Roman" w:hAnsi="Times New Roman" w:cs="Times New Roman"/>
          <w:i/>
        </w:rPr>
        <w:t>Technology in Society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68</w:t>
      </w:r>
      <w:r w:rsidRPr="00B227EB">
        <w:rPr>
          <w:rFonts w:ascii="Times New Roman" w:hAnsi="Times New Roman" w:cs="Times New Roman"/>
        </w:rPr>
        <w:t xml:space="preserve">, 101904. </w:t>
      </w:r>
    </w:p>
    <w:p w14:paraId="11D365C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Kamau, M. N. (2019). Stakeholders’ Pressure and Green Innovation Practices in Chemical Manufacturing Firms in Kenya. </w:t>
      </w:r>
    </w:p>
    <w:p w14:paraId="75F54B53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Khan, S. J., Kaur, P., Jabeen, F., &amp; Dhir, A. (2021). Green process innovation: Where we are and where we are going.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30</w:t>
      </w:r>
      <w:r w:rsidRPr="00B227EB">
        <w:rPr>
          <w:rFonts w:ascii="Times New Roman" w:hAnsi="Times New Roman" w:cs="Times New Roman"/>
        </w:rPr>
        <w:t xml:space="preserve">(7), 3273-3296. </w:t>
      </w:r>
    </w:p>
    <w:p w14:paraId="5E57B7E5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Khraishi, A., Paulraj, A., Huq, F., &amp; Seepana, C. (2023). Knowledge management in offshoring innovation by SMEs: role of internal knowledge creation capability, absorptive capacity and formal knowledge-sharing routines. </w:t>
      </w:r>
      <w:r w:rsidRPr="00B227EB">
        <w:rPr>
          <w:rFonts w:ascii="Times New Roman" w:hAnsi="Times New Roman" w:cs="Times New Roman"/>
          <w:i/>
        </w:rPr>
        <w:t>Supply Chain Management: An International Journal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28</w:t>
      </w:r>
      <w:r w:rsidRPr="00B227EB">
        <w:rPr>
          <w:rFonts w:ascii="Times New Roman" w:hAnsi="Times New Roman" w:cs="Times New Roman"/>
        </w:rPr>
        <w:t xml:space="preserve">(2), 405-422. </w:t>
      </w:r>
    </w:p>
    <w:p w14:paraId="6636B90F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Kumar, J. (2023). Integration of artificial intelligence, big data, and cloud computing with internet of things. </w:t>
      </w:r>
      <w:r w:rsidRPr="00B227EB">
        <w:rPr>
          <w:rFonts w:ascii="Times New Roman" w:hAnsi="Times New Roman" w:cs="Times New Roman"/>
          <w:i/>
        </w:rPr>
        <w:t>Convergence of Cloud with AI for Big Data Analytics: Foundations and Innovation</w:t>
      </w:r>
      <w:r w:rsidRPr="00B227EB">
        <w:rPr>
          <w:rFonts w:ascii="Times New Roman" w:hAnsi="Times New Roman" w:cs="Times New Roman"/>
        </w:rPr>
        <w:t xml:space="preserve">, 1-12. </w:t>
      </w:r>
    </w:p>
    <w:p w14:paraId="5C6671BA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Martínez-Peláez, R., Escobar, M. A., Félix, V. G., Ostos, R., Parra-Michel, J., García, V., Ochoa-Brust, A., Velarde-Alvarado, P., Félix, R. A., &amp; Olivares-Bautista, S. (2024). Sustainable digital transformation for SMEs: A comprehensive framework for informed decision-making.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16</w:t>
      </w:r>
      <w:r w:rsidRPr="00B227EB">
        <w:rPr>
          <w:rFonts w:ascii="Times New Roman" w:hAnsi="Times New Roman" w:cs="Times New Roman"/>
        </w:rPr>
        <w:t xml:space="preserve">(11), 4447. </w:t>
      </w:r>
    </w:p>
    <w:p w14:paraId="6125E162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Montmasson-Clair, G. (2021). </w:t>
      </w:r>
      <w:r w:rsidRPr="00B227EB">
        <w:rPr>
          <w:rFonts w:ascii="Times New Roman" w:hAnsi="Times New Roman" w:cs="Times New Roman"/>
          <w:i/>
        </w:rPr>
        <w:t>Policy Primers for a South African Just Transition Framework</w:t>
      </w:r>
      <w:r w:rsidRPr="00B227EB">
        <w:rPr>
          <w:rFonts w:ascii="Times New Roman" w:hAnsi="Times New Roman" w:cs="Times New Roman"/>
        </w:rPr>
        <w:t xml:space="preserve">. Trade and Industrial Policy Strategies. </w:t>
      </w:r>
    </w:p>
    <w:p w14:paraId="05444D43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Nazir, S., Zhaolei, L., Mehmood, S., &amp; Nazir, Z. (2024). Impact of green supply chain management practices on the environmental performance of manufacturing firms considering institutional pressure as a moderator.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16</w:t>
      </w:r>
      <w:r w:rsidRPr="00B227EB">
        <w:rPr>
          <w:rFonts w:ascii="Times New Roman" w:hAnsi="Times New Roman" w:cs="Times New Roman"/>
        </w:rPr>
        <w:t xml:space="preserve">(6), 2278. </w:t>
      </w:r>
    </w:p>
    <w:p w14:paraId="2854C2F5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Nhamo, G. (2013). Green economy readiness in South Africa: A focus on the national sphere of government. </w:t>
      </w:r>
      <w:r w:rsidRPr="00B227EB">
        <w:rPr>
          <w:rFonts w:ascii="Times New Roman" w:hAnsi="Times New Roman" w:cs="Times New Roman"/>
          <w:i/>
        </w:rPr>
        <w:t>International Journal of African Renaissance Studies-Multi-, Inter-and Transdisciplinarity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8</w:t>
      </w:r>
      <w:r w:rsidRPr="00B227EB">
        <w:rPr>
          <w:rFonts w:ascii="Times New Roman" w:hAnsi="Times New Roman" w:cs="Times New Roman"/>
        </w:rPr>
        <w:t xml:space="preserve">(1), 115-142. </w:t>
      </w:r>
    </w:p>
    <w:p w14:paraId="56C7ECA5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Ning, Y., &amp; Shen, B. (2024). Environmental regulations, finance, and firm environmental investments: an empirical exploration. </w:t>
      </w:r>
      <w:r w:rsidRPr="00B227EB">
        <w:rPr>
          <w:rFonts w:ascii="Times New Roman" w:hAnsi="Times New Roman" w:cs="Times New Roman"/>
          <w:i/>
        </w:rPr>
        <w:t>Total Quality Management &amp; Business Excellence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35</w:t>
      </w:r>
      <w:r w:rsidRPr="00B227EB">
        <w:rPr>
          <w:rFonts w:ascii="Times New Roman" w:hAnsi="Times New Roman" w:cs="Times New Roman"/>
        </w:rPr>
        <w:t xml:space="preserve">(7-8), 713-738. </w:t>
      </w:r>
    </w:p>
    <w:p w14:paraId="4ECE6642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Onsongo, E. (2019). Institutional entrepreneurship and social innovation at the base of the pyramid: the case of M-Pesa in Kenya. </w:t>
      </w:r>
      <w:r w:rsidRPr="00B227EB">
        <w:rPr>
          <w:rFonts w:ascii="Times New Roman" w:hAnsi="Times New Roman" w:cs="Times New Roman"/>
          <w:i/>
        </w:rPr>
        <w:t>Industry and Innovation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26</w:t>
      </w:r>
      <w:r w:rsidRPr="00B227EB">
        <w:rPr>
          <w:rFonts w:ascii="Times New Roman" w:hAnsi="Times New Roman" w:cs="Times New Roman"/>
        </w:rPr>
        <w:t xml:space="preserve">(4), 369-390. </w:t>
      </w:r>
    </w:p>
    <w:p w14:paraId="5F35D687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Österblom, H., Bebbington, J., Blasiak, R., Sobkowiak, M., &amp; Folke, C. (2022). Transnational corporations, biosphere stewardship, and sustainable futures. </w:t>
      </w:r>
      <w:r w:rsidRPr="00B227EB">
        <w:rPr>
          <w:rFonts w:ascii="Times New Roman" w:hAnsi="Times New Roman" w:cs="Times New Roman"/>
          <w:i/>
        </w:rPr>
        <w:t>Annual Review of Environment and Resources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47</w:t>
      </w:r>
      <w:r w:rsidRPr="00B227EB">
        <w:rPr>
          <w:rFonts w:ascii="Times New Roman" w:hAnsi="Times New Roman" w:cs="Times New Roman"/>
        </w:rPr>
        <w:t xml:space="preserve">(1), 609-635. </w:t>
      </w:r>
    </w:p>
    <w:p w14:paraId="2F73F01B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Pacheco, L. M., Alves, M. F. R., &amp; Liboni, L. B. (2018). Green absorptive capacity: A mediation‐moderation model of knowledge for innovation.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27</w:t>
      </w:r>
      <w:r w:rsidRPr="00B227EB">
        <w:rPr>
          <w:rFonts w:ascii="Times New Roman" w:hAnsi="Times New Roman" w:cs="Times New Roman"/>
        </w:rPr>
        <w:t xml:space="preserve">(8), 1502-1513. </w:t>
      </w:r>
    </w:p>
    <w:p w14:paraId="0DCF0757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Qiu, L., Hu, D., &amp; Wang, Y. (2020). How do firms achieve sustainability through green innovation under external pressures of environmental regulation and market turbulence?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29</w:t>
      </w:r>
      <w:r w:rsidRPr="00B227EB">
        <w:rPr>
          <w:rFonts w:ascii="Times New Roman" w:hAnsi="Times New Roman" w:cs="Times New Roman"/>
        </w:rPr>
        <w:t xml:space="preserve">(6), 2695-2714. </w:t>
      </w:r>
    </w:p>
    <w:p w14:paraId="5A594BAD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Russo, D., &amp; Stol, K.-J. (2021). PLS-SEM for software engineering research: An introduction and survey. </w:t>
      </w:r>
      <w:r w:rsidRPr="00B227EB">
        <w:rPr>
          <w:rFonts w:ascii="Times New Roman" w:hAnsi="Times New Roman" w:cs="Times New Roman"/>
          <w:i/>
        </w:rPr>
        <w:t>ACM Computing Surveys (CSUR)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54</w:t>
      </w:r>
      <w:r w:rsidRPr="00B227EB">
        <w:rPr>
          <w:rFonts w:ascii="Times New Roman" w:hAnsi="Times New Roman" w:cs="Times New Roman"/>
        </w:rPr>
        <w:t xml:space="preserve">(4), 1-38. </w:t>
      </w:r>
    </w:p>
    <w:p w14:paraId="2EB91918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Saxena, A., Singh, R., Gehlot, A., Akram, S. V., Twala, B., Singh, A., Montero, E. C., &amp; Priyadarshi, N. (2022). Technologies empowered environmental, social, and governance (ESG): An industry 4.0 landscape.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15</w:t>
      </w:r>
      <w:r w:rsidRPr="00B227EB">
        <w:rPr>
          <w:rFonts w:ascii="Times New Roman" w:hAnsi="Times New Roman" w:cs="Times New Roman"/>
        </w:rPr>
        <w:t xml:space="preserve">(1), 309. </w:t>
      </w:r>
    </w:p>
    <w:p w14:paraId="0E04811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Scott, W. R. (1987). The adolescence of institutional theory. </w:t>
      </w:r>
      <w:r w:rsidRPr="00B227EB">
        <w:rPr>
          <w:rFonts w:ascii="Times New Roman" w:hAnsi="Times New Roman" w:cs="Times New Roman"/>
          <w:i/>
        </w:rPr>
        <w:t>Administrative science quarterly</w:t>
      </w:r>
      <w:r w:rsidRPr="00B227EB">
        <w:rPr>
          <w:rFonts w:ascii="Times New Roman" w:hAnsi="Times New Roman" w:cs="Times New Roman"/>
        </w:rPr>
        <w:t xml:space="preserve">, 493-511. </w:t>
      </w:r>
    </w:p>
    <w:p w14:paraId="5DDA15B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lastRenderedPageBreak/>
        <w:t xml:space="preserve">Silva, J. J. d., Cirani, C. B. S., Dias, H. B. A., &amp; Lima, A. M. d. (2022). The moderation of institutional mimicry on eco-innovation performance: evidence from Brazil. </w:t>
      </w:r>
      <w:r w:rsidRPr="00B227EB">
        <w:rPr>
          <w:rFonts w:ascii="Times New Roman" w:hAnsi="Times New Roman" w:cs="Times New Roman"/>
          <w:i/>
        </w:rPr>
        <w:t>Revista Brasileira de Inovação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21</w:t>
      </w:r>
      <w:r w:rsidRPr="00B227EB">
        <w:rPr>
          <w:rFonts w:ascii="Times New Roman" w:hAnsi="Times New Roman" w:cs="Times New Roman"/>
        </w:rPr>
        <w:t xml:space="preserve">, e022004. </w:t>
      </w:r>
    </w:p>
    <w:p w14:paraId="1280FC8F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Swalih, M. M., Ram, R., &amp; Tew, E. (2024). Environmental management accounting for strategic decision‐making: A systematic literature review.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33</w:t>
      </w:r>
      <w:r w:rsidRPr="00B227EB">
        <w:rPr>
          <w:rFonts w:ascii="Times New Roman" w:hAnsi="Times New Roman" w:cs="Times New Roman"/>
        </w:rPr>
        <w:t xml:space="preserve">(7), 6335-6367. </w:t>
      </w:r>
    </w:p>
    <w:p w14:paraId="7965A7F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Talla, A., &amp; McIlwaine, S. (2024). Industry 4.0 and the circular economy: using design-stage digital technology to reduce construction waste. </w:t>
      </w:r>
      <w:r w:rsidRPr="00B227EB">
        <w:rPr>
          <w:rFonts w:ascii="Times New Roman" w:hAnsi="Times New Roman" w:cs="Times New Roman"/>
          <w:i/>
        </w:rPr>
        <w:t>Smart and Sustainable Built Environment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13</w:t>
      </w:r>
      <w:r w:rsidRPr="00B227EB">
        <w:rPr>
          <w:rFonts w:ascii="Times New Roman" w:hAnsi="Times New Roman" w:cs="Times New Roman"/>
        </w:rPr>
        <w:t xml:space="preserve">(1), 179-198. </w:t>
      </w:r>
    </w:p>
    <w:p w14:paraId="4BE929B6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Teece, D. J. (2007). Explicating dynamic capabilities: the nature and microfoundations of (sustainable) enterprise performance. </w:t>
      </w:r>
      <w:r w:rsidRPr="00B227EB">
        <w:rPr>
          <w:rFonts w:ascii="Times New Roman" w:hAnsi="Times New Roman" w:cs="Times New Roman"/>
          <w:i/>
        </w:rPr>
        <w:t>Strategic management journal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28</w:t>
      </w:r>
      <w:r w:rsidRPr="00B227EB">
        <w:rPr>
          <w:rFonts w:ascii="Times New Roman" w:hAnsi="Times New Roman" w:cs="Times New Roman"/>
        </w:rPr>
        <w:t xml:space="preserve">(13), 1319-1350. </w:t>
      </w:r>
    </w:p>
    <w:p w14:paraId="4AF1FE83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Teece, D. J., Pisano, G., &amp; Shuen, A. (1997). Dynamic capabilities and strategic management. </w:t>
      </w:r>
      <w:r w:rsidRPr="00B227EB">
        <w:rPr>
          <w:rFonts w:ascii="Times New Roman" w:hAnsi="Times New Roman" w:cs="Times New Roman"/>
          <w:i/>
        </w:rPr>
        <w:t>Strategic management journal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18</w:t>
      </w:r>
      <w:r w:rsidRPr="00B227EB">
        <w:rPr>
          <w:rFonts w:ascii="Times New Roman" w:hAnsi="Times New Roman" w:cs="Times New Roman"/>
        </w:rPr>
        <w:t xml:space="preserve">(7), 509-533. </w:t>
      </w:r>
    </w:p>
    <w:p w14:paraId="40BDC7CC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Ullah, S., Ahmad, T., Lyu, B., Sami, A., Kukreti, M., &amp; Yvaz, A. (2024). Integrating external stakeholders for improvement in green innovation performance: role of green knowledge integration capability and regulatory pressure. </w:t>
      </w:r>
      <w:r w:rsidRPr="00B227EB">
        <w:rPr>
          <w:rFonts w:ascii="Times New Roman" w:hAnsi="Times New Roman" w:cs="Times New Roman"/>
          <w:i/>
        </w:rPr>
        <w:t>International Journal of Innovation Science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16</w:t>
      </w:r>
      <w:r w:rsidRPr="00B227EB">
        <w:rPr>
          <w:rFonts w:ascii="Times New Roman" w:hAnsi="Times New Roman" w:cs="Times New Roman"/>
        </w:rPr>
        <w:t xml:space="preserve">(4), 640-657. </w:t>
      </w:r>
    </w:p>
    <w:p w14:paraId="4BA6BFA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Vaillancourt, N., Jimenez-Garcia, J. A., &amp; DeMont, R. (2025). The Child-Focused Injury Risk Screening Tool (ChildFIRST) Demonstrates Greater Reliability When Using a Dichotomous Scale vs. a Seven-Point Likert Scale, and Is Preferred by Raters. </w:t>
      </w:r>
      <w:r w:rsidRPr="00B227EB">
        <w:rPr>
          <w:rFonts w:ascii="Times New Roman" w:hAnsi="Times New Roman" w:cs="Times New Roman"/>
          <w:i/>
        </w:rPr>
        <w:t>Sci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7</w:t>
      </w:r>
      <w:r w:rsidRPr="00B227EB">
        <w:rPr>
          <w:rFonts w:ascii="Times New Roman" w:hAnsi="Times New Roman" w:cs="Times New Roman"/>
        </w:rPr>
        <w:t xml:space="preserve">(4), 145. </w:t>
      </w:r>
    </w:p>
    <w:p w14:paraId="5712CAF2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Vial, G. (2021). Understanding digital transformation: A review and a research agenda. </w:t>
      </w:r>
      <w:r w:rsidRPr="00B227EB">
        <w:rPr>
          <w:rFonts w:ascii="Times New Roman" w:hAnsi="Times New Roman" w:cs="Times New Roman"/>
          <w:i/>
        </w:rPr>
        <w:t>Managing digital transformation</w:t>
      </w:r>
      <w:r w:rsidRPr="00B227EB">
        <w:rPr>
          <w:rFonts w:ascii="Times New Roman" w:hAnsi="Times New Roman" w:cs="Times New Roman"/>
        </w:rPr>
        <w:t xml:space="preserve">, 13-66. </w:t>
      </w:r>
    </w:p>
    <w:p w14:paraId="070093FD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Wang, Q. J., Wang, H. J., Feng, G. F., &amp; Chang, C. P. (2023). Impact of digital transformation on performance of environment, social, and governance: Empirical evidence from China. </w:t>
      </w:r>
      <w:r w:rsidRPr="00B227EB">
        <w:rPr>
          <w:rFonts w:ascii="Times New Roman" w:hAnsi="Times New Roman" w:cs="Times New Roman"/>
          <w:i/>
        </w:rPr>
        <w:t>Business Ethics, the Environment &amp; Responsibility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32</w:t>
      </w:r>
      <w:r w:rsidRPr="00B227EB">
        <w:rPr>
          <w:rFonts w:ascii="Times New Roman" w:hAnsi="Times New Roman" w:cs="Times New Roman"/>
        </w:rPr>
        <w:t xml:space="preserve">(4), 1373-1388. </w:t>
      </w:r>
    </w:p>
    <w:p w14:paraId="3C39FDD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Wang, S., Cheah, J.-H., Wong, C. Y., &amp; Ramayah, T. (2024). Progress in partial least squares structural equation modeling use in logistics and supply chain management in the last decade: a structured literature review. </w:t>
      </w:r>
      <w:r w:rsidRPr="00B227EB">
        <w:rPr>
          <w:rFonts w:ascii="Times New Roman" w:hAnsi="Times New Roman" w:cs="Times New Roman"/>
          <w:i/>
        </w:rPr>
        <w:t>International Journal of Physical Distribution &amp; Logistics Management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54</w:t>
      </w:r>
      <w:r w:rsidRPr="00B227EB">
        <w:rPr>
          <w:rFonts w:ascii="Times New Roman" w:hAnsi="Times New Roman" w:cs="Times New Roman"/>
        </w:rPr>
        <w:t xml:space="preserve">(7/8), 673-704. </w:t>
      </w:r>
    </w:p>
    <w:p w14:paraId="17CD06E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Wei, J., &amp; Zheng, Q. (2024). Environmental, social and governance performance: dynamic capabilities through digital transformation. </w:t>
      </w:r>
      <w:r w:rsidRPr="00B227EB">
        <w:rPr>
          <w:rFonts w:ascii="Times New Roman" w:hAnsi="Times New Roman" w:cs="Times New Roman"/>
          <w:i/>
        </w:rPr>
        <w:t>Management Decision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62</w:t>
      </w:r>
      <w:r w:rsidRPr="00B227EB">
        <w:rPr>
          <w:rFonts w:ascii="Times New Roman" w:hAnsi="Times New Roman" w:cs="Times New Roman"/>
        </w:rPr>
        <w:t xml:space="preserve">(12), 4021-4049. </w:t>
      </w:r>
    </w:p>
    <w:p w14:paraId="2F8E191E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Yunyun, F. U., Yongchang, S., Malin, S., &amp; Weiyu, W. (2024). Does artificial intelligence reduce corporate energy consumption? New evidence from China. </w:t>
      </w:r>
      <w:r w:rsidRPr="00B227EB">
        <w:rPr>
          <w:rFonts w:ascii="Times New Roman" w:hAnsi="Times New Roman" w:cs="Times New Roman"/>
          <w:i/>
        </w:rPr>
        <w:t>Economic Analysis and Policy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83</w:t>
      </w:r>
      <w:r w:rsidRPr="00B227EB">
        <w:rPr>
          <w:rFonts w:ascii="Times New Roman" w:hAnsi="Times New Roman" w:cs="Times New Roman"/>
        </w:rPr>
        <w:t xml:space="preserve">, 548-561. </w:t>
      </w:r>
    </w:p>
    <w:p w14:paraId="796667E4" w14:textId="77777777" w:rsidR="00B227EB" w:rsidRPr="00B227EB" w:rsidRDefault="00B227EB" w:rsidP="00B227EB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>Zhang, W., Clark, R., Zhou, T., Li, L., Li, C., Rivera, J., Zhang, L., Gui, K., Zhang, T., &amp; Li, L. (2024). 2023: Weather and climate extremes hitting the globe with emerging features. In: Springer.</w:t>
      </w:r>
    </w:p>
    <w:p w14:paraId="68AC876B" w14:textId="77777777" w:rsidR="00B227EB" w:rsidRPr="00B227EB" w:rsidRDefault="00B227EB" w:rsidP="00B227EB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Zhu, Q., &amp; Sarkis, J. (2016). Green marketing and consumerism as social change in China: Analyzing the literature. </w:t>
      </w:r>
      <w:r w:rsidRPr="00B227EB">
        <w:rPr>
          <w:rFonts w:ascii="Times New Roman" w:hAnsi="Times New Roman" w:cs="Times New Roman"/>
          <w:i/>
        </w:rPr>
        <w:t>International Journal of Production Economics</w:t>
      </w:r>
      <w:r w:rsidRPr="00B227EB">
        <w:rPr>
          <w:rFonts w:ascii="Times New Roman" w:hAnsi="Times New Roman" w:cs="Times New Roman"/>
        </w:rPr>
        <w:t>,</w:t>
      </w:r>
      <w:r w:rsidRPr="00B227EB">
        <w:rPr>
          <w:rFonts w:ascii="Times New Roman" w:hAnsi="Times New Roman" w:cs="Times New Roman"/>
          <w:i/>
        </w:rPr>
        <w:t xml:space="preserve"> 181</w:t>
      </w:r>
      <w:r w:rsidRPr="00B227EB">
        <w:rPr>
          <w:rFonts w:ascii="Times New Roman" w:hAnsi="Times New Roman" w:cs="Times New Roman"/>
        </w:rPr>
        <w:t xml:space="preserve">, 289-302. </w:t>
      </w:r>
    </w:p>
    <w:p w14:paraId="23C8B6B9" w14:textId="77777777" w:rsidR="00B227EB" w:rsidRPr="00B227EB" w:rsidRDefault="00B227EB" w:rsidP="00B227EB">
      <w:pPr>
        <w:pStyle w:val="EndNoteBibliography"/>
        <w:ind w:left="720" w:hanging="720"/>
        <w:rPr>
          <w:rFonts w:ascii="Times New Roman" w:hAnsi="Times New Roman" w:cs="Times New Roman"/>
        </w:rPr>
      </w:pPr>
    </w:p>
    <w:p w14:paraId="09B94E6A" w14:textId="77777777" w:rsidR="00B227EB" w:rsidRPr="00B227EB" w:rsidRDefault="00B227EB" w:rsidP="00B227EB">
      <w:pPr>
        <w:pStyle w:val="EndNoteBibliography"/>
        <w:ind w:left="720" w:hanging="720"/>
        <w:rPr>
          <w:rFonts w:ascii="Times New Roman" w:hAnsi="Times New Roman" w:cs="Times New Roman"/>
        </w:rPr>
      </w:pPr>
    </w:p>
    <w:p w14:paraId="3DD3FBCC" w14:textId="77777777" w:rsidR="00B227EB" w:rsidRPr="00B227EB" w:rsidRDefault="00B227EB" w:rsidP="00B227EB">
      <w:pPr>
        <w:spacing w:line="240" w:lineRule="auto"/>
        <w:contextualSpacing/>
        <w:rPr>
          <w:rFonts w:ascii="Times New Roman" w:hAnsi="Times New Roman" w:cs="Times New Roman"/>
          <w:b/>
          <w:bCs/>
          <w:i/>
          <w:iCs/>
        </w:rPr>
      </w:pPr>
      <w:r w:rsidRPr="00B227EB">
        <w:rPr>
          <w:rFonts w:ascii="Times New Roman" w:hAnsi="Times New Roman" w:cs="Times New Roman"/>
          <w:b/>
          <w:bCs/>
          <w:i/>
          <w:iCs/>
        </w:rPr>
        <w:fldChar w:fldCharType="end"/>
      </w:r>
    </w:p>
    <w:p w14:paraId="280B8A89" w14:textId="77777777" w:rsidR="00EF32A9" w:rsidRPr="00B227EB" w:rsidRDefault="00EF32A9">
      <w:pPr>
        <w:rPr>
          <w:rFonts w:ascii="Times New Roman" w:hAnsi="Times New Roman" w:cs="Times New Roman"/>
        </w:rPr>
      </w:pPr>
    </w:p>
    <w:p w14:paraId="7FB19485" w14:textId="31584E10" w:rsidR="00B227EB" w:rsidRPr="007C693B" w:rsidRDefault="00B227EB" w:rsidP="00B22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  <w:r w:rsidRPr="007C693B">
        <w:rPr>
          <w:rFonts w:ascii="Times New Roman" w:eastAsia="Times New Roman" w:hAnsi="Times New Roman" w:cs="Times New Roman"/>
          <w:b/>
          <w:bCs/>
          <w:i/>
          <w:iCs/>
        </w:rPr>
        <w:t>External Pressures, Green Capabilities, and Sustainability Performance: Evidence from Export Manufacturing in an Emerging Economy</w:t>
      </w:r>
      <w:r w:rsidRPr="007C693B">
        <w:rPr>
          <w:rFonts w:ascii="Times New Roman" w:eastAsia="Times New Roman" w:hAnsi="Times New Roman" w:cs="Times New Roman"/>
          <w:b/>
          <w:bCs/>
          <w:i/>
          <w:iCs/>
        </w:rPr>
        <w:t>.</w:t>
      </w:r>
    </w:p>
    <w:p w14:paraId="3E522EA7" w14:textId="47E38D53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Adedeji, A. N., M. O. Lawan, and S. F. Sidique (2017). "Testing validity of observed indicators of local content policy in Nigeria: evidence from four-factor measurement model."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CBN Journal of Applied Statistics (JAS)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8</w:t>
      </w:r>
      <w:r w:rsidRPr="00B227EB">
        <w:rPr>
          <w:rFonts w:ascii="Times New Roman" w:hAnsi="Times New Roman" w:cs="Times New Roman"/>
          <w:color w:val="000000" w:themeColor="text1"/>
        </w:rPr>
        <w:t>(1): 149-173.</w:t>
      </w:r>
    </w:p>
    <w:p w14:paraId="71D48798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lastRenderedPageBreak/>
        <w:t xml:space="preserve">Aggarwal, P. and T. Agarwala (2023). "Relationship of green human resource management with environmental performance: mediating effect of green organizational culture."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Benchmarking: An International Journal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30</w:t>
      </w:r>
      <w:r w:rsidRPr="00B227EB">
        <w:rPr>
          <w:rFonts w:ascii="Times New Roman" w:hAnsi="Times New Roman" w:cs="Times New Roman"/>
          <w:color w:val="000000" w:themeColor="text1"/>
        </w:rPr>
        <w:t>(7): 2351-2376.</w:t>
      </w:r>
    </w:p>
    <w:p w14:paraId="0162C4A3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Akhtar, M. Z., K. Zaman, F. U. Rehman, A. A. Nassani, M. Haffar and M. M. Q. Abro (2022). "Evaluating pollution damage function through carbon pricing, renewable energy demand, and cleaner technologies in China: blue versus green economy."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Environmental Science and Pollution Research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29</w:t>
      </w:r>
      <w:r w:rsidRPr="00B227EB">
        <w:rPr>
          <w:rFonts w:ascii="Times New Roman" w:hAnsi="Times New Roman" w:cs="Times New Roman"/>
          <w:color w:val="000000" w:themeColor="text1"/>
        </w:rPr>
        <w:t>(17): 24878-24893.</w:t>
      </w:r>
    </w:p>
    <w:p w14:paraId="451E62C7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Albahri, A. S., A. Alnoor, A. A. Zaidan, O. S. Albahri, H. Hameed, B. B. Zaidan, S. S. Peh, A. B. Zain, S. B. Siraj and A. H. B. Masnan (2022). "Hybrid artificial neural network and structural equation modelling techniques: a survey."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Complex &amp; Intelligent Systems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8</w:t>
      </w:r>
      <w:r w:rsidRPr="00B227EB">
        <w:rPr>
          <w:rFonts w:ascii="Times New Roman" w:hAnsi="Times New Roman" w:cs="Times New Roman"/>
          <w:color w:val="000000" w:themeColor="text1"/>
        </w:rPr>
        <w:t>(2): 1781-1801.</w:t>
      </w:r>
    </w:p>
    <w:p w14:paraId="39C043A9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Ali, F., S. M. Rasoolimanesh, M. Sarstedt, C. M. Ringle and K. Ryu (2018). "An assessment of the use of partial least squares structural equation modeling (PLS-SEM) in hospitality research."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International journal of contemporary hospitality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30</w:t>
      </w:r>
      <w:r w:rsidRPr="00B227EB">
        <w:rPr>
          <w:rFonts w:ascii="Times New Roman" w:hAnsi="Times New Roman" w:cs="Times New Roman"/>
          <w:color w:val="000000" w:themeColor="text1"/>
        </w:rPr>
        <w:t>(1): 514-538.</w:t>
      </w:r>
    </w:p>
    <w:p w14:paraId="1FF087C2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Alkaraan, F., M. Elmarzouky, K. Hussainey, V. G. Venkatesh, Y. Shi and N. Gulko (2024). "Reinforcing green business strategies with Industry 4.0 and governance towards sustainability: Natural‐resource‐based view and dynamic capability."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33</w:t>
      </w:r>
      <w:r w:rsidRPr="00B227EB">
        <w:rPr>
          <w:rFonts w:ascii="Times New Roman" w:hAnsi="Times New Roman" w:cs="Times New Roman"/>
          <w:color w:val="000000" w:themeColor="text1"/>
        </w:rPr>
        <w:t>(4): 3588-3606.</w:t>
      </w:r>
    </w:p>
    <w:p w14:paraId="6994DD63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Arkhipova, D., M. Montemari, C. Mio and S. Marasca (2024). "Digital technologies and the evolution of the management accounting profession: a grounded theory literature review."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Meditari Accountancy Research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32</w:t>
      </w:r>
      <w:r w:rsidRPr="00B227EB">
        <w:rPr>
          <w:rFonts w:ascii="Times New Roman" w:hAnsi="Times New Roman" w:cs="Times New Roman"/>
          <w:color w:val="000000" w:themeColor="text1"/>
        </w:rPr>
        <w:t>(7): 35-64.</w:t>
      </w:r>
    </w:p>
    <w:p w14:paraId="0EFE1CD9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Asamoah, D., I. N. Acquah, D. Nuertey, B. Agyei-Owusu and C. A. Kumi (2024). "Unpacking the role of green absorptive capacity in the relationship between green supply chain management practices and firm performance."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Benchmarking: An international journal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31</w:t>
      </w:r>
      <w:r w:rsidRPr="00B227EB">
        <w:rPr>
          <w:rFonts w:ascii="Times New Roman" w:hAnsi="Times New Roman" w:cs="Times New Roman"/>
          <w:color w:val="000000" w:themeColor="text1"/>
        </w:rPr>
        <w:t>(8): 2793-2818.</w:t>
      </w:r>
    </w:p>
    <w:p w14:paraId="45A56A4D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Awang, Z., A. Afthanorhan and M. A. M. Asri (2015). "Parametric and non parametric approach in structural equation modeling (SEM): The application of bootstrapping."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Modern Applied Science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9</w:t>
      </w:r>
      <w:r w:rsidRPr="00B227EB">
        <w:rPr>
          <w:rFonts w:ascii="Times New Roman" w:hAnsi="Times New Roman" w:cs="Times New Roman"/>
          <w:color w:val="000000" w:themeColor="text1"/>
        </w:rPr>
        <w:t>(9): 58.</w:t>
      </w:r>
    </w:p>
    <w:p w14:paraId="75EBF20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Berrone, P., A. Fosfuri, L. Gelabert and L. R. Gomez‐Mejia (2013). "Necessity as the mother of ‘green’inventions: Institutional pressures and environmental innovations."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Strategic management journal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34</w:t>
      </w:r>
      <w:r w:rsidRPr="00B227EB">
        <w:rPr>
          <w:rFonts w:ascii="Times New Roman" w:hAnsi="Times New Roman" w:cs="Times New Roman"/>
          <w:color w:val="000000" w:themeColor="text1"/>
        </w:rPr>
        <w:t>(8): 891-909.</w:t>
      </w:r>
    </w:p>
    <w:p w14:paraId="77B0B927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Berry, M. A. and D. A. Rondinelli (1998). "Proactive corporate environmental management: A new industrial revolution."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Academy of Management Perspectives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12</w:t>
      </w:r>
      <w:r w:rsidRPr="00B227EB">
        <w:rPr>
          <w:rFonts w:ascii="Times New Roman" w:hAnsi="Times New Roman" w:cs="Times New Roman"/>
          <w:color w:val="000000" w:themeColor="text1"/>
        </w:rPr>
        <w:t>(2): 38-50.</w:t>
      </w:r>
    </w:p>
    <w:p w14:paraId="51BBF970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Bhuiyan, F., T. Rana, K. Baird and R. Munir (2023). "Strategic outcome of competitive advantage from corporate sustainability practices: Institutional theory perspective from an emerging economy."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32</w:t>
      </w:r>
      <w:r w:rsidRPr="00B227EB">
        <w:rPr>
          <w:rFonts w:ascii="Times New Roman" w:hAnsi="Times New Roman" w:cs="Times New Roman"/>
          <w:color w:val="000000" w:themeColor="text1"/>
        </w:rPr>
        <w:t>(7): 4217-4243.</w:t>
      </w:r>
    </w:p>
    <w:p w14:paraId="335D29A9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Bohnenberger, F. and C. Joerges (2018). A conflicts-law response to the precarious legitimacy of transnational tradegovernance.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Research Handbook on The Sociology of International Law</w:t>
      </w:r>
      <w:r w:rsidRPr="00B227EB">
        <w:rPr>
          <w:rFonts w:ascii="Times New Roman" w:hAnsi="Times New Roman" w:cs="Times New Roman"/>
          <w:color w:val="000000" w:themeColor="text1"/>
        </w:rPr>
        <w:t>, Edward Elgar Publishing</w:t>
      </w:r>
      <w:r w:rsidRPr="00B227E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B227EB">
        <w:rPr>
          <w:rFonts w:ascii="Times New Roman" w:hAnsi="Times New Roman" w:cs="Times New Roman"/>
          <w:color w:val="000000" w:themeColor="text1"/>
        </w:rPr>
        <w:t>37-61.</w:t>
      </w:r>
    </w:p>
    <w:p w14:paraId="1814086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Bourini, I., O. Khassawneh and T. Mohammad (2024). "Towards sustainability in the services industry: Does green top management support stimulate an organization's green operational performance? A moderated mediation model."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33</w:t>
      </w:r>
      <w:r w:rsidRPr="00B227EB">
        <w:rPr>
          <w:rFonts w:ascii="Times New Roman" w:hAnsi="Times New Roman" w:cs="Times New Roman"/>
          <w:color w:val="000000" w:themeColor="text1"/>
        </w:rPr>
        <w:t>(8): 7788-7799.</w:t>
      </w:r>
    </w:p>
    <w:p w14:paraId="5393CA69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Cao, Z. and X. Shi (2021). "A systematic literature review of entrepreneurial ecosystems in advanced and emerging economies."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Small Business Economics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57</w:t>
      </w:r>
      <w:r w:rsidRPr="00B227EB">
        <w:rPr>
          <w:rFonts w:ascii="Times New Roman" w:hAnsi="Times New Roman" w:cs="Times New Roman"/>
          <w:color w:val="000000" w:themeColor="text1"/>
        </w:rPr>
        <w:t>(1): 75-110.</w:t>
      </w:r>
    </w:p>
    <w:p w14:paraId="67C8FA4E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Castaldi, S., M. M. Wilhelm, S. Beugelsdijk and T. van der Vaart (2023). "Extending social sustainability to suppliers: The role of GVC governance strategies and supplier country institutions."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Business Ethics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183</w:t>
      </w:r>
      <w:r w:rsidRPr="00B227EB">
        <w:rPr>
          <w:rFonts w:ascii="Times New Roman" w:hAnsi="Times New Roman" w:cs="Times New Roman"/>
          <w:color w:val="000000" w:themeColor="text1"/>
        </w:rPr>
        <w:t>(1): 123-146.</w:t>
      </w:r>
    </w:p>
    <w:p w14:paraId="24376C3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Cerri, J., F. Testa, F. Rizzi and M. Frey (2019). "Factorial surveys reveal social desirability bias over self-reported organic fruit consumption."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British Food Journal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121</w:t>
      </w:r>
      <w:r w:rsidRPr="00B227EB">
        <w:rPr>
          <w:rFonts w:ascii="Times New Roman" w:hAnsi="Times New Roman" w:cs="Times New Roman"/>
          <w:color w:val="000000" w:themeColor="text1"/>
        </w:rPr>
        <w:t>(4): 897-909.</w:t>
      </w:r>
    </w:p>
    <w:p w14:paraId="7D3F2057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Chen, C., Y. Zhu, R. Jiang and L. Zhu (2023). "How export-oriented SMEs from emerging markets respond to the CSR-related code of conduct: a content analysis of auditing reports."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International Journal of Emerging Markets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18</w:t>
      </w:r>
      <w:r w:rsidRPr="00B227EB">
        <w:rPr>
          <w:rFonts w:ascii="Times New Roman" w:hAnsi="Times New Roman" w:cs="Times New Roman"/>
          <w:color w:val="000000" w:themeColor="text1"/>
        </w:rPr>
        <w:t>(12): 6061-6080.</w:t>
      </w:r>
    </w:p>
    <w:p w14:paraId="79C8A9CE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Chen, Y., Y. Wang, S. Nevo, J. Jin, L. Wang and W. S. Chow (2014). "IT capability and organizational performance: the roles of business process agility and environmental factors."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European Journal of Information Systems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23</w:t>
      </w:r>
      <w:r w:rsidRPr="00B227EB">
        <w:rPr>
          <w:rFonts w:ascii="Times New Roman" w:hAnsi="Times New Roman" w:cs="Times New Roman"/>
          <w:color w:val="000000" w:themeColor="text1"/>
        </w:rPr>
        <w:t>(3): 326-342.</w:t>
      </w:r>
    </w:p>
    <w:p w14:paraId="22273BF3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lastRenderedPageBreak/>
        <w:t xml:space="preserve">Cheung, G. W., H. D. Cooper-Thomas, R. S. Lau and L. C. Wang (2024). "Reporting reliability, convergent and discriminant validity with structural equation modeling: A review and best-practice recommendations."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Asia pacific journal of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41</w:t>
      </w:r>
      <w:r w:rsidRPr="00B227EB">
        <w:rPr>
          <w:rFonts w:ascii="Times New Roman" w:hAnsi="Times New Roman" w:cs="Times New Roman"/>
          <w:color w:val="000000" w:themeColor="text1"/>
        </w:rPr>
        <w:t>(2): 745-783.</w:t>
      </w:r>
    </w:p>
    <w:p w14:paraId="56339359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Chin, W., J.-H. Cheah, Y. Liu, H. Ting, X.-J. Lim and T. H. Cham (2020). "Demystifying the role of causal-predictive modeling using partial least squares structural equation modeling in information systems research."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Industrial Management &amp; Data Systems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120</w:t>
      </w:r>
      <w:r w:rsidRPr="00B227EB">
        <w:rPr>
          <w:rFonts w:ascii="Times New Roman" w:hAnsi="Times New Roman" w:cs="Times New Roman"/>
          <w:color w:val="000000" w:themeColor="text1"/>
        </w:rPr>
        <w:t>(12): 2161-2209.</w:t>
      </w:r>
    </w:p>
    <w:p w14:paraId="13A88E68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Cui, R., J. Wang, Y. Xue and H. Liang (2021). "Interorganizational learning, green knowledge integration capability and green innovation."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European Journal of Innovation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24</w:t>
      </w:r>
      <w:r w:rsidRPr="00B227EB">
        <w:rPr>
          <w:rFonts w:ascii="Times New Roman" w:hAnsi="Times New Roman" w:cs="Times New Roman"/>
          <w:color w:val="000000" w:themeColor="text1"/>
        </w:rPr>
        <w:t>(4): 1292-1314.</w:t>
      </w:r>
    </w:p>
    <w:p w14:paraId="446BF3CA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Dalecki, M. G., J. C. Whitehead and G. C. Blomquist (1993). "Sample non-response bias and aggregate benefits in contingent valuation: an examination of early, late and non-respondents."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Environmental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38</w:t>
      </w:r>
      <w:r w:rsidRPr="00B227EB">
        <w:rPr>
          <w:rFonts w:ascii="Times New Roman" w:hAnsi="Times New Roman" w:cs="Times New Roman"/>
          <w:color w:val="000000" w:themeColor="text1"/>
        </w:rPr>
        <w:t>(2): 133-143.</w:t>
      </w:r>
    </w:p>
    <w:p w14:paraId="7C74553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Denton, J. W. (1995). "How good are neural networks for causal forecasting?"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The Journal of Business Forecasting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14</w:t>
      </w:r>
      <w:r w:rsidRPr="00B227EB">
        <w:rPr>
          <w:rFonts w:ascii="Times New Roman" w:hAnsi="Times New Roman" w:cs="Times New Roman"/>
          <w:color w:val="000000" w:themeColor="text1"/>
        </w:rPr>
        <w:t>(2): 17.</w:t>
      </w:r>
    </w:p>
    <w:p w14:paraId="15F5E7BD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Dharmayanti, N., T. Ismail, I. A. Hanifah and M. Taqi (2023). "Exploring sustainability management control system and eco-innovation matter sustainable financial performance: The role of supply chain management and digital adaptability in indonesian context."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Open Innovation: Technology, Market, and Complexity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9</w:t>
      </w:r>
      <w:r w:rsidRPr="00B227EB">
        <w:rPr>
          <w:rFonts w:ascii="Times New Roman" w:hAnsi="Times New Roman" w:cs="Times New Roman"/>
          <w:color w:val="000000" w:themeColor="text1"/>
        </w:rPr>
        <w:t>(3): 100119.</w:t>
      </w:r>
    </w:p>
    <w:p w14:paraId="15C7FF8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DiMaggio, P. J. and W. W. Powell (1983). "The iron cage revisited: Institutional isomorphism and collective rationality in organizational fields."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American sociological review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48</w:t>
      </w:r>
      <w:r w:rsidRPr="00B227EB">
        <w:rPr>
          <w:rFonts w:ascii="Times New Roman" w:hAnsi="Times New Roman" w:cs="Times New Roman"/>
          <w:color w:val="000000" w:themeColor="text1"/>
        </w:rPr>
        <w:t>(2): 147-160.</w:t>
      </w:r>
    </w:p>
    <w:p w14:paraId="34A2848F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Dovì, V. G., F. Friedler, D. Huisingh and J. J. Klemeš (2009). "Cleaner energy for sustainable future."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Cleaner Production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17</w:t>
      </w:r>
      <w:r w:rsidRPr="00B227EB">
        <w:rPr>
          <w:rFonts w:ascii="Times New Roman" w:hAnsi="Times New Roman" w:cs="Times New Roman"/>
          <w:color w:val="000000" w:themeColor="text1"/>
        </w:rPr>
        <w:t>(10): 889-895.</w:t>
      </w:r>
    </w:p>
    <w:p w14:paraId="59C4235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Fan, Q., J. Abbas, Y. Zhong, P. S. Pawar, N. A. Adam and G. B. Alarif (2023). "Role of organizational and environmental factors in firm green innovation and sustainable development: Moderating role of knowledge absorptive capacity."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Cleaner Production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411</w:t>
      </w:r>
      <w:r w:rsidRPr="00B227EB">
        <w:rPr>
          <w:rFonts w:ascii="Times New Roman" w:hAnsi="Times New Roman" w:cs="Times New Roman"/>
          <w:color w:val="000000" w:themeColor="text1"/>
        </w:rPr>
        <w:t>: 137262.</w:t>
      </w:r>
    </w:p>
    <w:p w14:paraId="548D7037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Franken, G. and P. Schütte (2022). "Current trends in addressing environmental and social risks in mining and mineral supply chains by regulatory and voluntary approaches."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Mineral Economics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35</w:t>
      </w:r>
      <w:r w:rsidRPr="00B227EB">
        <w:rPr>
          <w:rFonts w:ascii="Times New Roman" w:hAnsi="Times New Roman" w:cs="Times New Roman"/>
          <w:color w:val="000000" w:themeColor="text1"/>
        </w:rPr>
        <w:t>(3): 653-671.</w:t>
      </w:r>
    </w:p>
    <w:p w14:paraId="5116C81E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Gao, C. and R. McDonald (2022). "Shaping nascent industries: Innovation strategy and regulatory uncertainty in personal genomics."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Administrative Science Quarterly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67</w:t>
      </w:r>
      <w:r w:rsidRPr="00B227EB">
        <w:rPr>
          <w:rFonts w:ascii="Times New Roman" w:hAnsi="Times New Roman" w:cs="Times New Roman"/>
          <w:color w:val="000000" w:themeColor="text1"/>
        </w:rPr>
        <w:t>(4): 915-967.</w:t>
      </w:r>
    </w:p>
    <w:p w14:paraId="72081471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Garson, G. D. (1991). "A comparison of neural network and expert systems algorithms with common multivariate procedures for analysis of social science data."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Social Science Computer Review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9</w:t>
      </w:r>
      <w:r w:rsidRPr="00B227EB">
        <w:rPr>
          <w:rFonts w:ascii="Times New Roman" w:hAnsi="Times New Roman" w:cs="Times New Roman"/>
          <w:color w:val="000000" w:themeColor="text1"/>
        </w:rPr>
        <w:t>(3): 399-434.</w:t>
      </w:r>
    </w:p>
    <w:p w14:paraId="3B052252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Gioia, D. A. and K. Chittipeddi (1991). "Sensemaking and sensegiving in strategic change initiation."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Strategic management journal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12</w:t>
      </w:r>
      <w:r w:rsidRPr="00B227EB">
        <w:rPr>
          <w:rFonts w:ascii="Times New Roman" w:hAnsi="Times New Roman" w:cs="Times New Roman"/>
          <w:color w:val="000000" w:themeColor="text1"/>
        </w:rPr>
        <w:t>(6): 433-448.</w:t>
      </w:r>
    </w:p>
    <w:p w14:paraId="4F02739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Grabs, J. (2020). "Assessing the institutionalization of private sustainability governance in a changing coffee sector."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Regulation &amp; governance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14</w:t>
      </w:r>
      <w:r w:rsidRPr="00B227EB">
        <w:rPr>
          <w:rFonts w:ascii="Times New Roman" w:hAnsi="Times New Roman" w:cs="Times New Roman"/>
          <w:color w:val="000000" w:themeColor="text1"/>
        </w:rPr>
        <w:t>(2): 362-387.</w:t>
      </w:r>
    </w:p>
    <w:p w14:paraId="2C192C7E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Guang Shi, V., S. C. Lenny Koh, J. Baldwin and F. Cucchiella (2012). "Natural resource based green supply chain management."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Supply Chain Management: An International Journal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17</w:t>
      </w:r>
      <w:r w:rsidRPr="00B227EB">
        <w:rPr>
          <w:rFonts w:ascii="Times New Roman" w:hAnsi="Times New Roman" w:cs="Times New Roman"/>
          <w:color w:val="000000" w:themeColor="text1"/>
        </w:rPr>
        <w:t>(1): 54-67.</w:t>
      </w:r>
    </w:p>
    <w:p w14:paraId="5CCC9FEF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Gunningham, N. (2011). "Enforcing environmental regulation."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Environmental Law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23</w:t>
      </w:r>
      <w:r w:rsidRPr="00B227EB">
        <w:rPr>
          <w:rFonts w:ascii="Times New Roman" w:hAnsi="Times New Roman" w:cs="Times New Roman"/>
          <w:color w:val="000000" w:themeColor="text1"/>
        </w:rPr>
        <w:t>(2): 169-201.</w:t>
      </w:r>
    </w:p>
    <w:p w14:paraId="31207C93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Gupta, A. K. and N. Gupta (2021). "Environment practices mediating the environmental compliance and firm performance: An institutional theory perspective from emerging economies."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Global Journal of Flexible Systems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22</w:t>
      </w:r>
      <w:r w:rsidRPr="00B227EB">
        <w:rPr>
          <w:rFonts w:ascii="Times New Roman" w:hAnsi="Times New Roman" w:cs="Times New Roman"/>
          <w:color w:val="000000" w:themeColor="text1"/>
        </w:rPr>
        <w:t>(3): 157-178.</w:t>
      </w:r>
    </w:p>
    <w:p w14:paraId="4657EAB2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Hair, J. F., J. J. Risher, M. Sarstedt and C. M. Ringle (2019). "When to use and how to report the results of PLS-SEM."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European business review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31</w:t>
      </w:r>
      <w:r w:rsidRPr="00B227EB">
        <w:rPr>
          <w:rFonts w:ascii="Times New Roman" w:hAnsi="Times New Roman" w:cs="Times New Roman"/>
          <w:color w:val="000000" w:themeColor="text1"/>
        </w:rPr>
        <w:t>(1): 2-24.</w:t>
      </w:r>
    </w:p>
    <w:p w14:paraId="35D37998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Hair, J. J. F., M. Sarstedt, L. M. Matthews and C. M. Ringle (2016). "Identifying and treating unobserved heterogeneity with FIMIX-PLS: part I–method."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European business review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28</w:t>
      </w:r>
      <w:r w:rsidRPr="00B227EB">
        <w:rPr>
          <w:rFonts w:ascii="Times New Roman" w:hAnsi="Times New Roman" w:cs="Times New Roman"/>
          <w:color w:val="000000" w:themeColor="text1"/>
        </w:rPr>
        <w:t>(1): 63-76.</w:t>
      </w:r>
    </w:p>
    <w:p w14:paraId="0CEC884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Hajjar, S. T. (2018). "Statistical analysis: Internal-consistency reliability and construct validity."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International Journal of Quantitative and Qualitative Research Methods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6</w:t>
      </w:r>
      <w:r w:rsidRPr="00B227EB">
        <w:rPr>
          <w:rFonts w:ascii="Times New Roman" w:hAnsi="Times New Roman" w:cs="Times New Roman"/>
          <w:color w:val="000000" w:themeColor="text1"/>
        </w:rPr>
        <w:t>(1): 27-38.</w:t>
      </w:r>
    </w:p>
    <w:p w14:paraId="6934A6EA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Hart, S. L. (1995). "A natural-resource-based view of the firm."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Academy of management review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20</w:t>
      </w:r>
      <w:r w:rsidRPr="00B227EB">
        <w:rPr>
          <w:rFonts w:ascii="Times New Roman" w:hAnsi="Times New Roman" w:cs="Times New Roman"/>
          <w:color w:val="000000" w:themeColor="text1"/>
        </w:rPr>
        <w:t>(4): 986-1014.</w:t>
      </w:r>
    </w:p>
    <w:p w14:paraId="23F455C5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Henseler, J., G. Hubona and P. A. Ray (2016). "Using PLS path modeling in new technology research: updated guidelines."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Industrial management &amp; data systems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116</w:t>
      </w:r>
      <w:r w:rsidRPr="00B227EB">
        <w:rPr>
          <w:rFonts w:ascii="Times New Roman" w:hAnsi="Times New Roman" w:cs="Times New Roman"/>
          <w:color w:val="000000" w:themeColor="text1"/>
        </w:rPr>
        <w:t>(1): 2-20.</w:t>
      </w:r>
    </w:p>
    <w:p w14:paraId="6F8B3C95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lastRenderedPageBreak/>
        <w:t xml:space="preserve">Hossain, M. I., T. S. Ong, Y. Jamadar, B. H. Teh and A. Islam (2024). "Nexus among green entrepreneurship orientation, green ambidexterity innovation, green technological turbulence and green performance: moderated-mediation evidence from Malaysian manufacturing SMEs."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European Journal of Innovation Management</w:t>
      </w:r>
      <w:r w:rsidRPr="00B227EB">
        <w:rPr>
          <w:rFonts w:ascii="Times New Roman" w:hAnsi="Times New Roman" w:cs="Times New Roman"/>
          <w:color w:val="000000" w:themeColor="text1"/>
        </w:rPr>
        <w:t>.</w:t>
      </w:r>
    </w:p>
    <w:p w14:paraId="4BA00E0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Hubbard, G. (2009). "Measuring organizational performance: beyond the triple bottom line."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18</w:t>
      </w:r>
      <w:r w:rsidRPr="00B227EB">
        <w:rPr>
          <w:rFonts w:ascii="Times New Roman" w:hAnsi="Times New Roman" w:cs="Times New Roman"/>
          <w:color w:val="000000" w:themeColor="text1"/>
        </w:rPr>
        <w:t>(3): 177-191.</w:t>
      </w:r>
    </w:p>
    <w:p w14:paraId="5647CE2E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Johnson, M. P. (2017). "Knowledge acquisition and development in sustainability-oriented small and medium-sized enterprises: Exploring the practices, capabilities and cooperation."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cleaner production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142</w:t>
      </w:r>
      <w:r w:rsidRPr="00B227EB">
        <w:rPr>
          <w:rFonts w:ascii="Times New Roman" w:hAnsi="Times New Roman" w:cs="Times New Roman"/>
          <w:color w:val="000000" w:themeColor="text1"/>
        </w:rPr>
        <w:t>: 3769-3781.</w:t>
      </w:r>
    </w:p>
    <w:p w14:paraId="1BBDA32A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Joshi, S. and Y. Li (2016). "What is corporate sustainability and how do firms practice it? A management accounting research perspective."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Management Accounting Research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28</w:t>
      </w:r>
      <w:r w:rsidRPr="00B227EB">
        <w:rPr>
          <w:rFonts w:ascii="Times New Roman" w:hAnsi="Times New Roman" w:cs="Times New Roman"/>
          <w:color w:val="000000" w:themeColor="text1"/>
        </w:rPr>
        <w:t>(2): 1-11.</w:t>
      </w:r>
    </w:p>
    <w:p w14:paraId="55293DAD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Khoshnevisan, B., S. Rafiee, M. Omid, H. Mousazadeh and P. Sefeedpari (2013). "Prognostication of environmental indices in potato production using artificial neural networks."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cleaner production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52</w:t>
      </w:r>
      <w:r w:rsidRPr="00B227EB">
        <w:rPr>
          <w:rFonts w:ascii="Times New Roman" w:hAnsi="Times New Roman" w:cs="Times New Roman"/>
          <w:color w:val="000000" w:themeColor="text1"/>
        </w:rPr>
        <w:t>: 402-409.</w:t>
      </w:r>
    </w:p>
    <w:p w14:paraId="2A2FF143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Khurshid, A., A. Rauf, S. Qayyum, A. C. Calin and W. Duan (2023). "Green innovation and carbon emissions: the role of carbon pricing and environmental policies in attaining sustainable development targets of carbon mitigation—evidence from Central-Eastern Europe."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Environment, Development and Sustainability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25</w:t>
      </w:r>
      <w:r w:rsidRPr="00B227EB">
        <w:rPr>
          <w:rFonts w:ascii="Times New Roman" w:hAnsi="Times New Roman" w:cs="Times New Roman"/>
          <w:color w:val="000000" w:themeColor="text1"/>
        </w:rPr>
        <w:t>(8): 8777-8798.</w:t>
      </w:r>
    </w:p>
    <w:p w14:paraId="0C4761E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Klarin, A. and R. Sharmelly (2021). "Strategic sensemaking and political connections in unstable institutional contexts."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Management Inquiry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30</w:t>
      </w:r>
      <w:r w:rsidRPr="00B227EB">
        <w:rPr>
          <w:rFonts w:ascii="Times New Roman" w:hAnsi="Times New Roman" w:cs="Times New Roman"/>
          <w:color w:val="000000" w:themeColor="text1"/>
        </w:rPr>
        <w:t>(1): 3-23.</w:t>
      </w:r>
    </w:p>
    <w:p w14:paraId="29835DC4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Kontić, L. and Đ. Vidicki (2018). "Strategy for digital organization: Testing a measurement tool for digital transformation."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Strategic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23</w:t>
      </w:r>
      <w:r w:rsidRPr="00B227EB">
        <w:rPr>
          <w:rFonts w:ascii="Times New Roman" w:hAnsi="Times New Roman" w:cs="Times New Roman"/>
          <w:color w:val="000000" w:themeColor="text1"/>
        </w:rPr>
        <w:t>(1): 29-35.</w:t>
      </w:r>
    </w:p>
    <w:p w14:paraId="2FB0FE4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Le, T. T., P. Q. Tran, N. P. Lam, M. N. L. Tra and P. H. P. Uyen (2024). "Corporate social responsibility, green innovation, environment strategy and corporate sustainable development."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Operations Management Research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17</w:t>
      </w:r>
      <w:r w:rsidRPr="00B227EB">
        <w:rPr>
          <w:rFonts w:ascii="Times New Roman" w:hAnsi="Times New Roman" w:cs="Times New Roman"/>
          <w:color w:val="000000" w:themeColor="text1"/>
        </w:rPr>
        <w:t>(1): 114-134.</w:t>
      </w:r>
    </w:p>
    <w:p w14:paraId="34187823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Li, M. H., L. Cui and J. Lu (2017). Varieties in state capitalism: Outward FDI strategies of central and local state-owned enterprises from emerging economy countries.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State-Owned Multinationals: Governments in Global Business</w:t>
      </w:r>
      <w:r w:rsidRPr="00B227EB">
        <w:rPr>
          <w:rFonts w:ascii="Times New Roman" w:hAnsi="Times New Roman" w:cs="Times New Roman"/>
          <w:color w:val="000000" w:themeColor="text1"/>
        </w:rPr>
        <w:t>, Springer</w:t>
      </w:r>
      <w:r w:rsidRPr="00B227EB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Pr="00B227EB">
        <w:rPr>
          <w:rFonts w:ascii="Times New Roman" w:hAnsi="Times New Roman" w:cs="Times New Roman"/>
          <w:color w:val="000000" w:themeColor="text1"/>
        </w:rPr>
        <w:t>175-210.</w:t>
      </w:r>
    </w:p>
    <w:p w14:paraId="29C597FB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Macas, M., F. Moretti, A. Fonti, A. Giantomassi, G. Comodi, M. Annunziato, S. Pizzuti and A. Capra (2016). "The role of data sample size and dimensionality in neural network based forecasting of building heating related variables."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Energy and Buildings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111</w:t>
      </w:r>
      <w:r w:rsidRPr="00B227EB">
        <w:rPr>
          <w:rFonts w:ascii="Times New Roman" w:hAnsi="Times New Roman" w:cs="Times New Roman"/>
          <w:color w:val="000000" w:themeColor="text1"/>
        </w:rPr>
        <w:t>: 299-310.</w:t>
      </w:r>
    </w:p>
    <w:p w14:paraId="1C6433AE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Malek, R., Q. Yang and S. Dhelim (2024). "Toward sustainable global product development performance: Exploring the criticality of organizational factors and the moderating influence of global innovation culture."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Sustainability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16</w:t>
      </w:r>
      <w:r w:rsidRPr="00B227EB">
        <w:rPr>
          <w:rFonts w:ascii="Times New Roman" w:hAnsi="Times New Roman" w:cs="Times New Roman"/>
          <w:color w:val="000000" w:themeColor="text1"/>
        </w:rPr>
        <w:t>(10): 3911.</w:t>
      </w:r>
    </w:p>
    <w:p w14:paraId="4B1F563A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Mohammed, I. and A. Bunyaminu (2021). "Major obstacles facing business enterprises in an emerging economy: the case of Ghana using the World Bank Enterprise Survey."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Small Business and Enterprise Development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28</w:t>
      </w:r>
      <w:r w:rsidRPr="00B227EB">
        <w:rPr>
          <w:rFonts w:ascii="Times New Roman" w:hAnsi="Times New Roman" w:cs="Times New Roman"/>
          <w:color w:val="000000" w:themeColor="text1"/>
        </w:rPr>
        <w:t>(3): 475-487.</w:t>
      </w:r>
    </w:p>
    <w:p w14:paraId="0C3BDBDF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Muawanah, A. and D. Adhariani (2024). "Exploring the drivers of modern slavery reporting quality in Indonesia."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&amp; Development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7</w:t>
      </w:r>
      <w:r w:rsidRPr="00B227EB">
        <w:rPr>
          <w:rFonts w:ascii="Times New Roman" w:hAnsi="Times New Roman" w:cs="Times New Roman"/>
          <w:color w:val="000000" w:themeColor="text1"/>
        </w:rPr>
        <w:t>(3): e420.</w:t>
      </w:r>
    </w:p>
    <w:p w14:paraId="6F6EA398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>Murray, D. (2017). "Exploring Green industrial policy in South Africa through the lens of vertically specialized industrialization."</w:t>
      </w:r>
    </w:p>
    <w:p w14:paraId="0286F728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Ngo, V. D., F. Janssen, L. C. Leonidou and P. Christodoulides (2016). "Domestic institutional attributes as drivers of export performance in an emerging and transition economy."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Business Research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69</w:t>
      </w:r>
      <w:r w:rsidRPr="00B227EB">
        <w:rPr>
          <w:rFonts w:ascii="Times New Roman" w:hAnsi="Times New Roman" w:cs="Times New Roman"/>
          <w:color w:val="000000" w:themeColor="text1"/>
        </w:rPr>
        <w:t>(8): 2911-2922.</w:t>
      </w:r>
    </w:p>
    <w:p w14:paraId="0EC4739B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Patwary, A. K., S. M. Rasoolimanesh, M. H. Hanafiah, R. C. Aziz, A. E. Mohamed, M. U. Ashraf and N. R. A. N. Azam (2024). "Empowering pro-environmental potential among hotel employees: insights from self-determination theory."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Hospitality and Tourism Insights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7</w:t>
      </w:r>
      <w:r w:rsidRPr="00B227EB">
        <w:rPr>
          <w:rFonts w:ascii="Times New Roman" w:hAnsi="Times New Roman" w:cs="Times New Roman"/>
          <w:color w:val="000000" w:themeColor="text1"/>
        </w:rPr>
        <w:t>(2): 1070-1090.</w:t>
      </w:r>
    </w:p>
    <w:p w14:paraId="2193AC06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Petcu, M. A., M.-I. Sobolevschi-David and S. C. Curea (2024). "Integrating digital technologies in sustainability accounting and reporting: Perceptions of professional cloud computing users."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Electronics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13</w:t>
      </w:r>
      <w:r w:rsidRPr="00B227EB">
        <w:rPr>
          <w:rFonts w:ascii="Times New Roman" w:hAnsi="Times New Roman" w:cs="Times New Roman"/>
          <w:color w:val="000000" w:themeColor="text1"/>
        </w:rPr>
        <w:t>(14): 2684.</w:t>
      </w:r>
    </w:p>
    <w:p w14:paraId="393B1AD4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Pramono, A. J., Suwarno, F. Amyar and R. Friska (2023). "Sustainability management accounting in achieving sustainable development goals: The role of performance auditing in the manufacturing sector."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Sustainability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15</w:t>
      </w:r>
      <w:r w:rsidRPr="00B227EB">
        <w:rPr>
          <w:rFonts w:ascii="Times New Roman" w:hAnsi="Times New Roman" w:cs="Times New Roman"/>
          <w:color w:val="000000" w:themeColor="text1"/>
        </w:rPr>
        <w:t>(13): 10082.</w:t>
      </w:r>
    </w:p>
    <w:p w14:paraId="2B80F6C8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lastRenderedPageBreak/>
        <w:t xml:space="preserve">Quoquab, F., J. Mohammad and N. N. Sukari (2019). "A multiple-item scale for measuring “sustainable consumption behaviour” construct: Development and psychometric evaluation."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Asia Pacific Journal of Marketing and Logistics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31</w:t>
      </w:r>
      <w:r w:rsidRPr="00B227EB">
        <w:rPr>
          <w:rFonts w:ascii="Times New Roman" w:hAnsi="Times New Roman" w:cs="Times New Roman"/>
          <w:color w:val="000000" w:themeColor="text1"/>
        </w:rPr>
        <w:t>(4): 791-816.</w:t>
      </w:r>
    </w:p>
    <w:p w14:paraId="0D88203D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Raff, Z. and D. Earnhart (2022). "Employment and environmental protection: The role of regulatory stringency."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Environmental Management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321</w:t>
      </w:r>
      <w:r w:rsidRPr="00B227EB">
        <w:rPr>
          <w:rFonts w:ascii="Times New Roman" w:hAnsi="Times New Roman" w:cs="Times New Roman"/>
          <w:color w:val="000000" w:themeColor="text1"/>
        </w:rPr>
        <w:t>: 115896.</w:t>
      </w:r>
    </w:p>
    <w:p w14:paraId="3A4985DF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Rashid, A., R. Rasheed and A. H. Ngah (2024). "Achieving sustainability through multifaceted green functions in manufacturing."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Global Operations and Strategic Sourcing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17</w:t>
      </w:r>
      <w:r w:rsidRPr="00B227EB">
        <w:rPr>
          <w:rFonts w:ascii="Times New Roman" w:hAnsi="Times New Roman" w:cs="Times New Roman"/>
          <w:color w:val="000000" w:themeColor="text1"/>
        </w:rPr>
        <w:t>(2): 402-428.</w:t>
      </w:r>
    </w:p>
    <w:p w14:paraId="31A1A151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Rodríguez-Ardura, I. and A. Meseguer-Artola (2020). "How to prevent, detect and control common method variance in electronic commerce research."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theoretical and applied electronic commerce research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15</w:t>
      </w:r>
      <w:r w:rsidRPr="00B227EB">
        <w:rPr>
          <w:rFonts w:ascii="Times New Roman" w:hAnsi="Times New Roman" w:cs="Times New Roman"/>
          <w:color w:val="000000" w:themeColor="text1"/>
        </w:rPr>
        <w:t>(2): i-v.</w:t>
      </w:r>
    </w:p>
    <w:p w14:paraId="20B66A15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Sarkis, J., M. Kouhizadeh and Q. S. Zhu (2021). "Digitalization and the greening of supply chains."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Industrial Management &amp; Data Systems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121</w:t>
      </w:r>
      <w:r w:rsidRPr="00B227EB">
        <w:rPr>
          <w:rFonts w:ascii="Times New Roman" w:hAnsi="Times New Roman" w:cs="Times New Roman"/>
          <w:color w:val="000000" w:themeColor="text1"/>
        </w:rPr>
        <w:t>(1): 65-85.</w:t>
      </w:r>
    </w:p>
    <w:p w14:paraId="11107050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Severo, E. A., J. C. F. de Guimarães and E. C. H. Dorion (2017). "Cleaner production and environmental management as sustainable product innovation antecedents: A survey in Brazilian industries."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Cleaner Production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142</w:t>
      </w:r>
      <w:r w:rsidRPr="00B227EB">
        <w:rPr>
          <w:rFonts w:ascii="Times New Roman" w:hAnsi="Times New Roman" w:cs="Times New Roman"/>
          <w:color w:val="000000" w:themeColor="text1"/>
        </w:rPr>
        <w:t>: 87-97.</w:t>
      </w:r>
    </w:p>
    <w:p w14:paraId="3EB167E2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Shang, H., R. Chen and Z. Li (2020). "Dynamic sustainability capabilities and corporate sustainability performance: The mediating effect of resource management capabilities."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Sustainable Development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28</w:t>
      </w:r>
      <w:r w:rsidRPr="00B227EB">
        <w:rPr>
          <w:rFonts w:ascii="Times New Roman" w:hAnsi="Times New Roman" w:cs="Times New Roman"/>
          <w:color w:val="000000" w:themeColor="text1"/>
        </w:rPr>
        <w:t>(4): 595-612.</w:t>
      </w:r>
    </w:p>
    <w:p w14:paraId="36EB1322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Sommer, C. (2017).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Drivers and constraints for adopting sustainability standards in small and medium-sized enterprises (SMEs)</w:t>
      </w:r>
      <w:r w:rsidRPr="00B227EB">
        <w:rPr>
          <w:rFonts w:ascii="Times New Roman" w:hAnsi="Times New Roman" w:cs="Times New Roman"/>
          <w:color w:val="000000" w:themeColor="text1"/>
        </w:rPr>
        <w:t>, Discussion paper.</w:t>
      </w:r>
    </w:p>
    <w:p w14:paraId="7349C482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Sroufe, R. (2017). "Integration and organizational change towards sustainability."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Cleaner Production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162</w:t>
      </w:r>
      <w:r w:rsidRPr="00B227EB">
        <w:rPr>
          <w:rFonts w:ascii="Times New Roman" w:hAnsi="Times New Roman" w:cs="Times New Roman"/>
          <w:color w:val="000000" w:themeColor="text1"/>
        </w:rPr>
        <w:t>: 315-329.</w:t>
      </w:r>
    </w:p>
    <w:p w14:paraId="7004A22A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Swalih, M. M., R. Ram and E. Tew (2024). "Environmental management accounting for strategic decision‐making: A systematic literature review."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33</w:t>
      </w:r>
      <w:r w:rsidRPr="00B227EB">
        <w:rPr>
          <w:rFonts w:ascii="Times New Roman" w:hAnsi="Times New Roman" w:cs="Times New Roman"/>
          <w:color w:val="000000" w:themeColor="text1"/>
        </w:rPr>
        <w:t>(7): 6335-6367.</w:t>
      </w:r>
    </w:p>
    <w:p w14:paraId="7CCE17A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Ullah, S., T. Ahmad, B. Lyu, A. Sami, M. Kukreti and A. Yvaz (2024). "Integrating external stakeholders for improvement in green innovation performance: role of green knowledge integration capability and regulatory pressure."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International Journal of Innovation Science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16</w:t>
      </w:r>
      <w:r w:rsidRPr="00B227EB">
        <w:rPr>
          <w:rFonts w:ascii="Times New Roman" w:hAnsi="Times New Roman" w:cs="Times New Roman"/>
          <w:color w:val="000000" w:themeColor="text1"/>
        </w:rPr>
        <w:t>(4): 640-657.</w:t>
      </w:r>
    </w:p>
    <w:p w14:paraId="096F096A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Umar, S., A. Chybisov, K. McComb, C. Nyongesa, C. Mugo‐Sitati, A. Bosire, C. Muya and C. R. Leach (2022). "COVID‐19 and access to cancer care in Kenya: patient perspective."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International journal of cancer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150</w:t>
      </w:r>
      <w:r w:rsidRPr="00B227EB">
        <w:rPr>
          <w:rFonts w:ascii="Times New Roman" w:hAnsi="Times New Roman" w:cs="Times New Roman"/>
          <w:color w:val="000000" w:themeColor="text1"/>
        </w:rPr>
        <w:t>(9): 1497-1503.</w:t>
      </w:r>
    </w:p>
    <w:p w14:paraId="03C8D897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Wang, S., J. Abbas, M. S. Sial, S. Álvarez-Otero and L.-I. Cioca (2022). "Achieving green innovation and sustainable development goals through green knowledge management: Moderating role of organizational green culture."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Journal of innovation &amp; knowledge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7</w:t>
      </w:r>
      <w:r w:rsidRPr="00B227EB">
        <w:rPr>
          <w:rFonts w:ascii="Times New Roman" w:hAnsi="Times New Roman" w:cs="Times New Roman"/>
          <w:color w:val="000000" w:themeColor="text1"/>
        </w:rPr>
        <w:t>(4): 100272.</w:t>
      </w:r>
    </w:p>
    <w:p w14:paraId="4B29CB5B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Zeng, H., X. Li, Q. Zhou and L. Wang (2022). "Local government environmental regulatory pressures and corporate environmental strategies: Evidence from natural resource accountability audits in China."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31</w:t>
      </w:r>
      <w:r w:rsidRPr="00B227EB">
        <w:rPr>
          <w:rFonts w:ascii="Times New Roman" w:hAnsi="Times New Roman" w:cs="Times New Roman"/>
          <w:color w:val="000000" w:themeColor="text1"/>
        </w:rPr>
        <w:t>(7): 3060-3082.</w:t>
      </w:r>
    </w:p>
    <w:p w14:paraId="1D6B4C3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Zhai, H., M. Yang and K. C. Chan (2022). "Does digital transformation enhance a firm's performance? Evidence from China."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Technology in Society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68</w:t>
      </w:r>
      <w:r w:rsidRPr="00B227EB">
        <w:rPr>
          <w:rFonts w:ascii="Times New Roman" w:hAnsi="Times New Roman" w:cs="Times New Roman"/>
          <w:color w:val="000000" w:themeColor="text1"/>
        </w:rPr>
        <w:t>: 101841.</w:t>
      </w:r>
    </w:p>
    <w:p w14:paraId="38585C09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Zhang, J., G. Liang, T. Feng, C. Yuan and W. Jiang (2020). "Green innovation to respond to environmental regulation: how external knowledge adoption and green absorptive capacity matter?"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Business Strategy and the Environment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29</w:t>
      </w:r>
      <w:r w:rsidRPr="00B227EB">
        <w:rPr>
          <w:rFonts w:ascii="Times New Roman" w:hAnsi="Times New Roman" w:cs="Times New Roman"/>
          <w:color w:val="000000" w:themeColor="text1"/>
        </w:rPr>
        <w:t>(1): 39-53.</w:t>
      </w:r>
    </w:p>
    <w:p w14:paraId="30CF8EA0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Ziegler, A. and J. S. Nogareda (2009). "Environmental management systems and technological environmental innovations: Exploring the causal relationship."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Research Policy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38</w:t>
      </w:r>
      <w:r w:rsidRPr="00B227EB">
        <w:rPr>
          <w:rFonts w:ascii="Times New Roman" w:hAnsi="Times New Roman" w:cs="Times New Roman"/>
          <w:color w:val="000000" w:themeColor="text1"/>
        </w:rPr>
        <w:t>(5): 885-893.</w:t>
      </w:r>
    </w:p>
    <w:p w14:paraId="259F634C" w14:textId="77777777" w:rsidR="00B227EB" w:rsidRPr="00B227EB" w:rsidRDefault="00B227EB" w:rsidP="00B227EB">
      <w:pPr>
        <w:pStyle w:val="EndNoteBibliography"/>
        <w:spacing w:before="240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  <w:color w:val="000000" w:themeColor="text1"/>
        </w:rPr>
        <w:t xml:space="preserve">Zyznarska-Dworczak, B. (2018). "Legitimacy theory in management accounting research." </w:t>
      </w:r>
      <w:r w:rsidRPr="00B227EB">
        <w:rPr>
          <w:rFonts w:ascii="Times New Roman" w:hAnsi="Times New Roman" w:cs="Times New Roman"/>
          <w:color w:val="000000" w:themeColor="text1"/>
          <w:u w:val="single"/>
        </w:rPr>
        <w:t>Problemy Zarządzania</w:t>
      </w:r>
      <w:r w:rsidRPr="00B227EB">
        <w:rPr>
          <w:rFonts w:ascii="Times New Roman" w:hAnsi="Times New Roman" w:cs="Times New Roman"/>
          <w:color w:val="000000" w:themeColor="text1"/>
        </w:rPr>
        <w:t xml:space="preserve"> </w:t>
      </w:r>
      <w:r w:rsidRPr="00B227EB">
        <w:rPr>
          <w:rFonts w:ascii="Times New Roman" w:hAnsi="Times New Roman" w:cs="Times New Roman"/>
          <w:b/>
          <w:color w:val="000000" w:themeColor="text1"/>
        </w:rPr>
        <w:t>16</w:t>
      </w:r>
      <w:r w:rsidRPr="00B227EB">
        <w:rPr>
          <w:rFonts w:ascii="Times New Roman" w:hAnsi="Times New Roman" w:cs="Times New Roman"/>
          <w:color w:val="000000" w:themeColor="text1"/>
        </w:rPr>
        <w:t>(1 (72)): 195-203.</w:t>
      </w:r>
    </w:p>
    <w:p w14:paraId="6EB125E9" w14:textId="77777777" w:rsidR="00B227EB" w:rsidRPr="00B227EB" w:rsidRDefault="00B227EB" w:rsidP="00B227EB">
      <w:pPr>
        <w:pStyle w:val="EndNoteBibliography"/>
        <w:contextualSpacing/>
        <w:jc w:val="both"/>
        <w:rPr>
          <w:rFonts w:ascii="Times New Roman" w:hAnsi="Times New Roman" w:cs="Times New Roman"/>
          <w:color w:val="000000" w:themeColor="text1"/>
        </w:rPr>
      </w:pPr>
    </w:p>
    <w:p w14:paraId="06B5802B" w14:textId="530BCE3A" w:rsidR="00B227EB" w:rsidRPr="007C693B" w:rsidRDefault="00B227EB" w:rsidP="00B227EB">
      <w:pPr>
        <w:pStyle w:val="EndNoteBibliography"/>
        <w:contextualSpacing/>
        <w:jc w:val="both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7C693B">
        <w:rPr>
          <w:rFonts w:ascii="Times New Roman" w:hAnsi="Times New Roman" w:cs="Times New Roman"/>
          <w:b/>
          <w:bCs/>
          <w:i/>
          <w:iCs/>
          <w:color w:val="000000" w:themeColor="text1"/>
        </w:rPr>
        <w:t>Green Finance and Corporate Environmental Performance: Based on the Mediating Role of Green Technology Investment and the Moderating Role of Government Environmental Policies</w:t>
      </w:r>
    </w:p>
    <w:p w14:paraId="459CF56F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Akhtar, S., H. Tian, S. Iqbal, and R. Y. Hussain. 2024. “Environmental Regulations and Government Support Drive Green Innovation Performance: Role of Competitive Pressure and Digital Transformation.” </w:t>
      </w:r>
      <w:r w:rsidRPr="00B227EB">
        <w:rPr>
          <w:rFonts w:ascii="Times New Roman" w:hAnsi="Times New Roman" w:cs="Times New Roman"/>
          <w:i/>
        </w:rPr>
        <w:t>Clean Technologies and Environmental Policy</w:t>
      </w:r>
      <w:r w:rsidRPr="00B227EB">
        <w:rPr>
          <w:rFonts w:ascii="Times New Roman" w:hAnsi="Times New Roman" w:cs="Times New Roman"/>
        </w:rPr>
        <w:t xml:space="preserve"> 26, no. 12: 4433–4453.</w:t>
      </w:r>
    </w:p>
    <w:p w14:paraId="31807ED0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lastRenderedPageBreak/>
        <w:t xml:space="preserve">Alay, H. K., A. Keskin, M. T. </w:t>
      </w:r>
      <w:proofErr w:type="spellStart"/>
      <w:r w:rsidRPr="00B227EB">
        <w:rPr>
          <w:rFonts w:ascii="Times New Roman" w:hAnsi="Times New Roman" w:cs="Times New Roman"/>
        </w:rPr>
        <w:t>Deveciyan</w:t>
      </w:r>
      <w:proofErr w:type="spellEnd"/>
      <w:r w:rsidRPr="00B227EB">
        <w:rPr>
          <w:rFonts w:ascii="Times New Roman" w:hAnsi="Times New Roman" w:cs="Times New Roman"/>
        </w:rPr>
        <w:t xml:space="preserve">, G. Şen, D. </w:t>
      </w:r>
      <w:proofErr w:type="spellStart"/>
      <w:r w:rsidRPr="00B227EB">
        <w:rPr>
          <w:rFonts w:ascii="Times New Roman" w:hAnsi="Times New Roman" w:cs="Times New Roman"/>
        </w:rPr>
        <w:t>Kayalıdereden</w:t>
      </w:r>
      <w:proofErr w:type="spellEnd"/>
      <w:r w:rsidRPr="00B227EB">
        <w:rPr>
          <w:rFonts w:ascii="Times New Roman" w:hAnsi="Times New Roman" w:cs="Times New Roman"/>
        </w:rPr>
        <w:t xml:space="preserve">, and Ş. Berber. 2024. “The Impact of Green Business Ethics and Green Financing on Sustainable Business Performance of Industries in Türkiye: The Mediating Role of Corporate Social Responsibility.”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 xml:space="preserve"> 16, no. 17: 7868.</w:t>
      </w:r>
    </w:p>
    <w:p w14:paraId="298DC316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Alessa, N., J. Y. </w:t>
      </w:r>
      <w:proofErr w:type="spellStart"/>
      <w:r w:rsidRPr="00B227EB">
        <w:rPr>
          <w:rFonts w:ascii="Times New Roman" w:hAnsi="Times New Roman" w:cs="Times New Roman"/>
        </w:rPr>
        <w:t>Akparep</w:t>
      </w:r>
      <w:proofErr w:type="spellEnd"/>
      <w:r w:rsidRPr="00B227EB">
        <w:rPr>
          <w:rFonts w:ascii="Times New Roman" w:hAnsi="Times New Roman" w:cs="Times New Roman"/>
        </w:rPr>
        <w:t xml:space="preserve">, I. Sulemana, and A. O. Agyemang. 2024. “Does Stakeholder Pressure Influence Firms Environmental, Social and Governance (ESG) Disclosure? Evidence From Ghana.” </w:t>
      </w:r>
      <w:r w:rsidRPr="00B227EB">
        <w:rPr>
          <w:rFonts w:ascii="Times New Roman" w:hAnsi="Times New Roman" w:cs="Times New Roman"/>
          <w:i/>
        </w:rPr>
        <w:t>Cogent Business &amp; Management</w:t>
      </w:r>
      <w:r w:rsidRPr="00B227EB">
        <w:rPr>
          <w:rFonts w:ascii="Times New Roman" w:hAnsi="Times New Roman" w:cs="Times New Roman"/>
        </w:rPr>
        <w:t xml:space="preserve"> 11, no. 1: 2303790.</w:t>
      </w:r>
    </w:p>
    <w:p w14:paraId="3E81EE72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Antwi, F., Y. Kong, and M. Donkor. 2024. “Greening African Economies: Investigating the Role of Financial Development, Green Investments, and Institutional Quality.” </w:t>
      </w:r>
      <w:r w:rsidRPr="00B227EB">
        <w:rPr>
          <w:rFonts w:ascii="Times New Roman" w:hAnsi="Times New Roman" w:cs="Times New Roman"/>
          <w:i/>
        </w:rPr>
        <w:t>Sustainable Development</w:t>
      </w:r>
      <w:r w:rsidRPr="00B227EB">
        <w:rPr>
          <w:rFonts w:ascii="Times New Roman" w:hAnsi="Times New Roman" w:cs="Times New Roman"/>
        </w:rPr>
        <w:t xml:space="preserve"> 32, no. 5: 5659–5676.</w:t>
      </w:r>
    </w:p>
    <w:p w14:paraId="19A561E2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Appiah- Kubi, E. 2025. “Stakeholder Pressure and SMEs Sustainability Information Disclosures: Why Perceived Benefits and Sustainability Knowledge Matter.” </w:t>
      </w:r>
      <w:r w:rsidRPr="00B227EB">
        <w:rPr>
          <w:rFonts w:ascii="Times New Roman" w:hAnsi="Times New Roman" w:cs="Times New Roman"/>
          <w:i/>
        </w:rPr>
        <w:t>Journal of Accounting and Organizational Change</w:t>
      </w:r>
      <w:r w:rsidRPr="00B227EB">
        <w:rPr>
          <w:rFonts w:ascii="Times New Roman" w:hAnsi="Times New Roman" w:cs="Times New Roman"/>
        </w:rPr>
        <w:t xml:space="preserve"> 21, no. 3: 407–423.</w:t>
      </w:r>
    </w:p>
    <w:p w14:paraId="78A8E61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Awa, H. O., W. Etim, and E. Ogbonda. 2024. “Stakeholders, Stakeholder Theory and Corporate Social Responsibility (CSR).” </w:t>
      </w:r>
      <w:r w:rsidRPr="00B227EB">
        <w:rPr>
          <w:rFonts w:ascii="Times New Roman" w:hAnsi="Times New Roman" w:cs="Times New Roman"/>
          <w:i/>
        </w:rPr>
        <w:t>International Journal of Corporate Social Responsibility</w:t>
      </w:r>
      <w:r w:rsidRPr="00B227EB">
        <w:rPr>
          <w:rFonts w:ascii="Times New Roman" w:hAnsi="Times New Roman" w:cs="Times New Roman"/>
        </w:rPr>
        <w:t xml:space="preserve"> 9, no. 1: 11.</w:t>
      </w:r>
    </w:p>
    <w:p w14:paraId="02906CD5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Behera, I., and P. Nanda. 2025. “Green Finance Strategies: Driving Sustainable Business Models Through Innovative Financing Solutions.” In </w:t>
      </w:r>
      <w:r w:rsidRPr="00B227EB">
        <w:rPr>
          <w:rFonts w:ascii="Times New Roman" w:hAnsi="Times New Roman" w:cs="Times New Roman"/>
          <w:i/>
        </w:rPr>
        <w:t>Sustainable Financing—A Contemporary Guide for Green Finance, Crowdfunding and Digital Currencies: Sustainable Financing</w:t>
      </w:r>
      <w:r w:rsidRPr="00B227EB">
        <w:rPr>
          <w:rFonts w:ascii="Times New Roman" w:hAnsi="Times New Roman" w:cs="Times New Roman"/>
        </w:rPr>
        <w:t>, 79–96. Springer.</w:t>
      </w:r>
    </w:p>
    <w:p w14:paraId="79ABE4BE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proofErr w:type="spellStart"/>
      <w:r w:rsidRPr="00B227EB">
        <w:rPr>
          <w:rFonts w:ascii="Times New Roman" w:hAnsi="Times New Roman" w:cs="Times New Roman"/>
        </w:rPr>
        <w:t>Bougrea</w:t>
      </w:r>
      <w:proofErr w:type="spellEnd"/>
      <w:r w:rsidRPr="00B227EB">
        <w:rPr>
          <w:rFonts w:ascii="Times New Roman" w:hAnsi="Times New Roman" w:cs="Times New Roman"/>
        </w:rPr>
        <w:t xml:space="preserve">, A. 2025. “The European Investment Bank in Sub- Saharan Africa: Constrained Expansion.” </w:t>
      </w:r>
      <w:r w:rsidRPr="00B227EB">
        <w:rPr>
          <w:rFonts w:ascii="Times New Roman" w:hAnsi="Times New Roman" w:cs="Times New Roman"/>
          <w:i/>
        </w:rPr>
        <w:t>Journal of Economic Policy Reform</w:t>
      </w:r>
      <w:r w:rsidRPr="00B227EB">
        <w:rPr>
          <w:rFonts w:ascii="Times New Roman" w:hAnsi="Times New Roman" w:cs="Times New Roman"/>
        </w:rPr>
        <w:t xml:space="preserve"> 28, no. 1: 12–36.</w:t>
      </w:r>
    </w:p>
    <w:p w14:paraId="52734429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Chang, L., W. Li, and X. Lu. 2015. “Government Engagement, Environmental Policy, and Environmental Performance: Evidence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the Most Polluting Chinese Listed Firms.”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 xml:space="preserve"> 24, no. 1: 1–19.</w:t>
      </w:r>
    </w:p>
    <w:p w14:paraId="2B0AC278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Chen, D., H. Hu, N. Wang, and C.- P. Chang. 2024. “The Impact of Green Finance on Transformation to Green Energy: Evidence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Industrial Enterprises in China.” </w:t>
      </w:r>
      <w:r w:rsidRPr="00B227EB">
        <w:rPr>
          <w:rFonts w:ascii="Times New Roman" w:hAnsi="Times New Roman" w:cs="Times New Roman"/>
          <w:i/>
        </w:rPr>
        <w:t>Technological Forecasting and Social Change</w:t>
      </w:r>
      <w:r w:rsidRPr="00B227EB">
        <w:rPr>
          <w:rFonts w:ascii="Times New Roman" w:hAnsi="Times New Roman" w:cs="Times New Roman"/>
        </w:rPr>
        <w:t xml:space="preserve"> 204: 123411.</w:t>
      </w:r>
    </w:p>
    <w:p w14:paraId="56D34CCF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Chen, P., and Q. Chen. 2025. “Two Birds </w:t>
      </w:r>
      <w:proofErr w:type="gramStart"/>
      <w:r w:rsidRPr="00B227EB">
        <w:rPr>
          <w:rFonts w:ascii="Times New Roman" w:hAnsi="Times New Roman" w:cs="Times New Roman"/>
        </w:rPr>
        <w:t>With</w:t>
      </w:r>
      <w:proofErr w:type="gramEnd"/>
      <w:r w:rsidRPr="00B227EB">
        <w:rPr>
          <w:rFonts w:ascii="Times New Roman" w:hAnsi="Times New Roman" w:cs="Times New Roman"/>
        </w:rPr>
        <w:t xml:space="preserve"> One Stone: Can Green Finance Drive the Circular Economy?” </w:t>
      </w:r>
      <w:r w:rsidRPr="00B227EB">
        <w:rPr>
          <w:rFonts w:ascii="Times New Roman" w:hAnsi="Times New Roman" w:cs="Times New Roman"/>
          <w:i/>
        </w:rPr>
        <w:t>Humanities and Social Sciences Communications</w:t>
      </w:r>
      <w:r w:rsidRPr="00B227EB">
        <w:rPr>
          <w:rFonts w:ascii="Times New Roman" w:hAnsi="Times New Roman" w:cs="Times New Roman"/>
        </w:rPr>
        <w:t xml:space="preserve"> 12, no. 1: 1–14.</w:t>
      </w:r>
    </w:p>
    <w:p w14:paraId="03368B87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Cheng, L., I. Sulemana, and A. O. Agyemang. 2025. “Environmental Accounting and Corporate Sustainability Reports Quality: Evidence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Ghana.” </w:t>
      </w:r>
      <w:r w:rsidRPr="00B227EB">
        <w:rPr>
          <w:rFonts w:ascii="Times New Roman" w:hAnsi="Times New Roman" w:cs="Times New Roman"/>
          <w:i/>
        </w:rPr>
        <w:t>Corporate Social Responsibility and Environmental Management</w:t>
      </w:r>
      <w:r w:rsidRPr="00B227EB">
        <w:rPr>
          <w:rFonts w:ascii="Times New Roman" w:hAnsi="Times New Roman" w:cs="Times New Roman"/>
        </w:rPr>
        <w:t xml:space="preserve"> 32: 6680–6689.</w:t>
      </w:r>
    </w:p>
    <w:p w14:paraId="5E9363D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Ding, H., and Z. Wang. 2025. “The Influence of Institutional Pressures on Environmental, Social, and Governance Responsibility Fulfillment: Insights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Chinese Listed Firms.”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 xml:space="preserve"> 17, no. 9: 3982.</w:t>
      </w:r>
    </w:p>
    <w:p w14:paraId="576A89AC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proofErr w:type="spellStart"/>
      <w:r w:rsidRPr="00B227EB">
        <w:rPr>
          <w:rFonts w:ascii="Times New Roman" w:hAnsi="Times New Roman" w:cs="Times New Roman"/>
        </w:rPr>
        <w:t>Elmagrhi</w:t>
      </w:r>
      <w:proofErr w:type="spellEnd"/>
      <w:r w:rsidRPr="00B227EB">
        <w:rPr>
          <w:rFonts w:ascii="Times New Roman" w:hAnsi="Times New Roman" w:cs="Times New Roman"/>
        </w:rPr>
        <w:t xml:space="preserve">, M. H., C. G. Ntim, A. A. Elamer, and Q. Zhang. 2019. “A Study of Environmental Policies and Regulations, Governance Structures, and Environmental Performance: The Role of Female Directors.” </w:t>
      </w:r>
      <w:r w:rsidRPr="00B227EB">
        <w:rPr>
          <w:rFonts w:ascii="Times New Roman" w:hAnsi="Times New Roman" w:cs="Times New Roman"/>
          <w:i/>
        </w:rPr>
        <w:t>Business Strategy and the Environment</w:t>
      </w:r>
      <w:r w:rsidRPr="00B227EB">
        <w:rPr>
          <w:rFonts w:ascii="Times New Roman" w:hAnsi="Times New Roman" w:cs="Times New Roman"/>
        </w:rPr>
        <w:t xml:space="preserve"> 28, no. 1: 206–220.</w:t>
      </w:r>
    </w:p>
    <w:p w14:paraId="2D307669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Erdoğdu, A., F. Dayi, A. Özbek, F. Ganji, and A. Benek. 2025. “The Role of Green Finance in Investing in Environmentally Friendly Technologies: Risks and Returns.”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 xml:space="preserve"> 17, no. 21: 9652.</w:t>
      </w:r>
    </w:p>
    <w:p w14:paraId="373B5557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Gao, D., X. Zhou, and J. Wan. 2024. “Unlocking Sustainability Potential: The Impact of Green Finance Reform on Corporate ESG Performance.” </w:t>
      </w:r>
      <w:r w:rsidRPr="00B227EB">
        <w:rPr>
          <w:rFonts w:ascii="Times New Roman" w:hAnsi="Times New Roman" w:cs="Times New Roman"/>
          <w:i/>
        </w:rPr>
        <w:t>Corporate Social Responsibility and Environmental Management</w:t>
      </w:r>
      <w:r w:rsidRPr="00B227EB">
        <w:rPr>
          <w:rFonts w:ascii="Times New Roman" w:hAnsi="Times New Roman" w:cs="Times New Roman"/>
        </w:rPr>
        <w:t xml:space="preserve"> 31, no. 5: 4211–4226.</w:t>
      </w:r>
    </w:p>
    <w:p w14:paraId="7A45B11C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proofErr w:type="spellStart"/>
      <w:r w:rsidRPr="00B227EB">
        <w:rPr>
          <w:rFonts w:ascii="Times New Roman" w:hAnsi="Times New Roman" w:cs="Times New Roman"/>
        </w:rPr>
        <w:lastRenderedPageBreak/>
        <w:t>Gidage</w:t>
      </w:r>
      <w:proofErr w:type="spellEnd"/>
      <w:r w:rsidRPr="00B227EB">
        <w:rPr>
          <w:rFonts w:ascii="Times New Roman" w:hAnsi="Times New Roman" w:cs="Times New Roman"/>
        </w:rPr>
        <w:t xml:space="preserve">, M., and S. Bhide. 2025. “Exploring the Impact of Green Finance, CSR and Green Banking on Environmental Sustainability Performance in Indian Banks.” </w:t>
      </w:r>
      <w:r w:rsidRPr="00B227EB">
        <w:rPr>
          <w:rFonts w:ascii="Times New Roman" w:hAnsi="Times New Roman" w:cs="Times New Roman"/>
          <w:i/>
        </w:rPr>
        <w:t>International Journal of Productivity and Performance Management</w:t>
      </w:r>
      <w:r w:rsidRPr="00B227EB">
        <w:rPr>
          <w:rFonts w:ascii="Times New Roman" w:hAnsi="Times New Roman" w:cs="Times New Roman"/>
        </w:rPr>
        <w:t xml:space="preserve"> 74: 3499–3524.</w:t>
      </w:r>
    </w:p>
    <w:p w14:paraId="5EA87C73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eastAsia="Calibri" w:hAnsi="Times New Roman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135AC9" wp14:editId="108EB401">
                <wp:simplePos x="0" y="0"/>
                <wp:positionH relativeFrom="page">
                  <wp:posOffset>7352841</wp:posOffset>
                </wp:positionH>
                <wp:positionV relativeFrom="page">
                  <wp:posOffset>198780</wp:posOffset>
                </wp:positionV>
                <wp:extent cx="59322" cy="9543609"/>
                <wp:effectExtent l="0" t="0" r="0" b="0"/>
                <wp:wrapSquare wrapText="bothSides"/>
                <wp:docPr id="26201" name="Group 26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2" cy="9543609"/>
                          <a:chOff x="0" y="0"/>
                          <a:chExt cx="59322" cy="9543609"/>
                        </a:xfrm>
                      </wpg:grpSpPr>
                      <wps:wsp>
                        <wps:cNvPr id="2037" name="Rectangle 2037"/>
                        <wps:cNvSpPr/>
                        <wps:spPr>
                          <a:xfrm rot="5399999">
                            <a:off x="-6326626" y="6307052"/>
                            <a:ext cx="12693000" cy="78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63D50" w14:textId="77777777" w:rsidR="00B227EB" w:rsidRDefault="00B227EB" w:rsidP="00B227EB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 xml:space="preserve"> 10991719, 0, Downloaded from https://onlinelibrary.wiley.com/doi/10.1002/sd.70540 by Li Kaodui - Jiangsu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z w:val="10"/>
                                </w:rPr>
                                <w:t>University ,</w:t>
                              </w:r>
                              <w:proofErr w:type="gramEnd"/>
                              <w:r>
                                <w:rPr>
                                  <w:color w:val="000000"/>
                                  <w:sz w:val="10"/>
                                </w:rPr>
                                <w:t xml:space="preserve"> Wiley Online Library on [10/12/2025]. See the Terms and Conditions (https://onlinelibrary.wiley.com/terms-and-conditions) on Wiley Online Library for rules of use; OA articles are governed by the applicable Creative Commons 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35AC9" id="Group 26201" o:spid="_x0000_s1026" style="position:absolute;left:0;text-align:left;margin-left:578.95pt;margin-top:15.65pt;width:4.65pt;height:751.45pt;z-index:251659264;mso-position-horizontal-relative:page;mso-position-vertical-relative:page" coordsize="593,95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">
                <v:rect id="Rectangle 2037" o:spid="_x0000_s1027" style="position:absolute;left:-63266;top:63071;width:126930;height:788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" filled="f" stroked="f">
                  <v:textbox inset="0,0,0,0">
                    <w:txbxContent>
                      <w:p w14:paraId="0BC63D50" w14:textId="77777777" w:rsidR="00B227EB" w:rsidRDefault="00B227EB" w:rsidP="00B227EB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sz w:val="10"/>
                          </w:rPr>
                          <w:t xml:space="preserve"> 10991719, 0, Downloaded from https://onlinelibrary.wiley.com/doi/10.1002/sd.70540 by Li Kaodui - Jiangsu </w:t>
                        </w:r>
                        <w:proofErr w:type="gramStart"/>
                        <w:r>
                          <w:rPr>
                            <w:color w:val="000000"/>
                            <w:sz w:val="10"/>
                          </w:rPr>
                          <w:t>University ,</w:t>
                        </w:r>
                        <w:proofErr w:type="gramEnd"/>
                        <w:r>
                          <w:rPr>
                            <w:color w:val="000000"/>
                            <w:sz w:val="10"/>
                          </w:rPr>
                          <w:t xml:space="preserve"> Wiley Online Library on [10/12/2025]. See the Terms and Conditions (https://onlinelibrary.wiley.com/terms-and-conditions) on Wiley Online Library for rules of use; OA articles are governed by the applicable Creative Commons License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B227EB">
        <w:rPr>
          <w:rFonts w:ascii="Times New Roman" w:hAnsi="Times New Roman" w:cs="Times New Roman"/>
        </w:rPr>
        <w:t xml:space="preserve">Guo, R., S. </w:t>
      </w:r>
      <w:proofErr w:type="spellStart"/>
      <w:r w:rsidRPr="00B227EB">
        <w:rPr>
          <w:rFonts w:ascii="Times New Roman" w:hAnsi="Times New Roman" w:cs="Times New Roman"/>
        </w:rPr>
        <w:t>Lv</w:t>
      </w:r>
      <w:proofErr w:type="spellEnd"/>
      <w:r w:rsidRPr="00B227EB">
        <w:rPr>
          <w:rFonts w:ascii="Times New Roman" w:hAnsi="Times New Roman" w:cs="Times New Roman"/>
        </w:rPr>
        <w:t xml:space="preserve">, T. Liao, et al. 2020. “Classifying Green Technologies for Sustainable Innovation and Investment.” </w:t>
      </w:r>
      <w:r w:rsidRPr="00B227EB">
        <w:rPr>
          <w:rFonts w:ascii="Times New Roman" w:hAnsi="Times New Roman" w:cs="Times New Roman"/>
          <w:i/>
        </w:rPr>
        <w:t>Resources, Conservation and Recycling</w:t>
      </w:r>
      <w:r w:rsidRPr="00B227EB">
        <w:rPr>
          <w:rFonts w:ascii="Times New Roman" w:hAnsi="Times New Roman" w:cs="Times New Roman"/>
        </w:rPr>
        <w:t xml:space="preserve"> 153: 104580.</w:t>
      </w:r>
    </w:p>
    <w:p w14:paraId="00BB3C98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Hair Jr, J. F., G. T. M. Hult, C. M. Ringle, M. Sarstedt, N. P. Danks, and S. Ray. 2021. </w:t>
      </w:r>
      <w:r w:rsidRPr="00B227EB">
        <w:rPr>
          <w:rFonts w:ascii="Times New Roman" w:hAnsi="Times New Roman" w:cs="Times New Roman"/>
          <w:i/>
        </w:rPr>
        <w:t>Partial Least Squares Structural Equation Modeling (PLS- SEM) Using R: A Workbook</w:t>
      </w:r>
      <w:r w:rsidRPr="00B227EB">
        <w:rPr>
          <w:rFonts w:ascii="Times New Roman" w:hAnsi="Times New Roman" w:cs="Times New Roman"/>
        </w:rPr>
        <w:t>, 197. Springer Nature.</w:t>
      </w:r>
    </w:p>
    <w:p w14:paraId="2A104D84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Haji- Othman, Y., and M. S. S. Yusuff. 2022. “Assessing Reliability and Validity of Attitude Construct Using Partial Least Squares Structural Equation Modeling.” </w:t>
      </w:r>
      <w:r w:rsidRPr="00B227EB">
        <w:rPr>
          <w:rFonts w:ascii="Times New Roman" w:hAnsi="Times New Roman" w:cs="Times New Roman"/>
          <w:i/>
        </w:rPr>
        <w:t>International Journal of Academic Research in Business and Social Sciences</w:t>
      </w:r>
      <w:r w:rsidRPr="00B227EB">
        <w:rPr>
          <w:rFonts w:ascii="Times New Roman" w:hAnsi="Times New Roman" w:cs="Times New Roman"/>
        </w:rPr>
        <w:t xml:space="preserve"> 12, no. 5: 378–385.</w:t>
      </w:r>
    </w:p>
    <w:p w14:paraId="4E7A8091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Han, B. 2024. “Retracted Article: Fostering Sustainability: Integrating Social Responsibility, Green Finance, and Corporate Performance.” </w:t>
      </w:r>
      <w:r w:rsidRPr="00B227EB">
        <w:rPr>
          <w:rFonts w:ascii="Times New Roman" w:hAnsi="Times New Roman" w:cs="Times New Roman"/>
          <w:i/>
        </w:rPr>
        <w:t>Economic Change and Restructuring</w:t>
      </w:r>
      <w:r w:rsidRPr="00B227EB">
        <w:rPr>
          <w:rFonts w:ascii="Times New Roman" w:hAnsi="Times New Roman" w:cs="Times New Roman"/>
        </w:rPr>
        <w:t xml:space="preserve"> 57, no. 2: 64.</w:t>
      </w:r>
    </w:p>
    <w:p w14:paraId="4CA3282F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Haroon, M., M. Ullah, Z. Li, et al. 2025. “Impact of Emerging Technologies on Corporate Social Responsibility in Mining Industry.” </w:t>
      </w:r>
      <w:r w:rsidRPr="00B227EB">
        <w:rPr>
          <w:rFonts w:ascii="Times New Roman" w:hAnsi="Times New Roman" w:cs="Times New Roman"/>
          <w:i/>
        </w:rPr>
        <w:t>Resources Policy</w:t>
      </w:r>
      <w:r w:rsidRPr="00B227EB">
        <w:rPr>
          <w:rFonts w:ascii="Times New Roman" w:hAnsi="Times New Roman" w:cs="Times New Roman"/>
        </w:rPr>
        <w:t xml:space="preserve"> 102: 105454.</w:t>
      </w:r>
    </w:p>
    <w:p w14:paraId="2A496BA4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Hasanuddin, H., D. Rimbano, A. Nuraini, D. </w:t>
      </w:r>
      <w:proofErr w:type="spellStart"/>
      <w:r w:rsidRPr="00B227EB">
        <w:rPr>
          <w:rFonts w:ascii="Times New Roman" w:hAnsi="Times New Roman" w:cs="Times New Roman"/>
        </w:rPr>
        <w:t>Kuswandi</w:t>
      </w:r>
      <w:proofErr w:type="spellEnd"/>
      <w:r w:rsidRPr="00B227EB">
        <w:rPr>
          <w:rFonts w:ascii="Times New Roman" w:hAnsi="Times New Roman" w:cs="Times New Roman"/>
        </w:rPr>
        <w:t xml:space="preserve">, and A. R. </w:t>
      </w:r>
      <w:proofErr w:type="spellStart"/>
      <w:r w:rsidRPr="00B227EB">
        <w:rPr>
          <w:rFonts w:ascii="Times New Roman" w:hAnsi="Times New Roman" w:cs="Times New Roman"/>
        </w:rPr>
        <w:t>Makkulau</w:t>
      </w:r>
      <w:proofErr w:type="spellEnd"/>
      <w:r w:rsidRPr="00B227EB">
        <w:rPr>
          <w:rFonts w:ascii="Times New Roman" w:hAnsi="Times New Roman" w:cs="Times New Roman"/>
        </w:rPr>
        <w:t xml:space="preserve">. 2024. “Green Finance: Unlocking the Potential of Sustainable Investment for Future Business Growth.” </w:t>
      </w:r>
      <w:r w:rsidRPr="00B227EB">
        <w:rPr>
          <w:rFonts w:ascii="Times New Roman" w:hAnsi="Times New Roman" w:cs="Times New Roman"/>
          <w:i/>
        </w:rPr>
        <w:t xml:space="preserve">Branding: </w:t>
      </w:r>
      <w:proofErr w:type="spellStart"/>
      <w:r w:rsidRPr="00B227EB">
        <w:rPr>
          <w:rFonts w:ascii="Times New Roman" w:hAnsi="Times New Roman" w:cs="Times New Roman"/>
          <w:i/>
        </w:rPr>
        <w:t>Jurnal</w:t>
      </w:r>
      <w:proofErr w:type="spellEnd"/>
      <w:r w:rsidRPr="00B227EB">
        <w:rPr>
          <w:rFonts w:ascii="Times New Roman" w:hAnsi="Times New Roman" w:cs="Times New Roman"/>
          <w:i/>
        </w:rPr>
        <w:t xml:space="preserve"> </w:t>
      </w:r>
      <w:proofErr w:type="spellStart"/>
      <w:r w:rsidRPr="00B227EB">
        <w:rPr>
          <w:rFonts w:ascii="Times New Roman" w:hAnsi="Times New Roman" w:cs="Times New Roman"/>
          <w:i/>
        </w:rPr>
        <w:t>Manajemen</w:t>
      </w:r>
      <w:proofErr w:type="spellEnd"/>
      <w:r w:rsidRPr="00B227EB">
        <w:rPr>
          <w:rFonts w:ascii="Times New Roman" w:hAnsi="Times New Roman" w:cs="Times New Roman"/>
          <w:i/>
        </w:rPr>
        <w:t xml:space="preserve"> Dan Bisnis</w:t>
      </w:r>
      <w:r w:rsidRPr="00B227EB">
        <w:rPr>
          <w:rFonts w:ascii="Times New Roman" w:hAnsi="Times New Roman" w:cs="Times New Roman"/>
        </w:rPr>
        <w:t xml:space="preserve"> 3, no. 1: 1–12.</w:t>
      </w:r>
    </w:p>
    <w:p w14:paraId="5DB340E0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Hu, H., Z. Jia, and S. Yang. 2025. “Exploring FinTech, Green Finance, and ESG Performance Across Corporate Life- Cycles.” </w:t>
      </w:r>
      <w:r w:rsidRPr="00B227EB">
        <w:rPr>
          <w:rFonts w:ascii="Times New Roman" w:hAnsi="Times New Roman" w:cs="Times New Roman"/>
          <w:i/>
        </w:rPr>
        <w:t>International Review of Financial Analysis</w:t>
      </w:r>
      <w:r w:rsidRPr="00B227EB">
        <w:rPr>
          <w:rFonts w:ascii="Times New Roman" w:hAnsi="Times New Roman" w:cs="Times New Roman"/>
        </w:rPr>
        <w:t xml:space="preserve"> 97: 103871.</w:t>
      </w:r>
    </w:p>
    <w:p w14:paraId="40CCCA76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Huang, A., L. Dai, and Y. Xiao. 2025. “Achieving Sustainable Development Through Green Finance: A Case Study of High- Emission Industries.” </w:t>
      </w:r>
      <w:r w:rsidRPr="00B227EB">
        <w:rPr>
          <w:rFonts w:ascii="Times New Roman" w:hAnsi="Times New Roman" w:cs="Times New Roman"/>
          <w:i/>
        </w:rPr>
        <w:t>Sustainable Development</w:t>
      </w:r>
      <w:r w:rsidRPr="00B227EB">
        <w:rPr>
          <w:rFonts w:ascii="Times New Roman" w:hAnsi="Times New Roman" w:cs="Times New Roman"/>
        </w:rPr>
        <w:t xml:space="preserve"> 33: 5269–5281. Jamali, D. 2008. “A Stakeholder Approach to Corporate Social Responsibility: A Fresh Perspective </w:t>
      </w:r>
      <w:proofErr w:type="gramStart"/>
      <w:r w:rsidRPr="00B227EB">
        <w:rPr>
          <w:rFonts w:ascii="Times New Roman" w:hAnsi="Times New Roman" w:cs="Times New Roman"/>
        </w:rPr>
        <w:t>Into</w:t>
      </w:r>
      <w:proofErr w:type="gramEnd"/>
      <w:r w:rsidRPr="00B227EB">
        <w:rPr>
          <w:rFonts w:ascii="Times New Roman" w:hAnsi="Times New Roman" w:cs="Times New Roman"/>
        </w:rPr>
        <w:t xml:space="preserve"> Theory and Practice.” </w:t>
      </w:r>
      <w:r w:rsidRPr="00B227EB">
        <w:rPr>
          <w:rFonts w:ascii="Times New Roman" w:hAnsi="Times New Roman" w:cs="Times New Roman"/>
          <w:i/>
        </w:rPr>
        <w:t>Journal of Business Ethics</w:t>
      </w:r>
      <w:r w:rsidRPr="00B227EB">
        <w:rPr>
          <w:rFonts w:ascii="Times New Roman" w:hAnsi="Times New Roman" w:cs="Times New Roman"/>
        </w:rPr>
        <w:t xml:space="preserve"> 82, no. 1: 213–231.</w:t>
      </w:r>
    </w:p>
    <w:p w14:paraId="0B7FD8B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Joshipura, M., S. Mathur, and N. Kedia. 2024. “Sustainable Investing and Financing for Sustainable Development: A Hybrid Review.” </w:t>
      </w:r>
      <w:r w:rsidRPr="00B227EB">
        <w:rPr>
          <w:rFonts w:ascii="Times New Roman" w:hAnsi="Times New Roman" w:cs="Times New Roman"/>
          <w:i/>
        </w:rPr>
        <w:t>Sustainable Development</w:t>
      </w:r>
      <w:r w:rsidRPr="00B227EB">
        <w:rPr>
          <w:rFonts w:ascii="Times New Roman" w:hAnsi="Times New Roman" w:cs="Times New Roman"/>
        </w:rPr>
        <w:t xml:space="preserve"> 32, no. 5: 4469–4485.</w:t>
      </w:r>
    </w:p>
    <w:p w14:paraId="42AA1277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Koval, V., O. </w:t>
      </w:r>
      <w:proofErr w:type="spellStart"/>
      <w:r w:rsidRPr="00B227EB">
        <w:rPr>
          <w:rFonts w:ascii="Times New Roman" w:hAnsi="Times New Roman" w:cs="Times New Roman"/>
        </w:rPr>
        <w:t>Laktionova</w:t>
      </w:r>
      <w:proofErr w:type="spellEnd"/>
      <w:r w:rsidRPr="00B227EB">
        <w:rPr>
          <w:rFonts w:ascii="Times New Roman" w:hAnsi="Times New Roman" w:cs="Times New Roman"/>
        </w:rPr>
        <w:t xml:space="preserve">, D. </w:t>
      </w:r>
      <w:proofErr w:type="spellStart"/>
      <w:r w:rsidRPr="00B227EB">
        <w:rPr>
          <w:rFonts w:ascii="Times New Roman" w:hAnsi="Times New Roman" w:cs="Times New Roman"/>
        </w:rPr>
        <w:t>Atstāja</w:t>
      </w:r>
      <w:proofErr w:type="spellEnd"/>
      <w:r w:rsidRPr="00B227EB">
        <w:rPr>
          <w:rFonts w:ascii="Times New Roman" w:hAnsi="Times New Roman" w:cs="Times New Roman"/>
        </w:rPr>
        <w:t xml:space="preserve">, J. </w:t>
      </w:r>
      <w:proofErr w:type="spellStart"/>
      <w:r w:rsidRPr="00B227EB">
        <w:rPr>
          <w:rFonts w:ascii="Times New Roman" w:hAnsi="Times New Roman" w:cs="Times New Roman"/>
        </w:rPr>
        <w:t>Grasis</w:t>
      </w:r>
      <w:proofErr w:type="spellEnd"/>
      <w:r w:rsidRPr="00B227EB">
        <w:rPr>
          <w:rFonts w:ascii="Times New Roman" w:hAnsi="Times New Roman" w:cs="Times New Roman"/>
        </w:rPr>
        <w:t xml:space="preserve">, I. </w:t>
      </w:r>
      <w:proofErr w:type="spellStart"/>
      <w:r w:rsidRPr="00B227EB">
        <w:rPr>
          <w:rFonts w:ascii="Times New Roman" w:hAnsi="Times New Roman" w:cs="Times New Roman"/>
        </w:rPr>
        <w:t>Lomachynska</w:t>
      </w:r>
      <w:proofErr w:type="spellEnd"/>
      <w:r w:rsidRPr="00B227EB">
        <w:rPr>
          <w:rFonts w:ascii="Times New Roman" w:hAnsi="Times New Roman" w:cs="Times New Roman"/>
        </w:rPr>
        <w:t xml:space="preserve">, and R. Shchur. 2022. “Green Financial Instruments of Cleaner Production Technologies.”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 xml:space="preserve"> 14, no. 17: 10536.</w:t>
      </w:r>
    </w:p>
    <w:p w14:paraId="1193303B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proofErr w:type="spellStart"/>
      <w:r w:rsidRPr="00B227EB">
        <w:rPr>
          <w:rFonts w:ascii="Times New Roman" w:hAnsi="Times New Roman" w:cs="Times New Roman"/>
        </w:rPr>
        <w:t>Kozimov</w:t>
      </w:r>
      <w:proofErr w:type="spellEnd"/>
      <w:r w:rsidRPr="00B227EB">
        <w:rPr>
          <w:rFonts w:ascii="Times New Roman" w:hAnsi="Times New Roman" w:cs="Times New Roman"/>
        </w:rPr>
        <w:t xml:space="preserve">, N. 2024. “From Shareholders to Stakeholders: Fiduciary Duties in an ESG- Driven World.” </w:t>
      </w:r>
      <w:hyperlink r:id="rId7">
        <w:r w:rsidRPr="00B227EB">
          <w:rPr>
            <w:rFonts w:ascii="Times New Roman" w:hAnsi="Times New Roman" w:cs="Times New Roman"/>
            <w:color w:val="0000FF"/>
          </w:rPr>
          <w:t>SSRN 5001835</w:t>
        </w:r>
      </w:hyperlink>
      <w:r w:rsidRPr="00B227EB">
        <w:rPr>
          <w:rFonts w:ascii="Times New Roman" w:hAnsi="Times New Roman" w:cs="Times New Roman"/>
        </w:rPr>
        <w:t>.</w:t>
      </w:r>
    </w:p>
    <w:p w14:paraId="56AE0878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Li, P., H. Zou, D. M. Coffman, Z. Mi, and H. Du. 2024. “The Synergistic Impact of Incentive and Regulatory Environmental Policies on Firms' Environmental Performance.” </w:t>
      </w:r>
      <w:r w:rsidRPr="00B227EB">
        <w:rPr>
          <w:rFonts w:ascii="Times New Roman" w:hAnsi="Times New Roman" w:cs="Times New Roman"/>
          <w:i/>
        </w:rPr>
        <w:t>Journal of Environmental Management</w:t>
      </w:r>
      <w:r w:rsidRPr="00B227EB">
        <w:rPr>
          <w:rFonts w:ascii="Times New Roman" w:hAnsi="Times New Roman" w:cs="Times New Roman"/>
        </w:rPr>
        <w:t xml:space="preserve"> 365: 121646.</w:t>
      </w:r>
    </w:p>
    <w:p w14:paraId="6D87D6E8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Li, X., and Y. Yang. 2022. “Does Green Finance Contribute to Corporate Technological Innovation? The Moderating Role of Corporate Social Responsibility.” </w:t>
      </w:r>
      <w:r w:rsidRPr="00B227EB">
        <w:rPr>
          <w:rFonts w:ascii="Times New Roman" w:hAnsi="Times New Roman" w:cs="Times New Roman"/>
          <w:i/>
        </w:rPr>
        <w:t>Sustainability</w:t>
      </w:r>
      <w:r w:rsidRPr="00B227EB">
        <w:rPr>
          <w:rFonts w:ascii="Times New Roman" w:hAnsi="Times New Roman" w:cs="Times New Roman"/>
        </w:rPr>
        <w:t xml:space="preserve"> 14, no. 9: 5648.</w:t>
      </w:r>
    </w:p>
    <w:p w14:paraId="0F4C7107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Lyu, Y., X. Xiao, and J. Zhang. 2025. “Green Finance Policy and Corporate Carbon Emissions: Advancing Corporate Sustainability.” </w:t>
      </w:r>
      <w:r w:rsidRPr="00B227EB">
        <w:rPr>
          <w:rFonts w:ascii="Times New Roman" w:hAnsi="Times New Roman" w:cs="Times New Roman"/>
          <w:i/>
        </w:rPr>
        <w:t>Humanities and Social Sciences Communications</w:t>
      </w:r>
      <w:r w:rsidRPr="00B227EB">
        <w:rPr>
          <w:rFonts w:ascii="Times New Roman" w:hAnsi="Times New Roman" w:cs="Times New Roman"/>
        </w:rPr>
        <w:t xml:space="preserve"> 12, no. 1: 1–15.</w:t>
      </w:r>
    </w:p>
    <w:p w14:paraId="0298DF01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Ma, D., Y. He, and L. Zeng. 2024. “Can Green Finance Improve the ESG Performance? Evidence From Green Credit Policy in China.” </w:t>
      </w:r>
      <w:r w:rsidRPr="00B227EB">
        <w:rPr>
          <w:rFonts w:ascii="Times New Roman" w:hAnsi="Times New Roman" w:cs="Times New Roman"/>
          <w:i/>
        </w:rPr>
        <w:t>Energy Economics</w:t>
      </w:r>
      <w:r w:rsidRPr="00B227EB">
        <w:rPr>
          <w:rFonts w:ascii="Times New Roman" w:hAnsi="Times New Roman" w:cs="Times New Roman"/>
        </w:rPr>
        <w:t xml:space="preserve"> 137: 107772.</w:t>
      </w:r>
    </w:p>
    <w:p w14:paraId="3DAFEB73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Mensah, I. 2014. “Stakeholder Pressure and Hotel Environmental Performance in Accra, Ghana.” </w:t>
      </w:r>
      <w:r w:rsidRPr="00B227EB">
        <w:rPr>
          <w:rFonts w:ascii="Times New Roman" w:hAnsi="Times New Roman" w:cs="Times New Roman"/>
          <w:i/>
        </w:rPr>
        <w:t>Management of Environmental Quality: An International Journal</w:t>
      </w:r>
      <w:r w:rsidRPr="00B227EB">
        <w:rPr>
          <w:rFonts w:ascii="Times New Roman" w:hAnsi="Times New Roman" w:cs="Times New Roman"/>
        </w:rPr>
        <w:t xml:space="preserve"> 25, no. 2: 227–243.</w:t>
      </w:r>
    </w:p>
    <w:p w14:paraId="20E87C90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lastRenderedPageBreak/>
        <w:t xml:space="preserve">Parveen, S., P. </w:t>
      </w:r>
      <w:proofErr w:type="spellStart"/>
      <w:r w:rsidRPr="00B227EB">
        <w:rPr>
          <w:rFonts w:ascii="Times New Roman" w:hAnsi="Times New Roman" w:cs="Times New Roman"/>
        </w:rPr>
        <w:t>Coccorese</w:t>
      </w:r>
      <w:proofErr w:type="spellEnd"/>
      <w:r w:rsidRPr="00B227EB">
        <w:rPr>
          <w:rFonts w:ascii="Times New Roman" w:hAnsi="Times New Roman" w:cs="Times New Roman"/>
        </w:rPr>
        <w:t xml:space="preserve">, M. Umer, and A. H. Tahir. 2025. “Synergizing Financial Inclusion and Green Finance: Advancing Sustainable Development Goals 2030 and 2050 in Alignment </w:t>
      </w:r>
      <w:proofErr w:type="gramStart"/>
      <w:r w:rsidRPr="00B227EB">
        <w:rPr>
          <w:rFonts w:ascii="Times New Roman" w:hAnsi="Times New Roman" w:cs="Times New Roman"/>
        </w:rPr>
        <w:t>With</w:t>
      </w:r>
      <w:proofErr w:type="gramEnd"/>
      <w:r w:rsidRPr="00B227EB">
        <w:rPr>
          <w:rFonts w:ascii="Times New Roman" w:hAnsi="Times New Roman" w:cs="Times New Roman"/>
        </w:rPr>
        <w:t xml:space="preserve"> COP 29 Commitments.” </w:t>
      </w:r>
      <w:r w:rsidRPr="00B227EB">
        <w:rPr>
          <w:rFonts w:ascii="Times New Roman" w:hAnsi="Times New Roman" w:cs="Times New Roman"/>
          <w:i/>
        </w:rPr>
        <w:t>Sustainable Development</w:t>
      </w:r>
      <w:r w:rsidRPr="00B227EB">
        <w:rPr>
          <w:rFonts w:ascii="Times New Roman" w:hAnsi="Times New Roman" w:cs="Times New Roman"/>
        </w:rPr>
        <w:t xml:space="preserve"> 33: 48–76.</w:t>
      </w:r>
    </w:p>
    <w:p w14:paraId="11FF6C5E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Peng, B., Y. Tu, E. Elahi, and G. Wei. 2018. “Extended Producer Responsibility and Corporate Performance: Effects of Environmental Regulation and Environmental Strategy.” </w:t>
      </w:r>
      <w:r w:rsidRPr="00B227EB">
        <w:rPr>
          <w:rFonts w:ascii="Times New Roman" w:hAnsi="Times New Roman" w:cs="Times New Roman"/>
          <w:i/>
        </w:rPr>
        <w:t>Journal of Environmental Management</w:t>
      </w:r>
      <w:r w:rsidRPr="00B227EB">
        <w:rPr>
          <w:rFonts w:ascii="Times New Roman" w:hAnsi="Times New Roman" w:cs="Times New Roman"/>
        </w:rPr>
        <w:t xml:space="preserve"> 218: 181–189.</w:t>
      </w:r>
    </w:p>
    <w:p w14:paraId="0EED13A4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proofErr w:type="spellStart"/>
      <w:r w:rsidRPr="00B227EB">
        <w:rPr>
          <w:rFonts w:ascii="Times New Roman" w:hAnsi="Times New Roman" w:cs="Times New Roman"/>
        </w:rPr>
        <w:t>Reitsema</w:t>
      </w:r>
      <w:proofErr w:type="spellEnd"/>
      <w:r w:rsidRPr="00B227EB">
        <w:rPr>
          <w:rFonts w:ascii="Times New Roman" w:hAnsi="Times New Roman" w:cs="Times New Roman"/>
        </w:rPr>
        <w:t xml:space="preserve">, L., and B. Scholtens. 2025. “The Role of Corporate Green Bonds in Managing Greenhouse Gas Emissions.” </w:t>
      </w:r>
      <w:r w:rsidRPr="00B227EB">
        <w:rPr>
          <w:rFonts w:ascii="Times New Roman" w:hAnsi="Times New Roman" w:cs="Times New Roman"/>
          <w:i/>
        </w:rPr>
        <w:t>Climatic Change</w:t>
      </w:r>
      <w:r w:rsidRPr="00B227EB">
        <w:rPr>
          <w:rFonts w:ascii="Times New Roman" w:hAnsi="Times New Roman" w:cs="Times New Roman"/>
        </w:rPr>
        <w:t xml:space="preserve"> 178, no. 8: 1–20.</w:t>
      </w:r>
    </w:p>
    <w:p w14:paraId="3817249D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Sadiq, M., S. </w:t>
      </w:r>
      <w:proofErr w:type="spellStart"/>
      <w:r w:rsidRPr="00B227EB">
        <w:rPr>
          <w:rFonts w:ascii="Times New Roman" w:hAnsi="Times New Roman" w:cs="Times New Roman"/>
        </w:rPr>
        <w:t>Nonthapot</w:t>
      </w:r>
      <w:proofErr w:type="spellEnd"/>
      <w:r w:rsidRPr="00B227EB">
        <w:rPr>
          <w:rFonts w:ascii="Times New Roman" w:hAnsi="Times New Roman" w:cs="Times New Roman"/>
        </w:rPr>
        <w:t xml:space="preserve">, S. Mohamad, O. Chee Keong, S. Ehsanullah, and N. Iqbal. 2022. “Does Green Finance Matter for Sustainable Entrepreneurship and Environmental Corporate Social Responsibility During COVID- 19?” </w:t>
      </w:r>
      <w:r w:rsidRPr="00B227EB">
        <w:rPr>
          <w:rFonts w:ascii="Times New Roman" w:hAnsi="Times New Roman" w:cs="Times New Roman"/>
          <w:i/>
        </w:rPr>
        <w:t>China Finance Review International</w:t>
      </w:r>
      <w:r w:rsidRPr="00B227EB">
        <w:rPr>
          <w:rFonts w:ascii="Times New Roman" w:hAnsi="Times New Roman" w:cs="Times New Roman"/>
        </w:rPr>
        <w:t xml:space="preserve"> 12, no. 2: 317–333.</w:t>
      </w:r>
    </w:p>
    <w:p w14:paraId="6AE4710D" w14:textId="77777777" w:rsidR="00B227EB" w:rsidRPr="00B227EB" w:rsidRDefault="00B227EB" w:rsidP="00B227EB">
      <w:pPr>
        <w:spacing w:after="101" w:line="260" w:lineRule="auto"/>
        <w:ind w:left="-5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Sarstedt, M., and J.- H. Cheah. 2019. </w:t>
      </w:r>
      <w:r w:rsidRPr="00B227EB">
        <w:rPr>
          <w:rFonts w:ascii="Times New Roman" w:hAnsi="Times New Roman" w:cs="Times New Roman"/>
          <w:i/>
        </w:rPr>
        <w:t xml:space="preserve">Partial Least Squares Structural Equation Modeling Using </w:t>
      </w:r>
      <w:proofErr w:type="spellStart"/>
      <w:r w:rsidRPr="00B227EB">
        <w:rPr>
          <w:rFonts w:ascii="Times New Roman" w:hAnsi="Times New Roman" w:cs="Times New Roman"/>
          <w:i/>
        </w:rPr>
        <w:t>SmartPLS</w:t>
      </w:r>
      <w:proofErr w:type="spellEnd"/>
      <w:r w:rsidRPr="00B227EB">
        <w:rPr>
          <w:rFonts w:ascii="Times New Roman" w:hAnsi="Times New Roman" w:cs="Times New Roman"/>
          <w:i/>
        </w:rPr>
        <w:t>: A Software Review</w:t>
      </w:r>
      <w:r w:rsidRPr="00B227EB">
        <w:rPr>
          <w:rFonts w:ascii="Times New Roman" w:hAnsi="Times New Roman" w:cs="Times New Roman"/>
        </w:rPr>
        <w:t>. Springer.</w:t>
      </w:r>
    </w:p>
    <w:p w14:paraId="58D1EDA4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Sharma, D., S. Bhattacharya, and S. Thukral. 2019. “Resource- Based View on Corporate Sustainable Financial Reporting and Firm Performance: Evidences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Emerging Indian Economy.” </w:t>
      </w:r>
      <w:r w:rsidRPr="00B227EB">
        <w:rPr>
          <w:rFonts w:ascii="Times New Roman" w:hAnsi="Times New Roman" w:cs="Times New Roman"/>
          <w:i/>
        </w:rPr>
        <w:t>International Journal of Business Governance and Ethics</w:t>
      </w:r>
      <w:r w:rsidRPr="00B227EB">
        <w:rPr>
          <w:rFonts w:ascii="Times New Roman" w:hAnsi="Times New Roman" w:cs="Times New Roman"/>
        </w:rPr>
        <w:t xml:space="preserve"> 13, no. 4: 323–344.</w:t>
      </w:r>
    </w:p>
    <w:p w14:paraId="08969867" w14:textId="77777777" w:rsidR="00B227EB" w:rsidRPr="00B227EB" w:rsidRDefault="00B227EB" w:rsidP="00B227EB">
      <w:pPr>
        <w:spacing w:after="0" w:line="259" w:lineRule="auto"/>
        <w:rPr>
          <w:rFonts w:ascii="Times New Roman" w:hAnsi="Times New Roman" w:cs="Times New Roman"/>
        </w:rPr>
      </w:pPr>
      <w:proofErr w:type="spellStart"/>
      <w:r w:rsidRPr="00B227EB">
        <w:rPr>
          <w:rFonts w:ascii="Times New Roman" w:hAnsi="Times New Roman" w:cs="Times New Roman"/>
        </w:rPr>
        <w:t>Solangi</w:t>
      </w:r>
      <w:proofErr w:type="spellEnd"/>
      <w:r w:rsidRPr="00B227EB">
        <w:rPr>
          <w:rFonts w:ascii="Times New Roman" w:hAnsi="Times New Roman" w:cs="Times New Roman"/>
        </w:rPr>
        <w:t xml:space="preserve">, Y. A., R. Alyamani, M. Asghar, S. Ali, and C. </w:t>
      </w:r>
      <w:proofErr w:type="spellStart"/>
      <w:r w:rsidRPr="00B227EB">
        <w:rPr>
          <w:rFonts w:ascii="Times New Roman" w:hAnsi="Times New Roman" w:cs="Times New Roman"/>
        </w:rPr>
        <w:t>Magazzino</w:t>
      </w:r>
      <w:proofErr w:type="spellEnd"/>
      <w:r w:rsidRPr="00B227EB">
        <w:rPr>
          <w:rFonts w:ascii="Times New Roman" w:hAnsi="Times New Roman" w:cs="Times New Roman"/>
        </w:rPr>
        <w:t xml:space="preserve">. 2025. “The Impact of Social Investment and Green Finance on Sustainable Development: </w:t>
      </w:r>
      <w:r w:rsidRPr="00B227EB">
        <w:rPr>
          <w:rFonts w:ascii="Times New Roman" w:hAnsi="Times New Roman" w:cs="Times New Roman"/>
        </w:rPr>
        <w:tab/>
        <w:t xml:space="preserve">Evidence </w:t>
      </w:r>
      <w:r w:rsidRPr="00B227EB">
        <w:rPr>
          <w:rFonts w:ascii="Times New Roman" w:hAnsi="Times New Roman" w:cs="Times New Roman"/>
        </w:rPr>
        <w:tab/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</w:t>
      </w:r>
      <w:r w:rsidRPr="00B227EB">
        <w:rPr>
          <w:rFonts w:ascii="Times New Roman" w:hAnsi="Times New Roman" w:cs="Times New Roman"/>
        </w:rPr>
        <w:tab/>
        <w:t xml:space="preserve">Emerging </w:t>
      </w:r>
      <w:r w:rsidRPr="00B227EB">
        <w:rPr>
          <w:rFonts w:ascii="Times New Roman" w:hAnsi="Times New Roman" w:cs="Times New Roman"/>
        </w:rPr>
        <w:tab/>
        <w:t xml:space="preserve">Market </w:t>
      </w:r>
      <w:r w:rsidRPr="00B227EB">
        <w:rPr>
          <w:rFonts w:ascii="Times New Roman" w:hAnsi="Times New Roman" w:cs="Times New Roman"/>
        </w:rPr>
        <w:tab/>
        <w:t xml:space="preserve">Economies.” </w:t>
      </w:r>
    </w:p>
    <w:p w14:paraId="14616982" w14:textId="77777777" w:rsidR="00B227EB" w:rsidRPr="00B227EB" w:rsidRDefault="00B227EB" w:rsidP="00B227EB">
      <w:pPr>
        <w:spacing w:after="101" w:line="260" w:lineRule="auto"/>
        <w:ind w:left="-5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  <w:i/>
        </w:rPr>
        <w:t>Sustainable Development</w:t>
      </w:r>
      <w:r w:rsidRPr="00B227EB">
        <w:rPr>
          <w:rFonts w:ascii="Times New Roman" w:hAnsi="Times New Roman" w:cs="Times New Roman"/>
        </w:rPr>
        <w:t xml:space="preserve"> 33, no. 3: 4366–4379.</w:t>
      </w:r>
    </w:p>
    <w:p w14:paraId="78195BA4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Sulemana, I., L. Cheng, A. O. Agyemang, A. Osei, and T. M. </w:t>
      </w:r>
      <w:proofErr w:type="spellStart"/>
      <w:r w:rsidRPr="00B227EB">
        <w:rPr>
          <w:rFonts w:ascii="Times New Roman" w:hAnsi="Times New Roman" w:cs="Times New Roman"/>
        </w:rPr>
        <w:t>Nagriwum</w:t>
      </w:r>
      <w:proofErr w:type="spellEnd"/>
      <w:r w:rsidRPr="00B227EB">
        <w:rPr>
          <w:rFonts w:ascii="Times New Roman" w:hAnsi="Times New Roman" w:cs="Times New Roman"/>
        </w:rPr>
        <w:t xml:space="preserve">. 2025. “Stakeholders and Sustainability Disclosure: Evidence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an Emerging Market.” </w:t>
      </w:r>
      <w:r w:rsidRPr="00B227EB">
        <w:rPr>
          <w:rFonts w:ascii="Times New Roman" w:hAnsi="Times New Roman" w:cs="Times New Roman"/>
          <w:i/>
        </w:rPr>
        <w:t>Sustainable Futures</w:t>
      </w:r>
      <w:r w:rsidRPr="00B227EB">
        <w:rPr>
          <w:rFonts w:ascii="Times New Roman" w:hAnsi="Times New Roman" w:cs="Times New Roman"/>
        </w:rPr>
        <w:t xml:space="preserve"> 9: 100445.</w:t>
      </w:r>
    </w:p>
    <w:p w14:paraId="7FDDA45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Sun, G., I. Sulemana, and A. O. Agyemang. 2025. “Examining the Impact of Stakeholders' Pressures on Sustainability Practices.” </w:t>
      </w:r>
      <w:r w:rsidRPr="00B227EB">
        <w:rPr>
          <w:rFonts w:ascii="Times New Roman" w:hAnsi="Times New Roman" w:cs="Times New Roman"/>
          <w:i/>
        </w:rPr>
        <w:t>Management Decision</w:t>
      </w:r>
      <w:r w:rsidRPr="00B227EB">
        <w:rPr>
          <w:rFonts w:ascii="Times New Roman" w:hAnsi="Times New Roman" w:cs="Times New Roman"/>
        </w:rPr>
        <w:t>.</w:t>
      </w:r>
    </w:p>
    <w:p w14:paraId="74F7019C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Thapliyal, K., C. Gupta, P. Jindal, and A. K. Mishra. 2025. “Measuring the Impact of Green Banking Practices on Banks' Environmental Performance and Sources of Green Financing: A Study on Indian Banks.” </w:t>
      </w:r>
      <w:r w:rsidRPr="00B227EB">
        <w:rPr>
          <w:rFonts w:ascii="Times New Roman" w:hAnsi="Times New Roman" w:cs="Times New Roman"/>
          <w:i/>
        </w:rPr>
        <w:t>Discover Sustainability</w:t>
      </w:r>
      <w:r w:rsidRPr="00B227EB">
        <w:rPr>
          <w:rFonts w:ascii="Times New Roman" w:hAnsi="Times New Roman" w:cs="Times New Roman"/>
        </w:rPr>
        <w:t xml:space="preserve"> 6, no. 1: 169.</w:t>
      </w:r>
    </w:p>
    <w:p w14:paraId="4305B3AF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Ullah, R., H. Ahmad, S. Rizwan, and M. S. Khattak. 2024. “Financial Resource and Green Business Strategy: The Mediating Role of Competitive Business Strategy.” </w:t>
      </w:r>
      <w:r w:rsidRPr="00B227EB">
        <w:rPr>
          <w:rFonts w:ascii="Times New Roman" w:hAnsi="Times New Roman" w:cs="Times New Roman"/>
          <w:i/>
        </w:rPr>
        <w:t>Journal of Sustainable Finance &amp; Investment</w:t>
      </w:r>
      <w:r w:rsidRPr="00B227EB">
        <w:rPr>
          <w:rFonts w:ascii="Times New Roman" w:hAnsi="Times New Roman" w:cs="Times New Roman"/>
        </w:rPr>
        <w:t xml:space="preserve"> 14, no. 2: 410–429.</w:t>
      </w:r>
    </w:p>
    <w:p w14:paraId="4CCB1DB6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eastAsia="Calibri" w:hAnsi="Times New Roman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9C3BD1" wp14:editId="7DAF9644">
                <wp:simplePos x="0" y="0"/>
                <wp:positionH relativeFrom="page">
                  <wp:posOffset>7352841</wp:posOffset>
                </wp:positionH>
                <wp:positionV relativeFrom="page">
                  <wp:posOffset>198780</wp:posOffset>
                </wp:positionV>
                <wp:extent cx="59322" cy="9543609"/>
                <wp:effectExtent l="0" t="0" r="0" b="0"/>
                <wp:wrapSquare wrapText="bothSides"/>
                <wp:docPr id="23880" name="Group 23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2" cy="9543609"/>
                          <a:chOff x="0" y="0"/>
                          <a:chExt cx="59322" cy="9543609"/>
                        </a:xfrm>
                      </wpg:grpSpPr>
                      <wps:wsp>
                        <wps:cNvPr id="2159" name="Rectangle 2159"/>
                        <wps:cNvSpPr/>
                        <wps:spPr>
                          <a:xfrm rot="5399999">
                            <a:off x="-6326626" y="6307052"/>
                            <a:ext cx="12693000" cy="788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80E57" w14:textId="77777777" w:rsidR="00B227EB" w:rsidRDefault="00B227EB" w:rsidP="00B227EB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 xml:space="preserve"> 10991719, 0, Downloaded from https://onlinelibrary.wiley.com/doi/10.1002/sd.70540 by Li Kaodui - Jiangsu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sz w:val="10"/>
                                </w:rPr>
                                <w:t>University ,</w:t>
                              </w:r>
                              <w:proofErr w:type="gramEnd"/>
                              <w:r>
                                <w:rPr>
                                  <w:color w:val="000000"/>
                                  <w:sz w:val="10"/>
                                </w:rPr>
                                <w:t xml:space="preserve"> Wiley Online Library on [10/12/2025]. See the Terms and Conditions (https://onlinelibrary.wiley.com/terms-and-conditions) on Wiley Online Library for rules of use; OA articles are governed by the applicable Creative Commons License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C3BD1" id="Group 23880" o:spid="_x0000_s1028" style="position:absolute;left:0;text-align:left;margin-left:578.95pt;margin-top:15.65pt;width:4.65pt;height:751.45pt;z-index:251660288;mso-position-horizontal-relative:page;mso-position-vertical-relative:page" coordsize="593,95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">
                <v:rect id="Rectangle 2159" o:spid="_x0000_s1029" style="position:absolute;left:-63266;top:63071;width:126930;height:788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" filled="f" stroked="f">
                  <v:textbox inset="0,0,0,0">
                    <w:txbxContent>
                      <w:p w14:paraId="3A780E57" w14:textId="77777777" w:rsidR="00B227EB" w:rsidRDefault="00B227EB" w:rsidP="00B227EB">
                        <w:pPr>
                          <w:spacing w:after="160" w:line="259" w:lineRule="auto"/>
                        </w:pPr>
                        <w:r>
                          <w:rPr>
                            <w:color w:val="000000"/>
                            <w:sz w:val="10"/>
                          </w:rPr>
                          <w:t xml:space="preserve"> 10991719, 0, Downloaded from https://onlinelibrary.wiley.com/doi/10.1002/sd.70540 by Li Kaodui - Jiangsu </w:t>
                        </w:r>
                        <w:proofErr w:type="gramStart"/>
                        <w:r>
                          <w:rPr>
                            <w:color w:val="000000"/>
                            <w:sz w:val="10"/>
                          </w:rPr>
                          <w:t>University ,</w:t>
                        </w:r>
                        <w:proofErr w:type="gramEnd"/>
                        <w:r>
                          <w:rPr>
                            <w:color w:val="000000"/>
                            <w:sz w:val="10"/>
                          </w:rPr>
                          <w:t xml:space="preserve"> Wiley Online Library on [10/12/2025]. See the Terms and Conditions (https://onlinelibrary.wiley.com/terms-and-conditions) on Wiley Online Library for rules of use; OA articles are governed by the applicable Creative Commons License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Pr="00B227EB">
        <w:rPr>
          <w:rFonts w:ascii="Times New Roman" w:hAnsi="Times New Roman" w:cs="Times New Roman"/>
        </w:rPr>
        <w:t xml:space="preserve">Wang, Q.- J., H.- J. Wang, and C.- P. Chang. 2022. “Environmental Performance, Green Finance and Green Innovation: What's the Long- Run Relationships Among Variables?” </w:t>
      </w:r>
      <w:r w:rsidRPr="00B227EB">
        <w:rPr>
          <w:rFonts w:ascii="Times New Roman" w:hAnsi="Times New Roman" w:cs="Times New Roman"/>
          <w:i/>
        </w:rPr>
        <w:t>Energy Economics</w:t>
      </w:r>
      <w:r w:rsidRPr="00B227EB">
        <w:rPr>
          <w:rFonts w:ascii="Times New Roman" w:hAnsi="Times New Roman" w:cs="Times New Roman"/>
        </w:rPr>
        <w:t xml:space="preserve"> 110: 106004.</w:t>
      </w:r>
    </w:p>
    <w:p w14:paraId="273FA07E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Wang, W., F. Xu, S.- T. Peng, and Y. Ouyang. 2025. “How Does Green Finance Policy Affect the Environmental Performance of Manufacturing Companies?” </w:t>
      </w:r>
      <w:r w:rsidRPr="00B227EB">
        <w:rPr>
          <w:rFonts w:ascii="Times New Roman" w:hAnsi="Times New Roman" w:cs="Times New Roman"/>
          <w:i/>
        </w:rPr>
        <w:t>Journal of Environmental Management</w:t>
      </w:r>
      <w:r w:rsidRPr="00B227EB">
        <w:rPr>
          <w:rFonts w:ascii="Times New Roman" w:hAnsi="Times New Roman" w:cs="Times New Roman"/>
        </w:rPr>
        <w:t xml:space="preserve"> 393: 126929.</w:t>
      </w:r>
    </w:p>
    <w:p w14:paraId="4EFCBF4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Warren, P. 2019. “The Role of Climate Finance Beyond Renewables: Demand- Side Management and Carbon Capture, Usage and Storage.” </w:t>
      </w:r>
      <w:r w:rsidRPr="00B227EB">
        <w:rPr>
          <w:rFonts w:ascii="Times New Roman" w:hAnsi="Times New Roman" w:cs="Times New Roman"/>
          <w:i/>
        </w:rPr>
        <w:t>Climate Policy</w:t>
      </w:r>
      <w:r w:rsidRPr="00B227EB">
        <w:rPr>
          <w:rFonts w:ascii="Times New Roman" w:hAnsi="Times New Roman" w:cs="Times New Roman"/>
        </w:rPr>
        <w:t xml:space="preserve"> 19, no. 7: 861–877.</w:t>
      </w:r>
    </w:p>
    <w:p w14:paraId="51435897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Wu, G., J. Cheng, F. Yang, and G. Chen. 2024. “Can Green Finance Policy Promote Ecosystem Product Value Realization? Evidence From a Quasi- Natural Experiment in China.” </w:t>
      </w:r>
      <w:r w:rsidRPr="00B227EB">
        <w:rPr>
          <w:rFonts w:ascii="Times New Roman" w:hAnsi="Times New Roman" w:cs="Times New Roman"/>
          <w:i/>
        </w:rPr>
        <w:t>Humanities and Social Sciences Communications</w:t>
      </w:r>
      <w:r w:rsidRPr="00B227EB">
        <w:rPr>
          <w:rFonts w:ascii="Times New Roman" w:hAnsi="Times New Roman" w:cs="Times New Roman"/>
        </w:rPr>
        <w:t xml:space="preserve"> 11, no. 1: 1–18.</w:t>
      </w:r>
    </w:p>
    <w:p w14:paraId="1FAA897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Xiang, D., T. Zhao, and N. Zhang. 2022. “How Can Government Environmental Policy Affect the Performance of SMEs: Chinese Evidence.” </w:t>
      </w:r>
      <w:r w:rsidRPr="00B227EB">
        <w:rPr>
          <w:rFonts w:ascii="Times New Roman" w:hAnsi="Times New Roman" w:cs="Times New Roman"/>
          <w:i/>
        </w:rPr>
        <w:t>Journal of Cleaner Production</w:t>
      </w:r>
      <w:r w:rsidRPr="00B227EB">
        <w:rPr>
          <w:rFonts w:ascii="Times New Roman" w:hAnsi="Times New Roman" w:cs="Times New Roman"/>
        </w:rPr>
        <w:t xml:space="preserve"> 336: 130308.</w:t>
      </w:r>
    </w:p>
    <w:p w14:paraId="6C68C105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lastRenderedPageBreak/>
        <w:t xml:space="preserve">Xiang, N., H. Xu, X. Zhang, and C. Yang. 2024. “The Impact of Green Bond Issuance on Corporate ESG Performance: Evidence </w:t>
      </w:r>
      <w:proofErr w:type="gramStart"/>
      <w:r w:rsidRPr="00B227EB">
        <w:rPr>
          <w:rFonts w:ascii="Times New Roman" w:hAnsi="Times New Roman" w:cs="Times New Roman"/>
        </w:rPr>
        <w:t>From</w:t>
      </w:r>
      <w:proofErr w:type="gramEnd"/>
      <w:r w:rsidRPr="00B227EB">
        <w:rPr>
          <w:rFonts w:ascii="Times New Roman" w:hAnsi="Times New Roman" w:cs="Times New Roman"/>
        </w:rPr>
        <w:t xml:space="preserve"> Chinese Listed Companies.” In </w:t>
      </w:r>
      <w:r w:rsidRPr="00B227EB">
        <w:rPr>
          <w:rFonts w:ascii="Times New Roman" w:hAnsi="Times New Roman" w:cs="Times New Roman"/>
          <w:i/>
        </w:rPr>
        <w:t>International Conference on Management Science and Engineering Management</w:t>
      </w:r>
      <w:r w:rsidRPr="00B227EB">
        <w:rPr>
          <w:rFonts w:ascii="Times New Roman" w:hAnsi="Times New Roman" w:cs="Times New Roman"/>
        </w:rPr>
        <w:t xml:space="preserve">, 960–973. Springer Nature. Xiong, Y., and L. Dai. 2023. “Does Green Finance Investment Impact on Sustainable Development: Role of Technological Innovation and Renewable Energy.” </w:t>
      </w:r>
      <w:r w:rsidRPr="00B227EB">
        <w:rPr>
          <w:rFonts w:ascii="Times New Roman" w:hAnsi="Times New Roman" w:cs="Times New Roman"/>
          <w:i/>
        </w:rPr>
        <w:t>Renewable Energy</w:t>
      </w:r>
      <w:r w:rsidRPr="00B227EB">
        <w:rPr>
          <w:rFonts w:ascii="Times New Roman" w:hAnsi="Times New Roman" w:cs="Times New Roman"/>
        </w:rPr>
        <w:t xml:space="preserve"> 214: 342–349.</w:t>
      </w:r>
    </w:p>
    <w:p w14:paraId="09C1C366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Yeboah, K. E., B. Feng, S. A. </w:t>
      </w:r>
      <w:proofErr w:type="spellStart"/>
      <w:r w:rsidRPr="00B227EB">
        <w:rPr>
          <w:rFonts w:ascii="Times New Roman" w:hAnsi="Times New Roman" w:cs="Times New Roman"/>
        </w:rPr>
        <w:t>Jamatutu</w:t>
      </w:r>
      <w:proofErr w:type="spellEnd"/>
      <w:r w:rsidRPr="00B227EB">
        <w:rPr>
          <w:rFonts w:ascii="Times New Roman" w:hAnsi="Times New Roman" w:cs="Times New Roman"/>
        </w:rPr>
        <w:t>, F. E. Nyarko, and A.- G. Charles. 2025. “Impact of Green Financing on Energy Efficiency and CO</w:t>
      </w:r>
      <w:r w:rsidRPr="00B227EB">
        <w:rPr>
          <w:rFonts w:ascii="Times New Roman" w:hAnsi="Times New Roman" w:cs="Times New Roman"/>
          <w:vertAlign w:val="subscript"/>
        </w:rPr>
        <w:t>2</w:t>
      </w:r>
      <w:r w:rsidRPr="00B227EB">
        <w:rPr>
          <w:rFonts w:ascii="Times New Roman" w:hAnsi="Times New Roman" w:cs="Times New Roman"/>
        </w:rPr>
        <w:t xml:space="preserve"> Emissions in Africa: The Role of Environmental Tax and FDI.” </w:t>
      </w:r>
      <w:r w:rsidRPr="00B227EB">
        <w:rPr>
          <w:rFonts w:ascii="Times New Roman" w:hAnsi="Times New Roman" w:cs="Times New Roman"/>
          <w:i/>
        </w:rPr>
        <w:t>Journal of Cleaner Production</w:t>
      </w:r>
      <w:r w:rsidRPr="00B227EB">
        <w:rPr>
          <w:rFonts w:ascii="Times New Roman" w:hAnsi="Times New Roman" w:cs="Times New Roman"/>
        </w:rPr>
        <w:t xml:space="preserve"> 521: 146258.</w:t>
      </w:r>
    </w:p>
    <w:p w14:paraId="6971C6CA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Zhang, L., H. B. Saydaliev, and X. Ma. 2022. “Does Green Finance Investment and Technological Innovation Improve Renewable Energy Efficiency and Sustainable Development Goals.” </w:t>
      </w:r>
      <w:r w:rsidRPr="00B227EB">
        <w:rPr>
          <w:rFonts w:ascii="Times New Roman" w:hAnsi="Times New Roman" w:cs="Times New Roman"/>
          <w:i/>
        </w:rPr>
        <w:t>Renewable Energy</w:t>
      </w:r>
      <w:r w:rsidRPr="00B227EB">
        <w:rPr>
          <w:rFonts w:ascii="Times New Roman" w:hAnsi="Times New Roman" w:cs="Times New Roman"/>
        </w:rPr>
        <w:t xml:space="preserve"> 193: 991–1000.</w:t>
      </w:r>
    </w:p>
    <w:p w14:paraId="4CE43010" w14:textId="77777777" w:rsidR="00B227EB" w:rsidRPr="00B227EB" w:rsidRDefault="00B227EB" w:rsidP="00B227EB">
      <w:pPr>
        <w:spacing w:after="95" w:line="270" w:lineRule="auto"/>
        <w:ind w:left="-4" w:right="23"/>
        <w:rPr>
          <w:rFonts w:ascii="Times New Roman" w:hAnsi="Times New Roman" w:cs="Times New Roman"/>
        </w:rPr>
      </w:pPr>
      <w:r w:rsidRPr="00B227EB">
        <w:rPr>
          <w:rFonts w:ascii="Times New Roman" w:hAnsi="Times New Roman" w:cs="Times New Roman"/>
        </w:rPr>
        <w:t xml:space="preserve">Zhou, D., and A. </w:t>
      </w:r>
      <w:proofErr w:type="spellStart"/>
      <w:r w:rsidRPr="00B227EB">
        <w:rPr>
          <w:rFonts w:ascii="Times New Roman" w:hAnsi="Times New Roman" w:cs="Times New Roman"/>
        </w:rPr>
        <w:t>Kythreotis</w:t>
      </w:r>
      <w:proofErr w:type="spellEnd"/>
      <w:r w:rsidRPr="00B227EB">
        <w:rPr>
          <w:rFonts w:ascii="Times New Roman" w:hAnsi="Times New Roman" w:cs="Times New Roman"/>
        </w:rPr>
        <w:t xml:space="preserve">. 2024. “Why Issue Green Bonds? Examining Their Dual Impact on Environmental Protection and Economic Benefits.” </w:t>
      </w:r>
      <w:r w:rsidRPr="00B227EB">
        <w:rPr>
          <w:rFonts w:ascii="Times New Roman" w:hAnsi="Times New Roman" w:cs="Times New Roman"/>
          <w:i/>
        </w:rPr>
        <w:t>Humanities and Social Sciences Communications</w:t>
      </w:r>
      <w:r w:rsidRPr="00B227EB">
        <w:rPr>
          <w:rFonts w:ascii="Times New Roman" w:hAnsi="Times New Roman" w:cs="Times New Roman"/>
        </w:rPr>
        <w:t xml:space="preserve"> 11, no. 1: 1–15.</w:t>
      </w:r>
    </w:p>
    <w:p w14:paraId="09E10026" w14:textId="6914B93D" w:rsidR="00B227EB" w:rsidRPr="00B227EB" w:rsidRDefault="00B227EB" w:rsidP="00B227EB">
      <w:pPr>
        <w:pStyle w:val="EndNoteBibliography"/>
        <w:contextualSpacing/>
        <w:jc w:val="both"/>
        <w:rPr>
          <w:rFonts w:ascii="Times New Roman" w:hAnsi="Times New Roman" w:cs="Times New Roman"/>
          <w:color w:val="000000" w:themeColor="text1"/>
        </w:rPr>
      </w:pPr>
      <w:r w:rsidRPr="00B227EB">
        <w:rPr>
          <w:rFonts w:ascii="Times New Roman" w:hAnsi="Times New Roman" w:cs="Times New Roman"/>
        </w:rPr>
        <w:t xml:space="preserve">Zhou, K., Y. Tao, S. Wang, and H. Luo. 2023. “Does Green Finance Drive Environmental Innovation in China?” </w:t>
      </w:r>
      <w:r w:rsidRPr="00B227EB">
        <w:rPr>
          <w:rFonts w:ascii="Times New Roman" w:hAnsi="Times New Roman" w:cs="Times New Roman"/>
          <w:i/>
        </w:rPr>
        <w:t>Emerging Markets Finance and Trade</w:t>
      </w:r>
      <w:r w:rsidRPr="00B227EB">
        <w:rPr>
          <w:rFonts w:ascii="Times New Roman" w:hAnsi="Times New Roman" w:cs="Times New Roman"/>
        </w:rPr>
        <w:t xml:space="preserve"> 59, no. 8: 2727–2746.</w:t>
      </w:r>
    </w:p>
    <w:p w14:paraId="39A3070C" w14:textId="77777777" w:rsidR="00B227EB" w:rsidRPr="00B227EB" w:rsidRDefault="00B227EB">
      <w:pPr>
        <w:rPr>
          <w:rFonts w:ascii="Times New Roman" w:hAnsi="Times New Roman" w:cs="Times New Roman"/>
        </w:rPr>
      </w:pPr>
    </w:p>
    <w:sectPr w:rsidR="00B227EB" w:rsidRPr="00B22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81107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pStyle w:val="Heading3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4D25126"/>
    <w:multiLevelType w:val="multilevel"/>
    <w:tmpl w:val="C4E2C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3870556">
    <w:abstractNumId w:val="0"/>
  </w:num>
  <w:num w:numId="2" w16cid:durableId="624000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wNbI0Nja0MDAyMDJV0lEKTi0uzszPAykwrAUAdLOyrCwAAAA="/>
  </w:docVars>
  <w:rsids>
    <w:rsidRoot w:val="00B227EB"/>
    <w:rsid w:val="0040388F"/>
    <w:rsid w:val="004F6F33"/>
    <w:rsid w:val="007C693B"/>
    <w:rsid w:val="00A27AA3"/>
    <w:rsid w:val="00B227EB"/>
    <w:rsid w:val="00EF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CFAC"/>
  <w15:chartTrackingRefBased/>
  <w15:docId w15:val="{651803D8-CD93-42FC-906E-FE2541AE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7E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Heading3"/>
    <w:next w:val="Normal"/>
    <w:link w:val="Heading1Char"/>
    <w:uiPriority w:val="9"/>
    <w:rsid w:val="00EF32A9"/>
    <w:pPr>
      <w:keepNext w:val="0"/>
      <w:keepLines w:val="0"/>
      <w:numPr>
        <w:numId w:val="2"/>
      </w:numPr>
      <w:spacing w:before="100" w:beforeAutospacing="1" w:after="100" w:afterAutospacing="1" w:line="360" w:lineRule="auto"/>
      <w:contextualSpacing/>
      <w:jc w:val="both"/>
      <w:outlineLvl w:val="0"/>
    </w:pPr>
    <w:rPr>
      <w:rFonts w:ascii="Times New Roman" w:eastAsia="Times New Roman" w:hAnsi="Times New Roman" w:cs="Times New Roman"/>
      <w:b/>
      <w:color w:val="aut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E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2A9"/>
    <w:pPr>
      <w:keepNext/>
      <w:keepLines/>
      <w:numPr>
        <w:ilvl w:val="1"/>
        <w:numId w:val="1"/>
      </w:numPr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E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E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E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E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E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E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2A9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2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2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E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2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E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2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EB"/>
    <w:pPr>
      <w:spacing w:after="160" w:line="259" w:lineRule="auto"/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2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EB"/>
    <w:rPr>
      <w:b/>
      <w:bCs/>
      <w:smallCaps/>
      <w:color w:val="2F5496" w:themeColor="accent1" w:themeShade="BF"/>
      <w:spacing w:val="5"/>
    </w:rPr>
  </w:style>
  <w:style w:type="paragraph" w:customStyle="1" w:styleId="EndNoteBibliography">
    <w:name w:val="EndNote Bibliography"/>
    <w:basedOn w:val="Normal"/>
    <w:link w:val="EndNoteBibliographyChar"/>
    <w:rsid w:val="00B227EB"/>
    <w:pPr>
      <w:spacing w:line="240" w:lineRule="auto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B227EB"/>
    <w:rPr>
      <w:rFonts w:ascii="Calibri" w:hAnsi="Calibri" w:cs="Calibri"/>
      <w:noProof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227EB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B227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papers.cfm?abstract_id=500183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https://doi.org/10.1002/bse.4095" TargetMode="External"/><Relationship Id="rId5" Type="http://schemas.openxmlformats.org/officeDocument/2006/relationships/hyperlink" Target="https://doi.org/https://doi.org/10.1002/sd.7054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5881</Words>
  <Characters>33523</Characters>
  <Application>Microsoft Office Word</Application>
  <DocSecurity>0</DocSecurity>
  <Lines>279</Lines>
  <Paragraphs>78</Paragraphs>
  <ScaleCrop>false</ScaleCrop>
  <Company/>
  <LinksUpToDate>false</LinksUpToDate>
  <CharactersWithSpaces>39326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Debrah</dc:creator>
  <cp:keywords/>
  <dc:description/>
  <cp:lastModifiedBy>David Debrah</cp:lastModifiedBy>
  <cp:revision>2</cp:revision>
  <dcterms:created xsi:type="dcterms:W3CDTF">2025-12-24T12:28:00Z</dcterms:created>
  <dcterms:modified xsi:type="dcterms:W3CDTF">2025-12-24T12:41:00Z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848b67b1-a7da-4cf2-a0f1-c4cee96389e2</vt:lpwstr>
  </property>
</Properties>
</file>