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3EF30B76" w:rsidR="007434F8" w:rsidRDefault="00DB60A5" w:rsidP="007434F8">
            <w:pPr>
              <w:rPr>
                <w:lang w:val="en-US"/>
              </w:rPr>
            </w:pPr>
            <w:r>
              <w:rPr>
                <w:lang w:val="en-US"/>
              </w:rPr>
              <w:t>David Kim</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77777777" w:rsidR="00D5745A" w:rsidRDefault="00D5745A" w:rsidP="007434F8">
            <w:pPr>
              <w:rPr>
                <w:lang w:val="en-US"/>
              </w:rPr>
            </w:pP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796654F9" w:rsidR="00DB60A5" w:rsidRDefault="00DB60A5" w:rsidP="007434F8">
            <w:pPr>
              <w:rPr>
                <w:lang w:val="en-US"/>
              </w:rPr>
            </w:pPr>
            <w:r>
              <w:rPr>
                <w:lang w:val="en-US"/>
              </w:rPr>
              <w:t>October 20,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54D84BDE" w:rsidR="00000467" w:rsidRPr="00000467" w:rsidRDefault="00000000"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Content>
                <w:r w:rsidR="00AC7C7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336EEA67" w:rsidR="00000467" w:rsidRDefault="00AC7C77" w:rsidP="0087181B">
            <w:pPr>
              <w:spacing w:before="60" w:after="60"/>
              <w:rPr>
                <w:lang w:val="en-US"/>
              </w:rPr>
            </w:pPr>
            <w:r w:rsidRPr="00AC7C77">
              <w:t>The user interface should be simple, and the exercises need to be easy to follow. This will help users quickly understand the application's functionality. To make the app more appealing for regular use, we'll offer unique features like a comprehensive eye care forum and quick relief from eye strain. Through targeted social media promotion and community-building within the app's forum, we aim to not just attract but also retain users.</w:t>
            </w: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000000" w:rsidP="00000467">
            <w:pPr>
              <w:spacing w:before="60" w:after="60"/>
              <w:rPr>
                <w:lang w:val="en-US"/>
              </w:rPr>
            </w:pPr>
            <w:sdt>
              <w:sdtPr>
                <w:rPr>
                  <w:lang w:val="en-US"/>
                </w:rPr>
                <w:id w:val="-659851814"/>
                <w14:checkbox>
                  <w14:checked w14:val="0"/>
                  <w14:checkedState w14:val="2612" w14:font="MS Gothic"/>
                  <w14:uncheckedState w14:val="2610" w14:font="MS Gothic"/>
                </w14:checkbox>
              </w:sdt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10151DDA" w:rsidR="007434F8" w:rsidRDefault="00AC7C77" w:rsidP="0087181B">
            <w:pPr>
              <w:spacing w:before="60" w:after="60"/>
              <w:rPr>
                <w:lang w:val="en-US"/>
              </w:rPr>
            </w:pPr>
            <w:r w:rsidRPr="00AC7C77">
              <w:t>The primary members of our community are students and office workers who experience eye strain from extended screen time. Their levels of participation may vary. Some might be active contributors to the eye care forum, while others may primarily use the app for the exercises.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35F5B8FA" w:rsidR="007434F8" w:rsidRDefault="00AC7C77" w:rsidP="0087181B">
            <w:pPr>
              <w:spacing w:before="60" w:after="60"/>
              <w:rPr>
                <w:lang w:val="en-US"/>
              </w:rPr>
            </w:pPr>
            <w:r w:rsidRPr="00AC7C77">
              <w:t xml:space="preserve">As the app is digital, we expect to have users from various parts of the world, spanning multiple time zones. </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70086AD8" w:rsidR="007434F8" w:rsidRDefault="00AC7C77" w:rsidP="0087181B">
            <w:pPr>
              <w:spacing w:before="60" w:after="60"/>
              <w:rPr>
                <w:lang w:val="en-US"/>
              </w:rPr>
            </w:pPr>
            <w:r w:rsidRPr="00AC7C77">
              <w:rPr>
                <w:lang w:val="en-US"/>
              </w:rPr>
              <w:t>Due to the global reach of the app, we can expect multiple languages. However, to start, we may focus on English and consider adding multi-language support as the community grows.</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14A4E2AC" w:rsidR="007434F8" w:rsidRDefault="00AC7C77" w:rsidP="0087181B">
            <w:pPr>
              <w:spacing w:before="60" w:after="60"/>
              <w:rPr>
                <w:lang w:val="en-US"/>
              </w:rPr>
            </w:pPr>
            <w:r w:rsidRPr="00AC7C77">
              <w:t>Different cultures have different beliefs and practices around eye care, which could influence the types of exercises and advice that are well-received.</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0976916A" w:rsidR="00A83068" w:rsidRDefault="00000000"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Content>
                <w:r w:rsidR="00AA3447">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28262E35" w:rsidR="00A83068" w:rsidRDefault="00F4237C" w:rsidP="0087181B">
            <w:pPr>
              <w:spacing w:before="60" w:after="60"/>
              <w:rPr>
                <w:lang w:val="en-US"/>
              </w:rPr>
            </w:pPr>
            <w:r>
              <w:t>This</w:t>
            </w:r>
            <w:r w:rsidRPr="00F4237C">
              <w:t xml:space="preserve"> community will have both private and public spaces. The eye exercises and basic features will be available to all users. The forum, however, may require users to create an account to participate, ensuring a more secure and controlled environment where users can freely share their tips and experiences.</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0F39459" w:rsidR="00A81D6E" w:rsidRDefault="00F4237C" w:rsidP="0087181B">
            <w:pPr>
              <w:spacing w:before="60" w:after="60"/>
              <w:rPr>
                <w:lang w:val="en-US"/>
              </w:rPr>
            </w:pPr>
            <w:r w:rsidRPr="00F4237C">
              <w:rPr>
                <w:lang w:val="en-US"/>
              </w:rPr>
              <w:t>Interaction with other communities can offer value, especially communities focused on general wellness, productivity, and tech-life balance. We may implement features like social media sharing buttons or collaborate on content with other wellness platforms to facilitate this interaction.</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68E3CE24" w:rsidR="00810AE9" w:rsidRDefault="00191DB0" w:rsidP="0087181B">
            <w:pPr>
              <w:spacing w:before="60" w:after="60"/>
              <w:rPr>
                <w:lang w:val="en-US"/>
              </w:rPr>
            </w:pPr>
            <w:r w:rsidRPr="00191DB0">
              <w:t>Given that our target audience is students and office workers who frequently use digital devices, we can assume a moderate to high level of interest in technology.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3B2C476D" w:rsidR="00810AE9" w:rsidRDefault="00191DB0" w:rsidP="0087181B">
            <w:pPr>
              <w:spacing w:before="60" w:after="60"/>
              <w:rPr>
                <w:lang w:val="en-US"/>
              </w:rPr>
            </w:pPr>
            <w:r w:rsidRPr="00191DB0">
              <w:rPr>
                <w:lang w:val="en-US"/>
              </w:rPr>
              <w:t>Considering the technology experience and the time they spend on their devices, their capacity for learning new tools is likely to be moderate to high. However, simplicity and intuitiveness are key for encouraging usage.</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309A8AFC" w:rsidR="00810AE9" w:rsidRDefault="00191DB0" w:rsidP="0087181B">
            <w:pPr>
              <w:spacing w:before="60" w:after="60"/>
              <w:rPr>
                <w:lang w:val="en-US"/>
              </w:rPr>
            </w:pPr>
            <w:r w:rsidRPr="00191DB0">
              <w:t>The range of skills will likely be diverse, but the focus of the application is narrow—eye care and well-being. This focus should help minimize conflict or distraction.</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52B4648B" w:rsidR="00810AE9" w:rsidRDefault="00191DB0" w:rsidP="0087181B">
            <w:pPr>
              <w:spacing w:before="60" w:after="60"/>
              <w:rPr>
                <w:lang w:val="en-US"/>
              </w:rPr>
            </w:pPr>
            <w:r w:rsidRPr="00191DB0">
              <w:rPr>
                <w:lang w:val="en-US"/>
              </w:rPr>
              <w:t>As long as the tools are intuitive and enhance the user experience, tolerance should be high.</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65362937" w:rsidR="00810AE9" w:rsidRDefault="00191DB0" w:rsidP="0087181B">
            <w:pPr>
              <w:spacing w:before="60" w:after="60"/>
              <w:rPr>
                <w:lang w:val="en-US"/>
              </w:rPr>
            </w:pPr>
            <w:r w:rsidRPr="00191DB0">
              <w:rPr>
                <w:lang w:val="en-US"/>
              </w:rPr>
              <w:t>Given that our target group already uses technology regularly, they may be willing to cross a few boundaries like signing into a web-based tool. However, the fewer steps required, the better.</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3E2B2E1" w:rsidR="00D1281C" w:rsidRDefault="00191DB0" w:rsidP="0087181B">
            <w:pPr>
              <w:spacing w:before="60" w:after="60"/>
              <w:rPr>
                <w:lang w:val="en-US"/>
              </w:rPr>
            </w:pPr>
            <w:r w:rsidRPr="00191DB0">
              <w:rPr>
                <w:lang w:val="en-US"/>
              </w:rPr>
              <w:t>Constraints may include varying bandwidths, different types of devices, and different operating systems. We need to ensure the app is lightweight and compatible across multiple platforms.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635820F" w:rsidR="00D1281C" w:rsidRDefault="00191DB0" w:rsidP="0087181B">
            <w:pPr>
              <w:spacing w:before="60" w:after="60"/>
              <w:rPr>
                <w:lang w:val="en-US"/>
              </w:rPr>
            </w:pPr>
            <w:r w:rsidRPr="00191DB0">
              <w:rPr>
                <w:lang w:val="en-US"/>
              </w:rPr>
              <w:t>Given that the primary users are students and office workers, most will have regular online access both from the office and home. Some might have limited online time due to work or study commitments.</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1"/>
              <w14:checkedState w14:val="2612" w14:font="MS Gothic"/>
              <w14:uncheckedState w14:val="2610" w14:font="MS Gothic"/>
            </w14:checkbox>
          </w:sdtPr>
          <w:sdtContent>
            <w:tc>
              <w:tcPr>
                <w:tcW w:w="447" w:type="dxa"/>
                <w:shd w:val="clear" w:color="auto" w:fill="auto"/>
              </w:tcPr>
              <w:p w14:paraId="774EB2B7" w14:textId="7D2DC269" w:rsidR="00806855" w:rsidRDefault="002E4DDF"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57E2ADC8"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A10D67">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8A519FB" w:rsidR="00806855" w:rsidRDefault="002E4DDF"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4164E621" w:rsidR="00451A3A" w:rsidRDefault="00000000" w:rsidP="00451A3A">
            <w:pPr>
              <w:tabs>
                <w:tab w:val="center" w:pos="1197"/>
              </w:tabs>
              <w:spacing w:before="60" w:after="60"/>
              <w:rPr>
                <w:lang w:val="en-US"/>
              </w:rPr>
            </w:pPr>
            <w:sdt>
              <w:sdtPr>
                <w:rPr>
                  <w:lang w:val="en-US"/>
                </w:rPr>
                <w:id w:val="-1966651219"/>
                <w14:checkbox>
                  <w14:checked w14:val="1"/>
                  <w14:checkedState w14:val="2612" w14:font="MS Gothic"/>
                  <w14:uncheckedState w14:val="2610" w14:font="MS Gothic"/>
                </w14:checkbox>
              </w:sdtPr>
              <w:sdtContent>
                <w:r w:rsidR="00A10D67">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1"/>
              <w14:checkedState w14:val="2612" w14:font="MS Gothic"/>
              <w14:uncheckedState w14:val="2610" w14:font="MS Gothic"/>
            </w14:checkbox>
          </w:sdtPr>
          <w:sdtContent>
            <w:tc>
              <w:tcPr>
                <w:tcW w:w="448" w:type="dxa"/>
                <w:shd w:val="clear" w:color="auto" w:fill="auto"/>
              </w:tcPr>
              <w:p w14:paraId="1806ED57" w14:textId="485FF632" w:rsidR="00806855" w:rsidRDefault="002E4DDF"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05198833" w:rsidR="00806855" w:rsidRDefault="00000000" w:rsidP="00500A19">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Content>
                <w:r w:rsidR="00A10D67">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Content>
            <w:tc>
              <w:tcPr>
                <w:tcW w:w="454" w:type="dxa"/>
                <w:shd w:val="clear" w:color="auto" w:fill="F2F2F2" w:themeFill="background1" w:themeFillShade="F2"/>
              </w:tcPr>
              <w:p w14:paraId="5FB8958C" w14:textId="2D03EFB3" w:rsidR="00806855" w:rsidRDefault="002E4DD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11133707" w:rsidR="00E65873" w:rsidRDefault="00000000"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Content>
            <w:tc>
              <w:tcPr>
                <w:tcW w:w="448" w:type="dxa"/>
                <w:gridSpan w:val="2"/>
                <w:shd w:val="clear" w:color="auto" w:fill="auto"/>
              </w:tcPr>
              <w:p w14:paraId="53FF5D5C" w14:textId="6B13EB8E" w:rsidR="00806855" w:rsidRDefault="002E4DDF"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1BCA45A6" w:rsidR="00806855" w:rsidRDefault="00000000"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Questions &amp; requests</w:t>
            </w:r>
          </w:p>
          <w:p w14:paraId="4AF968AA" w14:textId="2CFA031D"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1051049" w14:textId="2451FE59" w:rsidR="00806855" w:rsidRDefault="002E4DDF"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1F131C02"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Connecting</w:t>
            </w:r>
          </w:p>
          <w:p w14:paraId="578034D4" w14:textId="42A5B69F" w:rsidR="00E65873" w:rsidRDefault="00000000" w:rsidP="00806855">
            <w:pPr>
              <w:spacing w:before="60" w:after="60"/>
              <w:rPr>
                <w:lang w:val="en-US"/>
              </w:rPr>
            </w:pPr>
            <w:sdt>
              <w:sdtPr>
                <w:rPr>
                  <w:lang w:val="en-US"/>
                </w:rPr>
                <w:id w:val="-1728140213"/>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63306397" w:rsidR="00806855" w:rsidRDefault="002E4DD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77777777"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60C96BA8" w:rsidR="00E65873" w:rsidRDefault="00000000" w:rsidP="00806855">
            <w:pPr>
              <w:spacing w:before="60" w:after="60"/>
              <w:rPr>
                <w:lang w:val="en-US"/>
              </w:rPr>
            </w:pPr>
            <w:sdt>
              <w:sdtPr>
                <w:rPr>
                  <w:lang w:val="en-US"/>
                </w:rPr>
                <w:id w:val="-66963939"/>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Personalization</w:t>
            </w:r>
          </w:p>
          <w:p w14:paraId="62AC5F5E" w14:textId="257EFCBE"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7777777" w:rsidR="00806855" w:rsidRDefault="00806855" w:rsidP="00806855">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2506DA9C" w:rsidR="00806855" w:rsidRDefault="00F9034F"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2816B97E" w:rsidR="00806855" w:rsidRDefault="00F9034F"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6EB4E3ED" w:rsidR="00CF57D5" w:rsidRDefault="00000000" w:rsidP="00806855">
            <w:pPr>
              <w:spacing w:before="60" w:after="60"/>
              <w:rPr>
                <w:lang w:val="en-US"/>
              </w:rPr>
            </w:pPr>
            <w:sdt>
              <w:sdtPr>
                <w:rPr>
                  <w:lang w:val="en-US"/>
                </w:rPr>
                <w:id w:val="484905071"/>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CF57D5">
              <w:rPr>
                <w:lang w:val="en-US"/>
              </w:rPr>
              <w:t xml:space="preserve"> Strong core group</w:t>
            </w:r>
          </w:p>
          <w:p w14:paraId="407DDC91" w14:textId="03FA7A1B" w:rsidR="00CF57D5" w:rsidRDefault="00000000" w:rsidP="00806855">
            <w:pPr>
              <w:spacing w:before="60" w:after="60"/>
              <w:rPr>
                <w:lang w:val="en-US"/>
              </w:rPr>
            </w:pPr>
            <w:sdt>
              <w:sdtPr>
                <w:rPr>
                  <w:lang w:val="en-US"/>
                </w:rPr>
                <w:id w:val="1830396220"/>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7BEFE9F5" w:rsidR="00806855" w:rsidRDefault="00F9034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5F674BBC" w:rsidR="00CF57D5" w:rsidRDefault="00000000" w:rsidP="00806855">
            <w:pPr>
              <w:spacing w:before="60" w:after="60"/>
              <w:rPr>
                <w:lang w:val="en-US"/>
              </w:rPr>
            </w:pPr>
            <w:sdt>
              <w:sdtPr>
                <w:rPr>
                  <w:lang w:val="en-US"/>
                </w:rPr>
                <w:id w:val="1149625915"/>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CF57D5">
              <w:rPr>
                <w:lang w:val="en-US"/>
              </w:rPr>
              <w:t xml:space="preserve"> Other related communities</w:t>
            </w:r>
          </w:p>
          <w:p w14:paraId="6906ECC3" w14:textId="23FBC035" w:rsidR="00CF57D5" w:rsidRDefault="00000000" w:rsidP="00806855">
            <w:pPr>
              <w:spacing w:before="60" w:after="60"/>
              <w:rPr>
                <w:lang w:val="en-US"/>
              </w:rPr>
            </w:pPr>
            <w:sdt>
              <w:sdtPr>
                <w:rPr>
                  <w:lang w:val="en-US"/>
                </w:rPr>
                <w:id w:val="-274946994"/>
                <w14:checkbox>
                  <w14:checked w14:val="1"/>
                  <w14:checkedState w14:val="2612" w14:font="MS Gothic"/>
                  <w14:uncheckedState w14:val="2610" w14:font="MS Gothic"/>
                </w14:checkbox>
              </w:sdtPr>
              <w:sdtContent>
                <w:r w:rsidR="00F9034F">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4104" w14:textId="77777777" w:rsidR="00815E94" w:rsidRDefault="00815E94" w:rsidP="007434F8">
      <w:pPr>
        <w:spacing w:after="0" w:line="240" w:lineRule="auto"/>
      </w:pPr>
      <w:r>
        <w:separator/>
      </w:r>
    </w:p>
  </w:endnote>
  <w:endnote w:type="continuationSeparator" w:id="0">
    <w:p w14:paraId="18CD809A" w14:textId="77777777" w:rsidR="00815E94" w:rsidRDefault="00815E94"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1FC8" w14:textId="77777777" w:rsidR="00815E94" w:rsidRDefault="00815E94" w:rsidP="007434F8">
      <w:pPr>
        <w:spacing w:after="0" w:line="240" w:lineRule="auto"/>
      </w:pPr>
      <w:r>
        <w:separator/>
      </w:r>
    </w:p>
  </w:footnote>
  <w:footnote w:type="continuationSeparator" w:id="0">
    <w:p w14:paraId="4B6FCC99" w14:textId="77777777" w:rsidR="00815E94" w:rsidRDefault="00815E94"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191DB0"/>
    <w:rsid w:val="00217E29"/>
    <w:rsid w:val="00243360"/>
    <w:rsid w:val="00293B8D"/>
    <w:rsid w:val="002A6FCD"/>
    <w:rsid w:val="002E4DDF"/>
    <w:rsid w:val="00322B6F"/>
    <w:rsid w:val="0033471C"/>
    <w:rsid w:val="00380E18"/>
    <w:rsid w:val="003B4F09"/>
    <w:rsid w:val="003C35BA"/>
    <w:rsid w:val="00402394"/>
    <w:rsid w:val="00451A3A"/>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15E94"/>
    <w:rsid w:val="0087181B"/>
    <w:rsid w:val="008967A9"/>
    <w:rsid w:val="00A10D67"/>
    <w:rsid w:val="00A81D6E"/>
    <w:rsid w:val="00A83068"/>
    <w:rsid w:val="00A9719E"/>
    <w:rsid w:val="00AA3447"/>
    <w:rsid w:val="00AA3A13"/>
    <w:rsid w:val="00AC7C77"/>
    <w:rsid w:val="00AE1626"/>
    <w:rsid w:val="00B16C8A"/>
    <w:rsid w:val="00B27600"/>
    <w:rsid w:val="00C567C1"/>
    <w:rsid w:val="00C93EA6"/>
    <w:rsid w:val="00CB017A"/>
    <w:rsid w:val="00CD480F"/>
    <w:rsid w:val="00CF57D5"/>
    <w:rsid w:val="00D1281C"/>
    <w:rsid w:val="00D16D8B"/>
    <w:rsid w:val="00D5745A"/>
    <w:rsid w:val="00DB60A5"/>
    <w:rsid w:val="00E546D4"/>
    <w:rsid w:val="00E65873"/>
    <w:rsid w:val="00E659FD"/>
    <w:rsid w:val="00E96FB0"/>
    <w:rsid w:val="00EC0765"/>
    <w:rsid w:val="00EE22CD"/>
    <w:rsid w:val="00F26597"/>
    <w:rsid w:val="00F4237C"/>
    <w:rsid w:val="00F44187"/>
    <w:rsid w:val="00F9034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David Kim</cp:lastModifiedBy>
  <cp:revision>39</cp:revision>
  <dcterms:created xsi:type="dcterms:W3CDTF">2019-09-16T00:44:00Z</dcterms:created>
  <dcterms:modified xsi:type="dcterms:W3CDTF">2023-10-10T22:21:00Z</dcterms:modified>
</cp:coreProperties>
</file>