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DBC4A"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61EA497F" wp14:editId="741269AC">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10F81C7E" w14:textId="77777777" w:rsidR="00D110EC" w:rsidRDefault="00D110EC" w:rsidP="00D110EC">
                              <w:pPr>
                                <w:spacing w:after="0" w:line="240" w:lineRule="auto"/>
                                <w:rPr>
                                  <w:b/>
                                  <w:color w:val="FF0000"/>
                                  <w:sz w:val="48"/>
                                  <w:szCs w:val="48"/>
                                </w:rPr>
                              </w:pPr>
                            </w:p>
                            <w:p w14:paraId="1969BC28"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08640EB8"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5F8D10F6" w14:textId="77777777" w:rsidR="00CA2536" w:rsidRDefault="00CA2536" w:rsidP="00D110EC"/>
    <w:p w14:paraId="41D0A268" w14:textId="77777777" w:rsidR="00CA2536" w:rsidRDefault="00CA2536" w:rsidP="00D110EC"/>
    <w:p w14:paraId="7BF33EFA" w14:textId="77777777" w:rsidR="00CA2536" w:rsidRDefault="00CA2536" w:rsidP="00D110EC"/>
    <w:p w14:paraId="3DC3FCCC" w14:textId="77777777" w:rsidR="00CA2536" w:rsidRPr="00523C01" w:rsidRDefault="00CA2536" w:rsidP="00D110EC"/>
    <w:p w14:paraId="22C6013E" w14:textId="77777777" w:rsidR="00D110EC" w:rsidRDefault="00D110EC" w:rsidP="00D110EC"/>
    <w:p w14:paraId="212A66EA" w14:textId="77777777" w:rsidR="00D110EC" w:rsidRDefault="00D110EC" w:rsidP="00D110EC">
      <w:pPr>
        <w:rPr>
          <w:b/>
        </w:rPr>
      </w:pPr>
      <w:r>
        <w:rPr>
          <w:b/>
        </w:rPr>
        <w:tab/>
      </w:r>
    </w:p>
    <w:p w14:paraId="72BAEC1B"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07ED2D8" w14:textId="77777777" w:rsidTr="00416B89">
        <w:trPr>
          <w:trHeight w:val="440"/>
        </w:trPr>
        <w:tc>
          <w:tcPr>
            <w:tcW w:w="9498" w:type="dxa"/>
            <w:vAlign w:val="center"/>
          </w:tcPr>
          <w:p w14:paraId="0800C47E"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7DE9C220" w14:textId="77777777" w:rsidTr="00416B89">
        <w:trPr>
          <w:trHeight w:val="440"/>
        </w:trPr>
        <w:tc>
          <w:tcPr>
            <w:tcW w:w="9498" w:type="dxa"/>
            <w:shd w:val="clear" w:color="auto" w:fill="D9E2F3" w:themeFill="accent1" w:themeFillTint="33"/>
            <w:vAlign w:val="center"/>
          </w:tcPr>
          <w:p w14:paraId="3C6B5D5E"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0BC943CF"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458C343" w14:textId="77777777" w:rsidTr="14C86939">
        <w:trPr>
          <w:trHeight w:val="440"/>
        </w:trPr>
        <w:tc>
          <w:tcPr>
            <w:tcW w:w="2534" w:type="dxa"/>
            <w:vAlign w:val="center"/>
          </w:tcPr>
          <w:p w14:paraId="433B0B2E"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4B28B947" w14:textId="0AD9191E" w:rsidR="00A41DB4" w:rsidRDefault="00D42B67">
            <w:pPr>
              <w:spacing w:after="0"/>
            </w:pPr>
            <w:r>
              <w:rPr>
                <w:rFonts w:ascii="Calibri" w:hAnsi="Calibri" w:cs="Arial"/>
                <w:color w:val="000000"/>
                <w:sz w:val="20"/>
                <w:szCs w:val="20"/>
              </w:rPr>
              <w:t>David Martínez Arenas</w:t>
            </w:r>
            <w:r>
              <w:rPr>
                <w:rFonts w:ascii="Calibri" w:hAnsi="Calibri" w:cs="Arial"/>
                <w:color w:val="000000"/>
                <w:sz w:val="20"/>
                <w:szCs w:val="20"/>
              </w:rPr>
              <w:br/>
            </w:r>
            <w:r w:rsidR="00C22B27">
              <w:rPr>
                <w:rFonts w:ascii="Calibri" w:hAnsi="Calibri" w:cs="Arial"/>
                <w:color w:val="000000"/>
                <w:sz w:val="20"/>
                <w:szCs w:val="20"/>
              </w:rPr>
              <w:t xml:space="preserve">Tomás </w:t>
            </w:r>
            <w:proofErr w:type="spellStart"/>
            <w:r w:rsidR="00C22B27">
              <w:rPr>
                <w:rFonts w:ascii="Calibri" w:hAnsi="Calibri" w:cs="Arial"/>
                <w:color w:val="000000"/>
                <w:sz w:val="20"/>
                <w:szCs w:val="20"/>
              </w:rPr>
              <w:t>Brogi</w:t>
            </w:r>
            <w:proofErr w:type="spellEnd"/>
            <w:r w:rsidR="00C22B27">
              <w:rPr>
                <w:rFonts w:ascii="Calibri" w:hAnsi="Calibri" w:cs="Arial"/>
                <w:color w:val="000000"/>
                <w:sz w:val="20"/>
                <w:szCs w:val="20"/>
              </w:rPr>
              <w:t xml:space="preserve"> Castillo</w:t>
            </w:r>
          </w:p>
        </w:tc>
      </w:tr>
      <w:tr w:rsidR="00D110EC" w14:paraId="172AD5C8" w14:textId="77777777" w:rsidTr="14C86939">
        <w:trPr>
          <w:trHeight w:val="418"/>
        </w:trPr>
        <w:tc>
          <w:tcPr>
            <w:tcW w:w="2534" w:type="dxa"/>
            <w:vAlign w:val="center"/>
          </w:tcPr>
          <w:p w14:paraId="0C47E5D1"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3D483BCC" w14:textId="07594BE8" w:rsidR="00A41DB4" w:rsidRDefault="00D42B67">
            <w:pPr>
              <w:spacing w:after="0"/>
            </w:pPr>
            <w:r>
              <w:t>21.802.620-6</w:t>
            </w:r>
            <w:r>
              <w:br/>
              <w:t>20.579.696-7</w:t>
            </w:r>
          </w:p>
        </w:tc>
      </w:tr>
      <w:tr w:rsidR="00D110EC" w14:paraId="3BC8BC5B" w14:textId="77777777" w:rsidTr="14C86939">
        <w:trPr>
          <w:trHeight w:val="425"/>
        </w:trPr>
        <w:tc>
          <w:tcPr>
            <w:tcW w:w="2534" w:type="dxa"/>
            <w:vAlign w:val="center"/>
          </w:tcPr>
          <w:p w14:paraId="615816D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0B725237" w14:textId="77777777" w:rsidR="00A41DB4" w:rsidRDefault="00C22B27">
            <w:pPr>
              <w:spacing w:after="0"/>
            </w:pPr>
            <w:r>
              <w:rPr>
                <w:rFonts w:ascii="Calibri" w:hAnsi="Calibri" w:cs="Arial"/>
                <w:color w:val="000000"/>
                <w:sz w:val="20"/>
                <w:szCs w:val="20"/>
              </w:rPr>
              <w:t>Ingeniería en Informática</w:t>
            </w:r>
          </w:p>
        </w:tc>
      </w:tr>
      <w:tr w:rsidR="00D110EC" w14:paraId="788F0F51" w14:textId="77777777" w:rsidTr="14C86939">
        <w:trPr>
          <w:trHeight w:val="417"/>
        </w:trPr>
        <w:tc>
          <w:tcPr>
            <w:tcW w:w="2534" w:type="dxa"/>
            <w:vAlign w:val="center"/>
          </w:tcPr>
          <w:p w14:paraId="1EEEC7A0"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496D136D" w14:textId="77777777" w:rsidR="00A41DB4" w:rsidRDefault="00C22B27">
            <w:pPr>
              <w:spacing w:after="0"/>
            </w:pPr>
            <w:r>
              <w:rPr>
                <w:rFonts w:ascii="Calibri" w:hAnsi="Calibri" w:cs="Arial"/>
                <w:color w:val="000000"/>
                <w:sz w:val="20"/>
                <w:szCs w:val="20"/>
              </w:rPr>
              <w:t>Alameda</w:t>
            </w:r>
          </w:p>
        </w:tc>
      </w:tr>
    </w:tbl>
    <w:p w14:paraId="234B84A6"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F814864" w14:textId="77777777" w:rsidTr="00416B89">
        <w:trPr>
          <w:trHeight w:val="440"/>
        </w:trPr>
        <w:tc>
          <w:tcPr>
            <w:tcW w:w="9498" w:type="dxa"/>
            <w:vAlign w:val="center"/>
          </w:tcPr>
          <w:p w14:paraId="232C8F46"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3C776DB" w14:textId="77777777" w:rsidTr="00416B89">
        <w:trPr>
          <w:trHeight w:val="440"/>
        </w:trPr>
        <w:tc>
          <w:tcPr>
            <w:tcW w:w="9498" w:type="dxa"/>
            <w:shd w:val="clear" w:color="auto" w:fill="D9E2F3" w:themeFill="accent1" w:themeFillTint="33"/>
            <w:vAlign w:val="center"/>
          </w:tcPr>
          <w:p w14:paraId="1DC32DF9"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627A1BF"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F414C5D" w14:textId="77777777" w:rsidTr="14C86939">
        <w:trPr>
          <w:trHeight w:val="440"/>
        </w:trPr>
        <w:tc>
          <w:tcPr>
            <w:tcW w:w="2587" w:type="dxa"/>
            <w:vAlign w:val="center"/>
          </w:tcPr>
          <w:p w14:paraId="697515B2"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4BCE2A80" w14:textId="77777777" w:rsidR="00A41DB4" w:rsidRDefault="00C22B27">
            <w:pPr>
              <w:spacing w:after="0"/>
            </w:pPr>
            <w:proofErr w:type="spellStart"/>
            <w:r>
              <w:rPr>
                <w:rFonts w:ascii="Calibri" w:hAnsi="Calibri" w:cs="Arial"/>
                <w:b/>
                <w:bCs/>
                <w:color w:val="000000"/>
                <w:sz w:val="20"/>
                <w:szCs w:val="20"/>
              </w:rPr>
              <w:t>AgenTech</w:t>
            </w:r>
            <w:proofErr w:type="spellEnd"/>
            <w:r>
              <w:rPr>
                <w:rFonts w:ascii="Calibri" w:hAnsi="Calibri" w:cs="Arial"/>
                <w:color w:val="000000"/>
                <w:sz w:val="20"/>
                <w:szCs w:val="20"/>
              </w:rPr>
              <w:t xml:space="preserve">: capa de inteligencia de compras, inventario y ventas para </w:t>
            </w:r>
            <w:proofErr w:type="spellStart"/>
            <w:r>
              <w:rPr>
                <w:rFonts w:ascii="Calibri" w:hAnsi="Calibri" w:cs="Arial"/>
                <w:color w:val="000000"/>
                <w:sz w:val="20"/>
                <w:szCs w:val="20"/>
              </w:rPr>
              <w:t>PYMEs</w:t>
            </w:r>
            <w:proofErr w:type="spellEnd"/>
            <w:r>
              <w:rPr>
                <w:rFonts w:ascii="Calibri" w:hAnsi="Calibri" w:cs="Arial"/>
                <w:color w:val="000000"/>
                <w:sz w:val="20"/>
                <w:szCs w:val="20"/>
              </w:rPr>
              <w:t xml:space="preserve">, integrada con </w:t>
            </w:r>
            <w:proofErr w:type="spellStart"/>
            <w:r>
              <w:rPr>
                <w:rFonts w:ascii="Calibri" w:hAnsi="Calibri" w:cs="Arial"/>
                <w:color w:val="000000"/>
                <w:sz w:val="20"/>
                <w:szCs w:val="20"/>
              </w:rPr>
              <w:t>Bsale</w:t>
            </w:r>
            <w:proofErr w:type="spellEnd"/>
            <w:r>
              <w:rPr>
                <w:rFonts w:ascii="Calibri" w:hAnsi="Calibri" w:cs="Arial"/>
                <w:color w:val="000000"/>
                <w:sz w:val="20"/>
                <w:szCs w:val="20"/>
              </w:rPr>
              <w:t>.</w:t>
            </w:r>
          </w:p>
        </w:tc>
      </w:tr>
      <w:tr w:rsidR="00D110EC" w14:paraId="37B51CE6" w14:textId="77777777" w:rsidTr="14C86939">
        <w:trPr>
          <w:trHeight w:val="418"/>
        </w:trPr>
        <w:tc>
          <w:tcPr>
            <w:tcW w:w="2587" w:type="dxa"/>
            <w:vAlign w:val="center"/>
          </w:tcPr>
          <w:p w14:paraId="471B59C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7F50513A" w14:textId="77777777" w:rsidR="00A41DB4" w:rsidRDefault="00C22B27">
            <w:pPr>
              <w:spacing w:after="40"/>
              <w:jc w:val="both"/>
            </w:pPr>
            <w:r>
              <w:rPr>
                <w:rFonts w:ascii="Calibri" w:hAnsi="Calibri" w:cs="Arial"/>
                <w:color w:val="000000"/>
                <w:sz w:val="20"/>
                <w:szCs w:val="20"/>
              </w:rPr>
              <w:t>El proyecto aborda las siguientes áreas de desempeño de la carrera:</w:t>
            </w:r>
          </w:p>
          <w:p w14:paraId="47491CC6"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Análisis y Planificación de Requerimientos Informáticos.</w:t>
            </w:r>
          </w:p>
          <w:p w14:paraId="5AE1B7C3"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 xml:space="preserve">Programación de Software (desarrollo Back </w:t>
            </w:r>
            <w:proofErr w:type="spellStart"/>
            <w:r>
              <w:rPr>
                <w:rFonts w:ascii="Calibri" w:hAnsi="Calibri" w:cs="Arial"/>
                <w:color w:val="000000"/>
                <w:sz w:val="20"/>
                <w:szCs w:val="20"/>
              </w:rPr>
              <w:t>End</w:t>
            </w:r>
            <w:proofErr w:type="spellEnd"/>
            <w:r>
              <w:rPr>
                <w:rFonts w:ascii="Calibri" w:hAnsi="Calibri" w:cs="Arial"/>
                <w:color w:val="000000"/>
                <w:sz w:val="20"/>
                <w:szCs w:val="20"/>
              </w:rPr>
              <w:t xml:space="preserve"> y Front </w:t>
            </w:r>
            <w:proofErr w:type="spellStart"/>
            <w:r>
              <w:rPr>
                <w:rFonts w:ascii="Calibri" w:hAnsi="Calibri" w:cs="Arial"/>
                <w:color w:val="000000"/>
                <w:sz w:val="20"/>
                <w:szCs w:val="20"/>
              </w:rPr>
              <w:t>End</w:t>
            </w:r>
            <w:proofErr w:type="spellEnd"/>
            <w:r>
              <w:rPr>
                <w:rFonts w:ascii="Calibri" w:hAnsi="Calibri" w:cs="Arial"/>
                <w:color w:val="000000"/>
                <w:sz w:val="20"/>
                <w:szCs w:val="20"/>
              </w:rPr>
              <w:t>).</w:t>
            </w:r>
          </w:p>
          <w:p w14:paraId="205399E5"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Análisis y Desarrollo de Modelos de Datos.</w:t>
            </w:r>
          </w:p>
          <w:p w14:paraId="4243A8CE"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Arquitectura de Software.</w:t>
            </w:r>
          </w:p>
          <w:p w14:paraId="38AFACAB"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In</w:t>
            </w:r>
            <w:r>
              <w:rPr>
                <w:rFonts w:ascii="Calibri" w:hAnsi="Calibri" w:cs="Arial"/>
                <w:color w:val="000000"/>
                <w:sz w:val="20"/>
                <w:szCs w:val="20"/>
              </w:rPr>
              <w:t>teligencia de Negocios.</w:t>
            </w:r>
          </w:p>
          <w:p w14:paraId="4680010D"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Gestión de Proyectos Informáticos.</w:t>
            </w:r>
          </w:p>
        </w:tc>
      </w:tr>
      <w:tr w:rsidR="00D110EC" w14:paraId="2401968C" w14:textId="77777777" w:rsidTr="14C86939">
        <w:trPr>
          <w:trHeight w:val="425"/>
        </w:trPr>
        <w:tc>
          <w:tcPr>
            <w:tcW w:w="2587" w:type="dxa"/>
            <w:vAlign w:val="center"/>
          </w:tcPr>
          <w:p w14:paraId="3A2280D7" w14:textId="77777777"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58B5976A" w14:textId="77777777" w:rsidR="00E65208" w:rsidRPr="00210C5F" w:rsidRDefault="00E65208" w:rsidP="00E65208">
            <w:pPr>
              <w:rPr>
                <w:rFonts w:ascii="Calibri" w:hAnsi="Calibri"/>
                <w:color w:val="1F3864" w:themeColor="accent1" w:themeShade="80"/>
              </w:rPr>
            </w:pPr>
          </w:p>
        </w:tc>
        <w:tc>
          <w:tcPr>
            <w:tcW w:w="6911" w:type="dxa"/>
            <w:vAlign w:val="center"/>
          </w:tcPr>
          <w:p w14:paraId="497E9925"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Ofrecer propuestas de solución informática analizando de forma integral los procesos de acuerdo a los requerimientos de la organización.</w:t>
            </w:r>
          </w:p>
          <w:p w14:paraId="18C5FFE7"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lastRenderedPageBreak/>
              <w:t>Desarrollar una solución de software utiliza</w:t>
            </w:r>
            <w:r>
              <w:rPr>
                <w:rFonts w:ascii="Calibri" w:hAnsi="Calibri" w:cs="Arial"/>
                <w:color w:val="000000"/>
                <w:sz w:val="20"/>
                <w:szCs w:val="20"/>
              </w:rPr>
              <w:t>ndo técnicas que permitan sistematizar el proceso de desarrollo y mantenimiento, asegurando el logro de los objetivos.</w:t>
            </w:r>
          </w:p>
          <w:p w14:paraId="7EF70420"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Construir modelos de datos para soportar los requerimientos de la organización de acuerdo a un diseño definido y escalable en el tiempo.</w:t>
            </w:r>
          </w:p>
          <w:p w14:paraId="65663D34"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Construir el modelo arquitectónico de una solución sistémica que soporte los procesos de negocio de acuerdo a los reque</w:t>
            </w:r>
            <w:r>
              <w:rPr>
                <w:rFonts w:ascii="Calibri" w:hAnsi="Calibri" w:cs="Arial"/>
                <w:color w:val="000000"/>
                <w:sz w:val="20"/>
                <w:szCs w:val="20"/>
              </w:rPr>
              <w:t>rimientos de la organización y estándares de la industria.</w:t>
            </w:r>
          </w:p>
          <w:p w14:paraId="1E46DE37"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Implementar soluciones sistémicas integrales para automatizar u optimizar procesos de negocio de acuerdo a las necesidades de la organización.</w:t>
            </w:r>
          </w:p>
          <w:p w14:paraId="1FC7B428"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 xml:space="preserve">Desarrollar la transformación de grandes volúmenes de </w:t>
            </w:r>
            <w:r>
              <w:rPr>
                <w:rFonts w:ascii="Calibri" w:hAnsi="Calibri" w:cs="Arial"/>
                <w:color w:val="000000"/>
                <w:sz w:val="20"/>
                <w:szCs w:val="20"/>
              </w:rPr>
              <w:t>datos para la obtención de información y conocimiento de la organización a fin de apoyar la toma de decisiones y la mejora de los procesos de negocio, de acuerdo a las necesidades de la organización.</w:t>
            </w:r>
          </w:p>
          <w:p w14:paraId="4B5723A5"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Realizar pruebas de certificación tanto de los productos</w:t>
            </w:r>
            <w:r>
              <w:rPr>
                <w:rFonts w:ascii="Calibri" w:hAnsi="Calibri" w:cs="Arial"/>
                <w:color w:val="000000"/>
                <w:sz w:val="20"/>
                <w:szCs w:val="20"/>
              </w:rPr>
              <w:t xml:space="preserve"> como de los procesos utilizando buenas prácticas definidas por la industria.</w:t>
            </w:r>
          </w:p>
          <w:p w14:paraId="68FF44DC"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Gestionar proyectos informáticos, ofreciendo alternativas para la toma de decisiones de acuerdo a los requerimientos de la organización.</w:t>
            </w:r>
          </w:p>
        </w:tc>
      </w:tr>
    </w:tbl>
    <w:p w14:paraId="6BF93E8A" w14:textId="77777777" w:rsidR="009D04DC" w:rsidRDefault="009D04DC" w:rsidP="00D110EC">
      <w:pPr>
        <w:spacing w:after="0" w:line="360" w:lineRule="auto"/>
        <w:jc w:val="both"/>
        <w:rPr>
          <w:b/>
          <w:sz w:val="24"/>
          <w:szCs w:val="24"/>
        </w:rPr>
      </w:pPr>
    </w:p>
    <w:p w14:paraId="53E1317D"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1034A6C" w14:textId="77777777" w:rsidTr="00416B89">
        <w:trPr>
          <w:trHeight w:val="440"/>
        </w:trPr>
        <w:tc>
          <w:tcPr>
            <w:tcW w:w="9498" w:type="dxa"/>
            <w:vAlign w:val="center"/>
          </w:tcPr>
          <w:p w14:paraId="01345DE8"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046B068F" w14:textId="77777777" w:rsidTr="00416B89">
        <w:trPr>
          <w:trHeight w:val="440"/>
        </w:trPr>
        <w:tc>
          <w:tcPr>
            <w:tcW w:w="9498" w:type="dxa"/>
            <w:shd w:val="clear" w:color="auto" w:fill="D9E2F3" w:themeFill="accent1" w:themeFillTint="33"/>
            <w:vAlign w:val="center"/>
          </w:tcPr>
          <w:p w14:paraId="064AF378"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18E745C3"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098EB83" w14:textId="77777777" w:rsidTr="14C86939">
        <w:trPr>
          <w:trHeight w:val="2443"/>
        </w:trPr>
        <w:tc>
          <w:tcPr>
            <w:tcW w:w="1256" w:type="pct"/>
            <w:vAlign w:val="center"/>
          </w:tcPr>
          <w:p w14:paraId="7B6C0AF3" w14:textId="77777777"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7AED068F" w14:textId="77777777" w:rsidR="00A41DB4" w:rsidRDefault="00C22B27">
            <w:pPr>
              <w:spacing w:after="80"/>
              <w:jc w:val="both"/>
            </w:pPr>
            <w:r>
              <w:rPr>
                <w:rFonts w:ascii="Calibri" w:hAnsi="Calibri" w:cs="Arial"/>
                <w:b/>
                <w:bCs/>
                <w:color w:val="000000"/>
                <w:sz w:val="20"/>
                <w:szCs w:val="20"/>
              </w:rPr>
              <w:t>Problema.</w:t>
            </w:r>
            <w:r>
              <w:rPr>
                <w:rFonts w:ascii="Calibri" w:hAnsi="Calibri" w:cs="Arial"/>
                <w:color w:val="000000"/>
                <w:sz w:val="20"/>
                <w:szCs w:val="20"/>
              </w:rPr>
              <w:t xml:space="preserve"> Muchas </w:t>
            </w:r>
            <w:proofErr w:type="spellStart"/>
            <w:r>
              <w:rPr>
                <w:rFonts w:ascii="Calibri" w:hAnsi="Calibri" w:cs="Arial"/>
                <w:color w:val="000000"/>
                <w:sz w:val="20"/>
                <w:szCs w:val="20"/>
              </w:rPr>
              <w:t>PYMEs</w:t>
            </w:r>
            <w:proofErr w:type="spellEnd"/>
            <w:r>
              <w:rPr>
                <w:rFonts w:ascii="Calibri" w:hAnsi="Calibri" w:cs="Arial"/>
                <w:color w:val="000000"/>
                <w:sz w:val="20"/>
                <w:szCs w:val="20"/>
              </w:rPr>
              <w:t xml:space="preserve"> cuent</w:t>
            </w:r>
            <w:r>
              <w:rPr>
                <w:rFonts w:ascii="Calibri" w:hAnsi="Calibri" w:cs="Arial"/>
                <w:color w:val="000000"/>
                <w:sz w:val="20"/>
                <w:szCs w:val="20"/>
              </w:rPr>
              <w:t xml:space="preserve">an con un sistema de ventas que registra cada venta y el stock de sus productos, pero no tienen herramientas para convertir esa información en decisiones. En la práctica, las compras a proveedores se deciden por intuición o revisando reportes exportados a </w:t>
            </w:r>
            <w:r>
              <w:rPr>
                <w:rFonts w:ascii="Calibri" w:hAnsi="Calibri" w:cs="Arial"/>
                <w:color w:val="000000"/>
                <w:sz w:val="20"/>
                <w:szCs w:val="20"/>
              </w:rPr>
              <w:t>Excel, se vuelven a comprar productos que ya están en bodega y los vendedores dependen de su memoria para encontrar productos en catálogos de cientos o miles de artículos.</w:t>
            </w:r>
          </w:p>
          <w:p w14:paraId="72218692" w14:textId="77777777" w:rsidR="00A41DB4" w:rsidRDefault="00C22B27">
            <w:pPr>
              <w:spacing w:after="80"/>
              <w:jc w:val="both"/>
            </w:pPr>
            <w:r>
              <w:rPr>
                <w:rFonts w:ascii="Calibri" w:hAnsi="Calibri" w:cs="Arial"/>
                <w:b/>
                <w:bCs/>
                <w:color w:val="000000"/>
                <w:sz w:val="20"/>
                <w:szCs w:val="20"/>
              </w:rPr>
              <w:t>Contexto.</w:t>
            </w:r>
            <w:r>
              <w:rPr>
                <w:rFonts w:ascii="Calibri" w:hAnsi="Calibri" w:cs="Arial"/>
                <w:color w:val="000000"/>
                <w:sz w:val="20"/>
                <w:szCs w:val="20"/>
              </w:rPr>
              <w:t xml:space="preserve"> El proyecto se sitúa en una ferretería PYME en Chile que utiliza </w:t>
            </w:r>
            <w:proofErr w:type="spellStart"/>
            <w:r>
              <w:rPr>
                <w:rFonts w:ascii="Calibri" w:hAnsi="Calibri" w:cs="Arial"/>
                <w:color w:val="000000"/>
                <w:sz w:val="20"/>
                <w:szCs w:val="20"/>
              </w:rPr>
              <w:t>Bsale</w:t>
            </w:r>
            <w:proofErr w:type="spellEnd"/>
            <w:r>
              <w:rPr>
                <w:rFonts w:ascii="Calibri" w:hAnsi="Calibri" w:cs="Arial"/>
                <w:color w:val="000000"/>
                <w:sz w:val="20"/>
                <w:szCs w:val="20"/>
              </w:rPr>
              <w:t xml:space="preserve"> como sistema de ventas, inventario y facturación electrónica. Un análisis inicial de los datos exportados desde su cuenta de </w:t>
            </w:r>
            <w:proofErr w:type="spellStart"/>
            <w:r>
              <w:rPr>
                <w:rFonts w:ascii="Calibri" w:hAnsi="Calibri" w:cs="Arial"/>
                <w:color w:val="000000"/>
                <w:sz w:val="20"/>
                <w:szCs w:val="20"/>
              </w:rPr>
              <w:t>Bsale</w:t>
            </w:r>
            <w:proofErr w:type="spellEnd"/>
            <w:r>
              <w:rPr>
                <w:rFonts w:ascii="Calibri" w:hAnsi="Calibri" w:cs="Arial"/>
                <w:color w:val="000000"/>
                <w:sz w:val="20"/>
                <w:szCs w:val="20"/>
              </w:rPr>
              <w:t xml:space="preserve"> confirmó el problema: de 1.312 productos activos, 482</w:t>
            </w:r>
            <w:r>
              <w:rPr>
                <w:rFonts w:ascii="Calibri" w:hAnsi="Calibri" w:cs="Arial"/>
                <w:color w:val="000000"/>
                <w:sz w:val="20"/>
                <w:szCs w:val="20"/>
              </w:rPr>
              <w:t xml:space="preserve"> no registraron ventas entre mayo y septiembre de 2026; existen productos registrados más de una vez con distinto SKU; 17 productos vendidos tienen costo en cero, lo que distorsiona el cálculo de márgenes; y solo 36 productos concentran la mitad de la vent</w:t>
            </w:r>
            <w:r>
              <w:rPr>
                <w:rFonts w:ascii="Calibri" w:hAnsi="Calibri" w:cs="Arial"/>
                <w:color w:val="000000"/>
                <w:sz w:val="20"/>
                <w:szCs w:val="20"/>
              </w:rPr>
              <w:t>a.</w:t>
            </w:r>
          </w:p>
          <w:p w14:paraId="0B347B2A" w14:textId="77777777" w:rsidR="00A41DB4" w:rsidRDefault="00C22B27">
            <w:pPr>
              <w:spacing w:after="80"/>
              <w:jc w:val="both"/>
            </w:pPr>
            <w:r>
              <w:rPr>
                <w:rFonts w:ascii="Calibri" w:hAnsi="Calibri" w:cs="Arial"/>
                <w:b/>
                <w:bCs/>
                <w:color w:val="000000"/>
                <w:sz w:val="20"/>
                <w:szCs w:val="20"/>
              </w:rPr>
              <w:t>A quiénes impacta.</w:t>
            </w:r>
            <w:r>
              <w:rPr>
                <w:rFonts w:ascii="Calibri" w:hAnsi="Calibri" w:cs="Arial"/>
                <w:color w:val="000000"/>
                <w:sz w:val="20"/>
                <w:szCs w:val="20"/>
              </w:rPr>
              <w:t xml:space="preserve"> Al dueño y al encargado de compras, que inmovilizan capital en stock sin rotación y toman decisiones con información incompleta; a los vendedores, que pierden tiempo buscando productos o no encuentran alternativas cuando un producto e</w:t>
            </w:r>
            <w:r>
              <w:rPr>
                <w:rFonts w:ascii="Calibri" w:hAnsi="Calibri" w:cs="Arial"/>
                <w:color w:val="000000"/>
                <w:sz w:val="20"/>
                <w:szCs w:val="20"/>
              </w:rPr>
              <w:t>stá agotado; y a los clientes finales, que reciben una atención más lenta.</w:t>
            </w:r>
          </w:p>
          <w:p w14:paraId="7765B1ED" w14:textId="77777777" w:rsidR="00A41DB4" w:rsidRDefault="00C22B27">
            <w:pPr>
              <w:spacing w:after="80"/>
              <w:jc w:val="both"/>
            </w:pPr>
            <w:r>
              <w:rPr>
                <w:rFonts w:ascii="Calibri" w:hAnsi="Calibri" w:cs="Arial"/>
                <w:b/>
                <w:bCs/>
                <w:color w:val="000000"/>
                <w:sz w:val="20"/>
                <w:szCs w:val="20"/>
              </w:rPr>
              <w:t>Relevancia para la carrera.</w:t>
            </w:r>
            <w:r>
              <w:rPr>
                <w:rFonts w:ascii="Calibri" w:hAnsi="Calibri" w:cs="Arial"/>
                <w:color w:val="000000"/>
                <w:sz w:val="20"/>
                <w:szCs w:val="20"/>
              </w:rPr>
              <w:t xml:space="preserve"> La integración de sistemas existentes, el aprovechamiento de datos para la toma de decisiones y la aplicación de inteligencia artificial en procesos de n</w:t>
            </w:r>
            <w:r>
              <w:rPr>
                <w:rFonts w:ascii="Calibri" w:hAnsi="Calibri" w:cs="Arial"/>
                <w:color w:val="000000"/>
                <w:sz w:val="20"/>
                <w:szCs w:val="20"/>
              </w:rPr>
              <w:t>egocio son áreas de alta demanda en el campo laboral de la Ingeniería en Informática. Escogí este tema porque combina mi experiencia desarrollando sistemas de gestión en mi práctica profesional con mi formación en inteligencia artificial, y porque contar c</w:t>
            </w:r>
            <w:r>
              <w:rPr>
                <w:rFonts w:ascii="Calibri" w:hAnsi="Calibri" w:cs="Arial"/>
                <w:color w:val="000000"/>
                <w:sz w:val="20"/>
                <w:szCs w:val="20"/>
              </w:rPr>
              <w:t>on un cliente real permite validar la solución con datos y necesidades concretas.</w:t>
            </w:r>
          </w:p>
          <w:p w14:paraId="1367CFBB" w14:textId="77777777" w:rsidR="00A41DB4" w:rsidRDefault="00C22B27">
            <w:pPr>
              <w:spacing w:after="0"/>
              <w:jc w:val="both"/>
            </w:pPr>
            <w:r>
              <w:rPr>
                <w:rFonts w:ascii="Calibri" w:hAnsi="Calibri" w:cs="Arial"/>
                <w:b/>
                <w:bCs/>
                <w:color w:val="000000"/>
                <w:sz w:val="20"/>
                <w:szCs w:val="20"/>
              </w:rPr>
              <w:t>Aporte de valor.</w:t>
            </w:r>
            <w:r>
              <w:rPr>
                <w:rFonts w:ascii="Calibri" w:hAnsi="Calibri" w:cs="Arial"/>
                <w:color w:val="000000"/>
                <w:sz w:val="20"/>
                <w:szCs w:val="20"/>
              </w:rPr>
              <w:t xml:space="preserve"> </w:t>
            </w:r>
            <w:proofErr w:type="spellStart"/>
            <w:r>
              <w:rPr>
                <w:rFonts w:ascii="Calibri" w:hAnsi="Calibri" w:cs="Arial"/>
                <w:color w:val="000000"/>
                <w:sz w:val="20"/>
                <w:szCs w:val="20"/>
              </w:rPr>
              <w:t>AgenTech</w:t>
            </w:r>
            <w:proofErr w:type="spellEnd"/>
            <w:r>
              <w:rPr>
                <w:rFonts w:ascii="Calibri" w:hAnsi="Calibri" w:cs="Arial"/>
                <w:color w:val="000000"/>
                <w:sz w:val="20"/>
                <w:szCs w:val="20"/>
              </w:rPr>
              <w:t xml:space="preserve"> entrega a la ferretería una herramienta que reduce las recompras innecesarias, ayuda a liberar capital inmovilizado, mejora la planificación de comp</w:t>
            </w:r>
            <w:r>
              <w:rPr>
                <w:rFonts w:ascii="Calibri" w:hAnsi="Calibri" w:cs="Arial"/>
                <w:color w:val="000000"/>
                <w:sz w:val="20"/>
                <w:szCs w:val="20"/>
              </w:rPr>
              <w:t>ras y agiliza la atención en el punto de venta, sin obligarla a cambiar el sistema que ya usa ni a asumir el costo de una migración.</w:t>
            </w:r>
          </w:p>
        </w:tc>
      </w:tr>
      <w:tr w:rsidR="00D110EC" w14:paraId="15E959C5" w14:textId="77777777" w:rsidTr="14C86939">
        <w:trPr>
          <w:trHeight w:val="1037"/>
        </w:trPr>
        <w:tc>
          <w:tcPr>
            <w:tcW w:w="1256" w:type="pct"/>
            <w:vAlign w:val="center"/>
          </w:tcPr>
          <w:p w14:paraId="558FCB5E"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0879B9A2" w14:textId="77777777" w:rsidR="00A41DB4" w:rsidRDefault="00C22B27">
            <w:pPr>
              <w:spacing w:after="80"/>
              <w:jc w:val="both"/>
            </w:pPr>
            <w:r>
              <w:rPr>
                <w:rFonts w:ascii="Calibri" w:hAnsi="Calibri" w:cs="Arial"/>
                <w:b/>
                <w:bCs/>
                <w:color w:val="000000"/>
                <w:sz w:val="20"/>
                <w:szCs w:val="20"/>
              </w:rPr>
              <w:t>Objetivo.</w:t>
            </w:r>
            <w:r>
              <w:rPr>
                <w:rFonts w:ascii="Calibri" w:hAnsi="Calibri" w:cs="Arial"/>
                <w:color w:val="000000"/>
                <w:sz w:val="20"/>
                <w:szCs w:val="20"/>
              </w:rPr>
              <w:t xml:space="preserve"> Desarrollar un producto mínimo viable que transforme los datos de ventas e inventar</w:t>
            </w:r>
            <w:r>
              <w:rPr>
                <w:rFonts w:ascii="Calibri" w:hAnsi="Calibri" w:cs="Arial"/>
                <w:color w:val="000000"/>
                <w:sz w:val="20"/>
                <w:szCs w:val="20"/>
              </w:rPr>
              <w:t>io de una PYME en recomendaciones concretas de compra y en asistencia para compras y ventas, funcionando sobre el sistema que la empresa ya utiliza.</w:t>
            </w:r>
          </w:p>
          <w:p w14:paraId="40D31F38" w14:textId="77777777" w:rsidR="00A41DB4" w:rsidRDefault="00C22B27">
            <w:pPr>
              <w:spacing w:after="40"/>
              <w:jc w:val="both"/>
            </w:pPr>
            <w:r>
              <w:rPr>
                <w:rFonts w:ascii="Calibri" w:hAnsi="Calibri" w:cs="Arial"/>
                <w:b/>
                <w:bCs/>
                <w:color w:val="000000"/>
                <w:sz w:val="20"/>
                <w:szCs w:val="20"/>
              </w:rPr>
              <w:t>En qué consiste.</w:t>
            </w:r>
            <w:r>
              <w:rPr>
                <w:rFonts w:ascii="Calibri" w:hAnsi="Calibri" w:cs="Arial"/>
                <w:color w:val="000000"/>
                <w:sz w:val="20"/>
                <w:szCs w:val="20"/>
              </w:rPr>
              <w:t xml:space="preserve"> </w:t>
            </w:r>
            <w:proofErr w:type="spellStart"/>
            <w:r>
              <w:rPr>
                <w:rFonts w:ascii="Calibri" w:hAnsi="Calibri" w:cs="Arial"/>
                <w:color w:val="000000"/>
                <w:sz w:val="20"/>
                <w:szCs w:val="20"/>
              </w:rPr>
              <w:t>AgenTech</w:t>
            </w:r>
            <w:proofErr w:type="spellEnd"/>
            <w:r>
              <w:rPr>
                <w:rFonts w:ascii="Calibri" w:hAnsi="Calibri" w:cs="Arial"/>
                <w:color w:val="000000"/>
                <w:sz w:val="20"/>
                <w:szCs w:val="20"/>
              </w:rPr>
              <w:t xml:space="preserve"> se conecta a la cuenta de </w:t>
            </w:r>
            <w:proofErr w:type="spellStart"/>
            <w:r>
              <w:rPr>
                <w:rFonts w:ascii="Calibri" w:hAnsi="Calibri" w:cs="Arial"/>
                <w:color w:val="000000"/>
                <w:sz w:val="20"/>
                <w:szCs w:val="20"/>
              </w:rPr>
              <w:t>Bsale</w:t>
            </w:r>
            <w:proofErr w:type="spellEnd"/>
            <w:r>
              <w:rPr>
                <w:rFonts w:ascii="Calibri" w:hAnsi="Calibri" w:cs="Arial"/>
                <w:color w:val="000000"/>
                <w:sz w:val="20"/>
                <w:szCs w:val="20"/>
              </w:rPr>
              <w:t xml:space="preserve"> de la ferretería mediante su API y sus </w:t>
            </w:r>
            <w:proofErr w:type="spellStart"/>
            <w:r>
              <w:rPr>
                <w:rFonts w:ascii="Calibri" w:hAnsi="Calibri" w:cs="Arial"/>
                <w:color w:val="000000"/>
                <w:sz w:val="20"/>
                <w:szCs w:val="20"/>
              </w:rPr>
              <w:t>webhooks</w:t>
            </w:r>
            <w:proofErr w:type="spellEnd"/>
            <w:r>
              <w:rPr>
                <w:rFonts w:ascii="Calibri" w:hAnsi="Calibri" w:cs="Arial"/>
                <w:color w:val="000000"/>
                <w:sz w:val="20"/>
                <w:szCs w:val="20"/>
              </w:rPr>
              <w:t xml:space="preserve">, </w:t>
            </w:r>
            <w:r>
              <w:rPr>
                <w:rFonts w:ascii="Calibri" w:hAnsi="Calibri" w:cs="Arial"/>
                <w:color w:val="000000"/>
                <w:sz w:val="20"/>
                <w:szCs w:val="20"/>
              </w:rPr>
              <w:t xml:space="preserve">y sincroniza productos, stock y documentos de venta hacia una base de datos PostgreSQL con la extensión </w:t>
            </w:r>
            <w:proofErr w:type="spellStart"/>
            <w:r>
              <w:rPr>
                <w:rFonts w:ascii="Calibri" w:hAnsi="Calibri" w:cs="Arial"/>
                <w:color w:val="000000"/>
                <w:sz w:val="20"/>
                <w:szCs w:val="20"/>
              </w:rPr>
              <w:t>pgvector</w:t>
            </w:r>
            <w:proofErr w:type="spellEnd"/>
            <w:r>
              <w:rPr>
                <w:rFonts w:ascii="Calibri" w:hAnsi="Calibri" w:cs="Arial"/>
                <w:color w:val="000000"/>
                <w:sz w:val="20"/>
                <w:szCs w:val="20"/>
              </w:rPr>
              <w:t>. Sobre estos datos, el sistema:</w:t>
            </w:r>
          </w:p>
          <w:p w14:paraId="7E6176FD"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Valida la información y marca inconsistencias, como costos en cero, márgenes negativos o notas de crédito.</w:t>
            </w:r>
          </w:p>
          <w:p w14:paraId="7C1ECB55"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Dete</w:t>
            </w:r>
            <w:r>
              <w:rPr>
                <w:rFonts w:ascii="Calibri" w:hAnsi="Calibri" w:cs="Arial"/>
                <w:color w:val="000000"/>
                <w:sz w:val="20"/>
                <w:szCs w:val="20"/>
              </w:rPr>
              <w:t>cta productos sin rotación y el valor del stock inmovilizado.</w:t>
            </w:r>
          </w:p>
          <w:p w14:paraId="446B6CCC"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Identifica productos duplicados o equivalentes mediante búsqueda semántica, con confirmación del usuario.</w:t>
            </w:r>
          </w:p>
          <w:p w14:paraId="68399DC2"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Genera sugerencias de reposición a partir del historial de ventas y el stock actual.</w:t>
            </w:r>
          </w:p>
          <w:p w14:paraId="0565F88B"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Ofrece un asistente de compras con arquitectura RAG (</w:t>
            </w:r>
            <w:proofErr w:type="spellStart"/>
            <w:r>
              <w:rPr>
                <w:rFonts w:ascii="Calibri" w:hAnsi="Calibri" w:cs="Arial"/>
                <w:color w:val="000000"/>
                <w:sz w:val="20"/>
                <w:szCs w:val="20"/>
              </w:rPr>
              <w:t>Retrieval-Au</w:t>
            </w:r>
            <w:r>
              <w:rPr>
                <w:rFonts w:ascii="Calibri" w:hAnsi="Calibri" w:cs="Arial"/>
                <w:color w:val="000000"/>
                <w:sz w:val="20"/>
                <w:szCs w:val="20"/>
              </w:rPr>
              <w:t>gmented</w:t>
            </w:r>
            <w:proofErr w:type="spellEnd"/>
            <w:r>
              <w:rPr>
                <w:rFonts w:ascii="Calibri" w:hAnsi="Calibri" w:cs="Arial"/>
                <w:color w:val="000000"/>
                <w:sz w:val="20"/>
                <w:szCs w:val="20"/>
              </w:rPr>
              <w:t xml:space="preserve"> </w:t>
            </w:r>
            <w:proofErr w:type="spellStart"/>
            <w:r>
              <w:rPr>
                <w:rFonts w:ascii="Calibri" w:hAnsi="Calibri" w:cs="Arial"/>
                <w:color w:val="000000"/>
                <w:sz w:val="20"/>
                <w:szCs w:val="20"/>
              </w:rPr>
              <w:t>Generation</w:t>
            </w:r>
            <w:proofErr w:type="spellEnd"/>
            <w:r>
              <w:rPr>
                <w:rFonts w:ascii="Calibri" w:hAnsi="Calibri" w:cs="Arial"/>
                <w:color w:val="000000"/>
                <w:sz w:val="20"/>
                <w:szCs w:val="20"/>
              </w:rPr>
              <w:t>), que responde preguntas sobre el inventario en lenguaje natural.</w:t>
            </w:r>
          </w:p>
          <w:p w14:paraId="33FC908A"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lastRenderedPageBreak/>
              <w:t>Ofrece un asistente de ventas que, a partir de la necesidad del cliente, muestra productos con stock disponible, sugiere alternativas y aclara diferencias entre productos.</w:t>
            </w:r>
          </w:p>
          <w:p w14:paraId="7B41BFC4" w14:textId="77777777" w:rsidR="00A41DB4" w:rsidRDefault="00C22B27">
            <w:pPr>
              <w:pStyle w:val="Prrafodelista"/>
              <w:numPr>
                <w:ilvl w:val="0"/>
                <w:numId w:val="3"/>
              </w:numPr>
              <w:spacing w:after="40"/>
              <w:ind w:left="360" w:hanging="284"/>
              <w:jc w:val="both"/>
            </w:pPr>
            <w:r>
              <w:rPr>
                <w:rFonts w:ascii="Calibri" w:hAnsi="Calibri" w:cs="Arial"/>
                <w:color w:val="000000"/>
                <w:sz w:val="20"/>
                <w:szCs w:val="20"/>
              </w:rPr>
              <w:t>Reúne los hallazgos en un panel web para el encargado de compras.</w:t>
            </w:r>
          </w:p>
          <w:p w14:paraId="2466C6E7" w14:textId="77777777" w:rsidR="00A41DB4" w:rsidRDefault="00C22B27">
            <w:pPr>
              <w:spacing w:after="0"/>
              <w:jc w:val="both"/>
            </w:pPr>
            <w:r>
              <w:rPr>
                <w:rFonts w:ascii="Calibri" w:hAnsi="Calibri" w:cs="Arial"/>
                <w:b/>
                <w:bCs/>
                <w:color w:val="000000"/>
                <w:sz w:val="20"/>
                <w:szCs w:val="20"/>
              </w:rPr>
              <w:t>Alcance.</w:t>
            </w:r>
            <w:r>
              <w:rPr>
                <w:rFonts w:ascii="Calibri" w:hAnsi="Calibri" w:cs="Arial"/>
                <w:color w:val="000000"/>
                <w:sz w:val="20"/>
                <w:szCs w:val="20"/>
              </w:rPr>
              <w:t xml:space="preserve"> </w:t>
            </w:r>
            <w:proofErr w:type="spellStart"/>
            <w:r>
              <w:rPr>
                <w:rFonts w:ascii="Calibri" w:hAnsi="Calibri" w:cs="Arial"/>
                <w:color w:val="000000"/>
                <w:sz w:val="20"/>
                <w:szCs w:val="20"/>
              </w:rPr>
              <w:t>Bsale</w:t>
            </w:r>
            <w:proofErr w:type="spellEnd"/>
            <w:r>
              <w:rPr>
                <w:rFonts w:ascii="Calibri" w:hAnsi="Calibri" w:cs="Arial"/>
                <w:color w:val="000000"/>
                <w:sz w:val="20"/>
                <w:szCs w:val="20"/>
              </w:rPr>
              <w:t xml:space="preserve"> se mantiene como fuente de verdad de ventas, stock y documentos tributarios. La emisión de boletas y facturas electrónicas queda fuera del alcance, ya que implicaría certific</w:t>
            </w:r>
            <w:r>
              <w:rPr>
                <w:rFonts w:ascii="Calibri" w:hAnsi="Calibri" w:cs="Arial"/>
                <w:color w:val="000000"/>
                <w:sz w:val="20"/>
                <w:szCs w:val="20"/>
              </w:rPr>
              <w:t xml:space="preserve">ación ante el SII y duplicaría una función que </w:t>
            </w:r>
            <w:proofErr w:type="spellStart"/>
            <w:r>
              <w:rPr>
                <w:rFonts w:ascii="Calibri" w:hAnsi="Calibri" w:cs="Arial"/>
                <w:color w:val="000000"/>
                <w:sz w:val="20"/>
                <w:szCs w:val="20"/>
              </w:rPr>
              <w:t>Bsale</w:t>
            </w:r>
            <w:proofErr w:type="spellEnd"/>
            <w:r>
              <w:rPr>
                <w:rFonts w:ascii="Calibri" w:hAnsi="Calibri" w:cs="Arial"/>
                <w:color w:val="000000"/>
                <w:sz w:val="20"/>
                <w:szCs w:val="20"/>
              </w:rPr>
              <w:t xml:space="preserve"> ya resuelve.</w:t>
            </w:r>
          </w:p>
        </w:tc>
      </w:tr>
      <w:tr w:rsidR="00D110EC" w14:paraId="5F363C98" w14:textId="77777777" w:rsidTr="14C86939">
        <w:trPr>
          <w:trHeight w:val="866"/>
        </w:trPr>
        <w:tc>
          <w:tcPr>
            <w:tcW w:w="1256" w:type="pct"/>
            <w:vAlign w:val="center"/>
          </w:tcPr>
          <w:p w14:paraId="3425A9D7"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Pertinencia del proyecto con el perfil de egreso</w:t>
            </w:r>
          </w:p>
        </w:tc>
        <w:tc>
          <w:tcPr>
            <w:tcW w:w="3744" w:type="pct"/>
            <w:vAlign w:val="center"/>
          </w:tcPr>
          <w:p w14:paraId="23F17DB1" w14:textId="77777777" w:rsidR="00A41DB4" w:rsidRDefault="00C22B27">
            <w:pPr>
              <w:spacing w:after="40"/>
              <w:jc w:val="both"/>
            </w:pPr>
            <w:r>
              <w:rPr>
                <w:rFonts w:ascii="Calibri" w:hAnsi="Calibri" w:cs="Arial"/>
                <w:color w:val="000000"/>
                <w:sz w:val="20"/>
                <w:szCs w:val="20"/>
              </w:rPr>
              <w:t xml:space="preserve">El perfil de egreso de Ingeniería en Informática describe a un profesional capaz de analizar, diseñar, desarrollar, implementar y gestionar </w:t>
            </w:r>
            <w:r>
              <w:rPr>
                <w:rFonts w:ascii="Calibri" w:hAnsi="Calibri" w:cs="Arial"/>
                <w:color w:val="000000"/>
                <w:sz w:val="20"/>
                <w:szCs w:val="20"/>
              </w:rPr>
              <w:t xml:space="preserve">soluciones informáticas que respondan a las necesidades de la organización. </w:t>
            </w:r>
            <w:proofErr w:type="spellStart"/>
            <w:r>
              <w:rPr>
                <w:rFonts w:ascii="Calibri" w:hAnsi="Calibri" w:cs="Arial"/>
                <w:color w:val="000000"/>
                <w:sz w:val="20"/>
                <w:szCs w:val="20"/>
              </w:rPr>
              <w:t>AgenTech</w:t>
            </w:r>
            <w:proofErr w:type="spellEnd"/>
            <w:r>
              <w:rPr>
                <w:rFonts w:ascii="Calibri" w:hAnsi="Calibri" w:cs="Arial"/>
                <w:color w:val="000000"/>
                <w:sz w:val="20"/>
                <w:szCs w:val="20"/>
              </w:rPr>
              <w:t xml:space="preserve"> pone en práctica ese ciclo completo sobre un problema real, y cada competencia seleccionada es necesaria para resolverlo:</w:t>
            </w:r>
          </w:p>
          <w:p w14:paraId="026FA7F3"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Propuesta de solución informática:</w:t>
            </w:r>
            <w:r>
              <w:rPr>
                <w:rFonts w:ascii="Calibri" w:hAnsi="Calibri" w:cs="Arial"/>
                <w:color w:val="000000"/>
                <w:sz w:val="20"/>
                <w:szCs w:val="20"/>
              </w:rPr>
              <w:t xml:space="preserve"> el levantamien</w:t>
            </w:r>
            <w:r>
              <w:rPr>
                <w:rFonts w:ascii="Calibri" w:hAnsi="Calibri" w:cs="Arial"/>
                <w:color w:val="000000"/>
                <w:sz w:val="20"/>
                <w:szCs w:val="20"/>
              </w:rPr>
              <w:t>to con la ferretería y el análisis de sus datos permitieron descartar la emisión de documentos tributarios y enfocar la solución donde aporta valor.</w:t>
            </w:r>
          </w:p>
          <w:p w14:paraId="108AD50B"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Desarrollo de software y pruebas:</w:t>
            </w:r>
            <w:r>
              <w:rPr>
                <w:rFonts w:ascii="Calibri" w:hAnsi="Calibri" w:cs="Arial"/>
                <w:color w:val="000000"/>
                <w:sz w:val="20"/>
                <w:szCs w:val="20"/>
              </w:rPr>
              <w:t xml:space="preserve"> cada épica se construye con historias de usuario, criterios de aceptación y pruebas que verifican su cumplimiento.</w:t>
            </w:r>
          </w:p>
          <w:p w14:paraId="391BD094"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Modelos de datos:</w:t>
            </w:r>
            <w:r>
              <w:rPr>
                <w:rFonts w:ascii="Calibri" w:hAnsi="Calibri" w:cs="Arial"/>
                <w:color w:val="000000"/>
                <w:sz w:val="20"/>
                <w:szCs w:val="20"/>
              </w:rPr>
              <w:t xml:space="preserve"> se requiere un modelo que combine datos relacionales (productos, stock, ventas) con datos vectoriales (</w:t>
            </w:r>
            <w:proofErr w:type="spellStart"/>
            <w:r>
              <w:rPr>
                <w:rFonts w:ascii="Calibri" w:hAnsi="Calibri" w:cs="Arial"/>
                <w:color w:val="000000"/>
                <w:sz w:val="20"/>
                <w:szCs w:val="20"/>
              </w:rPr>
              <w:t>embeddings</w:t>
            </w:r>
            <w:proofErr w:type="spellEnd"/>
            <w:r>
              <w:rPr>
                <w:rFonts w:ascii="Calibri" w:hAnsi="Calibri" w:cs="Arial"/>
                <w:color w:val="000000"/>
                <w:sz w:val="20"/>
                <w:szCs w:val="20"/>
              </w:rPr>
              <w:t>) y que e</w:t>
            </w:r>
            <w:r>
              <w:rPr>
                <w:rFonts w:ascii="Calibri" w:hAnsi="Calibri" w:cs="Arial"/>
                <w:color w:val="000000"/>
                <w:sz w:val="20"/>
                <w:szCs w:val="20"/>
              </w:rPr>
              <w:t>scale con el historial del negocio.</w:t>
            </w:r>
          </w:p>
          <w:p w14:paraId="7B1D967A"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Modelo arquitectónico e integración sistémica:</w:t>
            </w:r>
            <w:r>
              <w:rPr>
                <w:rFonts w:ascii="Calibri" w:hAnsi="Calibri" w:cs="Arial"/>
                <w:color w:val="000000"/>
                <w:sz w:val="20"/>
                <w:szCs w:val="20"/>
              </w:rPr>
              <w:t xml:space="preserve"> la solución se integra con </w:t>
            </w:r>
            <w:proofErr w:type="spellStart"/>
            <w:r>
              <w:rPr>
                <w:rFonts w:ascii="Calibri" w:hAnsi="Calibri" w:cs="Arial"/>
                <w:color w:val="000000"/>
                <w:sz w:val="20"/>
                <w:szCs w:val="20"/>
              </w:rPr>
              <w:t>Bsale</w:t>
            </w:r>
            <w:proofErr w:type="spellEnd"/>
            <w:r>
              <w:rPr>
                <w:rFonts w:ascii="Calibri" w:hAnsi="Calibri" w:cs="Arial"/>
                <w:color w:val="000000"/>
                <w:sz w:val="20"/>
                <w:szCs w:val="20"/>
              </w:rPr>
              <w:t xml:space="preserve"> mediante API y </w:t>
            </w:r>
            <w:proofErr w:type="spellStart"/>
            <w:r>
              <w:rPr>
                <w:rFonts w:ascii="Calibri" w:hAnsi="Calibri" w:cs="Arial"/>
                <w:color w:val="000000"/>
                <w:sz w:val="20"/>
                <w:szCs w:val="20"/>
              </w:rPr>
              <w:t>webhooks</w:t>
            </w:r>
            <w:proofErr w:type="spellEnd"/>
            <w:r>
              <w:rPr>
                <w:rFonts w:ascii="Calibri" w:hAnsi="Calibri" w:cs="Arial"/>
                <w:color w:val="000000"/>
                <w:sz w:val="20"/>
                <w:szCs w:val="20"/>
              </w:rPr>
              <w:t>, en una arquitectura desacoplada basada en servicios.</w:t>
            </w:r>
          </w:p>
          <w:p w14:paraId="3922C8EC"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Transformación de datos para la toma de decisiones:</w:t>
            </w:r>
            <w:r>
              <w:rPr>
                <w:rFonts w:ascii="Calibri" w:hAnsi="Calibri" w:cs="Arial"/>
                <w:color w:val="000000"/>
                <w:sz w:val="20"/>
                <w:szCs w:val="20"/>
              </w:rPr>
              <w:t xml:space="preserve"> los datos de ventas se limpian y procesan para detectar productos sin rotación, duplicados y</w:t>
            </w:r>
            <w:r>
              <w:rPr>
                <w:rFonts w:ascii="Calibri" w:hAnsi="Calibri" w:cs="Arial"/>
                <w:color w:val="000000"/>
                <w:sz w:val="20"/>
                <w:szCs w:val="20"/>
              </w:rPr>
              <w:t xml:space="preserve"> necesidades de reposición.</w:t>
            </w:r>
          </w:p>
          <w:p w14:paraId="0682D04B"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Gestión de proyectos:</w:t>
            </w:r>
            <w:r>
              <w:rPr>
                <w:rFonts w:ascii="Calibri" w:hAnsi="Calibri" w:cs="Arial"/>
                <w:color w:val="000000"/>
                <w:sz w:val="20"/>
                <w:szCs w:val="20"/>
              </w:rPr>
              <w:t xml:space="preserve"> el desarrollo se organiza con Scrum, con estimación mediante </w:t>
            </w:r>
            <w:proofErr w:type="spellStart"/>
            <w:r>
              <w:rPr>
                <w:rFonts w:ascii="Calibri" w:hAnsi="Calibri" w:cs="Arial"/>
                <w:color w:val="000000"/>
                <w:sz w:val="20"/>
                <w:szCs w:val="20"/>
              </w:rPr>
              <w:t>Poker</w:t>
            </w:r>
            <w:proofErr w:type="spellEnd"/>
            <w:r>
              <w:rPr>
                <w:rFonts w:ascii="Calibri" w:hAnsi="Calibri" w:cs="Arial"/>
                <w:color w:val="000000"/>
                <w:sz w:val="20"/>
                <w:szCs w:val="20"/>
              </w:rPr>
              <w:t xml:space="preserve"> </w:t>
            </w:r>
            <w:proofErr w:type="spellStart"/>
            <w:r>
              <w:rPr>
                <w:rFonts w:ascii="Calibri" w:hAnsi="Calibri" w:cs="Arial"/>
                <w:color w:val="000000"/>
                <w:sz w:val="20"/>
                <w:szCs w:val="20"/>
              </w:rPr>
              <w:t>Planning</w:t>
            </w:r>
            <w:proofErr w:type="spellEnd"/>
            <w:r>
              <w:rPr>
                <w:rFonts w:ascii="Calibri" w:hAnsi="Calibri" w:cs="Arial"/>
                <w:color w:val="000000"/>
                <w:sz w:val="20"/>
                <w:szCs w:val="20"/>
              </w:rPr>
              <w:t xml:space="preserve"> y entregas por </w:t>
            </w:r>
            <w:proofErr w:type="spellStart"/>
            <w:r>
              <w:rPr>
                <w:rFonts w:ascii="Calibri" w:hAnsi="Calibri" w:cs="Arial"/>
                <w:color w:val="000000"/>
                <w:sz w:val="20"/>
                <w:szCs w:val="20"/>
              </w:rPr>
              <w:t>sprints</w:t>
            </w:r>
            <w:proofErr w:type="spellEnd"/>
            <w:r>
              <w:rPr>
                <w:rFonts w:ascii="Calibri" w:hAnsi="Calibri" w:cs="Arial"/>
                <w:color w:val="000000"/>
                <w:sz w:val="20"/>
                <w:szCs w:val="20"/>
              </w:rPr>
              <w:t xml:space="preserve"> validadas con el cliente.</w:t>
            </w:r>
          </w:p>
          <w:p w14:paraId="637D7674" w14:textId="77777777" w:rsidR="00A41DB4" w:rsidRDefault="00C22B27">
            <w:pPr>
              <w:spacing w:after="0"/>
              <w:jc w:val="both"/>
            </w:pPr>
            <w:r>
              <w:rPr>
                <w:rFonts w:ascii="Calibri" w:hAnsi="Calibri" w:cs="Arial"/>
                <w:color w:val="000000"/>
                <w:sz w:val="20"/>
                <w:szCs w:val="20"/>
              </w:rPr>
              <w:t>Sin estas competencias no sería posible integrarse con un sistema de terceros, as</w:t>
            </w:r>
            <w:r>
              <w:rPr>
                <w:rFonts w:ascii="Calibri" w:hAnsi="Calibri" w:cs="Arial"/>
                <w:color w:val="000000"/>
                <w:sz w:val="20"/>
                <w:szCs w:val="20"/>
              </w:rPr>
              <w:t>egurar la calidad de datos reales ni construir asistentes con inteligencia artificial cuyas respuestas estén fundamentadas en la información del negocio.</w:t>
            </w:r>
          </w:p>
        </w:tc>
      </w:tr>
      <w:tr w:rsidR="00D110EC" w14:paraId="5B182E17" w14:textId="77777777" w:rsidTr="14C86939">
        <w:trPr>
          <w:trHeight w:val="866"/>
        </w:trPr>
        <w:tc>
          <w:tcPr>
            <w:tcW w:w="1256" w:type="pct"/>
            <w:vAlign w:val="center"/>
          </w:tcPr>
          <w:p w14:paraId="3EBF881B"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4D55B6F" w14:textId="47FEC58A" w:rsidR="00A41DB4" w:rsidRDefault="00CC3075">
            <w:pPr>
              <w:spacing w:after="80"/>
              <w:jc w:val="both"/>
            </w:pPr>
            <w:r>
              <w:rPr>
                <w:rFonts w:ascii="Calibri" w:hAnsi="Calibri" w:cs="Arial"/>
                <w:color w:val="000000"/>
                <w:sz w:val="20"/>
                <w:szCs w:val="20"/>
              </w:rPr>
              <w:t>Nuestro</w:t>
            </w:r>
            <w:r w:rsidR="00C22B27">
              <w:rPr>
                <w:rFonts w:ascii="Calibri" w:hAnsi="Calibri" w:cs="Arial"/>
                <w:color w:val="000000"/>
                <w:sz w:val="20"/>
                <w:szCs w:val="20"/>
              </w:rPr>
              <w:t xml:space="preserve"> interés profesional es el desarrollo de softwar</w:t>
            </w:r>
            <w:r w:rsidR="00C22B27">
              <w:rPr>
                <w:rFonts w:ascii="Calibri" w:hAnsi="Calibri" w:cs="Arial"/>
                <w:color w:val="000000"/>
                <w:sz w:val="20"/>
                <w:szCs w:val="20"/>
              </w:rPr>
              <w:t xml:space="preserve">e aplicado a problemas reales de negocio, con foco en datos e inteligencia artificial, especialmente en soluciones para </w:t>
            </w:r>
            <w:proofErr w:type="spellStart"/>
            <w:r w:rsidR="00C22B27">
              <w:rPr>
                <w:rFonts w:ascii="Calibri" w:hAnsi="Calibri" w:cs="Arial"/>
                <w:color w:val="000000"/>
                <w:sz w:val="20"/>
                <w:szCs w:val="20"/>
              </w:rPr>
              <w:t>PYMEs</w:t>
            </w:r>
            <w:proofErr w:type="spellEnd"/>
            <w:r w:rsidR="00C22B27">
              <w:rPr>
                <w:rFonts w:ascii="Calibri" w:hAnsi="Calibri" w:cs="Arial"/>
                <w:color w:val="000000"/>
                <w:sz w:val="20"/>
                <w:szCs w:val="20"/>
              </w:rPr>
              <w:t xml:space="preserve">. En </w:t>
            </w:r>
            <w:r>
              <w:rPr>
                <w:rFonts w:ascii="Calibri" w:hAnsi="Calibri" w:cs="Arial"/>
                <w:color w:val="000000"/>
                <w:sz w:val="20"/>
                <w:szCs w:val="20"/>
              </w:rPr>
              <w:t>la</w:t>
            </w:r>
            <w:r w:rsidR="00C22B27">
              <w:rPr>
                <w:rFonts w:ascii="Calibri" w:hAnsi="Calibri" w:cs="Arial"/>
                <w:color w:val="000000"/>
                <w:sz w:val="20"/>
                <w:szCs w:val="20"/>
              </w:rPr>
              <w:t xml:space="preserve"> práctica profesional como Desarrollador Jr. en </w:t>
            </w:r>
            <w:proofErr w:type="spellStart"/>
            <w:r w:rsidR="00C22B27">
              <w:rPr>
                <w:rFonts w:ascii="Calibri" w:hAnsi="Calibri" w:cs="Arial"/>
                <w:color w:val="000000"/>
                <w:sz w:val="20"/>
                <w:szCs w:val="20"/>
              </w:rPr>
              <w:t>Eventech</w:t>
            </w:r>
            <w:proofErr w:type="spellEnd"/>
            <w:r w:rsidR="00C22B27">
              <w:rPr>
                <w:rFonts w:ascii="Calibri" w:hAnsi="Calibri" w:cs="Arial"/>
                <w:color w:val="000000"/>
                <w:sz w:val="20"/>
                <w:szCs w:val="20"/>
              </w:rPr>
              <w:t xml:space="preserve"> </w:t>
            </w:r>
            <w:proofErr w:type="spellStart"/>
            <w:r w:rsidR="00C22B27">
              <w:rPr>
                <w:rFonts w:ascii="Calibri" w:hAnsi="Calibri" w:cs="Arial"/>
                <w:color w:val="000000"/>
                <w:sz w:val="20"/>
                <w:szCs w:val="20"/>
              </w:rPr>
              <w:t>SpA</w:t>
            </w:r>
            <w:proofErr w:type="spellEnd"/>
            <w:r w:rsidR="00C22B27">
              <w:rPr>
                <w:rFonts w:ascii="Calibri" w:hAnsi="Calibri" w:cs="Arial"/>
                <w:color w:val="000000"/>
                <w:sz w:val="20"/>
                <w:szCs w:val="20"/>
              </w:rPr>
              <w:t xml:space="preserve"> </w:t>
            </w:r>
            <w:r>
              <w:rPr>
                <w:rFonts w:ascii="Calibri" w:hAnsi="Calibri" w:cs="Arial"/>
                <w:color w:val="000000"/>
                <w:sz w:val="20"/>
                <w:szCs w:val="20"/>
              </w:rPr>
              <w:t xml:space="preserve">Tomás </w:t>
            </w:r>
            <w:proofErr w:type="spellStart"/>
            <w:r>
              <w:rPr>
                <w:rFonts w:ascii="Calibri" w:hAnsi="Calibri" w:cs="Arial"/>
                <w:color w:val="000000"/>
                <w:sz w:val="20"/>
                <w:szCs w:val="20"/>
              </w:rPr>
              <w:t>Brogi</w:t>
            </w:r>
            <w:proofErr w:type="spellEnd"/>
            <w:r>
              <w:rPr>
                <w:rFonts w:ascii="Calibri" w:hAnsi="Calibri" w:cs="Arial"/>
                <w:color w:val="000000"/>
                <w:sz w:val="20"/>
                <w:szCs w:val="20"/>
              </w:rPr>
              <w:t xml:space="preserve"> ha</w:t>
            </w:r>
            <w:r w:rsidR="00C22B27">
              <w:rPr>
                <w:rFonts w:ascii="Calibri" w:hAnsi="Calibri" w:cs="Arial"/>
                <w:color w:val="000000"/>
                <w:sz w:val="20"/>
                <w:szCs w:val="20"/>
              </w:rPr>
              <w:t xml:space="preserve"> participado en el desarrollo de </w:t>
            </w:r>
            <w:proofErr w:type="spellStart"/>
            <w:r w:rsidR="00C22B27">
              <w:rPr>
                <w:rFonts w:ascii="Calibri" w:hAnsi="Calibri" w:cs="Arial"/>
                <w:color w:val="000000"/>
                <w:sz w:val="20"/>
                <w:szCs w:val="20"/>
              </w:rPr>
              <w:t>InSitu</w:t>
            </w:r>
            <w:proofErr w:type="spellEnd"/>
            <w:r w:rsidR="00C22B27">
              <w:rPr>
                <w:rFonts w:ascii="Calibri" w:hAnsi="Calibri" w:cs="Arial"/>
                <w:color w:val="000000"/>
                <w:sz w:val="20"/>
                <w:szCs w:val="20"/>
              </w:rPr>
              <w:t xml:space="preserve">, </w:t>
            </w:r>
            <w:r>
              <w:rPr>
                <w:rFonts w:ascii="Calibri" w:hAnsi="Calibri" w:cs="Arial"/>
                <w:color w:val="000000"/>
                <w:sz w:val="20"/>
                <w:szCs w:val="20"/>
              </w:rPr>
              <w:t xml:space="preserve">de </w:t>
            </w:r>
            <w:r w:rsidR="00C22B27">
              <w:rPr>
                <w:rFonts w:ascii="Calibri" w:hAnsi="Calibri" w:cs="Arial"/>
                <w:color w:val="000000"/>
                <w:sz w:val="20"/>
                <w:szCs w:val="20"/>
              </w:rPr>
              <w:t>un sistema de gestió</w:t>
            </w:r>
            <w:r w:rsidR="00C22B27">
              <w:rPr>
                <w:rFonts w:ascii="Calibri" w:hAnsi="Calibri" w:cs="Arial"/>
                <w:color w:val="000000"/>
                <w:sz w:val="20"/>
                <w:szCs w:val="20"/>
              </w:rPr>
              <w:t>n de información de laboratorio, y obtuv</w:t>
            </w:r>
            <w:r>
              <w:rPr>
                <w:rFonts w:ascii="Calibri" w:hAnsi="Calibri" w:cs="Arial"/>
                <w:color w:val="000000"/>
                <w:sz w:val="20"/>
                <w:szCs w:val="20"/>
              </w:rPr>
              <w:t>imos</w:t>
            </w:r>
            <w:r w:rsidR="00C22B27">
              <w:rPr>
                <w:rFonts w:ascii="Calibri" w:hAnsi="Calibri" w:cs="Arial"/>
                <w:color w:val="000000"/>
                <w:sz w:val="20"/>
                <w:szCs w:val="20"/>
              </w:rPr>
              <w:t xml:space="preserve"> las certificaciones Artificial </w:t>
            </w:r>
            <w:proofErr w:type="spellStart"/>
            <w:r w:rsidR="00C22B27">
              <w:rPr>
                <w:rFonts w:ascii="Calibri" w:hAnsi="Calibri" w:cs="Arial"/>
                <w:color w:val="000000"/>
                <w:sz w:val="20"/>
                <w:szCs w:val="20"/>
              </w:rPr>
              <w:t>Intelligence</w:t>
            </w:r>
            <w:proofErr w:type="spellEnd"/>
            <w:r w:rsidR="00C22B27">
              <w:rPr>
                <w:rFonts w:ascii="Calibri" w:hAnsi="Calibri" w:cs="Arial"/>
                <w:color w:val="000000"/>
                <w:sz w:val="20"/>
                <w:szCs w:val="20"/>
              </w:rPr>
              <w:t xml:space="preserve"> Professional </w:t>
            </w:r>
            <w:proofErr w:type="spellStart"/>
            <w:r w:rsidR="00C22B27">
              <w:rPr>
                <w:rFonts w:ascii="Calibri" w:hAnsi="Calibri" w:cs="Arial"/>
                <w:color w:val="000000"/>
                <w:sz w:val="20"/>
                <w:szCs w:val="20"/>
              </w:rPr>
              <w:t>Certification</w:t>
            </w:r>
            <w:proofErr w:type="spellEnd"/>
            <w:r w:rsidR="00C22B27">
              <w:rPr>
                <w:rFonts w:ascii="Calibri" w:hAnsi="Calibri" w:cs="Arial"/>
                <w:color w:val="000000"/>
                <w:sz w:val="20"/>
                <w:szCs w:val="20"/>
              </w:rPr>
              <w:t xml:space="preserve"> (CAIPC®) y Generative AI Professional </w:t>
            </w:r>
            <w:proofErr w:type="spellStart"/>
            <w:r w:rsidR="00C22B27">
              <w:rPr>
                <w:rFonts w:ascii="Calibri" w:hAnsi="Calibri" w:cs="Arial"/>
                <w:color w:val="000000"/>
                <w:sz w:val="20"/>
                <w:szCs w:val="20"/>
              </w:rPr>
              <w:t>Certification</w:t>
            </w:r>
            <w:proofErr w:type="spellEnd"/>
            <w:r w:rsidR="00C22B27">
              <w:rPr>
                <w:rFonts w:ascii="Calibri" w:hAnsi="Calibri" w:cs="Arial"/>
                <w:color w:val="000000"/>
                <w:sz w:val="20"/>
                <w:szCs w:val="20"/>
              </w:rPr>
              <w:t xml:space="preserve"> (GAIPC™) de </w:t>
            </w:r>
            <w:proofErr w:type="spellStart"/>
            <w:r w:rsidR="00C22B27">
              <w:rPr>
                <w:rFonts w:ascii="Calibri" w:hAnsi="Calibri" w:cs="Arial"/>
                <w:color w:val="000000"/>
                <w:sz w:val="20"/>
                <w:szCs w:val="20"/>
              </w:rPr>
              <w:t>CertiProf</w:t>
            </w:r>
            <w:proofErr w:type="spellEnd"/>
            <w:r w:rsidR="00C22B27">
              <w:rPr>
                <w:rFonts w:ascii="Calibri" w:hAnsi="Calibri" w:cs="Arial"/>
                <w:color w:val="000000"/>
                <w:sz w:val="20"/>
                <w:szCs w:val="20"/>
              </w:rPr>
              <w:t>.</w:t>
            </w:r>
          </w:p>
          <w:p w14:paraId="1821932F" w14:textId="77777777" w:rsidR="00A41DB4" w:rsidRDefault="00C22B27">
            <w:pPr>
              <w:spacing w:after="0"/>
              <w:jc w:val="both"/>
            </w:pPr>
            <w:proofErr w:type="spellStart"/>
            <w:r>
              <w:rPr>
                <w:rFonts w:ascii="Calibri" w:hAnsi="Calibri" w:cs="Arial"/>
                <w:color w:val="000000"/>
                <w:sz w:val="20"/>
                <w:szCs w:val="20"/>
              </w:rPr>
              <w:t>AgenTech</w:t>
            </w:r>
            <w:proofErr w:type="spellEnd"/>
            <w:r>
              <w:rPr>
                <w:rFonts w:ascii="Calibri" w:hAnsi="Calibri" w:cs="Arial"/>
                <w:color w:val="000000"/>
                <w:sz w:val="20"/>
                <w:szCs w:val="20"/>
              </w:rPr>
              <w:t xml:space="preserve"> refleja estos intereses porque aplica inteligencia artifici</w:t>
            </w:r>
            <w:r>
              <w:rPr>
                <w:rFonts w:ascii="Calibri" w:hAnsi="Calibri" w:cs="Arial"/>
                <w:color w:val="000000"/>
                <w:sz w:val="20"/>
                <w:szCs w:val="20"/>
              </w:rPr>
              <w:t xml:space="preserve">al (búsqueda semántica y arquitectura RAG) sobre datos reales de una empresa, con un objetivo de negocio concreto. Desarrollarlo contribuye a mi formación porque me exige integrar sistemas de terceros, enfrentar datos incompletos o inconsistentes, validar </w:t>
            </w:r>
            <w:r>
              <w:rPr>
                <w:rFonts w:ascii="Calibri" w:hAnsi="Calibri" w:cs="Arial"/>
                <w:color w:val="000000"/>
                <w:sz w:val="20"/>
                <w:szCs w:val="20"/>
              </w:rPr>
              <w:t xml:space="preserve">cada decisión con un cliente y construir un producto que podría proyectarse hacia otras </w:t>
            </w:r>
            <w:proofErr w:type="spellStart"/>
            <w:r>
              <w:rPr>
                <w:rFonts w:ascii="Calibri" w:hAnsi="Calibri" w:cs="Arial"/>
                <w:color w:val="000000"/>
                <w:sz w:val="20"/>
                <w:szCs w:val="20"/>
              </w:rPr>
              <w:t>PYMEs</w:t>
            </w:r>
            <w:proofErr w:type="spellEnd"/>
            <w:r>
              <w:rPr>
                <w:rFonts w:ascii="Calibri" w:hAnsi="Calibri" w:cs="Arial"/>
                <w:color w:val="000000"/>
                <w:sz w:val="20"/>
                <w:szCs w:val="20"/>
              </w:rPr>
              <w:t>, que es el tipo de trabajo que quiero desempeñar en los próximos años.</w:t>
            </w:r>
          </w:p>
        </w:tc>
      </w:tr>
      <w:tr w:rsidR="00D110EC" w14:paraId="50C36B3A" w14:textId="77777777" w:rsidTr="14C86939">
        <w:trPr>
          <w:trHeight w:val="132"/>
        </w:trPr>
        <w:tc>
          <w:tcPr>
            <w:tcW w:w="1256" w:type="pct"/>
            <w:vAlign w:val="center"/>
          </w:tcPr>
          <w:p w14:paraId="49AD1527"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1011491F" w14:textId="77777777" w:rsidR="00A41DB4" w:rsidRDefault="00C22B27">
            <w:pPr>
              <w:spacing w:after="40"/>
              <w:jc w:val="both"/>
            </w:pPr>
            <w:r>
              <w:rPr>
                <w:rFonts w:ascii="Calibri" w:hAnsi="Calibri" w:cs="Arial"/>
                <w:color w:val="000000"/>
                <w:sz w:val="20"/>
                <w:szCs w:val="20"/>
              </w:rPr>
              <w:t>El proyecto es factible por las siguientes razones:</w:t>
            </w:r>
          </w:p>
          <w:p w14:paraId="022ED679"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Duración del semestre:</w:t>
            </w:r>
            <w:r>
              <w:rPr>
                <w:rFonts w:ascii="Calibri" w:hAnsi="Calibri" w:cs="Arial"/>
                <w:color w:val="000000"/>
                <w:sz w:val="20"/>
                <w:szCs w:val="20"/>
              </w:rPr>
              <w:t xml:space="preserve"> el semestre se organiza en tres fases. La Fase 1 se destina a la definición del proyecto y el desarrollo del PMV se concentra entre las semanas 5 y 14, en cinco </w:t>
            </w:r>
            <w:proofErr w:type="spellStart"/>
            <w:r>
              <w:rPr>
                <w:rFonts w:ascii="Calibri" w:hAnsi="Calibri" w:cs="Arial"/>
                <w:color w:val="000000"/>
                <w:sz w:val="20"/>
                <w:szCs w:val="20"/>
              </w:rPr>
              <w:t>sprints</w:t>
            </w:r>
            <w:proofErr w:type="spellEnd"/>
            <w:r>
              <w:rPr>
                <w:rFonts w:ascii="Calibri" w:hAnsi="Calibri" w:cs="Arial"/>
                <w:color w:val="000000"/>
                <w:sz w:val="20"/>
                <w:szCs w:val="20"/>
              </w:rPr>
              <w:t xml:space="preserve"> de dos seman</w:t>
            </w:r>
            <w:r>
              <w:rPr>
                <w:rFonts w:ascii="Calibri" w:hAnsi="Calibri" w:cs="Arial"/>
                <w:color w:val="000000"/>
                <w:sz w:val="20"/>
                <w:szCs w:val="20"/>
              </w:rPr>
              <w:t>as, dejando las semanas finales para pruebas, cierre y presentación.</w:t>
            </w:r>
          </w:p>
          <w:p w14:paraId="59E699E0" w14:textId="72B09E10" w:rsidR="00A41DB4" w:rsidRDefault="00A41DB4" w:rsidP="00CC3075">
            <w:pPr>
              <w:spacing w:after="40"/>
              <w:ind w:left="76"/>
              <w:jc w:val="both"/>
            </w:pPr>
          </w:p>
          <w:p w14:paraId="7EAA0FDF"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M</w:t>
            </w:r>
            <w:r>
              <w:rPr>
                <w:rFonts w:ascii="Calibri" w:hAnsi="Calibri" w:cs="Arial"/>
                <w:b/>
                <w:bCs/>
                <w:color w:val="000000"/>
                <w:sz w:val="20"/>
                <w:szCs w:val="20"/>
              </w:rPr>
              <w:t>ateriales requeridos:</w:t>
            </w:r>
            <w:r>
              <w:rPr>
                <w:rFonts w:ascii="Calibri" w:hAnsi="Calibri" w:cs="Arial"/>
                <w:color w:val="000000"/>
                <w:sz w:val="20"/>
                <w:szCs w:val="20"/>
              </w:rPr>
              <w:t xml:space="preserve"> computadores personales del equipo; cuenta de pruebas (</w:t>
            </w:r>
            <w:proofErr w:type="spellStart"/>
            <w:r>
              <w:rPr>
                <w:rFonts w:ascii="Calibri" w:hAnsi="Calibri" w:cs="Arial"/>
                <w:color w:val="000000"/>
                <w:sz w:val="20"/>
                <w:szCs w:val="20"/>
              </w:rPr>
              <w:t>sandbox</w:t>
            </w:r>
            <w:proofErr w:type="spellEnd"/>
            <w:r>
              <w:rPr>
                <w:rFonts w:ascii="Calibri" w:hAnsi="Calibri" w:cs="Arial"/>
                <w:color w:val="000000"/>
                <w:sz w:val="20"/>
                <w:szCs w:val="20"/>
              </w:rPr>
              <w:t xml:space="preserve">) de </w:t>
            </w:r>
            <w:proofErr w:type="spellStart"/>
            <w:r>
              <w:rPr>
                <w:rFonts w:ascii="Calibri" w:hAnsi="Calibri" w:cs="Arial"/>
                <w:color w:val="000000"/>
                <w:sz w:val="20"/>
                <w:szCs w:val="20"/>
              </w:rPr>
              <w:t>Bsale</w:t>
            </w:r>
            <w:proofErr w:type="spellEnd"/>
            <w:r>
              <w:rPr>
                <w:rFonts w:ascii="Calibri" w:hAnsi="Calibri" w:cs="Arial"/>
                <w:color w:val="000000"/>
                <w:sz w:val="20"/>
                <w:szCs w:val="20"/>
              </w:rPr>
              <w:t>, que es gratuita, y token de acceso</w:t>
            </w:r>
            <w:r>
              <w:rPr>
                <w:rFonts w:ascii="Calibri" w:hAnsi="Calibri" w:cs="Arial"/>
                <w:color w:val="000000"/>
                <w:sz w:val="20"/>
                <w:szCs w:val="20"/>
              </w:rPr>
              <w:t xml:space="preserve"> a la cuenta de la ferretería; PostgreSQL con </w:t>
            </w:r>
            <w:proofErr w:type="spellStart"/>
            <w:r>
              <w:rPr>
                <w:rFonts w:ascii="Calibri" w:hAnsi="Calibri" w:cs="Arial"/>
                <w:color w:val="000000"/>
                <w:sz w:val="20"/>
                <w:szCs w:val="20"/>
              </w:rPr>
              <w:t>pgvector</w:t>
            </w:r>
            <w:proofErr w:type="spellEnd"/>
            <w:r>
              <w:rPr>
                <w:rFonts w:ascii="Calibri" w:hAnsi="Calibri" w:cs="Arial"/>
                <w:color w:val="000000"/>
                <w:sz w:val="20"/>
                <w:szCs w:val="20"/>
              </w:rPr>
              <w:t xml:space="preserve">, Docker, Node.js y </w:t>
            </w:r>
            <w:proofErr w:type="spellStart"/>
            <w:r>
              <w:rPr>
                <w:rFonts w:ascii="Calibri" w:hAnsi="Calibri" w:cs="Arial"/>
                <w:color w:val="000000"/>
                <w:sz w:val="20"/>
                <w:szCs w:val="20"/>
              </w:rPr>
              <w:t>React</w:t>
            </w:r>
            <w:proofErr w:type="spellEnd"/>
            <w:r>
              <w:rPr>
                <w:rFonts w:ascii="Calibri" w:hAnsi="Calibri" w:cs="Arial"/>
                <w:color w:val="000000"/>
                <w:sz w:val="20"/>
                <w:szCs w:val="20"/>
              </w:rPr>
              <w:t xml:space="preserve">, todas herramientas de código abierto; una API de modelos de lenguaje y de </w:t>
            </w:r>
            <w:proofErr w:type="spellStart"/>
            <w:r>
              <w:rPr>
                <w:rFonts w:ascii="Calibri" w:hAnsi="Calibri" w:cs="Arial"/>
                <w:color w:val="000000"/>
                <w:sz w:val="20"/>
                <w:szCs w:val="20"/>
              </w:rPr>
              <w:t>embeddings</w:t>
            </w:r>
            <w:proofErr w:type="spellEnd"/>
            <w:r>
              <w:rPr>
                <w:rFonts w:ascii="Calibri" w:hAnsi="Calibri" w:cs="Arial"/>
                <w:color w:val="000000"/>
                <w:sz w:val="20"/>
                <w:szCs w:val="20"/>
              </w:rPr>
              <w:t>, de bajo costo para el volumen del PMV; y GitHub para el control de versiones y la gestión</w:t>
            </w:r>
            <w:r>
              <w:rPr>
                <w:rFonts w:ascii="Calibri" w:hAnsi="Calibri" w:cs="Arial"/>
                <w:color w:val="000000"/>
                <w:sz w:val="20"/>
                <w:szCs w:val="20"/>
              </w:rPr>
              <w:t xml:space="preserve"> del backlog.</w:t>
            </w:r>
          </w:p>
          <w:p w14:paraId="5D2FEBA0"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Factores externos que facilitan el desarrollo:</w:t>
            </w:r>
            <w:r>
              <w:rPr>
                <w:rFonts w:ascii="Calibri" w:hAnsi="Calibri" w:cs="Arial"/>
                <w:color w:val="000000"/>
                <w:sz w:val="20"/>
                <w:szCs w:val="20"/>
              </w:rPr>
              <w:t xml:space="preserve"> la ferretería está dispuesta a colaborar y ya entregó exportaciones de su catálogo y de sus ventas; </w:t>
            </w:r>
            <w:proofErr w:type="spellStart"/>
            <w:r>
              <w:rPr>
                <w:rFonts w:ascii="Calibri" w:hAnsi="Calibri" w:cs="Arial"/>
                <w:color w:val="000000"/>
                <w:sz w:val="20"/>
                <w:szCs w:val="20"/>
              </w:rPr>
              <w:t>Bsale</w:t>
            </w:r>
            <w:proofErr w:type="spellEnd"/>
            <w:r>
              <w:rPr>
                <w:rFonts w:ascii="Calibri" w:hAnsi="Calibri" w:cs="Arial"/>
                <w:color w:val="000000"/>
                <w:sz w:val="20"/>
                <w:szCs w:val="20"/>
              </w:rPr>
              <w:t xml:space="preserve"> cuenta con una API documentada, </w:t>
            </w:r>
            <w:proofErr w:type="spellStart"/>
            <w:r>
              <w:rPr>
                <w:rFonts w:ascii="Calibri" w:hAnsi="Calibri" w:cs="Arial"/>
                <w:color w:val="000000"/>
                <w:sz w:val="20"/>
                <w:szCs w:val="20"/>
              </w:rPr>
              <w:t>webhooks</w:t>
            </w:r>
            <w:proofErr w:type="spellEnd"/>
            <w:r>
              <w:rPr>
                <w:rFonts w:ascii="Calibri" w:hAnsi="Calibri" w:cs="Arial"/>
                <w:color w:val="000000"/>
                <w:sz w:val="20"/>
                <w:szCs w:val="20"/>
              </w:rPr>
              <w:t xml:space="preserve"> y ambiente de pruebas; y el equipo tiene experie</w:t>
            </w:r>
            <w:r>
              <w:rPr>
                <w:rFonts w:ascii="Calibri" w:hAnsi="Calibri" w:cs="Arial"/>
                <w:color w:val="000000"/>
                <w:sz w:val="20"/>
                <w:szCs w:val="20"/>
              </w:rPr>
              <w:t xml:space="preserve">ncia previa con el </w:t>
            </w:r>
            <w:proofErr w:type="spellStart"/>
            <w:r>
              <w:rPr>
                <w:rFonts w:ascii="Calibri" w:hAnsi="Calibri" w:cs="Arial"/>
                <w:color w:val="000000"/>
                <w:sz w:val="20"/>
                <w:szCs w:val="20"/>
              </w:rPr>
              <w:t>stack</w:t>
            </w:r>
            <w:proofErr w:type="spellEnd"/>
            <w:r>
              <w:rPr>
                <w:rFonts w:ascii="Calibri" w:hAnsi="Calibri" w:cs="Arial"/>
                <w:color w:val="000000"/>
                <w:sz w:val="20"/>
                <w:szCs w:val="20"/>
              </w:rPr>
              <w:t xml:space="preserve"> tecnológico gracias a la práctica profesional.</w:t>
            </w:r>
          </w:p>
          <w:p w14:paraId="126F3EA8"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Factores externos que dificultan el desarrollo y cómo abordarlos:</w:t>
            </w:r>
            <w:r>
              <w:rPr>
                <w:rFonts w:ascii="Calibri" w:hAnsi="Calibri" w:cs="Arial"/>
                <w:color w:val="000000"/>
                <w:sz w:val="20"/>
                <w:szCs w:val="20"/>
              </w:rPr>
              <w:t xml:space="preserve"> (a) el acceso a los datos de producción depende de la ferretería y de </w:t>
            </w:r>
            <w:proofErr w:type="spellStart"/>
            <w:r>
              <w:rPr>
                <w:rFonts w:ascii="Calibri" w:hAnsi="Calibri" w:cs="Arial"/>
                <w:color w:val="000000"/>
                <w:sz w:val="20"/>
                <w:szCs w:val="20"/>
              </w:rPr>
              <w:t>Bsale</w:t>
            </w:r>
            <w:proofErr w:type="spellEnd"/>
            <w:r>
              <w:rPr>
                <w:rFonts w:ascii="Calibri" w:hAnsi="Calibri" w:cs="Arial"/>
                <w:color w:val="000000"/>
                <w:sz w:val="20"/>
                <w:szCs w:val="20"/>
              </w:rPr>
              <w:t xml:space="preserve">, por lo que se trabajará con el </w:t>
            </w:r>
            <w:proofErr w:type="spellStart"/>
            <w:r>
              <w:rPr>
                <w:rFonts w:ascii="Calibri" w:hAnsi="Calibri" w:cs="Arial"/>
                <w:color w:val="000000"/>
                <w:sz w:val="20"/>
                <w:szCs w:val="20"/>
              </w:rPr>
              <w:t>sandbox</w:t>
            </w:r>
            <w:proofErr w:type="spellEnd"/>
            <w:r>
              <w:rPr>
                <w:rFonts w:ascii="Calibri" w:hAnsi="Calibri" w:cs="Arial"/>
                <w:color w:val="000000"/>
                <w:sz w:val="20"/>
                <w:szCs w:val="20"/>
              </w:rPr>
              <w:t xml:space="preserve"> y </w:t>
            </w:r>
            <w:r>
              <w:rPr>
                <w:rFonts w:ascii="Calibri" w:hAnsi="Calibri" w:cs="Arial"/>
                <w:color w:val="000000"/>
                <w:sz w:val="20"/>
                <w:szCs w:val="20"/>
              </w:rPr>
              <w:t>con las exportaciones mientras se obtiene el token; (b) el historial de ventas tiene menos de un año, lo que limita el análisis de estacionalidad, por lo que las sugerencias se basarán en promedios de venta y esta limitación se indicará explícitamente; (c)</w:t>
            </w:r>
            <w:r>
              <w:rPr>
                <w:rFonts w:ascii="Calibri" w:hAnsi="Calibri" w:cs="Arial"/>
                <w:color w:val="000000"/>
                <w:sz w:val="20"/>
                <w:szCs w:val="20"/>
              </w:rPr>
              <w:t xml:space="preserve"> los datos presentan inconsistencias, que se abordan con una épica específica de calidad de datos; (d) el costo de las </w:t>
            </w:r>
            <w:proofErr w:type="spellStart"/>
            <w:r>
              <w:rPr>
                <w:rFonts w:ascii="Calibri" w:hAnsi="Calibri" w:cs="Arial"/>
                <w:color w:val="000000"/>
                <w:sz w:val="20"/>
                <w:szCs w:val="20"/>
              </w:rPr>
              <w:t>APIs</w:t>
            </w:r>
            <w:proofErr w:type="spellEnd"/>
            <w:r>
              <w:rPr>
                <w:rFonts w:ascii="Calibri" w:hAnsi="Calibri" w:cs="Arial"/>
                <w:color w:val="000000"/>
                <w:sz w:val="20"/>
                <w:szCs w:val="20"/>
              </w:rPr>
              <w:t xml:space="preserve"> de inteligencia artificial se controla con límites de uso y modelos económicos; y (e) la disponibilidad del equipo es acotada por la</w:t>
            </w:r>
            <w:r>
              <w:rPr>
                <w:rFonts w:ascii="Calibri" w:hAnsi="Calibri" w:cs="Arial"/>
                <w:color w:val="000000"/>
                <w:sz w:val="20"/>
                <w:szCs w:val="20"/>
              </w:rPr>
              <w:t xml:space="preserve"> práctica profesional, por lo que se prioriza el backlog para asegurar primero las funcionalidades centrales.</w:t>
            </w:r>
          </w:p>
        </w:tc>
      </w:tr>
    </w:tbl>
    <w:p w14:paraId="73F572BF" w14:textId="77777777" w:rsidR="00D110EC" w:rsidRDefault="00D110EC" w:rsidP="00D110EC">
      <w:pPr>
        <w:rPr>
          <w:b/>
          <w:bCs/>
          <w:color w:val="4472C4" w:themeColor="accent1"/>
          <w:sz w:val="32"/>
          <w:szCs w:val="32"/>
        </w:rPr>
      </w:pPr>
    </w:p>
    <w:p w14:paraId="2A40120F"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0EE4D15" w14:textId="77777777" w:rsidTr="00416B89">
        <w:trPr>
          <w:trHeight w:val="440"/>
        </w:trPr>
        <w:tc>
          <w:tcPr>
            <w:tcW w:w="9498" w:type="dxa"/>
            <w:vAlign w:val="center"/>
          </w:tcPr>
          <w:p w14:paraId="770188E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75DCB469" w14:textId="77777777" w:rsidTr="00416B89">
        <w:trPr>
          <w:trHeight w:val="440"/>
        </w:trPr>
        <w:tc>
          <w:tcPr>
            <w:tcW w:w="9498" w:type="dxa"/>
            <w:shd w:val="clear" w:color="auto" w:fill="D9E2F3" w:themeFill="accent1" w:themeFillTint="33"/>
            <w:vAlign w:val="center"/>
          </w:tcPr>
          <w:p w14:paraId="210FCA9D"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F02160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66FB933F" w14:textId="77777777" w:rsidTr="00416B89">
        <w:trPr>
          <w:trHeight w:val="1259"/>
        </w:trPr>
        <w:tc>
          <w:tcPr>
            <w:tcW w:w="2638" w:type="dxa"/>
            <w:vAlign w:val="center"/>
          </w:tcPr>
          <w:p w14:paraId="7E1319EC"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3DD672B6" w14:textId="77777777" w:rsidR="00A41DB4" w:rsidRDefault="00C22B27">
            <w:pPr>
              <w:spacing w:after="0"/>
              <w:jc w:val="both"/>
            </w:pPr>
            <w:r>
              <w:rPr>
                <w:rFonts w:ascii="Calibri" w:hAnsi="Calibri" w:cs="Arial"/>
                <w:color w:val="000000"/>
                <w:sz w:val="20"/>
                <w:szCs w:val="20"/>
              </w:rPr>
              <w:t>Desar</w:t>
            </w:r>
            <w:r>
              <w:rPr>
                <w:rFonts w:ascii="Calibri" w:hAnsi="Calibri" w:cs="Arial"/>
                <w:color w:val="000000"/>
                <w:sz w:val="20"/>
                <w:szCs w:val="20"/>
              </w:rPr>
              <w:t xml:space="preserve">rollar una capa de inteligencia de compras, inventario y ventas, integrada con </w:t>
            </w:r>
            <w:proofErr w:type="spellStart"/>
            <w:r>
              <w:rPr>
                <w:rFonts w:ascii="Calibri" w:hAnsi="Calibri" w:cs="Arial"/>
                <w:color w:val="000000"/>
                <w:sz w:val="20"/>
                <w:szCs w:val="20"/>
              </w:rPr>
              <w:t>Bsale</w:t>
            </w:r>
            <w:proofErr w:type="spellEnd"/>
            <w:r>
              <w:rPr>
                <w:rFonts w:ascii="Calibri" w:hAnsi="Calibri" w:cs="Arial"/>
                <w:color w:val="000000"/>
                <w:sz w:val="20"/>
                <w:szCs w:val="20"/>
              </w:rPr>
              <w:t>, que apoye la toma de decisiones de una PYME del rubro ferretero mediante análisis de datos, búsqueda semántica y asistentes con arquitectura RAG.</w:t>
            </w:r>
          </w:p>
        </w:tc>
      </w:tr>
      <w:tr w:rsidR="00D110EC" w14:paraId="6A65DC49" w14:textId="77777777" w:rsidTr="00416B89">
        <w:trPr>
          <w:trHeight w:val="834"/>
        </w:trPr>
        <w:tc>
          <w:tcPr>
            <w:tcW w:w="2638" w:type="dxa"/>
            <w:vAlign w:val="center"/>
          </w:tcPr>
          <w:p w14:paraId="5C4CBDA3"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071409AF" w14:textId="77777777" w:rsidR="00A41DB4" w:rsidRDefault="00C22B27">
            <w:pPr>
              <w:pStyle w:val="Prrafodelista"/>
              <w:numPr>
                <w:ilvl w:val="0"/>
                <w:numId w:val="4"/>
              </w:numPr>
              <w:spacing w:after="40"/>
              <w:ind w:left="360" w:hanging="284"/>
              <w:jc w:val="both"/>
            </w:pPr>
            <w:r>
              <w:rPr>
                <w:rFonts w:ascii="Calibri" w:hAnsi="Calibri" w:cs="Arial"/>
                <w:color w:val="000000"/>
                <w:sz w:val="20"/>
                <w:szCs w:val="20"/>
              </w:rPr>
              <w:t xml:space="preserve">Integrar </w:t>
            </w:r>
            <w:proofErr w:type="spellStart"/>
            <w:r>
              <w:rPr>
                <w:rFonts w:ascii="Calibri" w:hAnsi="Calibri" w:cs="Arial"/>
                <w:color w:val="000000"/>
                <w:sz w:val="20"/>
                <w:szCs w:val="20"/>
              </w:rPr>
              <w:t>AgenTech</w:t>
            </w:r>
            <w:proofErr w:type="spellEnd"/>
            <w:r>
              <w:rPr>
                <w:rFonts w:ascii="Calibri" w:hAnsi="Calibri" w:cs="Arial"/>
                <w:color w:val="000000"/>
                <w:sz w:val="20"/>
                <w:szCs w:val="20"/>
              </w:rPr>
              <w:t xml:space="preserve"> con la API y los </w:t>
            </w:r>
            <w:proofErr w:type="spellStart"/>
            <w:r>
              <w:rPr>
                <w:rFonts w:ascii="Calibri" w:hAnsi="Calibri" w:cs="Arial"/>
                <w:color w:val="000000"/>
                <w:sz w:val="20"/>
                <w:szCs w:val="20"/>
              </w:rPr>
              <w:t>webhooks</w:t>
            </w:r>
            <w:proofErr w:type="spellEnd"/>
            <w:r>
              <w:rPr>
                <w:rFonts w:ascii="Calibri" w:hAnsi="Calibri" w:cs="Arial"/>
                <w:color w:val="000000"/>
                <w:sz w:val="20"/>
                <w:szCs w:val="20"/>
              </w:rPr>
              <w:t xml:space="preserve"> de </w:t>
            </w:r>
            <w:proofErr w:type="spellStart"/>
            <w:r>
              <w:rPr>
                <w:rFonts w:ascii="Calibri" w:hAnsi="Calibri" w:cs="Arial"/>
                <w:color w:val="000000"/>
                <w:sz w:val="20"/>
                <w:szCs w:val="20"/>
              </w:rPr>
              <w:t>Bsale</w:t>
            </w:r>
            <w:proofErr w:type="spellEnd"/>
            <w:r>
              <w:rPr>
                <w:rFonts w:ascii="Calibri" w:hAnsi="Calibri" w:cs="Arial"/>
                <w:color w:val="000000"/>
                <w:sz w:val="20"/>
                <w:szCs w:val="20"/>
              </w:rPr>
              <w:t xml:space="preserve"> para sincronizar productos, stock y documentos de venta.</w:t>
            </w:r>
          </w:p>
          <w:p w14:paraId="26C42E88" w14:textId="77777777" w:rsidR="00A41DB4" w:rsidRDefault="00C22B27">
            <w:pPr>
              <w:pStyle w:val="Prrafodelista"/>
              <w:numPr>
                <w:ilvl w:val="0"/>
                <w:numId w:val="4"/>
              </w:numPr>
              <w:spacing w:after="40"/>
              <w:ind w:left="360" w:hanging="284"/>
              <w:jc w:val="both"/>
            </w:pPr>
            <w:r>
              <w:rPr>
                <w:rFonts w:ascii="Calibri" w:hAnsi="Calibri" w:cs="Arial"/>
                <w:color w:val="000000"/>
                <w:sz w:val="20"/>
                <w:szCs w:val="20"/>
              </w:rPr>
              <w:t xml:space="preserve">Diseñar un modelo de datos relacional y vectorial en PostgreSQL con </w:t>
            </w:r>
            <w:proofErr w:type="spellStart"/>
            <w:r>
              <w:rPr>
                <w:rFonts w:ascii="Calibri" w:hAnsi="Calibri" w:cs="Arial"/>
                <w:color w:val="000000"/>
                <w:sz w:val="20"/>
                <w:szCs w:val="20"/>
              </w:rPr>
              <w:t>pgvector</w:t>
            </w:r>
            <w:proofErr w:type="spellEnd"/>
            <w:r>
              <w:rPr>
                <w:rFonts w:ascii="Calibri" w:hAnsi="Calibri" w:cs="Arial"/>
                <w:color w:val="000000"/>
                <w:sz w:val="20"/>
                <w:szCs w:val="20"/>
              </w:rPr>
              <w:t xml:space="preserve"> que soporte el análisis y la búsqueda semántica</w:t>
            </w:r>
            <w:r>
              <w:rPr>
                <w:rFonts w:ascii="Calibri" w:hAnsi="Calibri" w:cs="Arial"/>
                <w:color w:val="000000"/>
                <w:sz w:val="20"/>
                <w:szCs w:val="20"/>
              </w:rPr>
              <w:t>.</w:t>
            </w:r>
          </w:p>
          <w:p w14:paraId="4F39D479" w14:textId="77777777" w:rsidR="00A41DB4" w:rsidRDefault="00C22B27">
            <w:pPr>
              <w:pStyle w:val="Prrafodelista"/>
              <w:numPr>
                <w:ilvl w:val="0"/>
                <w:numId w:val="4"/>
              </w:numPr>
              <w:spacing w:after="40"/>
              <w:ind w:left="360" w:hanging="284"/>
              <w:jc w:val="both"/>
            </w:pPr>
            <w:r>
              <w:rPr>
                <w:rFonts w:ascii="Calibri" w:hAnsi="Calibri" w:cs="Arial"/>
                <w:color w:val="000000"/>
                <w:sz w:val="20"/>
                <w:szCs w:val="20"/>
              </w:rPr>
              <w:t>Implementar validaciones de calidad de datos que detecten costos en cero, márgenes negativos y el efecto de las notas de crédito.</w:t>
            </w:r>
          </w:p>
          <w:p w14:paraId="78990137" w14:textId="77777777" w:rsidR="00A41DB4" w:rsidRDefault="00C22B27">
            <w:pPr>
              <w:pStyle w:val="Prrafodelista"/>
              <w:numPr>
                <w:ilvl w:val="0"/>
                <w:numId w:val="4"/>
              </w:numPr>
              <w:spacing w:after="40"/>
              <w:ind w:left="360" w:hanging="284"/>
              <w:jc w:val="both"/>
            </w:pPr>
            <w:r>
              <w:rPr>
                <w:rFonts w:ascii="Calibri" w:hAnsi="Calibri" w:cs="Arial"/>
                <w:color w:val="000000"/>
                <w:sz w:val="20"/>
                <w:szCs w:val="20"/>
              </w:rPr>
              <w:t>Implementar la detección de productos sin rotación y de productos duplicados o equivalentes, con confirmación del usuario.</w:t>
            </w:r>
          </w:p>
          <w:p w14:paraId="20D0A454" w14:textId="77777777" w:rsidR="00A41DB4" w:rsidRDefault="00C22B27">
            <w:pPr>
              <w:pStyle w:val="Prrafodelista"/>
              <w:numPr>
                <w:ilvl w:val="0"/>
                <w:numId w:val="4"/>
              </w:numPr>
              <w:spacing w:after="40"/>
              <w:ind w:left="360" w:hanging="284"/>
              <w:jc w:val="both"/>
            </w:pPr>
            <w:r>
              <w:rPr>
                <w:rFonts w:ascii="Calibri" w:hAnsi="Calibri" w:cs="Arial"/>
                <w:color w:val="000000"/>
                <w:sz w:val="20"/>
                <w:szCs w:val="20"/>
              </w:rPr>
              <w:t>G</w:t>
            </w:r>
            <w:r>
              <w:rPr>
                <w:rFonts w:ascii="Calibri" w:hAnsi="Calibri" w:cs="Arial"/>
                <w:color w:val="000000"/>
                <w:sz w:val="20"/>
                <w:szCs w:val="20"/>
              </w:rPr>
              <w:t>enerar sugerencias de reposición a partir del historial de ventas y el stock actual.</w:t>
            </w:r>
          </w:p>
          <w:p w14:paraId="7F3CDC0A" w14:textId="77777777" w:rsidR="00A41DB4" w:rsidRDefault="00C22B27">
            <w:pPr>
              <w:pStyle w:val="Prrafodelista"/>
              <w:numPr>
                <w:ilvl w:val="0"/>
                <w:numId w:val="4"/>
              </w:numPr>
              <w:spacing w:after="40"/>
              <w:ind w:left="360" w:hanging="284"/>
              <w:jc w:val="both"/>
            </w:pPr>
            <w:r>
              <w:rPr>
                <w:rFonts w:ascii="Calibri" w:hAnsi="Calibri" w:cs="Arial"/>
                <w:color w:val="000000"/>
                <w:sz w:val="20"/>
                <w:szCs w:val="20"/>
              </w:rPr>
              <w:t>Desarrollar un asistente de compras y un asistente de ventas con arquitectura RAG, cuyas respuestas se fundamenten en los datos del negocio.</w:t>
            </w:r>
          </w:p>
          <w:p w14:paraId="5CD26E4E" w14:textId="77777777" w:rsidR="00A41DB4" w:rsidRDefault="00C22B27">
            <w:pPr>
              <w:pStyle w:val="Prrafodelista"/>
              <w:numPr>
                <w:ilvl w:val="0"/>
                <w:numId w:val="4"/>
              </w:numPr>
              <w:spacing w:after="40"/>
              <w:ind w:left="360" w:hanging="284"/>
              <w:jc w:val="both"/>
            </w:pPr>
            <w:r>
              <w:rPr>
                <w:rFonts w:ascii="Calibri" w:hAnsi="Calibri" w:cs="Arial"/>
                <w:color w:val="000000"/>
                <w:sz w:val="20"/>
                <w:szCs w:val="20"/>
              </w:rPr>
              <w:lastRenderedPageBreak/>
              <w:t>Construir un panel web que reú</w:t>
            </w:r>
            <w:r>
              <w:rPr>
                <w:rFonts w:ascii="Calibri" w:hAnsi="Calibri" w:cs="Arial"/>
                <w:color w:val="000000"/>
                <w:sz w:val="20"/>
                <w:szCs w:val="20"/>
              </w:rPr>
              <w:t>na los hallazgos del sistema para el encargado de compras.</w:t>
            </w:r>
          </w:p>
          <w:p w14:paraId="0FDE9E26" w14:textId="77777777" w:rsidR="00A41DB4" w:rsidRDefault="00C22B27">
            <w:pPr>
              <w:pStyle w:val="Prrafodelista"/>
              <w:numPr>
                <w:ilvl w:val="0"/>
                <w:numId w:val="4"/>
              </w:numPr>
              <w:spacing w:after="40"/>
              <w:ind w:left="360" w:hanging="284"/>
              <w:jc w:val="both"/>
            </w:pPr>
            <w:r>
              <w:rPr>
                <w:rFonts w:ascii="Calibri" w:hAnsi="Calibri" w:cs="Arial"/>
                <w:color w:val="000000"/>
                <w:sz w:val="20"/>
                <w:szCs w:val="20"/>
              </w:rPr>
              <w:t>Validar el producto mínimo viable con la ferretería mediante revisiones al cierre de cada sprint.</w:t>
            </w:r>
          </w:p>
        </w:tc>
      </w:tr>
    </w:tbl>
    <w:p w14:paraId="60C0DD78" w14:textId="77777777" w:rsidR="00D110EC" w:rsidRDefault="00D110EC" w:rsidP="00D110EC">
      <w:pPr>
        <w:spacing w:after="0" w:line="360" w:lineRule="auto"/>
        <w:jc w:val="both"/>
        <w:rPr>
          <w:b/>
          <w:sz w:val="24"/>
          <w:szCs w:val="24"/>
        </w:rPr>
      </w:pPr>
    </w:p>
    <w:p w14:paraId="61FD3595"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FD8353E" w14:textId="77777777" w:rsidTr="00416B89">
        <w:trPr>
          <w:trHeight w:val="440"/>
        </w:trPr>
        <w:tc>
          <w:tcPr>
            <w:tcW w:w="9498" w:type="dxa"/>
            <w:vAlign w:val="center"/>
          </w:tcPr>
          <w:p w14:paraId="49FD920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64BCC556" w14:textId="77777777" w:rsidTr="00416B89">
        <w:trPr>
          <w:trHeight w:val="440"/>
        </w:trPr>
        <w:tc>
          <w:tcPr>
            <w:tcW w:w="9498" w:type="dxa"/>
            <w:shd w:val="clear" w:color="auto" w:fill="D9E2F3" w:themeFill="accent1" w:themeFillTint="33"/>
            <w:vAlign w:val="center"/>
          </w:tcPr>
          <w:p w14:paraId="447F5A6C"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38EB67D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1883A6C1" w14:textId="77777777" w:rsidTr="00416B89">
        <w:tc>
          <w:tcPr>
            <w:tcW w:w="9498" w:type="dxa"/>
          </w:tcPr>
          <w:p w14:paraId="39FC20D0"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58CD49E4" w14:textId="77777777" w:rsidTr="00416B89">
        <w:trPr>
          <w:trHeight w:val="1920"/>
        </w:trPr>
        <w:tc>
          <w:tcPr>
            <w:tcW w:w="9498" w:type="dxa"/>
          </w:tcPr>
          <w:p w14:paraId="0DA0EFC4" w14:textId="77777777" w:rsidR="00A41DB4" w:rsidRDefault="00C22B27">
            <w:pPr>
              <w:spacing w:after="80"/>
              <w:jc w:val="both"/>
            </w:pPr>
            <w:r>
              <w:rPr>
                <w:rFonts w:ascii="Calibri" w:hAnsi="Calibri" w:cs="Arial"/>
                <w:color w:val="000000"/>
                <w:sz w:val="20"/>
                <w:szCs w:val="20"/>
              </w:rPr>
              <w:t xml:space="preserve">El proyecto se desarrollará con la metodología ágil </w:t>
            </w:r>
            <w:r>
              <w:rPr>
                <w:rFonts w:ascii="Calibri" w:hAnsi="Calibri" w:cs="Arial"/>
                <w:b/>
                <w:bCs/>
                <w:color w:val="000000"/>
                <w:sz w:val="20"/>
                <w:szCs w:val="20"/>
              </w:rPr>
              <w:t>Scrum</w:t>
            </w:r>
            <w:r>
              <w:rPr>
                <w:rFonts w:ascii="Calibri" w:hAnsi="Calibri" w:cs="Arial"/>
                <w:color w:val="000000"/>
                <w:sz w:val="20"/>
                <w:szCs w:val="20"/>
              </w:rPr>
              <w:t>, porque permite construir el producto de forma incremental, validar cada avance con el cliente y ajustar las prioridades a medida que se conoce mejor el negocio. El trabajo se organiza en las siguie</w:t>
            </w:r>
            <w:r>
              <w:rPr>
                <w:rFonts w:ascii="Calibri" w:hAnsi="Calibri" w:cs="Arial"/>
                <w:color w:val="000000"/>
                <w:sz w:val="20"/>
                <w:szCs w:val="20"/>
              </w:rPr>
              <w:t>ntes etapas:</w:t>
            </w:r>
          </w:p>
          <w:p w14:paraId="721AE7C6" w14:textId="258ECF3A" w:rsidR="00A41DB4" w:rsidRDefault="00C22B27">
            <w:pPr>
              <w:spacing w:after="80"/>
              <w:jc w:val="both"/>
            </w:pPr>
            <w:r>
              <w:rPr>
                <w:rFonts w:ascii="Calibri" w:hAnsi="Calibri" w:cs="Arial"/>
                <w:b/>
                <w:bCs/>
                <w:color w:val="000000"/>
                <w:sz w:val="20"/>
                <w:szCs w:val="20"/>
              </w:rPr>
              <w:t>Etapa 1: Definición (Fase 1</w:t>
            </w:r>
            <w:r w:rsidR="00CC3075">
              <w:rPr>
                <w:rFonts w:ascii="Calibri" w:hAnsi="Calibri" w:cs="Arial"/>
                <w:b/>
                <w:bCs/>
                <w:color w:val="000000"/>
                <w:sz w:val="20"/>
                <w:szCs w:val="20"/>
              </w:rPr>
              <w:t>, semana 1 a 4</w:t>
            </w:r>
            <w:r>
              <w:rPr>
                <w:rFonts w:ascii="Calibri" w:hAnsi="Calibri" w:cs="Arial"/>
                <w:b/>
                <w:bCs/>
                <w:color w:val="000000"/>
                <w:sz w:val="20"/>
                <w:szCs w:val="20"/>
              </w:rPr>
              <w:t>).</w:t>
            </w:r>
            <w:r>
              <w:rPr>
                <w:rFonts w:ascii="Calibri" w:hAnsi="Calibri" w:cs="Arial"/>
                <w:color w:val="000000"/>
                <w:sz w:val="20"/>
                <w:szCs w:val="20"/>
              </w:rPr>
              <w:t xml:space="preserve"> Levantamiento con la ferretería de sus flujos de compras, ventas y bodega; análisis exploratorio de los datos exportados desde </w:t>
            </w:r>
            <w:proofErr w:type="spellStart"/>
            <w:r>
              <w:rPr>
                <w:rFonts w:ascii="Calibri" w:hAnsi="Calibri" w:cs="Arial"/>
                <w:color w:val="000000"/>
                <w:sz w:val="20"/>
                <w:szCs w:val="20"/>
              </w:rPr>
              <w:t>Bsale</w:t>
            </w:r>
            <w:proofErr w:type="spellEnd"/>
            <w:r>
              <w:rPr>
                <w:rFonts w:ascii="Calibri" w:hAnsi="Calibri" w:cs="Arial"/>
                <w:color w:val="000000"/>
                <w:sz w:val="20"/>
                <w:szCs w:val="20"/>
              </w:rPr>
              <w:t>; definición del producto mínimo viable; redacción de las épicas como historias d</w:t>
            </w:r>
            <w:r>
              <w:rPr>
                <w:rFonts w:ascii="Calibri" w:hAnsi="Calibri" w:cs="Arial"/>
                <w:color w:val="000000"/>
                <w:sz w:val="20"/>
                <w:szCs w:val="20"/>
              </w:rPr>
              <w:t xml:space="preserve">e usuario con criterios de aceptación; y estimación de cada épica en puntos de historia (escala Fibonacci) mediante </w:t>
            </w:r>
            <w:proofErr w:type="spellStart"/>
            <w:r>
              <w:rPr>
                <w:rFonts w:ascii="Calibri" w:hAnsi="Calibri" w:cs="Arial"/>
                <w:color w:val="000000"/>
                <w:sz w:val="20"/>
                <w:szCs w:val="20"/>
              </w:rPr>
              <w:t>Poker</w:t>
            </w:r>
            <w:proofErr w:type="spellEnd"/>
            <w:r>
              <w:rPr>
                <w:rFonts w:ascii="Calibri" w:hAnsi="Calibri" w:cs="Arial"/>
                <w:color w:val="000000"/>
                <w:sz w:val="20"/>
                <w:szCs w:val="20"/>
              </w:rPr>
              <w:t xml:space="preserve"> </w:t>
            </w:r>
            <w:proofErr w:type="spellStart"/>
            <w:r>
              <w:rPr>
                <w:rFonts w:ascii="Calibri" w:hAnsi="Calibri" w:cs="Arial"/>
                <w:color w:val="000000"/>
                <w:sz w:val="20"/>
                <w:szCs w:val="20"/>
              </w:rPr>
              <w:t>Planning</w:t>
            </w:r>
            <w:proofErr w:type="spellEnd"/>
            <w:r>
              <w:rPr>
                <w:rFonts w:ascii="Calibri" w:hAnsi="Calibri" w:cs="Arial"/>
                <w:color w:val="000000"/>
                <w:sz w:val="20"/>
                <w:szCs w:val="20"/>
              </w:rPr>
              <w:t>.</w:t>
            </w:r>
          </w:p>
          <w:p w14:paraId="0D3A9244" w14:textId="77777777" w:rsidR="00A41DB4" w:rsidRDefault="00C22B27">
            <w:pPr>
              <w:spacing w:after="40"/>
              <w:jc w:val="both"/>
            </w:pPr>
            <w:r>
              <w:rPr>
                <w:rFonts w:ascii="Calibri" w:hAnsi="Calibri" w:cs="Arial"/>
                <w:b/>
                <w:bCs/>
                <w:color w:val="000000"/>
                <w:sz w:val="20"/>
                <w:szCs w:val="20"/>
              </w:rPr>
              <w:t>Etapa 2: Desarrollo iterativo (semanas 5 a 14).</w:t>
            </w:r>
            <w:r>
              <w:rPr>
                <w:rFonts w:ascii="Calibri" w:hAnsi="Calibri" w:cs="Arial"/>
                <w:color w:val="000000"/>
                <w:sz w:val="20"/>
                <w:szCs w:val="20"/>
              </w:rPr>
              <w:t xml:space="preserve"> Cinco </w:t>
            </w:r>
            <w:proofErr w:type="spellStart"/>
            <w:r>
              <w:rPr>
                <w:rFonts w:ascii="Calibri" w:hAnsi="Calibri" w:cs="Arial"/>
                <w:color w:val="000000"/>
                <w:sz w:val="20"/>
                <w:szCs w:val="20"/>
              </w:rPr>
              <w:t>sprints</w:t>
            </w:r>
            <w:proofErr w:type="spellEnd"/>
            <w:r>
              <w:rPr>
                <w:rFonts w:ascii="Calibri" w:hAnsi="Calibri" w:cs="Arial"/>
                <w:color w:val="000000"/>
                <w:sz w:val="20"/>
                <w:szCs w:val="20"/>
              </w:rPr>
              <w:t xml:space="preserve"> de dos semanas, en el orden de prioridad definido en el documento del PMV:</w:t>
            </w:r>
          </w:p>
          <w:p w14:paraId="1B09ED95"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Sprint 1 (semanas 5 y 6):</w:t>
            </w:r>
            <w:r>
              <w:rPr>
                <w:rFonts w:ascii="Calibri" w:hAnsi="Calibri" w:cs="Arial"/>
                <w:color w:val="000000"/>
                <w:sz w:val="20"/>
                <w:szCs w:val="20"/>
              </w:rPr>
              <w:t xml:space="preserve"> integración con </w:t>
            </w:r>
            <w:proofErr w:type="spellStart"/>
            <w:r>
              <w:rPr>
                <w:rFonts w:ascii="Calibri" w:hAnsi="Calibri" w:cs="Arial"/>
                <w:color w:val="000000"/>
                <w:sz w:val="20"/>
                <w:szCs w:val="20"/>
              </w:rPr>
              <w:t>Bsale</w:t>
            </w:r>
            <w:proofErr w:type="spellEnd"/>
            <w:r>
              <w:rPr>
                <w:rFonts w:ascii="Calibri" w:hAnsi="Calibri" w:cs="Arial"/>
                <w:color w:val="000000"/>
                <w:sz w:val="20"/>
                <w:szCs w:val="20"/>
              </w:rPr>
              <w:t xml:space="preserve"> y modelo de datos.</w:t>
            </w:r>
          </w:p>
          <w:p w14:paraId="66EC2D6A"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Sprint 2 (semanas 7 y 8):</w:t>
            </w:r>
            <w:r>
              <w:rPr>
                <w:rFonts w:ascii="Calibri" w:hAnsi="Calibri" w:cs="Arial"/>
                <w:color w:val="000000"/>
                <w:sz w:val="20"/>
                <w:szCs w:val="20"/>
              </w:rPr>
              <w:t xml:space="preserve"> cierre de la integración, calidad de datos e inicio de la detección de pr</w:t>
            </w:r>
            <w:r>
              <w:rPr>
                <w:rFonts w:ascii="Calibri" w:hAnsi="Calibri" w:cs="Arial"/>
                <w:color w:val="000000"/>
                <w:sz w:val="20"/>
                <w:szCs w:val="20"/>
              </w:rPr>
              <w:t>oductos sin rotación.</w:t>
            </w:r>
          </w:p>
          <w:p w14:paraId="0D9735DE"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Sprint 3 (semanas 9 y 10):</w:t>
            </w:r>
            <w:r>
              <w:rPr>
                <w:rFonts w:ascii="Calibri" w:hAnsi="Calibri" w:cs="Arial"/>
                <w:color w:val="000000"/>
                <w:sz w:val="20"/>
                <w:szCs w:val="20"/>
              </w:rPr>
              <w:t xml:space="preserve"> productos sin rotación, detección de duplicados o equivalentes e inicio de la sugerencia de reposición.</w:t>
            </w:r>
          </w:p>
          <w:p w14:paraId="7CFA50E0"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Sprint 4 (semanas 11 y 12):</w:t>
            </w:r>
            <w:r>
              <w:rPr>
                <w:rFonts w:ascii="Calibri" w:hAnsi="Calibri" w:cs="Arial"/>
                <w:color w:val="000000"/>
                <w:sz w:val="20"/>
                <w:szCs w:val="20"/>
              </w:rPr>
              <w:t xml:space="preserve"> sugerencia de reposición, asistente de compras con arquitectura RAG e inici</w:t>
            </w:r>
            <w:r>
              <w:rPr>
                <w:rFonts w:ascii="Calibri" w:hAnsi="Calibri" w:cs="Arial"/>
                <w:color w:val="000000"/>
                <w:sz w:val="20"/>
                <w:szCs w:val="20"/>
              </w:rPr>
              <w:t>o del asistente de ventas y del panel.</w:t>
            </w:r>
          </w:p>
          <w:p w14:paraId="29FD894D"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Sprint 5 (semanas 13 y 14):</w:t>
            </w:r>
            <w:r>
              <w:rPr>
                <w:rFonts w:ascii="Calibri" w:hAnsi="Calibri" w:cs="Arial"/>
                <w:color w:val="000000"/>
                <w:sz w:val="20"/>
                <w:szCs w:val="20"/>
              </w:rPr>
              <w:t xml:space="preserve"> asistente de ventas, panel del encargado de compras, integración final y pruebas.</w:t>
            </w:r>
          </w:p>
          <w:p w14:paraId="7E892669" w14:textId="77777777" w:rsidR="00A41DB4" w:rsidRDefault="00C22B27">
            <w:pPr>
              <w:spacing w:after="80"/>
              <w:jc w:val="both"/>
            </w:pPr>
            <w:r>
              <w:rPr>
                <w:rFonts w:ascii="Calibri" w:hAnsi="Calibri" w:cs="Arial"/>
                <w:b/>
                <w:bCs/>
                <w:color w:val="000000"/>
                <w:sz w:val="20"/>
                <w:szCs w:val="20"/>
              </w:rPr>
              <w:t>Etapa 3: Cierre (Fase 3).</w:t>
            </w:r>
            <w:r>
              <w:rPr>
                <w:rFonts w:ascii="Calibri" w:hAnsi="Calibri" w:cs="Arial"/>
                <w:color w:val="000000"/>
                <w:sz w:val="20"/>
                <w:szCs w:val="20"/>
              </w:rPr>
              <w:t xml:space="preserve"> Pruebas integrales, validación final con la ferretería, documentación y presentac</w:t>
            </w:r>
            <w:r>
              <w:rPr>
                <w:rFonts w:ascii="Calibri" w:hAnsi="Calibri" w:cs="Arial"/>
                <w:color w:val="000000"/>
                <w:sz w:val="20"/>
                <w:szCs w:val="20"/>
              </w:rPr>
              <w:t>ión del proyecto.</w:t>
            </w:r>
          </w:p>
          <w:p w14:paraId="6E93895F" w14:textId="77777777" w:rsidR="00A41DB4" w:rsidRDefault="00C22B27">
            <w:pPr>
              <w:spacing w:after="80"/>
              <w:jc w:val="both"/>
            </w:pPr>
            <w:r>
              <w:rPr>
                <w:rFonts w:ascii="Calibri" w:hAnsi="Calibri" w:cs="Arial"/>
                <w:b/>
                <w:bCs/>
                <w:color w:val="000000"/>
                <w:sz w:val="20"/>
                <w:szCs w:val="20"/>
              </w:rPr>
              <w:t>Prácticas de trabajo.</w:t>
            </w:r>
            <w:r>
              <w:rPr>
                <w:rFonts w:ascii="Calibri" w:hAnsi="Calibri" w:cs="Arial"/>
                <w:color w:val="000000"/>
                <w:sz w:val="20"/>
                <w:szCs w:val="20"/>
              </w:rPr>
              <w:t xml:space="preserve"> Cada sprint comienza con una planificación en la que se seleccionan las historias del backlog, avanza con un seguimiento periódico del equipo y cierra con una revisión del incremento junto al cliente y una retrospect</w:t>
            </w:r>
            <w:r>
              <w:rPr>
                <w:rFonts w:ascii="Calibri" w:hAnsi="Calibri" w:cs="Arial"/>
                <w:color w:val="000000"/>
                <w:sz w:val="20"/>
                <w:szCs w:val="20"/>
              </w:rPr>
              <w:t xml:space="preserve">iva. El backlog se gestiona en un tablero en GitHub </w:t>
            </w:r>
            <w:proofErr w:type="spellStart"/>
            <w:r>
              <w:rPr>
                <w:rFonts w:ascii="Calibri" w:hAnsi="Calibri" w:cs="Arial"/>
                <w:color w:val="000000"/>
                <w:sz w:val="20"/>
                <w:szCs w:val="20"/>
              </w:rPr>
              <w:t>Projects</w:t>
            </w:r>
            <w:proofErr w:type="spellEnd"/>
            <w:r>
              <w:rPr>
                <w:rFonts w:ascii="Calibri" w:hAnsi="Calibri" w:cs="Arial"/>
                <w:color w:val="000000"/>
                <w:sz w:val="20"/>
                <w:szCs w:val="20"/>
              </w:rPr>
              <w:t xml:space="preserve">, el código se versiona en GitHub con ramas por funcionalidad y revisión mediante </w:t>
            </w:r>
            <w:proofErr w:type="spellStart"/>
            <w:r>
              <w:rPr>
                <w:rFonts w:ascii="Calibri" w:hAnsi="Calibri" w:cs="Arial"/>
                <w:color w:val="000000"/>
                <w:sz w:val="20"/>
                <w:szCs w:val="20"/>
              </w:rPr>
              <w:t>pull</w:t>
            </w:r>
            <w:proofErr w:type="spellEnd"/>
            <w:r>
              <w:rPr>
                <w:rFonts w:ascii="Calibri" w:hAnsi="Calibri" w:cs="Arial"/>
                <w:color w:val="000000"/>
                <w:sz w:val="20"/>
                <w:szCs w:val="20"/>
              </w:rPr>
              <w:t xml:space="preserve"> </w:t>
            </w:r>
            <w:proofErr w:type="spellStart"/>
            <w:r>
              <w:rPr>
                <w:rFonts w:ascii="Calibri" w:hAnsi="Calibri" w:cs="Arial"/>
                <w:color w:val="000000"/>
                <w:sz w:val="20"/>
                <w:szCs w:val="20"/>
              </w:rPr>
              <w:t>requests</w:t>
            </w:r>
            <w:proofErr w:type="spellEnd"/>
            <w:r>
              <w:rPr>
                <w:rFonts w:ascii="Calibri" w:hAnsi="Calibri" w:cs="Arial"/>
                <w:color w:val="000000"/>
                <w:sz w:val="20"/>
                <w:szCs w:val="20"/>
              </w:rPr>
              <w:t>, y una historia se considera terminada solo cuando cumple sus criterios de aceptación y sus pruebas.</w:t>
            </w:r>
          </w:p>
          <w:p w14:paraId="2D09EBD6" w14:textId="77777777" w:rsidR="00A41DB4" w:rsidRDefault="00C22B27">
            <w:pPr>
              <w:spacing w:after="40"/>
              <w:jc w:val="both"/>
            </w:pPr>
            <w:r>
              <w:rPr>
                <w:rFonts w:ascii="Calibri" w:hAnsi="Calibri" w:cs="Arial"/>
                <w:b/>
                <w:bCs/>
                <w:color w:val="000000"/>
                <w:sz w:val="20"/>
                <w:szCs w:val="20"/>
              </w:rPr>
              <w:t>Funciones y responsabilidades del equipo.</w:t>
            </w:r>
            <w:r>
              <w:rPr>
                <w:rFonts w:ascii="Calibri" w:hAnsi="Calibri" w:cs="Arial"/>
                <w:color w:val="000000"/>
                <w:sz w:val="20"/>
                <w:szCs w:val="20"/>
              </w:rPr>
              <w:t xml:space="preserve"> Ambos integrantes cumplen el rol de desarrolladores (Dev), según el documento de definición del PMV. Las responsabilidades principales se distribuyen así:</w:t>
            </w:r>
          </w:p>
          <w:p w14:paraId="70A940FD"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 xml:space="preserve">Tomás </w:t>
            </w:r>
            <w:proofErr w:type="spellStart"/>
            <w:r>
              <w:rPr>
                <w:rFonts w:ascii="Calibri" w:hAnsi="Calibri" w:cs="Arial"/>
                <w:b/>
                <w:bCs/>
                <w:color w:val="000000"/>
                <w:sz w:val="20"/>
                <w:szCs w:val="20"/>
              </w:rPr>
              <w:t>Brogi</w:t>
            </w:r>
            <w:proofErr w:type="spellEnd"/>
            <w:r>
              <w:rPr>
                <w:rFonts w:ascii="Calibri" w:hAnsi="Calibri" w:cs="Arial"/>
                <w:b/>
                <w:bCs/>
                <w:color w:val="000000"/>
                <w:sz w:val="20"/>
                <w:szCs w:val="20"/>
              </w:rPr>
              <w:t xml:space="preserve"> Castillo:</w:t>
            </w:r>
            <w:r>
              <w:rPr>
                <w:rFonts w:ascii="Calibri" w:hAnsi="Calibri" w:cs="Arial"/>
                <w:color w:val="000000"/>
                <w:sz w:val="20"/>
                <w:szCs w:val="20"/>
              </w:rPr>
              <w:t xml:space="preserve"> coordinación de las ceremonias Scrum</w:t>
            </w:r>
            <w:r>
              <w:rPr>
                <w:rFonts w:ascii="Calibri" w:hAnsi="Calibri" w:cs="Arial"/>
                <w:color w:val="000000"/>
                <w:sz w:val="20"/>
                <w:szCs w:val="20"/>
              </w:rPr>
              <w:t xml:space="preserve"> y del backlog (Scrum Master), comunicación con la ferretería, integración con </w:t>
            </w:r>
            <w:proofErr w:type="spellStart"/>
            <w:r>
              <w:rPr>
                <w:rFonts w:ascii="Calibri" w:hAnsi="Calibri" w:cs="Arial"/>
                <w:color w:val="000000"/>
                <w:sz w:val="20"/>
                <w:szCs w:val="20"/>
              </w:rPr>
              <w:t>Bsale</w:t>
            </w:r>
            <w:proofErr w:type="spellEnd"/>
            <w:r>
              <w:rPr>
                <w:rFonts w:ascii="Calibri" w:hAnsi="Calibri" w:cs="Arial"/>
                <w:color w:val="000000"/>
                <w:sz w:val="20"/>
                <w:szCs w:val="20"/>
              </w:rPr>
              <w:t>, arquitectura de la solución y asistentes con arquitectura RAG.</w:t>
            </w:r>
          </w:p>
          <w:p w14:paraId="282F185B"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David Martínez Arenas:</w:t>
            </w:r>
            <w:r>
              <w:rPr>
                <w:rFonts w:ascii="Calibri" w:hAnsi="Calibri" w:cs="Arial"/>
                <w:color w:val="000000"/>
                <w:sz w:val="20"/>
                <w:szCs w:val="20"/>
              </w:rPr>
              <w:t xml:space="preserve"> calidad de datos, detección de productos sin rotación, sugerencia de reposición y pa</w:t>
            </w:r>
            <w:r>
              <w:rPr>
                <w:rFonts w:ascii="Calibri" w:hAnsi="Calibri" w:cs="Arial"/>
                <w:color w:val="000000"/>
                <w:sz w:val="20"/>
                <w:szCs w:val="20"/>
              </w:rPr>
              <w:t>nel del encargado de compras.</w:t>
            </w:r>
          </w:p>
          <w:p w14:paraId="31C62B02" w14:textId="77777777" w:rsidR="00A41DB4" w:rsidRDefault="00C22B27">
            <w:pPr>
              <w:pStyle w:val="Prrafodelista"/>
              <w:numPr>
                <w:ilvl w:val="0"/>
                <w:numId w:val="3"/>
              </w:numPr>
              <w:spacing w:after="40"/>
              <w:ind w:left="360" w:hanging="284"/>
              <w:jc w:val="both"/>
            </w:pPr>
            <w:r>
              <w:rPr>
                <w:rFonts w:ascii="Calibri" w:hAnsi="Calibri" w:cs="Arial"/>
                <w:b/>
                <w:bCs/>
                <w:color w:val="000000"/>
                <w:sz w:val="20"/>
                <w:szCs w:val="20"/>
              </w:rPr>
              <w:t>Responsabilidades compartidas:</w:t>
            </w:r>
            <w:r>
              <w:rPr>
                <w:rFonts w:ascii="Calibri" w:hAnsi="Calibri" w:cs="Arial"/>
                <w:color w:val="000000"/>
                <w:sz w:val="20"/>
                <w:szCs w:val="20"/>
              </w:rPr>
              <w:t xml:space="preserve"> modelo de datos, detección de duplicados o equivalentes, pruebas, documentación y presentación de cada incremento al cliente.</w:t>
            </w:r>
          </w:p>
          <w:p w14:paraId="1A6CBE4D" w14:textId="77777777" w:rsidR="00A41DB4" w:rsidRDefault="00C22B27">
            <w:pPr>
              <w:spacing w:after="0"/>
              <w:jc w:val="both"/>
            </w:pPr>
            <w:r>
              <w:rPr>
                <w:rFonts w:ascii="Calibri" w:hAnsi="Calibri" w:cs="Arial"/>
                <w:color w:val="000000"/>
                <w:sz w:val="20"/>
                <w:szCs w:val="20"/>
              </w:rPr>
              <w:lastRenderedPageBreak/>
              <w:t>El encargado de compras de la ferretería participa como usuario clave</w:t>
            </w:r>
            <w:r>
              <w:rPr>
                <w:rFonts w:ascii="Calibri" w:hAnsi="Calibri" w:cs="Arial"/>
                <w:color w:val="000000"/>
                <w:sz w:val="20"/>
                <w:szCs w:val="20"/>
              </w:rPr>
              <w:t xml:space="preserve"> (</w:t>
            </w:r>
            <w:proofErr w:type="spellStart"/>
            <w:r>
              <w:rPr>
                <w:rFonts w:ascii="Calibri" w:hAnsi="Calibri" w:cs="Arial"/>
                <w:color w:val="000000"/>
                <w:sz w:val="20"/>
                <w:szCs w:val="20"/>
              </w:rPr>
              <w:t>stakeholder</w:t>
            </w:r>
            <w:proofErr w:type="spellEnd"/>
            <w:r>
              <w:rPr>
                <w:rFonts w:ascii="Calibri" w:hAnsi="Calibri" w:cs="Arial"/>
                <w:color w:val="000000"/>
                <w:sz w:val="20"/>
                <w:szCs w:val="20"/>
              </w:rPr>
              <w:t>), validando cada incremento en las revisiones de sprint.</w:t>
            </w:r>
          </w:p>
        </w:tc>
      </w:tr>
    </w:tbl>
    <w:p w14:paraId="56989953" w14:textId="77777777" w:rsidR="00416B89" w:rsidRDefault="00416B89" w:rsidP="00D110EC">
      <w:pPr>
        <w:spacing w:after="0" w:line="360" w:lineRule="auto"/>
        <w:jc w:val="both"/>
        <w:rPr>
          <w:b/>
          <w:sz w:val="24"/>
          <w:szCs w:val="24"/>
        </w:rPr>
      </w:pPr>
    </w:p>
    <w:p w14:paraId="373EFBC4"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5FF3FE51" w14:textId="77777777" w:rsidTr="00416B89">
        <w:trPr>
          <w:trHeight w:val="440"/>
        </w:trPr>
        <w:tc>
          <w:tcPr>
            <w:tcW w:w="9640" w:type="dxa"/>
            <w:vAlign w:val="center"/>
          </w:tcPr>
          <w:p w14:paraId="064D564A"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26639BC3" w14:textId="77777777" w:rsidTr="00416B89">
        <w:trPr>
          <w:trHeight w:val="440"/>
        </w:trPr>
        <w:tc>
          <w:tcPr>
            <w:tcW w:w="9640" w:type="dxa"/>
            <w:shd w:val="clear" w:color="auto" w:fill="D9E2F3" w:themeFill="accent1" w:themeFillTint="33"/>
            <w:vAlign w:val="center"/>
          </w:tcPr>
          <w:p w14:paraId="2E70546D"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565B4A3A"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452401E5" w14:textId="77777777" w:rsidTr="009D04DC">
        <w:trPr>
          <w:trHeight w:val="362"/>
        </w:trPr>
        <w:tc>
          <w:tcPr>
            <w:tcW w:w="1843" w:type="dxa"/>
            <w:vAlign w:val="center"/>
          </w:tcPr>
          <w:p w14:paraId="073B6A5E"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0D6C3CB8"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0C620489"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2754BD42"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78ED5D5F"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40EA4F32" w14:textId="77777777" w:rsidTr="009D04DC">
        <w:trPr>
          <w:trHeight w:val="362"/>
        </w:trPr>
        <w:tc>
          <w:tcPr>
            <w:tcW w:w="1843" w:type="dxa"/>
          </w:tcPr>
          <w:p w14:paraId="116975C0" w14:textId="77777777" w:rsidR="00A41DB4" w:rsidRDefault="00C22B27">
            <w:pPr>
              <w:spacing w:after="0"/>
            </w:pPr>
            <w:r>
              <w:rPr>
                <w:rFonts w:ascii="Calibri" w:hAnsi="Calibri" w:cs="Arial"/>
                <w:color w:val="000000"/>
                <w:sz w:val="18"/>
                <w:szCs w:val="18"/>
              </w:rPr>
              <w:t>Avance</w:t>
            </w:r>
          </w:p>
        </w:tc>
        <w:tc>
          <w:tcPr>
            <w:tcW w:w="1843" w:type="dxa"/>
          </w:tcPr>
          <w:p w14:paraId="15D70C23" w14:textId="77777777" w:rsidR="00A41DB4" w:rsidRDefault="00C22B27">
            <w:pPr>
              <w:spacing w:after="0"/>
            </w:pPr>
            <w:r>
              <w:rPr>
                <w:rFonts w:ascii="Calibri" w:hAnsi="Calibri" w:cs="Arial"/>
                <w:color w:val="000000"/>
                <w:sz w:val="18"/>
                <w:szCs w:val="18"/>
              </w:rPr>
              <w:t>Documento de definición del PMV y épicas</w:t>
            </w:r>
          </w:p>
        </w:tc>
        <w:tc>
          <w:tcPr>
            <w:tcW w:w="3825" w:type="dxa"/>
          </w:tcPr>
          <w:p w14:paraId="75F955D5" w14:textId="77777777" w:rsidR="00A41DB4" w:rsidRDefault="00C22B27">
            <w:pPr>
              <w:spacing w:after="0"/>
            </w:pPr>
            <w:r>
              <w:rPr>
                <w:rFonts w:ascii="Calibri" w:hAnsi="Calibri" w:cs="Arial"/>
                <w:color w:val="000000"/>
                <w:sz w:val="18"/>
                <w:szCs w:val="18"/>
              </w:rPr>
              <w:t xml:space="preserve">Documento con la visión del proyecto, el relato y </w:t>
            </w:r>
            <w:proofErr w:type="spellStart"/>
            <w:r>
              <w:rPr>
                <w:rFonts w:ascii="Calibri" w:hAnsi="Calibri" w:cs="Arial"/>
                <w:color w:val="000000"/>
                <w:sz w:val="18"/>
                <w:szCs w:val="18"/>
              </w:rPr>
              <w:t>story</w:t>
            </w:r>
            <w:proofErr w:type="spellEnd"/>
            <w:r>
              <w:rPr>
                <w:rFonts w:ascii="Calibri" w:hAnsi="Calibri" w:cs="Arial"/>
                <w:color w:val="000000"/>
                <w:sz w:val="18"/>
                <w:szCs w:val="18"/>
              </w:rPr>
              <w:t xml:space="preserve"> </w:t>
            </w:r>
            <w:proofErr w:type="spellStart"/>
            <w:r>
              <w:rPr>
                <w:rFonts w:ascii="Calibri" w:hAnsi="Calibri" w:cs="Arial"/>
                <w:color w:val="000000"/>
                <w:sz w:val="18"/>
                <w:szCs w:val="18"/>
              </w:rPr>
              <w:t>board</w:t>
            </w:r>
            <w:proofErr w:type="spellEnd"/>
            <w:r>
              <w:rPr>
                <w:rFonts w:ascii="Calibri" w:hAnsi="Calibri" w:cs="Arial"/>
                <w:color w:val="000000"/>
                <w:sz w:val="18"/>
                <w:szCs w:val="18"/>
              </w:rPr>
              <w:t xml:space="preserve"> del PMV, las ocho épicas con sus criterios de aceptación y su estimación mediante </w:t>
            </w:r>
            <w:proofErr w:type="spellStart"/>
            <w:r>
              <w:rPr>
                <w:rFonts w:ascii="Calibri" w:hAnsi="Calibri" w:cs="Arial"/>
                <w:color w:val="000000"/>
                <w:sz w:val="18"/>
                <w:szCs w:val="18"/>
              </w:rPr>
              <w:t>Poker</w:t>
            </w:r>
            <w:proofErr w:type="spellEnd"/>
            <w:r>
              <w:rPr>
                <w:rFonts w:ascii="Calibri" w:hAnsi="Calibri" w:cs="Arial"/>
                <w:color w:val="000000"/>
                <w:sz w:val="18"/>
                <w:szCs w:val="18"/>
              </w:rPr>
              <w:t xml:space="preserve"> </w:t>
            </w:r>
            <w:proofErr w:type="spellStart"/>
            <w:r>
              <w:rPr>
                <w:rFonts w:ascii="Calibri" w:hAnsi="Calibri" w:cs="Arial"/>
                <w:color w:val="000000"/>
                <w:sz w:val="18"/>
                <w:szCs w:val="18"/>
              </w:rPr>
              <w:t>Planning</w:t>
            </w:r>
            <w:proofErr w:type="spellEnd"/>
            <w:r>
              <w:rPr>
                <w:rFonts w:ascii="Calibri" w:hAnsi="Calibri" w:cs="Arial"/>
                <w:color w:val="000000"/>
                <w:sz w:val="18"/>
                <w:szCs w:val="18"/>
              </w:rPr>
              <w:t>.</w:t>
            </w:r>
          </w:p>
        </w:tc>
        <w:tc>
          <w:tcPr>
            <w:tcW w:w="2551" w:type="dxa"/>
          </w:tcPr>
          <w:p w14:paraId="795EB247" w14:textId="77777777" w:rsidR="00A41DB4" w:rsidRDefault="00C22B27">
            <w:pPr>
              <w:spacing w:after="0"/>
            </w:pPr>
            <w:r>
              <w:rPr>
                <w:rFonts w:ascii="Calibri" w:hAnsi="Calibri" w:cs="Arial"/>
                <w:color w:val="000000"/>
                <w:sz w:val="18"/>
                <w:szCs w:val="18"/>
              </w:rPr>
              <w:t>Da cuenta del análisis de requerimientos y de la planif</w:t>
            </w:r>
            <w:r>
              <w:rPr>
                <w:rFonts w:ascii="Calibri" w:hAnsi="Calibri" w:cs="Arial"/>
                <w:color w:val="000000"/>
                <w:sz w:val="18"/>
                <w:szCs w:val="18"/>
              </w:rPr>
              <w:t>icación ágil del proyecto.</w:t>
            </w:r>
          </w:p>
        </w:tc>
      </w:tr>
      <w:tr w:rsidR="00D110EC" w:rsidRPr="00CA29F2" w14:paraId="337147BC" w14:textId="77777777" w:rsidTr="009D04DC">
        <w:trPr>
          <w:trHeight w:val="362"/>
        </w:trPr>
        <w:tc>
          <w:tcPr>
            <w:tcW w:w="1843" w:type="dxa"/>
          </w:tcPr>
          <w:p w14:paraId="77ECFF50" w14:textId="77777777" w:rsidR="00A41DB4" w:rsidRDefault="00C22B27">
            <w:pPr>
              <w:spacing w:after="0"/>
            </w:pPr>
            <w:r>
              <w:rPr>
                <w:rFonts w:ascii="Calibri" w:hAnsi="Calibri" w:cs="Arial"/>
                <w:color w:val="000000"/>
                <w:sz w:val="18"/>
                <w:szCs w:val="18"/>
              </w:rPr>
              <w:t>Avance</w:t>
            </w:r>
          </w:p>
        </w:tc>
        <w:tc>
          <w:tcPr>
            <w:tcW w:w="1843" w:type="dxa"/>
          </w:tcPr>
          <w:p w14:paraId="5A0B8B35" w14:textId="77777777" w:rsidR="00A41DB4" w:rsidRDefault="00C22B27">
            <w:pPr>
              <w:spacing w:after="0"/>
            </w:pPr>
            <w:r>
              <w:rPr>
                <w:rFonts w:ascii="Calibri" w:hAnsi="Calibri" w:cs="Arial"/>
                <w:color w:val="000000"/>
                <w:sz w:val="18"/>
                <w:szCs w:val="18"/>
              </w:rPr>
              <w:t>Informe de análisis de datos de la ferretería</w:t>
            </w:r>
          </w:p>
        </w:tc>
        <w:tc>
          <w:tcPr>
            <w:tcW w:w="3825" w:type="dxa"/>
          </w:tcPr>
          <w:p w14:paraId="07E866DE" w14:textId="77777777" w:rsidR="00A41DB4" w:rsidRDefault="00C22B27">
            <w:pPr>
              <w:spacing w:after="0"/>
            </w:pPr>
            <w:r>
              <w:rPr>
                <w:rFonts w:ascii="Calibri" w:hAnsi="Calibri" w:cs="Arial"/>
                <w:color w:val="000000"/>
                <w:sz w:val="18"/>
                <w:szCs w:val="18"/>
              </w:rPr>
              <w:t xml:space="preserve">Análisis exploratorio del catálogo y de las ventas exportadas desde </w:t>
            </w:r>
            <w:proofErr w:type="spellStart"/>
            <w:r>
              <w:rPr>
                <w:rFonts w:ascii="Calibri" w:hAnsi="Calibri" w:cs="Arial"/>
                <w:color w:val="000000"/>
                <w:sz w:val="18"/>
                <w:szCs w:val="18"/>
              </w:rPr>
              <w:t>Bsale</w:t>
            </w:r>
            <w:proofErr w:type="spellEnd"/>
            <w:r>
              <w:rPr>
                <w:rFonts w:ascii="Calibri" w:hAnsi="Calibri" w:cs="Arial"/>
                <w:color w:val="000000"/>
                <w:sz w:val="18"/>
                <w:szCs w:val="18"/>
              </w:rPr>
              <w:t>: productos sin ventas, duplicados, concentración de la venta e inconsistencias de costos.</w:t>
            </w:r>
          </w:p>
        </w:tc>
        <w:tc>
          <w:tcPr>
            <w:tcW w:w="2551" w:type="dxa"/>
          </w:tcPr>
          <w:p w14:paraId="79BF1ABA" w14:textId="77777777" w:rsidR="00A41DB4" w:rsidRDefault="00C22B27">
            <w:pPr>
              <w:spacing w:after="0"/>
            </w:pPr>
            <w:r>
              <w:rPr>
                <w:rFonts w:ascii="Calibri" w:hAnsi="Calibri" w:cs="Arial"/>
                <w:color w:val="000000"/>
                <w:sz w:val="18"/>
                <w:szCs w:val="18"/>
              </w:rPr>
              <w:t>Fundamenta el problema con datos reales y justifica las épicas priorizadas.</w:t>
            </w:r>
          </w:p>
        </w:tc>
      </w:tr>
      <w:tr w:rsidR="00D110EC" w:rsidRPr="00CA29F2" w14:paraId="30FFE337" w14:textId="77777777" w:rsidTr="009D04DC">
        <w:trPr>
          <w:trHeight w:val="362"/>
        </w:trPr>
        <w:tc>
          <w:tcPr>
            <w:tcW w:w="1843" w:type="dxa"/>
          </w:tcPr>
          <w:p w14:paraId="1BD9BC02" w14:textId="77777777" w:rsidR="00A41DB4" w:rsidRDefault="00C22B27">
            <w:pPr>
              <w:spacing w:after="0"/>
            </w:pPr>
            <w:r>
              <w:rPr>
                <w:rFonts w:ascii="Calibri" w:hAnsi="Calibri" w:cs="Arial"/>
                <w:color w:val="000000"/>
                <w:sz w:val="18"/>
                <w:szCs w:val="18"/>
              </w:rPr>
              <w:t>Avance</w:t>
            </w:r>
          </w:p>
        </w:tc>
        <w:tc>
          <w:tcPr>
            <w:tcW w:w="1843" w:type="dxa"/>
          </w:tcPr>
          <w:p w14:paraId="0B0E61DC" w14:textId="77777777" w:rsidR="00A41DB4" w:rsidRDefault="00C22B27">
            <w:pPr>
              <w:spacing w:after="0"/>
            </w:pPr>
            <w:r>
              <w:rPr>
                <w:rFonts w:ascii="Calibri" w:hAnsi="Calibri" w:cs="Arial"/>
                <w:color w:val="000000"/>
                <w:sz w:val="18"/>
                <w:szCs w:val="18"/>
              </w:rPr>
              <w:t>Arquitectura y modelo de datos</w:t>
            </w:r>
          </w:p>
        </w:tc>
        <w:tc>
          <w:tcPr>
            <w:tcW w:w="3825" w:type="dxa"/>
          </w:tcPr>
          <w:p w14:paraId="41CCF330" w14:textId="77777777" w:rsidR="00A41DB4" w:rsidRDefault="00C22B27">
            <w:pPr>
              <w:spacing w:after="0"/>
            </w:pPr>
            <w:r>
              <w:rPr>
                <w:rFonts w:ascii="Calibri" w:hAnsi="Calibri" w:cs="Arial"/>
                <w:color w:val="000000"/>
                <w:sz w:val="18"/>
                <w:szCs w:val="18"/>
              </w:rPr>
              <w:t xml:space="preserve">Diagrama de arquitectura de la solución y modelo de datos relacional y vectorial en PostgreSQL con </w:t>
            </w:r>
            <w:proofErr w:type="spellStart"/>
            <w:r>
              <w:rPr>
                <w:rFonts w:ascii="Calibri" w:hAnsi="Calibri" w:cs="Arial"/>
                <w:color w:val="000000"/>
                <w:sz w:val="18"/>
                <w:szCs w:val="18"/>
              </w:rPr>
              <w:t>pgvector</w:t>
            </w:r>
            <w:proofErr w:type="spellEnd"/>
            <w:r>
              <w:rPr>
                <w:rFonts w:ascii="Calibri" w:hAnsi="Calibri" w:cs="Arial"/>
                <w:color w:val="000000"/>
                <w:sz w:val="18"/>
                <w:szCs w:val="18"/>
              </w:rPr>
              <w:t>.</w:t>
            </w:r>
          </w:p>
        </w:tc>
        <w:tc>
          <w:tcPr>
            <w:tcW w:w="2551" w:type="dxa"/>
          </w:tcPr>
          <w:p w14:paraId="6E9A501A" w14:textId="77777777" w:rsidR="00A41DB4" w:rsidRDefault="00C22B27">
            <w:pPr>
              <w:spacing w:after="0"/>
            </w:pPr>
            <w:r>
              <w:rPr>
                <w:rFonts w:ascii="Calibri" w:hAnsi="Calibri" w:cs="Arial"/>
                <w:color w:val="000000"/>
                <w:sz w:val="18"/>
                <w:szCs w:val="18"/>
              </w:rPr>
              <w:t>Evidencia las competencias de mo</w:t>
            </w:r>
            <w:r>
              <w:rPr>
                <w:rFonts w:ascii="Calibri" w:hAnsi="Calibri" w:cs="Arial"/>
                <w:color w:val="000000"/>
                <w:sz w:val="18"/>
                <w:szCs w:val="18"/>
              </w:rPr>
              <w:t>delamiento de datos y de diseño arquitectónico.</w:t>
            </w:r>
          </w:p>
        </w:tc>
      </w:tr>
      <w:tr w:rsidR="00D110EC" w:rsidRPr="00CA29F2" w14:paraId="43E8D412" w14:textId="77777777" w:rsidTr="009D04DC">
        <w:trPr>
          <w:trHeight w:val="362"/>
        </w:trPr>
        <w:tc>
          <w:tcPr>
            <w:tcW w:w="1843" w:type="dxa"/>
          </w:tcPr>
          <w:p w14:paraId="63BC92DD" w14:textId="77777777" w:rsidR="00A41DB4" w:rsidRDefault="00C22B27">
            <w:pPr>
              <w:spacing w:after="0"/>
            </w:pPr>
            <w:r>
              <w:rPr>
                <w:rFonts w:ascii="Calibri" w:hAnsi="Calibri" w:cs="Arial"/>
                <w:color w:val="000000"/>
                <w:sz w:val="18"/>
                <w:szCs w:val="18"/>
              </w:rPr>
              <w:t>Avance</w:t>
            </w:r>
          </w:p>
        </w:tc>
        <w:tc>
          <w:tcPr>
            <w:tcW w:w="1843" w:type="dxa"/>
          </w:tcPr>
          <w:p w14:paraId="545B18FA" w14:textId="77777777" w:rsidR="00A41DB4" w:rsidRDefault="00C22B27">
            <w:pPr>
              <w:spacing w:after="0"/>
            </w:pPr>
            <w:r>
              <w:rPr>
                <w:rFonts w:ascii="Calibri" w:hAnsi="Calibri" w:cs="Arial"/>
                <w:color w:val="000000"/>
                <w:sz w:val="18"/>
                <w:szCs w:val="18"/>
              </w:rPr>
              <w:t xml:space="preserve">Repositorio en GitHub con la integración con </w:t>
            </w:r>
            <w:proofErr w:type="spellStart"/>
            <w:r>
              <w:rPr>
                <w:rFonts w:ascii="Calibri" w:hAnsi="Calibri" w:cs="Arial"/>
                <w:color w:val="000000"/>
                <w:sz w:val="18"/>
                <w:szCs w:val="18"/>
              </w:rPr>
              <w:t>Bsale</w:t>
            </w:r>
            <w:proofErr w:type="spellEnd"/>
          </w:p>
        </w:tc>
        <w:tc>
          <w:tcPr>
            <w:tcW w:w="3825" w:type="dxa"/>
          </w:tcPr>
          <w:p w14:paraId="45DA0FDA" w14:textId="77777777" w:rsidR="00A41DB4" w:rsidRDefault="00C22B27">
            <w:pPr>
              <w:spacing w:after="0"/>
            </w:pPr>
            <w:r>
              <w:rPr>
                <w:rFonts w:ascii="Calibri" w:hAnsi="Calibri" w:cs="Arial"/>
                <w:color w:val="000000"/>
                <w:sz w:val="18"/>
                <w:szCs w:val="18"/>
              </w:rPr>
              <w:t xml:space="preserve">Repositorio con README, estructura por fases y el código de la sincronización con la API y los </w:t>
            </w:r>
            <w:proofErr w:type="spellStart"/>
            <w:r>
              <w:rPr>
                <w:rFonts w:ascii="Calibri" w:hAnsi="Calibri" w:cs="Arial"/>
                <w:color w:val="000000"/>
                <w:sz w:val="18"/>
                <w:szCs w:val="18"/>
              </w:rPr>
              <w:t>webhooks</w:t>
            </w:r>
            <w:proofErr w:type="spellEnd"/>
            <w:r>
              <w:rPr>
                <w:rFonts w:ascii="Calibri" w:hAnsi="Calibri" w:cs="Arial"/>
                <w:color w:val="000000"/>
                <w:sz w:val="18"/>
                <w:szCs w:val="18"/>
              </w:rPr>
              <w:t xml:space="preserve"> de </w:t>
            </w:r>
            <w:proofErr w:type="spellStart"/>
            <w:r>
              <w:rPr>
                <w:rFonts w:ascii="Calibri" w:hAnsi="Calibri" w:cs="Arial"/>
                <w:color w:val="000000"/>
                <w:sz w:val="18"/>
                <w:szCs w:val="18"/>
              </w:rPr>
              <w:t>Bsale</w:t>
            </w:r>
            <w:proofErr w:type="spellEnd"/>
            <w:r>
              <w:rPr>
                <w:rFonts w:ascii="Calibri" w:hAnsi="Calibri" w:cs="Arial"/>
                <w:color w:val="000000"/>
                <w:sz w:val="18"/>
                <w:szCs w:val="18"/>
              </w:rPr>
              <w:t>.</w:t>
            </w:r>
          </w:p>
        </w:tc>
        <w:tc>
          <w:tcPr>
            <w:tcW w:w="2551" w:type="dxa"/>
          </w:tcPr>
          <w:p w14:paraId="599F00A6" w14:textId="77777777" w:rsidR="00A41DB4" w:rsidRDefault="00C22B27">
            <w:pPr>
              <w:spacing w:after="0"/>
            </w:pPr>
            <w:r>
              <w:rPr>
                <w:rFonts w:ascii="Calibri" w:hAnsi="Calibri" w:cs="Arial"/>
                <w:color w:val="000000"/>
                <w:sz w:val="18"/>
                <w:szCs w:val="18"/>
              </w:rPr>
              <w:t>Permite verificar el avance técnico</w:t>
            </w:r>
            <w:r>
              <w:rPr>
                <w:rFonts w:ascii="Calibri" w:hAnsi="Calibri" w:cs="Arial"/>
                <w:color w:val="000000"/>
                <w:sz w:val="18"/>
                <w:szCs w:val="18"/>
              </w:rPr>
              <w:t xml:space="preserve"> y el uso de buenas prácticas de desarrollo.</w:t>
            </w:r>
          </w:p>
        </w:tc>
      </w:tr>
      <w:tr w:rsidR="00D110EC" w:rsidRPr="00CA29F2" w14:paraId="68DFE2E3" w14:textId="77777777" w:rsidTr="009D04DC">
        <w:trPr>
          <w:trHeight w:val="362"/>
        </w:trPr>
        <w:tc>
          <w:tcPr>
            <w:tcW w:w="1843" w:type="dxa"/>
          </w:tcPr>
          <w:p w14:paraId="561C825E" w14:textId="77777777" w:rsidR="00A41DB4" w:rsidRDefault="00C22B27">
            <w:pPr>
              <w:spacing w:after="0"/>
            </w:pPr>
            <w:r>
              <w:rPr>
                <w:rFonts w:ascii="Calibri" w:hAnsi="Calibri" w:cs="Arial"/>
                <w:color w:val="000000"/>
                <w:sz w:val="18"/>
                <w:szCs w:val="18"/>
              </w:rPr>
              <w:t>Avance y final</w:t>
            </w:r>
          </w:p>
        </w:tc>
        <w:tc>
          <w:tcPr>
            <w:tcW w:w="1843" w:type="dxa"/>
          </w:tcPr>
          <w:p w14:paraId="1EC22319" w14:textId="77777777" w:rsidR="00A41DB4" w:rsidRDefault="00C22B27">
            <w:pPr>
              <w:spacing w:after="0"/>
            </w:pPr>
            <w:r>
              <w:rPr>
                <w:rFonts w:ascii="Calibri" w:hAnsi="Calibri" w:cs="Arial"/>
                <w:color w:val="000000"/>
                <w:sz w:val="18"/>
                <w:szCs w:val="18"/>
              </w:rPr>
              <w:t xml:space="preserve">Registro de </w:t>
            </w:r>
            <w:proofErr w:type="spellStart"/>
            <w:r>
              <w:rPr>
                <w:rFonts w:ascii="Calibri" w:hAnsi="Calibri" w:cs="Arial"/>
                <w:color w:val="000000"/>
                <w:sz w:val="18"/>
                <w:szCs w:val="18"/>
              </w:rPr>
              <w:t>sprints</w:t>
            </w:r>
            <w:proofErr w:type="spellEnd"/>
          </w:p>
        </w:tc>
        <w:tc>
          <w:tcPr>
            <w:tcW w:w="3825" w:type="dxa"/>
          </w:tcPr>
          <w:p w14:paraId="18C92C7C" w14:textId="77777777" w:rsidR="00A41DB4" w:rsidRDefault="00C22B27">
            <w:pPr>
              <w:spacing w:after="0"/>
            </w:pPr>
            <w:r>
              <w:rPr>
                <w:rFonts w:ascii="Calibri" w:hAnsi="Calibri" w:cs="Arial"/>
                <w:color w:val="000000"/>
                <w:sz w:val="18"/>
                <w:szCs w:val="18"/>
              </w:rPr>
              <w:t>Tablero del backlog, planificación de cada sprint y actas de las revisiones con el cliente y de las retrospectivas.</w:t>
            </w:r>
          </w:p>
        </w:tc>
        <w:tc>
          <w:tcPr>
            <w:tcW w:w="2551" w:type="dxa"/>
          </w:tcPr>
          <w:p w14:paraId="78BC3F93" w14:textId="77777777" w:rsidR="00A41DB4" w:rsidRDefault="00C22B27">
            <w:pPr>
              <w:spacing w:after="0"/>
            </w:pPr>
            <w:r>
              <w:rPr>
                <w:rFonts w:ascii="Calibri" w:hAnsi="Calibri" w:cs="Arial"/>
                <w:color w:val="000000"/>
                <w:sz w:val="18"/>
                <w:szCs w:val="18"/>
              </w:rPr>
              <w:t xml:space="preserve">Demuestra la aplicación de Scrum y la gestión del proyecto </w:t>
            </w:r>
            <w:r>
              <w:rPr>
                <w:rFonts w:ascii="Calibri" w:hAnsi="Calibri" w:cs="Arial"/>
                <w:color w:val="000000"/>
                <w:sz w:val="18"/>
                <w:szCs w:val="18"/>
              </w:rPr>
              <w:t>a lo largo del semestre.</w:t>
            </w:r>
          </w:p>
        </w:tc>
      </w:tr>
      <w:tr w:rsidR="00D110EC" w:rsidRPr="00CA29F2" w14:paraId="70B3E2EA" w14:textId="77777777" w:rsidTr="009D04DC">
        <w:trPr>
          <w:trHeight w:val="362"/>
        </w:trPr>
        <w:tc>
          <w:tcPr>
            <w:tcW w:w="1843" w:type="dxa"/>
          </w:tcPr>
          <w:p w14:paraId="700FFB4C" w14:textId="77777777" w:rsidR="00A41DB4" w:rsidRDefault="00C22B27">
            <w:pPr>
              <w:spacing w:after="0"/>
            </w:pPr>
            <w:r>
              <w:rPr>
                <w:rFonts w:ascii="Calibri" w:hAnsi="Calibri" w:cs="Arial"/>
                <w:color w:val="000000"/>
                <w:sz w:val="18"/>
                <w:szCs w:val="18"/>
              </w:rPr>
              <w:t>Final</w:t>
            </w:r>
          </w:p>
        </w:tc>
        <w:tc>
          <w:tcPr>
            <w:tcW w:w="1843" w:type="dxa"/>
          </w:tcPr>
          <w:p w14:paraId="302894D6" w14:textId="77777777" w:rsidR="00A41DB4" w:rsidRDefault="00C22B27">
            <w:pPr>
              <w:spacing w:after="0"/>
            </w:pPr>
            <w:r>
              <w:rPr>
                <w:rFonts w:ascii="Calibri" w:hAnsi="Calibri" w:cs="Arial"/>
                <w:color w:val="000000"/>
                <w:sz w:val="18"/>
                <w:szCs w:val="18"/>
              </w:rPr>
              <w:t>Producto mínimo viable funcional</w:t>
            </w:r>
          </w:p>
        </w:tc>
        <w:tc>
          <w:tcPr>
            <w:tcW w:w="3825" w:type="dxa"/>
          </w:tcPr>
          <w:p w14:paraId="1FE2A3E5" w14:textId="77777777" w:rsidR="00A41DB4" w:rsidRDefault="00C22B27">
            <w:pPr>
              <w:spacing w:after="0"/>
            </w:pPr>
            <w:proofErr w:type="spellStart"/>
            <w:r>
              <w:rPr>
                <w:rFonts w:ascii="Calibri" w:hAnsi="Calibri" w:cs="Arial"/>
                <w:color w:val="000000"/>
                <w:sz w:val="18"/>
                <w:szCs w:val="18"/>
              </w:rPr>
              <w:t>AgenTech</w:t>
            </w:r>
            <w:proofErr w:type="spellEnd"/>
            <w:r>
              <w:rPr>
                <w:rFonts w:ascii="Calibri" w:hAnsi="Calibri" w:cs="Arial"/>
                <w:color w:val="000000"/>
                <w:sz w:val="18"/>
                <w:szCs w:val="18"/>
              </w:rPr>
              <w:t xml:space="preserve"> funcionando con los datos de la ferretería: panel del encargado de compras, asistente de compras y asistente de ventas, presentado mediante una demostración.</w:t>
            </w:r>
          </w:p>
        </w:tc>
        <w:tc>
          <w:tcPr>
            <w:tcW w:w="2551" w:type="dxa"/>
          </w:tcPr>
          <w:p w14:paraId="54B64CFA" w14:textId="77777777" w:rsidR="00A41DB4" w:rsidRDefault="00C22B27">
            <w:pPr>
              <w:spacing w:after="0"/>
            </w:pPr>
            <w:r>
              <w:rPr>
                <w:rFonts w:ascii="Calibri" w:hAnsi="Calibri" w:cs="Arial"/>
                <w:color w:val="000000"/>
                <w:sz w:val="18"/>
                <w:szCs w:val="18"/>
              </w:rPr>
              <w:t>Es la evidencia central del cumplimiento del objetivo general del proyecto.</w:t>
            </w:r>
          </w:p>
        </w:tc>
      </w:tr>
      <w:tr w:rsidR="00D110EC" w:rsidRPr="00CA29F2" w14:paraId="55AA2FA0" w14:textId="77777777" w:rsidTr="009D04DC">
        <w:trPr>
          <w:trHeight w:val="362"/>
        </w:trPr>
        <w:tc>
          <w:tcPr>
            <w:tcW w:w="1843" w:type="dxa"/>
          </w:tcPr>
          <w:p w14:paraId="401531E1" w14:textId="77777777" w:rsidR="00A41DB4" w:rsidRDefault="00C22B27">
            <w:pPr>
              <w:spacing w:after="0"/>
            </w:pPr>
            <w:r>
              <w:rPr>
                <w:rFonts w:ascii="Calibri" w:hAnsi="Calibri" w:cs="Arial"/>
                <w:color w:val="000000"/>
                <w:sz w:val="18"/>
                <w:szCs w:val="18"/>
              </w:rPr>
              <w:t>Final</w:t>
            </w:r>
          </w:p>
        </w:tc>
        <w:tc>
          <w:tcPr>
            <w:tcW w:w="1843" w:type="dxa"/>
          </w:tcPr>
          <w:p w14:paraId="08275CC8" w14:textId="77777777" w:rsidR="00A41DB4" w:rsidRDefault="00C22B27">
            <w:pPr>
              <w:spacing w:after="0"/>
            </w:pPr>
            <w:r>
              <w:rPr>
                <w:rFonts w:ascii="Calibri" w:hAnsi="Calibri" w:cs="Arial"/>
                <w:color w:val="000000"/>
                <w:sz w:val="18"/>
                <w:szCs w:val="18"/>
              </w:rPr>
              <w:t>Plan y</w:t>
            </w:r>
            <w:r>
              <w:rPr>
                <w:rFonts w:ascii="Calibri" w:hAnsi="Calibri" w:cs="Arial"/>
                <w:color w:val="000000"/>
                <w:sz w:val="18"/>
                <w:szCs w:val="18"/>
              </w:rPr>
              <w:t xml:space="preserve"> resultados de pruebas</w:t>
            </w:r>
          </w:p>
        </w:tc>
        <w:tc>
          <w:tcPr>
            <w:tcW w:w="3825" w:type="dxa"/>
          </w:tcPr>
          <w:p w14:paraId="691F288A" w14:textId="77777777" w:rsidR="00A41DB4" w:rsidRDefault="00C22B27">
            <w:pPr>
              <w:spacing w:after="0"/>
            </w:pPr>
            <w:r>
              <w:rPr>
                <w:rFonts w:ascii="Calibri" w:hAnsi="Calibri" w:cs="Arial"/>
                <w:color w:val="000000"/>
                <w:sz w:val="18"/>
                <w:szCs w:val="18"/>
              </w:rPr>
              <w:t xml:space="preserve">Pruebas de cada épica según sus criterios de aceptación, pruebas de la integración con </w:t>
            </w:r>
            <w:proofErr w:type="spellStart"/>
            <w:r>
              <w:rPr>
                <w:rFonts w:ascii="Calibri" w:hAnsi="Calibri" w:cs="Arial"/>
                <w:color w:val="000000"/>
                <w:sz w:val="18"/>
                <w:szCs w:val="18"/>
              </w:rPr>
              <w:t>Bsale</w:t>
            </w:r>
            <w:proofErr w:type="spellEnd"/>
            <w:r>
              <w:rPr>
                <w:rFonts w:ascii="Calibri" w:hAnsi="Calibri" w:cs="Arial"/>
                <w:color w:val="000000"/>
                <w:sz w:val="18"/>
                <w:szCs w:val="18"/>
              </w:rPr>
              <w:t xml:space="preserve"> y evaluación de la calidad de las respuestas de los asistentes.</w:t>
            </w:r>
          </w:p>
        </w:tc>
        <w:tc>
          <w:tcPr>
            <w:tcW w:w="2551" w:type="dxa"/>
          </w:tcPr>
          <w:p w14:paraId="6B6325B3" w14:textId="77777777" w:rsidR="00A41DB4" w:rsidRDefault="00C22B27">
            <w:pPr>
              <w:spacing w:after="0"/>
            </w:pPr>
            <w:r>
              <w:rPr>
                <w:rFonts w:ascii="Calibri" w:hAnsi="Calibri" w:cs="Arial"/>
                <w:color w:val="000000"/>
                <w:sz w:val="18"/>
                <w:szCs w:val="18"/>
              </w:rPr>
              <w:t>Evidencia la competencia de realizar pruebas de certificación de productos y</w:t>
            </w:r>
            <w:r>
              <w:rPr>
                <w:rFonts w:ascii="Calibri" w:hAnsi="Calibri" w:cs="Arial"/>
                <w:color w:val="000000"/>
                <w:sz w:val="18"/>
                <w:szCs w:val="18"/>
              </w:rPr>
              <w:t xml:space="preserve"> procesos.</w:t>
            </w:r>
          </w:p>
        </w:tc>
      </w:tr>
      <w:tr w:rsidR="00D110EC" w:rsidRPr="00CA29F2" w14:paraId="27E5684A" w14:textId="77777777" w:rsidTr="009D04DC">
        <w:trPr>
          <w:trHeight w:val="362"/>
        </w:trPr>
        <w:tc>
          <w:tcPr>
            <w:tcW w:w="1843" w:type="dxa"/>
          </w:tcPr>
          <w:p w14:paraId="7CF1E0AB" w14:textId="77777777" w:rsidR="00A41DB4" w:rsidRDefault="00C22B27">
            <w:pPr>
              <w:spacing w:after="0"/>
            </w:pPr>
            <w:r>
              <w:rPr>
                <w:rFonts w:ascii="Calibri" w:hAnsi="Calibri" w:cs="Arial"/>
                <w:color w:val="000000"/>
                <w:sz w:val="18"/>
                <w:szCs w:val="18"/>
              </w:rPr>
              <w:t>Final</w:t>
            </w:r>
          </w:p>
        </w:tc>
        <w:tc>
          <w:tcPr>
            <w:tcW w:w="1843" w:type="dxa"/>
          </w:tcPr>
          <w:p w14:paraId="6644EE44" w14:textId="77777777" w:rsidR="00A41DB4" w:rsidRDefault="00C22B27">
            <w:pPr>
              <w:spacing w:after="0"/>
            </w:pPr>
            <w:r>
              <w:rPr>
                <w:rFonts w:ascii="Calibri" w:hAnsi="Calibri" w:cs="Arial"/>
                <w:color w:val="000000"/>
                <w:sz w:val="18"/>
                <w:szCs w:val="18"/>
              </w:rPr>
              <w:t>Validación con el cliente e informe final</w:t>
            </w:r>
          </w:p>
        </w:tc>
        <w:tc>
          <w:tcPr>
            <w:tcW w:w="3825" w:type="dxa"/>
          </w:tcPr>
          <w:p w14:paraId="7D758123" w14:textId="77777777" w:rsidR="00A41DB4" w:rsidRDefault="00C22B27">
            <w:pPr>
              <w:spacing w:after="0"/>
            </w:pPr>
            <w:r>
              <w:rPr>
                <w:rFonts w:ascii="Calibri" w:hAnsi="Calibri" w:cs="Arial"/>
                <w:color w:val="000000"/>
                <w:sz w:val="18"/>
                <w:szCs w:val="18"/>
              </w:rPr>
              <w:t>Retroalimentación de la ferretería sobre el uso del PMV e informe final con resultados, limitaciones y trabajo futuro.</w:t>
            </w:r>
          </w:p>
        </w:tc>
        <w:tc>
          <w:tcPr>
            <w:tcW w:w="2551" w:type="dxa"/>
          </w:tcPr>
          <w:p w14:paraId="1FE82523" w14:textId="77777777" w:rsidR="00A41DB4" w:rsidRDefault="00C22B27">
            <w:pPr>
              <w:spacing w:after="0"/>
            </w:pPr>
            <w:r>
              <w:rPr>
                <w:rFonts w:ascii="Calibri" w:hAnsi="Calibri" w:cs="Arial"/>
                <w:color w:val="000000"/>
                <w:sz w:val="18"/>
                <w:szCs w:val="18"/>
              </w:rPr>
              <w:t>Permite contrastar lo logrado con lo planificado y evaluar el aporte real del</w:t>
            </w:r>
            <w:r>
              <w:rPr>
                <w:rFonts w:ascii="Calibri" w:hAnsi="Calibri" w:cs="Arial"/>
                <w:color w:val="000000"/>
                <w:sz w:val="18"/>
                <w:szCs w:val="18"/>
              </w:rPr>
              <w:t xml:space="preserve"> proyecto.</w:t>
            </w:r>
          </w:p>
        </w:tc>
      </w:tr>
    </w:tbl>
    <w:p w14:paraId="26DE97AE"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0CEC158" w14:textId="77777777" w:rsidTr="00E65CC9">
        <w:trPr>
          <w:trHeight w:val="440"/>
        </w:trPr>
        <w:tc>
          <w:tcPr>
            <w:tcW w:w="9640" w:type="dxa"/>
            <w:vAlign w:val="center"/>
          </w:tcPr>
          <w:p w14:paraId="446DBBE9"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59088B01" w14:textId="77777777" w:rsidTr="00E65CC9">
        <w:trPr>
          <w:trHeight w:val="440"/>
        </w:trPr>
        <w:tc>
          <w:tcPr>
            <w:tcW w:w="9640" w:type="dxa"/>
            <w:shd w:val="clear" w:color="auto" w:fill="D9E2F3" w:themeFill="accent1" w:themeFillTint="33"/>
            <w:vAlign w:val="center"/>
          </w:tcPr>
          <w:p w14:paraId="56DC35CB"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37C99289"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4B5887D" w14:textId="77777777" w:rsidTr="00C27FB0">
        <w:trPr>
          <w:jc w:val="center"/>
        </w:trPr>
        <w:tc>
          <w:tcPr>
            <w:tcW w:w="11061" w:type="dxa"/>
            <w:gridSpan w:val="7"/>
          </w:tcPr>
          <w:p w14:paraId="4B075E32"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3EC05FB9" w14:textId="77777777" w:rsidTr="00C27FB0">
        <w:trPr>
          <w:jc w:val="center"/>
        </w:trPr>
        <w:tc>
          <w:tcPr>
            <w:tcW w:w="1580" w:type="dxa"/>
          </w:tcPr>
          <w:p w14:paraId="73422BED"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lastRenderedPageBreak/>
              <w:t>Competencia o unidades de competencias</w:t>
            </w:r>
          </w:p>
        </w:tc>
        <w:tc>
          <w:tcPr>
            <w:tcW w:w="1580" w:type="dxa"/>
            <w:vAlign w:val="center"/>
          </w:tcPr>
          <w:p w14:paraId="4C9C2180"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de  Actividades</w:t>
            </w:r>
            <w:proofErr w:type="gramEnd"/>
            <w:r>
              <w:rPr>
                <w:rFonts w:ascii="Calibri" w:hAnsi="Calibri"/>
                <w:color w:val="1F3864" w:themeColor="accent1" w:themeShade="80"/>
              </w:rPr>
              <w:t>/Tareas</w:t>
            </w:r>
          </w:p>
        </w:tc>
        <w:tc>
          <w:tcPr>
            <w:tcW w:w="1580" w:type="dxa"/>
            <w:vAlign w:val="center"/>
          </w:tcPr>
          <w:p w14:paraId="1CBE15D3"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43580FD3"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2463F921"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A593AE9"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C35C0E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753649F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7E17B1B2" w14:textId="77777777" w:rsidTr="00C27FB0">
        <w:trPr>
          <w:jc w:val="center"/>
        </w:trPr>
        <w:tc>
          <w:tcPr>
            <w:tcW w:w="1580" w:type="dxa"/>
          </w:tcPr>
          <w:p w14:paraId="752511B3"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Nombra las competencias o unidades de competencias que se relacionan con las diferentes actividades requeridas para el desarrollo de la actividad.</w:t>
            </w:r>
          </w:p>
        </w:tc>
        <w:tc>
          <w:tcPr>
            <w:tcW w:w="1580" w:type="dxa"/>
          </w:tcPr>
          <w:p w14:paraId="2A24E389"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6439BAA3" w14:textId="77777777" w:rsidR="00D110EC" w:rsidRPr="00A337B2" w:rsidRDefault="00D110EC" w:rsidP="009B74E2">
            <w:pPr>
              <w:jc w:val="both"/>
              <w:rPr>
                <w:b/>
                <w:sz w:val="18"/>
                <w:szCs w:val="24"/>
              </w:rPr>
            </w:pPr>
            <w:r>
              <w:rPr>
                <w:rFonts w:ascii="Calibri" w:hAnsi="Calibri" w:cs="Arial"/>
                <w:i/>
                <w:color w:val="548DD4"/>
                <w:sz w:val="18"/>
                <w:szCs w:val="20"/>
                <w:lang w:eastAsia="es-CL"/>
              </w:rPr>
              <w:t>Describe la tarea o actividad.</w:t>
            </w:r>
          </w:p>
        </w:tc>
        <w:tc>
          <w:tcPr>
            <w:tcW w:w="1580" w:type="dxa"/>
          </w:tcPr>
          <w:p w14:paraId="15B9DE14"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Nombra los recursos necesarios para llevar a cabo las actividades definidas.</w:t>
            </w:r>
          </w:p>
        </w:tc>
        <w:tc>
          <w:tcPr>
            <w:tcW w:w="1580" w:type="dxa"/>
            <w:tcBorders>
              <w:right w:val="single" w:sz="4" w:space="0" w:color="FFFFFF" w:themeColor="background1"/>
            </w:tcBorders>
          </w:tcPr>
          <w:p w14:paraId="16895719"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Escribe la duración de actividades o tarea.</w:t>
            </w:r>
          </w:p>
          <w:p w14:paraId="2DDF058B"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FE46675" w14:textId="77777777" w:rsidR="00D110EC" w:rsidRPr="00A337B2" w:rsidRDefault="00D110EC" w:rsidP="00C27FB0">
            <w:pPr>
              <w:jc w:val="both"/>
              <w:rPr>
                <w:b/>
                <w:sz w:val="18"/>
                <w:szCs w:val="24"/>
              </w:rPr>
            </w:pPr>
            <w:r>
              <w:rPr>
                <w:rFonts w:ascii="Calibri" w:hAnsi="Calibri" w:cs="Arial"/>
                <w:i/>
                <w:color w:val="548DD4"/>
                <w:sz w:val="18"/>
                <w:szCs w:val="20"/>
                <w:lang w:eastAsia="es-CL"/>
              </w:rPr>
              <w:t>Escribe el nombre del integrante del equipo responsable de la actividad y tareas asociadas.</w:t>
            </w:r>
          </w:p>
        </w:tc>
        <w:tc>
          <w:tcPr>
            <w:tcW w:w="1581" w:type="dxa"/>
          </w:tcPr>
          <w:p w14:paraId="583B82D9" w14:textId="77777777" w:rsidR="00D110EC" w:rsidRPr="00A337B2" w:rsidRDefault="00D110EC" w:rsidP="00C27FB0">
            <w:pPr>
              <w:jc w:val="both"/>
              <w:rPr>
                <w:b/>
                <w:sz w:val="18"/>
                <w:szCs w:val="24"/>
              </w:rPr>
            </w:pPr>
            <w:r>
              <w:rPr>
                <w:rFonts w:ascii="Calibri" w:hAnsi="Calibri" w:cs="Arial"/>
                <w:i/>
                <w:color w:val="548DD4"/>
                <w:sz w:val="18"/>
                <w:szCs w:val="20"/>
                <w:lang w:eastAsia="es-CL"/>
              </w:rPr>
              <w:t>Escribe las dificultades o facilitadores que se podrían presentar durante la ejecución de cada una de las actividades propuestas para llevar a cabo el plan de trabajo.</w:t>
            </w:r>
          </w:p>
        </w:tc>
      </w:tr>
      <w:tr w:rsidR="00D110EC" w:rsidRPr="00A337B2" w14:paraId="23B19C63" w14:textId="77777777" w:rsidTr="00C27FB0">
        <w:trPr>
          <w:jc w:val="center"/>
        </w:trPr>
        <w:tc>
          <w:tcPr>
            <w:tcW w:w="1580" w:type="dxa"/>
          </w:tcPr>
          <w:p w14:paraId="6E08E4F5"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66448F66"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6F3E3AC2"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4161043C"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41EC5108"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21ED7494"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D9E0EFC"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03F82690" w14:textId="77777777" w:rsidTr="00C27FB0">
        <w:trPr>
          <w:jc w:val="center"/>
        </w:trPr>
        <w:tc>
          <w:tcPr>
            <w:tcW w:w="1580" w:type="dxa"/>
          </w:tcPr>
          <w:p w14:paraId="6FC93656"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1536802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66DFE66F"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69810FC"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02D0532A"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0D132DE7"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33D4C0E0" w14:textId="77777777" w:rsidR="00D110EC" w:rsidRPr="00A337B2" w:rsidRDefault="00D110EC" w:rsidP="00C27FB0">
            <w:pPr>
              <w:jc w:val="both"/>
              <w:rPr>
                <w:rFonts w:ascii="Calibri" w:hAnsi="Calibri" w:cs="Arial"/>
                <w:i/>
                <w:color w:val="548DD4"/>
                <w:sz w:val="18"/>
                <w:szCs w:val="20"/>
                <w:lang w:eastAsia="es-CL"/>
              </w:rPr>
            </w:pPr>
          </w:p>
        </w:tc>
      </w:tr>
    </w:tbl>
    <w:p w14:paraId="61EC1AB2"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F01E246" w14:textId="77777777" w:rsidTr="00E65CC9">
        <w:trPr>
          <w:trHeight w:val="440"/>
        </w:trPr>
        <w:tc>
          <w:tcPr>
            <w:tcW w:w="9640" w:type="dxa"/>
            <w:vAlign w:val="center"/>
          </w:tcPr>
          <w:p w14:paraId="39C8FF96"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181A446A" w14:textId="77777777" w:rsidTr="00E65CC9">
        <w:trPr>
          <w:trHeight w:val="440"/>
        </w:trPr>
        <w:tc>
          <w:tcPr>
            <w:tcW w:w="9640" w:type="dxa"/>
            <w:shd w:val="clear" w:color="auto" w:fill="D9E2F3" w:themeFill="accent1" w:themeFillTint="33"/>
            <w:vAlign w:val="center"/>
          </w:tcPr>
          <w:p w14:paraId="36528DE4"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2BF4F27" w14:textId="77777777" w:rsidR="00D110EC" w:rsidRDefault="00D110EC" w:rsidP="00D110EC">
      <w:pPr>
        <w:spacing w:after="0" w:line="360" w:lineRule="auto"/>
        <w:jc w:val="both"/>
        <w:rPr>
          <w:b/>
          <w:sz w:val="24"/>
          <w:szCs w:val="24"/>
        </w:rPr>
      </w:pPr>
    </w:p>
    <w:p w14:paraId="404C714C"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0921CC84" w14:textId="77777777" w:rsidTr="00D110EC">
        <w:trPr>
          <w:trHeight w:val="294"/>
        </w:trPr>
        <w:tc>
          <w:tcPr>
            <w:tcW w:w="1351" w:type="dxa"/>
            <w:vMerge w:val="restart"/>
            <w:hideMark/>
          </w:tcPr>
          <w:p w14:paraId="4FA33A30"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43FC2B83"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C1E25E5"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6BA08BD8" w14:textId="77777777" w:rsidR="00D110EC" w:rsidRDefault="00D110EC" w:rsidP="00C27FB0">
            <w:pPr>
              <w:spacing w:line="360" w:lineRule="auto"/>
              <w:jc w:val="center"/>
              <w:rPr>
                <w:b/>
                <w:sz w:val="16"/>
                <w:szCs w:val="16"/>
              </w:rPr>
            </w:pPr>
            <w:r>
              <w:rPr>
                <w:b/>
                <w:sz w:val="16"/>
                <w:szCs w:val="16"/>
              </w:rPr>
              <w:t>Fase 3</w:t>
            </w:r>
          </w:p>
        </w:tc>
      </w:tr>
      <w:tr w:rsidR="00D110EC" w14:paraId="3A702C56" w14:textId="77777777" w:rsidTr="00D110EC">
        <w:trPr>
          <w:gridAfter w:val="1"/>
          <w:wAfter w:w="10" w:type="dxa"/>
          <w:trHeight w:val="303"/>
        </w:trPr>
        <w:tc>
          <w:tcPr>
            <w:tcW w:w="0" w:type="auto"/>
            <w:vMerge/>
            <w:vAlign w:val="center"/>
            <w:hideMark/>
          </w:tcPr>
          <w:p w14:paraId="70AF9EEB" w14:textId="77777777" w:rsidR="00D110EC" w:rsidRDefault="00D110EC" w:rsidP="00C27FB0">
            <w:pPr>
              <w:rPr>
                <w:b/>
                <w:sz w:val="16"/>
                <w:szCs w:val="16"/>
              </w:rPr>
            </w:pPr>
          </w:p>
        </w:tc>
        <w:tc>
          <w:tcPr>
            <w:tcW w:w="536" w:type="dxa"/>
            <w:hideMark/>
          </w:tcPr>
          <w:p w14:paraId="1C709BB4"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27120576"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796834C3"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2DBD262F"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C6EB0F7"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4D87D00B"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6E450771"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693B64E5"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269AA64B"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15EA63D0"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5C03F0DC"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1E3C2102"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03CB1196"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206E6263"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5C140F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1E604C5"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1051C685"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2C39A4B3" w14:textId="77777777" w:rsidR="00D110EC" w:rsidRDefault="00D110EC" w:rsidP="00C27FB0">
            <w:pPr>
              <w:spacing w:line="360" w:lineRule="auto"/>
              <w:jc w:val="center"/>
              <w:rPr>
                <w:b/>
                <w:sz w:val="16"/>
                <w:szCs w:val="16"/>
              </w:rPr>
            </w:pPr>
            <w:r>
              <w:rPr>
                <w:b/>
                <w:sz w:val="16"/>
                <w:szCs w:val="16"/>
              </w:rPr>
              <w:t>S 18</w:t>
            </w:r>
          </w:p>
        </w:tc>
      </w:tr>
      <w:tr w:rsidR="00D110EC" w14:paraId="49FB680A" w14:textId="77777777" w:rsidTr="00D110EC">
        <w:trPr>
          <w:gridAfter w:val="1"/>
          <w:wAfter w:w="10" w:type="dxa"/>
          <w:trHeight w:val="294"/>
        </w:trPr>
        <w:tc>
          <w:tcPr>
            <w:tcW w:w="1351" w:type="dxa"/>
            <w:hideMark/>
          </w:tcPr>
          <w:p w14:paraId="7C61B9C1"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4C200B23" w14:textId="77777777" w:rsidR="00D110EC" w:rsidRDefault="00D110EC" w:rsidP="00C27FB0">
            <w:pPr>
              <w:spacing w:line="360" w:lineRule="auto"/>
              <w:jc w:val="both"/>
              <w:rPr>
                <w:b/>
                <w:sz w:val="16"/>
                <w:szCs w:val="16"/>
              </w:rPr>
            </w:pPr>
          </w:p>
        </w:tc>
        <w:tc>
          <w:tcPr>
            <w:tcW w:w="522" w:type="dxa"/>
          </w:tcPr>
          <w:p w14:paraId="04581875" w14:textId="77777777" w:rsidR="00D110EC" w:rsidRDefault="00D110EC" w:rsidP="00C27FB0">
            <w:pPr>
              <w:spacing w:line="360" w:lineRule="auto"/>
              <w:jc w:val="both"/>
              <w:rPr>
                <w:b/>
                <w:sz w:val="16"/>
                <w:szCs w:val="16"/>
              </w:rPr>
            </w:pPr>
          </w:p>
        </w:tc>
        <w:tc>
          <w:tcPr>
            <w:tcW w:w="523" w:type="dxa"/>
          </w:tcPr>
          <w:p w14:paraId="42AEF2B5" w14:textId="77777777" w:rsidR="00D110EC" w:rsidRDefault="00D110EC" w:rsidP="00C27FB0">
            <w:pPr>
              <w:spacing w:line="360" w:lineRule="auto"/>
              <w:jc w:val="both"/>
              <w:rPr>
                <w:b/>
                <w:sz w:val="16"/>
                <w:szCs w:val="16"/>
              </w:rPr>
            </w:pPr>
          </w:p>
        </w:tc>
        <w:tc>
          <w:tcPr>
            <w:tcW w:w="526" w:type="dxa"/>
          </w:tcPr>
          <w:p w14:paraId="4CA1D80E" w14:textId="77777777" w:rsidR="00D110EC" w:rsidRDefault="00D110EC" w:rsidP="00C27FB0">
            <w:pPr>
              <w:spacing w:line="360" w:lineRule="auto"/>
              <w:jc w:val="both"/>
              <w:rPr>
                <w:b/>
                <w:sz w:val="16"/>
                <w:szCs w:val="16"/>
              </w:rPr>
            </w:pPr>
          </w:p>
        </w:tc>
        <w:tc>
          <w:tcPr>
            <w:tcW w:w="523" w:type="dxa"/>
          </w:tcPr>
          <w:p w14:paraId="77EA63CE" w14:textId="77777777" w:rsidR="00D110EC" w:rsidRDefault="00D110EC" w:rsidP="00C27FB0">
            <w:pPr>
              <w:spacing w:line="360" w:lineRule="auto"/>
              <w:jc w:val="both"/>
              <w:rPr>
                <w:b/>
                <w:sz w:val="16"/>
                <w:szCs w:val="16"/>
              </w:rPr>
            </w:pPr>
          </w:p>
        </w:tc>
        <w:tc>
          <w:tcPr>
            <w:tcW w:w="523" w:type="dxa"/>
          </w:tcPr>
          <w:p w14:paraId="7603C40D" w14:textId="77777777" w:rsidR="00D110EC" w:rsidRDefault="00D110EC" w:rsidP="00C27FB0">
            <w:pPr>
              <w:spacing w:line="360" w:lineRule="auto"/>
              <w:jc w:val="both"/>
              <w:rPr>
                <w:b/>
                <w:sz w:val="16"/>
                <w:szCs w:val="16"/>
              </w:rPr>
            </w:pPr>
          </w:p>
        </w:tc>
        <w:tc>
          <w:tcPr>
            <w:tcW w:w="523" w:type="dxa"/>
          </w:tcPr>
          <w:p w14:paraId="09852E6C" w14:textId="77777777" w:rsidR="00D110EC" w:rsidRDefault="00D110EC" w:rsidP="00C27FB0">
            <w:pPr>
              <w:spacing w:line="360" w:lineRule="auto"/>
              <w:jc w:val="both"/>
              <w:rPr>
                <w:b/>
                <w:sz w:val="16"/>
                <w:szCs w:val="16"/>
              </w:rPr>
            </w:pPr>
          </w:p>
        </w:tc>
        <w:tc>
          <w:tcPr>
            <w:tcW w:w="523" w:type="dxa"/>
          </w:tcPr>
          <w:p w14:paraId="555296E9" w14:textId="77777777" w:rsidR="00D110EC" w:rsidRDefault="00D110EC" w:rsidP="00C27FB0">
            <w:pPr>
              <w:spacing w:line="360" w:lineRule="auto"/>
              <w:jc w:val="both"/>
              <w:rPr>
                <w:b/>
                <w:sz w:val="16"/>
                <w:szCs w:val="16"/>
              </w:rPr>
            </w:pPr>
          </w:p>
        </w:tc>
        <w:tc>
          <w:tcPr>
            <w:tcW w:w="523" w:type="dxa"/>
          </w:tcPr>
          <w:p w14:paraId="5C7452E4" w14:textId="77777777" w:rsidR="00D110EC" w:rsidRDefault="00D110EC" w:rsidP="00C27FB0">
            <w:pPr>
              <w:spacing w:line="360" w:lineRule="auto"/>
              <w:jc w:val="both"/>
              <w:rPr>
                <w:b/>
                <w:sz w:val="16"/>
                <w:szCs w:val="16"/>
              </w:rPr>
            </w:pPr>
          </w:p>
        </w:tc>
        <w:tc>
          <w:tcPr>
            <w:tcW w:w="523" w:type="dxa"/>
          </w:tcPr>
          <w:p w14:paraId="759CE465" w14:textId="77777777" w:rsidR="00D110EC" w:rsidRDefault="00D110EC" w:rsidP="00C27FB0">
            <w:pPr>
              <w:spacing w:line="360" w:lineRule="auto"/>
              <w:jc w:val="both"/>
              <w:rPr>
                <w:b/>
                <w:sz w:val="16"/>
                <w:szCs w:val="16"/>
              </w:rPr>
            </w:pPr>
          </w:p>
        </w:tc>
        <w:tc>
          <w:tcPr>
            <w:tcW w:w="523" w:type="dxa"/>
          </w:tcPr>
          <w:p w14:paraId="1EF2E24A" w14:textId="77777777" w:rsidR="00D110EC" w:rsidRDefault="00D110EC" w:rsidP="00C27FB0">
            <w:pPr>
              <w:spacing w:line="360" w:lineRule="auto"/>
              <w:jc w:val="both"/>
              <w:rPr>
                <w:b/>
                <w:sz w:val="16"/>
                <w:szCs w:val="16"/>
              </w:rPr>
            </w:pPr>
          </w:p>
        </w:tc>
        <w:tc>
          <w:tcPr>
            <w:tcW w:w="523" w:type="dxa"/>
          </w:tcPr>
          <w:p w14:paraId="66E0046D" w14:textId="77777777" w:rsidR="00D110EC" w:rsidRDefault="00D110EC" w:rsidP="00C27FB0">
            <w:pPr>
              <w:spacing w:line="360" w:lineRule="auto"/>
              <w:jc w:val="both"/>
              <w:rPr>
                <w:b/>
                <w:sz w:val="16"/>
                <w:szCs w:val="16"/>
              </w:rPr>
            </w:pPr>
          </w:p>
        </w:tc>
        <w:tc>
          <w:tcPr>
            <w:tcW w:w="525" w:type="dxa"/>
          </w:tcPr>
          <w:p w14:paraId="3B16B7BE" w14:textId="77777777" w:rsidR="00D110EC" w:rsidRDefault="00D110EC" w:rsidP="00C27FB0">
            <w:pPr>
              <w:spacing w:line="360" w:lineRule="auto"/>
              <w:jc w:val="both"/>
              <w:rPr>
                <w:b/>
                <w:sz w:val="16"/>
                <w:szCs w:val="16"/>
              </w:rPr>
            </w:pPr>
          </w:p>
        </w:tc>
        <w:tc>
          <w:tcPr>
            <w:tcW w:w="525" w:type="dxa"/>
          </w:tcPr>
          <w:p w14:paraId="7193CE4F" w14:textId="77777777" w:rsidR="00D110EC" w:rsidRDefault="00D110EC" w:rsidP="00C27FB0">
            <w:pPr>
              <w:spacing w:line="360" w:lineRule="auto"/>
              <w:jc w:val="both"/>
              <w:rPr>
                <w:b/>
                <w:sz w:val="16"/>
                <w:szCs w:val="16"/>
              </w:rPr>
            </w:pPr>
          </w:p>
        </w:tc>
        <w:tc>
          <w:tcPr>
            <w:tcW w:w="525" w:type="dxa"/>
          </w:tcPr>
          <w:p w14:paraId="4E5EA82E" w14:textId="77777777" w:rsidR="00D110EC" w:rsidRDefault="00D110EC" w:rsidP="00C27FB0">
            <w:pPr>
              <w:spacing w:line="360" w:lineRule="auto"/>
              <w:jc w:val="both"/>
              <w:rPr>
                <w:b/>
                <w:sz w:val="16"/>
                <w:szCs w:val="16"/>
              </w:rPr>
            </w:pPr>
          </w:p>
        </w:tc>
        <w:tc>
          <w:tcPr>
            <w:tcW w:w="525" w:type="dxa"/>
            <w:gridSpan w:val="2"/>
          </w:tcPr>
          <w:p w14:paraId="2066D3BD" w14:textId="77777777" w:rsidR="00D110EC" w:rsidRDefault="00D110EC" w:rsidP="00C27FB0">
            <w:pPr>
              <w:spacing w:line="360" w:lineRule="auto"/>
              <w:jc w:val="both"/>
              <w:rPr>
                <w:b/>
                <w:sz w:val="16"/>
                <w:szCs w:val="16"/>
              </w:rPr>
            </w:pPr>
          </w:p>
        </w:tc>
        <w:tc>
          <w:tcPr>
            <w:tcW w:w="525" w:type="dxa"/>
          </w:tcPr>
          <w:p w14:paraId="23D5CA23" w14:textId="77777777" w:rsidR="00D110EC" w:rsidRDefault="00D110EC" w:rsidP="00C27FB0">
            <w:pPr>
              <w:spacing w:line="360" w:lineRule="auto"/>
              <w:jc w:val="both"/>
              <w:rPr>
                <w:b/>
                <w:sz w:val="16"/>
                <w:szCs w:val="16"/>
              </w:rPr>
            </w:pPr>
          </w:p>
        </w:tc>
        <w:tc>
          <w:tcPr>
            <w:tcW w:w="525" w:type="dxa"/>
          </w:tcPr>
          <w:p w14:paraId="5BB85756" w14:textId="77777777" w:rsidR="00D110EC" w:rsidRDefault="00D110EC" w:rsidP="00C27FB0">
            <w:pPr>
              <w:spacing w:line="360" w:lineRule="auto"/>
              <w:jc w:val="both"/>
              <w:rPr>
                <w:b/>
                <w:sz w:val="16"/>
                <w:szCs w:val="16"/>
              </w:rPr>
            </w:pPr>
          </w:p>
        </w:tc>
      </w:tr>
      <w:tr w:rsidR="00D110EC" w14:paraId="14683DB8" w14:textId="77777777" w:rsidTr="00D110EC">
        <w:trPr>
          <w:gridAfter w:val="1"/>
          <w:wAfter w:w="10" w:type="dxa"/>
          <w:trHeight w:val="303"/>
        </w:trPr>
        <w:tc>
          <w:tcPr>
            <w:tcW w:w="1351" w:type="dxa"/>
          </w:tcPr>
          <w:p w14:paraId="4CD333C1" w14:textId="77777777" w:rsidR="00D110EC" w:rsidRDefault="00D110EC" w:rsidP="00C27FB0">
            <w:pPr>
              <w:spacing w:line="360" w:lineRule="auto"/>
              <w:jc w:val="both"/>
              <w:rPr>
                <w:b/>
                <w:sz w:val="16"/>
                <w:szCs w:val="16"/>
              </w:rPr>
            </w:pPr>
          </w:p>
        </w:tc>
        <w:tc>
          <w:tcPr>
            <w:tcW w:w="536" w:type="dxa"/>
          </w:tcPr>
          <w:p w14:paraId="5D755112" w14:textId="77777777" w:rsidR="00D110EC" w:rsidRDefault="00D110EC" w:rsidP="00C27FB0">
            <w:pPr>
              <w:spacing w:line="360" w:lineRule="auto"/>
              <w:jc w:val="both"/>
              <w:rPr>
                <w:b/>
                <w:sz w:val="16"/>
                <w:szCs w:val="16"/>
              </w:rPr>
            </w:pPr>
          </w:p>
        </w:tc>
        <w:tc>
          <w:tcPr>
            <w:tcW w:w="522" w:type="dxa"/>
          </w:tcPr>
          <w:p w14:paraId="78B41732" w14:textId="77777777" w:rsidR="00D110EC" w:rsidRDefault="00D110EC" w:rsidP="00C27FB0">
            <w:pPr>
              <w:spacing w:line="360" w:lineRule="auto"/>
              <w:jc w:val="both"/>
              <w:rPr>
                <w:b/>
                <w:sz w:val="16"/>
                <w:szCs w:val="16"/>
              </w:rPr>
            </w:pPr>
          </w:p>
        </w:tc>
        <w:tc>
          <w:tcPr>
            <w:tcW w:w="523" w:type="dxa"/>
          </w:tcPr>
          <w:p w14:paraId="2FEADC71" w14:textId="77777777" w:rsidR="00D110EC" w:rsidRDefault="00D110EC" w:rsidP="00C27FB0">
            <w:pPr>
              <w:spacing w:line="360" w:lineRule="auto"/>
              <w:jc w:val="both"/>
              <w:rPr>
                <w:b/>
                <w:sz w:val="16"/>
                <w:szCs w:val="16"/>
              </w:rPr>
            </w:pPr>
          </w:p>
        </w:tc>
        <w:tc>
          <w:tcPr>
            <w:tcW w:w="526" w:type="dxa"/>
          </w:tcPr>
          <w:p w14:paraId="60179784" w14:textId="77777777" w:rsidR="00D110EC" w:rsidRDefault="00D110EC" w:rsidP="00C27FB0">
            <w:pPr>
              <w:spacing w:line="360" w:lineRule="auto"/>
              <w:jc w:val="both"/>
              <w:rPr>
                <w:b/>
                <w:sz w:val="16"/>
                <w:szCs w:val="16"/>
              </w:rPr>
            </w:pPr>
          </w:p>
        </w:tc>
        <w:tc>
          <w:tcPr>
            <w:tcW w:w="523" w:type="dxa"/>
          </w:tcPr>
          <w:p w14:paraId="041C9333" w14:textId="77777777" w:rsidR="00D110EC" w:rsidRDefault="00D110EC" w:rsidP="00C27FB0">
            <w:pPr>
              <w:spacing w:line="360" w:lineRule="auto"/>
              <w:jc w:val="both"/>
              <w:rPr>
                <w:b/>
                <w:sz w:val="16"/>
                <w:szCs w:val="16"/>
              </w:rPr>
            </w:pPr>
          </w:p>
        </w:tc>
        <w:tc>
          <w:tcPr>
            <w:tcW w:w="523" w:type="dxa"/>
          </w:tcPr>
          <w:p w14:paraId="5747C2C0" w14:textId="77777777" w:rsidR="00D110EC" w:rsidRDefault="00D110EC" w:rsidP="00C27FB0">
            <w:pPr>
              <w:spacing w:line="360" w:lineRule="auto"/>
              <w:jc w:val="both"/>
              <w:rPr>
                <w:b/>
                <w:sz w:val="16"/>
                <w:szCs w:val="16"/>
              </w:rPr>
            </w:pPr>
          </w:p>
        </w:tc>
        <w:tc>
          <w:tcPr>
            <w:tcW w:w="523" w:type="dxa"/>
          </w:tcPr>
          <w:p w14:paraId="77071491" w14:textId="77777777" w:rsidR="00D110EC" w:rsidRDefault="00D110EC" w:rsidP="00C27FB0">
            <w:pPr>
              <w:spacing w:line="360" w:lineRule="auto"/>
              <w:jc w:val="both"/>
              <w:rPr>
                <w:b/>
                <w:sz w:val="16"/>
                <w:szCs w:val="16"/>
              </w:rPr>
            </w:pPr>
          </w:p>
        </w:tc>
        <w:tc>
          <w:tcPr>
            <w:tcW w:w="523" w:type="dxa"/>
          </w:tcPr>
          <w:p w14:paraId="65ACF031" w14:textId="77777777" w:rsidR="00D110EC" w:rsidRDefault="00D110EC" w:rsidP="00C27FB0">
            <w:pPr>
              <w:spacing w:line="360" w:lineRule="auto"/>
              <w:jc w:val="both"/>
              <w:rPr>
                <w:b/>
                <w:sz w:val="16"/>
                <w:szCs w:val="16"/>
              </w:rPr>
            </w:pPr>
          </w:p>
        </w:tc>
        <w:tc>
          <w:tcPr>
            <w:tcW w:w="523" w:type="dxa"/>
          </w:tcPr>
          <w:p w14:paraId="368768D5" w14:textId="77777777" w:rsidR="00D110EC" w:rsidRDefault="00D110EC" w:rsidP="00C27FB0">
            <w:pPr>
              <w:spacing w:line="360" w:lineRule="auto"/>
              <w:jc w:val="both"/>
              <w:rPr>
                <w:b/>
                <w:sz w:val="16"/>
                <w:szCs w:val="16"/>
              </w:rPr>
            </w:pPr>
          </w:p>
        </w:tc>
        <w:tc>
          <w:tcPr>
            <w:tcW w:w="523" w:type="dxa"/>
          </w:tcPr>
          <w:p w14:paraId="03CD95D7" w14:textId="77777777" w:rsidR="00D110EC" w:rsidRDefault="00D110EC" w:rsidP="00C27FB0">
            <w:pPr>
              <w:spacing w:line="360" w:lineRule="auto"/>
              <w:jc w:val="both"/>
              <w:rPr>
                <w:b/>
                <w:sz w:val="16"/>
                <w:szCs w:val="16"/>
              </w:rPr>
            </w:pPr>
          </w:p>
        </w:tc>
        <w:tc>
          <w:tcPr>
            <w:tcW w:w="523" w:type="dxa"/>
          </w:tcPr>
          <w:p w14:paraId="00FA0026" w14:textId="77777777" w:rsidR="00D110EC" w:rsidRDefault="00D110EC" w:rsidP="00C27FB0">
            <w:pPr>
              <w:spacing w:line="360" w:lineRule="auto"/>
              <w:jc w:val="both"/>
              <w:rPr>
                <w:b/>
                <w:sz w:val="16"/>
                <w:szCs w:val="16"/>
              </w:rPr>
            </w:pPr>
          </w:p>
        </w:tc>
        <w:tc>
          <w:tcPr>
            <w:tcW w:w="523" w:type="dxa"/>
          </w:tcPr>
          <w:p w14:paraId="11E45746" w14:textId="77777777" w:rsidR="00D110EC" w:rsidRDefault="00D110EC" w:rsidP="00C27FB0">
            <w:pPr>
              <w:spacing w:line="360" w:lineRule="auto"/>
              <w:jc w:val="both"/>
              <w:rPr>
                <w:b/>
                <w:sz w:val="16"/>
                <w:szCs w:val="16"/>
              </w:rPr>
            </w:pPr>
          </w:p>
        </w:tc>
        <w:tc>
          <w:tcPr>
            <w:tcW w:w="525" w:type="dxa"/>
          </w:tcPr>
          <w:p w14:paraId="7FF4C502" w14:textId="77777777" w:rsidR="00D110EC" w:rsidRDefault="00D110EC" w:rsidP="00C27FB0">
            <w:pPr>
              <w:spacing w:line="360" w:lineRule="auto"/>
              <w:jc w:val="both"/>
              <w:rPr>
                <w:b/>
                <w:sz w:val="16"/>
                <w:szCs w:val="16"/>
              </w:rPr>
            </w:pPr>
          </w:p>
        </w:tc>
        <w:tc>
          <w:tcPr>
            <w:tcW w:w="525" w:type="dxa"/>
          </w:tcPr>
          <w:p w14:paraId="6C36EC5A" w14:textId="77777777" w:rsidR="00D110EC" w:rsidRDefault="00D110EC" w:rsidP="00C27FB0">
            <w:pPr>
              <w:spacing w:line="360" w:lineRule="auto"/>
              <w:jc w:val="both"/>
              <w:rPr>
                <w:b/>
                <w:sz w:val="16"/>
                <w:szCs w:val="16"/>
              </w:rPr>
            </w:pPr>
          </w:p>
        </w:tc>
        <w:tc>
          <w:tcPr>
            <w:tcW w:w="525" w:type="dxa"/>
          </w:tcPr>
          <w:p w14:paraId="12161C47" w14:textId="77777777" w:rsidR="00D110EC" w:rsidRDefault="00D110EC" w:rsidP="00C27FB0">
            <w:pPr>
              <w:spacing w:line="360" w:lineRule="auto"/>
              <w:jc w:val="both"/>
              <w:rPr>
                <w:b/>
                <w:sz w:val="16"/>
                <w:szCs w:val="16"/>
              </w:rPr>
            </w:pPr>
          </w:p>
        </w:tc>
        <w:tc>
          <w:tcPr>
            <w:tcW w:w="525" w:type="dxa"/>
            <w:gridSpan w:val="2"/>
          </w:tcPr>
          <w:p w14:paraId="754792B3" w14:textId="77777777" w:rsidR="00D110EC" w:rsidRDefault="00D110EC" w:rsidP="00C27FB0">
            <w:pPr>
              <w:spacing w:line="360" w:lineRule="auto"/>
              <w:jc w:val="both"/>
              <w:rPr>
                <w:b/>
                <w:sz w:val="16"/>
                <w:szCs w:val="16"/>
              </w:rPr>
            </w:pPr>
          </w:p>
        </w:tc>
        <w:tc>
          <w:tcPr>
            <w:tcW w:w="525" w:type="dxa"/>
          </w:tcPr>
          <w:p w14:paraId="55D3E519" w14:textId="77777777" w:rsidR="00D110EC" w:rsidRDefault="00D110EC" w:rsidP="00C27FB0">
            <w:pPr>
              <w:spacing w:line="360" w:lineRule="auto"/>
              <w:jc w:val="both"/>
              <w:rPr>
                <w:b/>
                <w:sz w:val="16"/>
                <w:szCs w:val="16"/>
              </w:rPr>
            </w:pPr>
          </w:p>
        </w:tc>
        <w:tc>
          <w:tcPr>
            <w:tcW w:w="525" w:type="dxa"/>
          </w:tcPr>
          <w:p w14:paraId="3D08C487" w14:textId="77777777" w:rsidR="00D110EC" w:rsidRDefault="00D110EC" w:rsidP="00C27FB0">
            <w:pPr>
              <w:spacing w:line="360" w:lineRule="auto"/>
              <w:jc w:val="both"/>
              <w:rPr>
                <w:b/>
                <w:sz w:val="16"/>
                <w:szCs w:val="16"/>
              </w:rPr>
            </w:pPr>
          </w:p>
        </w:tc>
      </w:tr>
      <w:tr w:rsidR="00D110EC" w14:paraId="3395465E" w14:textId="77777777" w:rsidTr="00D110EC">
        <w:trPr>
          <w:gridAfter w:val="1"/>
          <w:wAfter w:w="10" w:type="dxa"/>
          <w:trHeight w:val="294"/>
        </w:trPr>
        <w:tc>
          <w:tcPr>
            <w:tcW w:w="1351" w:type="dxa"/>
          </w:tcPr>
          <w:p w14:paraId="7E148B0A" w14:textId="77777777" w:rsidR="00D110EC" w:rsidRDefault="00D110EC" w:rsidP="00C27FB0">
            <w:pPr>
              <w:spacing w:line="360" w:lineRule="auto"/>
              <w:jc w:val="both"/>
              <w:rPr>
                <w:b/>
                <w:sz w:val="16"/>
                <w:szCs w:val="16"/>
              </w:rPr>
            </w:pPr>
          </w:p>
        </w:tc>
        <w:tc>
          <w:tcPr>
            <w:tcW w:w="536" w:type="dxa"/>
          </w:tcPr>
          <w:p w14:paraId="7526FE9B" w14:textId="77777777" w:rsidR="00D110EC" w:rsidRDefault="00D110EC" w:rsidP="00C27FB0">
            <w:pPr>
              <w:spacing w:line="360" w:lineRule="auto"/>
              <w:jc w:val="both"/>
              <w:rPr>
                <w:b/>
                <w:sz w:val="16"/>
                <w:szCs w:val="16"/>
              </w:rPr>
            </w:pPr>
          </w:p>
        </w:tc>
        <w:tc>
          <w:tcPr>
            <w:tcW w:w="522" w:type="dxa"/>
          </w:tcPr>
          <w:p w14:paraId="740289CD" w14:textId="77777777" w:rsidR="00D110EC" w:rsidRDefault="00D110EC" w:rsidP="00C27FB0">
            <w:pPr>
              <w:spacing w:line="360" w:lineRule="auto"/>
              <w:jc w:val="both"/>
              <w:rPr>
                <w:b/>
                <w:sz w:val="16"/>
                <w:szCs w:val="16"/>
              </w:rPr>
            </w:pPr>
          </w:p>
        </w:tc>
        <w:tc>
          <w:tcPr>
            <w:tcW w:w="523" w:type="dxa"/>
          </w:tcPr>
          <w:p w14:paraId="206D634D" w14:textId="77777777" w:rsidR="00D110EC" w:rsidRDefault="00D110EC" w:rsidP="00C27FB0">
            <w:pPr>
              <w:spacing w:line="360" w:lineRule="auto"/>
              <w:jc w:val="both"/>
              <w:rPr>
                <w:b/>
                <w:sz w:val="16"/>
                <w:szCs w:val="16"/>
              </w:rPr>
            </w:pPr>
          </w:p>
        </w:tc>
        <w:tc>
          <w:tcPr>
            <w:tcW w:w="526" w:type="dxa"/>
          </w:tcPr>
          <w:p w14:paraId="1F87551F" w14:textId="77777777" w:rsidR="00D110EC" w:rsidRDefault="00D110EC" w:rsidP="00C27FB0">
            <w:pPr>
              <w:spacing w:line="360" w:lineRule="auto"/>
              <w:jc w:val="both"/>
              <w:rPr>
                <w:b/>
                <w:sz w:val="16"/>
                <w:szCs w:val="16"/>
              </w:rPr>
            </w:pPr>
          </w:p>
        </w:tc>
        <w:tc>
          <w:tcPr>
            <w:tcW w:w="523" w:type="dxa"/>
          </w:tcPr>
          <w:p w14:paraId="25D93911" w14:textId="77777777" w:rsidR="00D110EC" w:rsidRDefault="00D110EC" w:rsidP="00C27FB0">
            <w:pPr>
              <w:spacing w:line="360" w:lineRule="auto"/>
              <w:jc w:val="both"/>
              <w:rPr>
                <w:b/>
                <w:sz w:val="16"/>
                <w:szCs w:val="16"/>
              </w:rPr>
            </w:pPr>
          </w:p>
        </w:tc>
        <w:tc>
          <w:tcPr>
            <w:tcW w:w="523" w:type="dxa"/>
          </w:tcPr>
          <w:p w14:paraId="196EFA80" w14:textId="77777777" w:rsidR="00D110EC" w:rsidRDefault="00D110EC" w:rsidP="00C27FB0">
            <w:pPr>
              <w:spacing w:line="360" w:lineRule="auto"/>
              <w:jc w:val="both"/>
              <w:rPr>
                <w:b/>
                <w:sz w:val="16"/>
                <w:szCs w:val="16"/>
              </w:rPr>
            </w:pPr>
          </w:p>
        </w:tc>
        <w:tc>
          <w:tcPr>
            <w:tcW w:w="523" w:type="dxa"/>
          </w:tcPr>
          <w:p w14:paraId="518CB240" w14:textId="77777777" w:rsidR="00D110EC" w:rsidRDefault="00D110EC" w:rsidP="00C27FB0">
            <w:pPr>
              <w:spacing w:line="360" w:lineRule="auto"/>
              <w:jc w:val="both"/>
              <w:rPr>
                <w:b/>
                <w:sz w:val="16"/>
                <w:szCs w:val="16"/>
              </w:rPr>
            </w:pPr>
          </w:p>
        </w:tc>
        <w:tc>
          <w:tcPr>
            <w:tcW w:w="523" w:type="dxa"/>
          </w:tcPr>
          <w:p w14:paraId="1D9F3278" w14:textId="77777777" w:rsidR="00D110EC" w:rsidRDefault="00D110EC" w:rsidP="00C27FB0">
            <w:pPr>
              <w:spacing w:line="360" w:lineRule="auto"/>
              <w:jc w:val="both"/>
              <w:rPr>
                <w:b/>
                <w:sz w:val="16"/>
                <w:szCs w:val="16"/>
              </w:rPr>
            </w:pPr>
          </w:p>
        </w:tc>
        <w:tc>
          <w:tcPr>
            <w:tcW w:w="523" w:type="dxa"/>
          </w:tcPr>
          <w:p w14:paraId="7F5FEAAD" w14:textId="77777777" w:rsidR="00D110EC" w:rsidRDefault="00D110EC" w:rsidP="00C27FB0">
            <w:pPr>
              <w:spacing w:line="360" w:lineRule="auto"/>
              <w:jc w:val="both"/>
              <w:rPr>
                <w:b/>
                <w:sz w:val="16"/>
                <w:szCs w:val="16"/>
              </w:rPr>
            </w:pPr>
          </w:p>
        </w:tc>
        <w:tc>
          <w:tcPr>
            <w:tcW w:w="523" w:type="dxa"/>
          </w:tcPr>
          <w:p w14:paraId="1DBADAD2" w14:textId="77777777" w:rsidR="00D110EC" w:rsidRDefault="00D110EC" w:rsidP="00C27FB0">
            <w:pPr>
              <w:spacing w:line="360" w:lineRule="auto"/>
              <w:jc w:val="both"/>
              <w:rPr>
                <w:b/>
                <w:sz w:val="16"/>
                <w:szCs w:val="16"/>
              </w:rPr>
            </w:pPr>
          </w:p>
        </w:tc>
        <w:tc>
          <w:tcPr>
            <w:tcW w:w="523" w:type="dxa"/>
          </w:tcPr>
          <w:p w14:paraId="24697A64" w14:textId="77777777" w:rsidR="00D110EC" w:rsidRDefault="00D110EC" w:rsidP="00C27FB0">
            <w:pPr>
              <w:spacing w:line="360" w:lineRule="auto"/>
              <w:jc w:val="both"/>
              <w:rPr>
                <w:b/>
                <w:sz w:val="16"/>
                <w:szCs w:val="16"/>
              </w:rPr>
            </w:pPr>
          </w:p>
        </w:tc>
        <w:tc>
          <w:tcPr>
            <w:tcW w:w="523" w:type="dxa"/>
          </w:tcPr>
          <w:p w14:paraId="7D890878" w14:textId="77777777" w:rsidR="00D110EC" w:rsidRDefault="00D110EC" w:rsidP="00C27FB0">
            <w:pPr>
              <w:spacing w:line="360" w:lineRule="auto"/>
              <w:jc w:val="both"/>
              <w:rPr>
                <w:b/>
                <w:sz w:val="16"/>
                <w:szCs w:val="16"/>
              </w:rPr>
            </w:pPr>
          </w:p>
        </w:tc>
        <w:tc>
          <w:tcPr>
            <w:tcW w:w="525" w:type="dxa"/>
          </w:tcPr>
          <w:p w14:paraId="0D16E200" w14:textId="77777777" w:rsidR="00D110EC" w:rsidRDefault="00D110EC" w:rsidP="00C27FB0">
            <w:pPr>
              <w:spacing w:line="360" w:lineRule="auto"/>
              <w:jc w:val="both"/>
              <w:rPr>
                <w:b/>
                <w:sz w:val="16"/>
                <w:szCs w:val="16"/>
              </w:rPr>
            </w:pPr>
          </w:p>
        </w:tc>
        <w:tc>
          <w:tcPr>
            <w:tcW w:w="525" w:type="dxa"/>
          </w:tcPr>
          <w:p w14:paraId="41E8DDF6" w14:textId="77777777" w:rsidR="00D110EC" w:rsidRDefault="00D110EC" w:rsidP="00C27FB0">
            <w:pPr>
              <w:spacing w:line="360" w:lineRule="auto"/>
              <w:jc w:val="both"/>
              <w:rPr>
                <w:b/>
                <w:sz w:val="16"/>
                <w:szCs w:val="16"/>
              </w:rPr>
            </w:pPr>
          </w:p>
        </w:tc>
        <w:tc>
          <w:tcPr>
            <w:tcW w:w="525" w:type="dxa"/>
          </w:tcPr>
          <w:p w14:paraId="1D97F68B" w14:textId="77777777" w:rsidR="00D110EC" w:rsidRDefault="00D110EC" w:rsidP="00C27FB0">
            <w:pPr>
              <w:spacing w:line="360" w:lineRule="auto"/>
              <w:jc w:val="both"/>
              <w:rPr>
                <w:b/>
                <w:sz w:val="16"/>
                <w:szCs w:val="16"/>
              </w:rPr>
            </w:pPr>
          </w:p>
        </w:tc>
        <w:tc>
          <w:tcPr>
            <w:tcW w:w="525" w:type="dxa"/>
            <w:gridSpan w:val="2"/>
          </w:tcPr>
          <w:p w14:paraId="69D9F39B" w14:textId="77777777" w:rsidR="00D110EC" w:rsidRDefault="00D110EC" w:rsidP="00C27FB0">
            <w:pPr>
              <w:spacing w:line="360" w:lineRule="auto"/>
              <w:jc w:val="both"/>
              <w:rPr>
                <w:b/>
                <w:sz w:val="16"/>
                <w:szCs w:val="16"/>
              </w:rPr>
            </w:pPr>
          </w:p>
        </w:tc>
        <w:tc>
          <w:tcPr>
            <w:tcW w:w="525" w:type="dxa"/>
          </w:tcPr>
          <w:p w14:paraId="69637B97" w14:textId="77777777" w:rsidR="00D110EC" w:rsidRDefault="00D110EC" w:rsidP="00C27FB0">
            <w:pPr>
              <w:spacing w:line="360" w:lineRule="auto"/>
              <w:jc w:val="both"/>
              <w:rPr>
                <w:b/>
                <w:sz w:val="16"/>
                <w:szCs w:val="16"/>
              </w:rPr>
            </w:pPr>
          </w:p>
        </w:tc>
        <w:tc>
          <w:tcPr>
            <w:tcW w:w="525" w:type="dxa"/>
          </w:tcPr>
          <w:p w14:paraId="28893A7B" w14:textId="77777777" w:rsidR="00D110EC" w:rsidRDefault="00D110EC" w:rsidP="00C27FB0">
            <w:pPr>
              <w:spacing w:line="360" w:lineRule="auto"/>
              <w:jc w:val="both"/>
              <w:rPr>
                <w:b/>
                <w:sz w:val="16"/>
                <w:szCs w:val="16"/>
              </w:rPr>
            </w:pPr>
          </w:p>
        </w:tc>
      </w:tr>
    </w:tbl>
    <w:p w14:paraId="00B95B25"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B6765" w14:textId="77777777" w:rsidR="00C22B27" w:rsidRDefault="00C22B27" w:rsidP="00D110EC">
      <w:pPr>
        <w:spacing w:after="0" w:line="240" w:lineRule="auto"/>
      </w:pPr>
      <w:r>
        <w:separator/>
      </w:r>
    </w:p>
  </w:endnote>
  <w:endnote w:type="continuationSeparator" w:id="0">
    <w:p w14:paraId="2B72F35A" w14:textId="77777777" w:rsidR="00C22B27" w:rsidRDefault="00C22B2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4FF39" w14:textId="77777777" w:rsidR="00C22B27" w:rsidRDefault="00C22B27" w:rsidP="00D110EC">
      <w:pPr>
        <w:spacing w:after="0" w:line="240" w:lineRule="auto"/>
      </w:pPr>
      <w:r>
        <w:separator/>
      </w:r>
    </w:p>
  </w:footnote>
  <w:footnote w:type="continuationSeparator" w:id="0">
    <w:p w14:paraId="4F917DDE" w14:textId="77777777" w:rsidR="00C22B27" w:rsidRDefault="00C22B27" w:rsidP="00D110EC">
      <w:pPr>
        <w:spacing w:after="0" w:line="240" w:lineRule="auto"/>
      </w:pPr>
      <w:r>
        <w:continuationSeparator/>
      </w:r>
    </w:p>
  </w:footnote>
  <w:footnote w:id="1">
    <w:p w14:paraId="26FAB064"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658203ED" w14:textId="77777777" w:rsidTr="005673ED">
      <w:trPr>
        <w:trHeight w:val="697"/>
      </w:trPr>
      <w:tc>
        <w:tcPr>
          <w:tcW w:w="5707" w:type="dxa"/>
          <w:tcBorders>
            <w:top w:val="nil"/>
            <w:left w:val="nil"/>
            <w:bottom w:val="nil"/>
            <w:right w:val="nil"/>
          </w:tcBorders>
        </w:tcPr>
        <w:p w14:paraId="43ED375E"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7E71F925"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5700523"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2D908FB8" wp14:editId="1DE64BE7">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7DD90CF"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32EB7"/>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41DB4"/>
    <w:rsid w:val="00A8774B"/>
    <w:rsid w:val="00AB3382"/>
    <w:rsid w:val="00AE4746"/>
    <w:rsid w:val="00B2167F"/>
    <w:rsid w:val="00B2472E"/>
    <w:rsid w:val="00B846A3"/>
    <w:rsid w:val="00C22B27"/>
    <w:rsid w:val="00CA2536"/>
    <w:rsid w:val="00CC3075"/>
    <w:rsid w:val="00D110EC"/>
    <w:rsid w:val="00D12495"/>
    <w:rsid w:val="00D42B67"/>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52314"/>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3003</Words>
  <Characters>16517</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AL-Alumno</cp:lastModifiedBy>
  <cp:revision>7</cp:revision>
  <dcterms:created xsi:type="dcterms:W3CDTF">2022-08-24T18:07:00Z</dcterms:created>
  <dcterms:modified xsi:type="dcterms:W3CDTF">2026-09-25T12:47:00Z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