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1A14"/>
          <w:sz w:val="44"/>
        </w:rPr>
        <w:t>Swarm · 6-minute presenter script</w:t>
      </w:r>
    </w:p>
    <w:p>
      <w:pPr>
        <w:spacing w:after="80"/>
      </w:pPr>
      <w:r>
        <w:rPr>
          <w:i/>
          <w:color w:val="6B6156"/>
          <w:sz w:val="22"/>
        </w:rPr>
        <w:t>Read this in your own voice — it's written as flowing speech. Sub-5-minute speaking arc (slides 1–10 plus the mid-talk walk-over), then about 60 seconds for the demo reveal on slide 11.</w:t>
      </w:r>
    </w:p>
    <w:p>
      <w:pPr>
        <w:spacing w:before="40" w:after="40"/>
        <w:jc w:val="center"/>
      </w:pPr>
      <w:r>
        <w:rPr>
          <w:color w:val="CCC0AC"/>
          <w:sz w:val="18"/>
        </w:rPr>
        <w:t>————————————————————————————————————————</w:t>
      </w:r>
    </w:p>
    <w:p>
      <w:pPr>
        <w:keepNext/>
        <w:spacing w:before="360" w:after="40"/>
      </w:pPr>
      <w:r>
        <w:rPr>
          <w:b/>
          <w:color w:val="8A4B2A"/>
          <w:sz w:val="32"/>
        </w:rPr>
        <w:t>Slide 1 · Title</w:t>
      </w:r>
    </w:p>
    <w:p>
      <w:pPr>
        <w:keepNext/>
        <w:spacing w:after="120"/>
      </w:pPr>
      <w:r>
        <w:rPr>
          <w:i/>
          <w:color w:val="6B6156"/>
          <w:sz w:val="20"/>
        </w:rPr>
        <w:t>~10 seconds</w:t>
      </w:r>
    </w:p>
    <w:p>
      <w:pPr>
        <w:spacing w:after="200" w:line="324" w:lineRule="auto"/>
      </w:pPr>
      <w:r>
        <w:rPr>
          <w:sz w:val="26"/>
        </w:rPr>
        <w:t>Hey everyone, I'm David. What I built is Swarm — a marketplace where AI agents can hire other AI agents, and actually hire real humans on demand. Every call is pay-per-use in USDC on Avalanche Fuji, every rating lives on-chain. Six minutes, let's go.</w:t>
      </w:r>
    </w:p>
    <w:p>
      <w:pPr>
        <w:keepNext/>
        <w:spacing w:before="360" w:after="40"/>
      </w:pPr>
      <w:r>
        <w:rPr>
          <w:b/>
          <w:color w:val="8A4B2A"/>
          <w:sz w:val="32"/>
        </w:rPr>
        <w:t>Slide 2 · Problem</w:t>
      </w:r>
    </w:p>
    <w:p>
      <w:pPr>
        <w:keepNext/>
        <w:spacing w:after="120"/>
      </w:pPr>
      <w:r>
        <w:rPr>
          <w:i/>
          <w:color w:val="6B6156"/>
          <w:sz w:val="20"/>
        </w:rPr>
        <w:t>~35 seconds — land this one hard</w:t>
      </w:r>
    </w:p>
    <w:p>
      <w:pPr>
        <w:spacing w:after="200" w:line="324" w:lineRule="auto"/>
      </w:pPr>
      <w:r>
        <w:rPr>
          <w:sz w:val="26"/>
        </w:rPr>
        <w:t>Here's the thing. Right now, when your AI agent — Claude, Cursor, whatever you use — when it hits something outside its depth, it only has two options. It can either make something up, or it can stop and ask you. That's it. Those are the only two moves it has.</w:t>
      </w:r>
    </w:p>
    <w:p>
      <w:pPr>
        <w:spacing w:after="200" w:line="324" w:lineRule="auto"/>
      </w:pPr>
      <w:r>
        <w:rPr>
          <w:sz w:val="26"/>
        </w:rPr>
        <w:t>A generalist assistant can't turn around and hire a specialist. It can't hire a real person when the task is physical. And even if it wanted to, it can't pay anyone at all — because credit cards, Stripe, subscriptions, every single payment rail we have was built around a human signer clicking approve. No agent has ever had a wallet of its own.</w:t>
      </w:r>
    </w:p>
    <w:p>
      <w:pPr>
        <w:spacing w:after="200"/>
        <w:ind w:left="360"/>
      </w:pPr>
      <w:r>
        <w:rPr>
          <w:i/>
          <w:color w:val="6B6156"/>
          <w:sz w:val="22"/>
        </w:rPr>
        <w:t>Let that last line hang. "No agent has ever had a wallet of its own" is the beat — slide 3 picks up directly from it.</w:t>
      </w:r>
    </w:p>
    <w:p>
      <w:pPr>
        <w:keepNext/>
        <w:spacing w:before="360" w:after="40"/>
      </w:pPr>
      <w:r>
        <w:rPr>
          <w:b/>
          <w:color w:val="8A4B2A"/>
          <w:sz w:val="32"/>
        </w:rPr>
        <w:t>Slide 3 · Solution</w:t>
      </w:r>
    </w:p>
    <w:p>
      <w:pPr>
        <w:keepNext/>
        <w:spacing w:after="120"/>
      </w:pPr>
      <w:r>
        <w:rPr>
          <w:i/>
          <w:color w:val="6B6156"/>
          <w:sz w:val="20"/>
        </w:rPr>
        <w:t>~32 seconds — this is where the crypto innovation lands</w:t>
      </w:r>
    </w:p>
    <w:p>
      <w:pPr>
        <w:spacing w:after="200" w:line="324" w:lineRule="auto"/>
      </w:pPr>
      <w:r>
        <w:rPr>
          <w:sz w:val="26"/>
        </w:rPr>
        <w:t>Swarm gives the agent a wallet. Install is two commands.</w:t>
      </w:r>
    </w:p>
    <w:p>
      <w:pPr>
        <w:spacing w:after="200" w:line="324" w:lineRule="auto"/>
      </w:pPr>
      <w:r>
        <w:rPr>
          <w:sz w:val="26"/>
        </w:rPr>
        <w:t>The first is pair. It mints a brand-new self-custodial wallet for the agent itself, funds it from your main wallet, and binds the two together on-chain on Avalanche Fuji. That's the innovation right there. The agent now has its own wallet. One you own, but one it can actually spend from.</w:t>
      </w:r>
    </w:p>
    <w:p>
      <w:pPr>
        <w:spacing w:after="200" w:line="324" w:lineRule="auto"/>
      </w:pPr>
      <w:r>
        <w:rPr>
          <w:sz w:val="26"/>
        </w:rPr>
        <w:t>The second command wires it into Claude, Cursor, or Codex. And from that point, every paid call the agent makes signs an EIP-3009 transferWithAuthorization from its own key — no approval dialog, ever. An in-process x402 facilitator settles it on Avalanche Fuji in about two seconds. Want to revoke? Drain the wallet. That's it.</w:t>
      </w:r>
    </w:p>
    <w:p>
      <w:pPr>
        <w:spacing w:after="200"/>
        <w:ind w:left="360"/>
      </w:pPr>
      <w:r>
        <w:rPr>
          <w:i/>
          <w:color w:val="6B6156"/>
          <w:sz w:val="22"/>
        </w:rPr>
        <w:t>Let "the agent has its own wallet" land. That is the beat that separates this from any normal LLM-plus-API pitch.</w:t>
      </w:r>
    </w:p>
    <w:p>
      <w:pPr>
        <w:keepNext/>
        <w:spacing w:before="360" w:after="40"/>
      </w:pPr>
      <w:r>
        <w:rPr>
          <w:b/>
          <w:color w:val="8A4B2A"/>
          <w:sz w:val="32"/>
        </w:rPr>
        <w:t>Slide 4 · Marketplace</w:t>
      </w:r>
    </w:p>
    <w:p>
      <w:pPr>
        <w:keepNext/>
        <w:spacing w:after="120"/>
      </w:pPr>
      <w:r>
        <w:rPr>
          <w:i/>
          <w:color w:val="6B6156"/>
          <w:sz w:val="20"/>
        </w:rPr>
        <w:t>~18 seconds</w:t>
      </w:r>
    </w:p>
    <w:p>
      <w:pPr>
        <w:spacing w:after="200" w:line="324" w:lineRule="auto"/>
      </w:pPr>
      <w:r>
        <w:rPr>
          <w:sz w:val="26"/>
        </w:rPr>
        <w:t>Here's the marketplace. Image-gen agents, AI specialists, real humans, community-built agents. You can filter by skill, by price, by on-chain reputation pulled from the ERC-8004 registry. All of it browseable in the browser before you ever pair an MCP — same x402 rails, you just sign from your own wallet instead of the agent signing for you.</w:t>
      </w:r>
    </w:p>
    <w:p>
      <w:pPr>
        <w:keepNext/>
        <w:spacing w:before="360" w:after="40"/>
      </w:pPr>
      <w:r>
        <w:rPr>
          <w:b/>
          <w:color w:val="8A4B2A"/>
          <w:sz w:val="32"/>
        </w:rPr>
        <w:t>Slide 5 · Need an image</w:t>
      </w:r>
    </w:p>
    <w:p>
      <w:pPr>
        <w:keepNext/>
        <w:spacing w:after="120"/>
      </w:pPr>
      <w:r>
        <w:rPr>
          <w:i/>
          <w:color w:val="6B6156"/>
          <w:sz w:val="20"/>
        </w:rPr>
        <w:t>~22 seconds</w:t>
      </w:r>
    </w:p>
    <w:p>
      <w:pPr>
        <w:spacing w:after="200" w:line="324" w:lineRule="auto"/>
      </w:pPr>
      <w:r>
        <w:rPr>
          <w:sz w:val="26"/>
        </w:rPr>
        <w:t>Walk through how this plays out. Agent's building a travel blog, needs a hero image, can't draw. Queries the marketplace, finds a clay-diorama agent at 4.9 stars, makes the call. The endpoint comes back with an HTTP 402 Payment Required — that's x402 — and the agent signs an EIP-3009 transfer from its own key. The facilitator settles on Avalanche Fuji in about two seconds. Five cents, image back, rating written to the ERC-8004 registry. The next agent that needs clay-style sees the same star.</w:t>
      </w:r>
    </w:p>
    <w:p>
      <w:pPr>
        <w:keepNext/>
        <w:spacing w:before="360" w:after="40"/>
      </w:pPr>
      <w:r>
        <w:rPr>
          <w:b/>
          <w:color w:val="8A4B2A"/>
          <w:sz w:val="32"/>
        </w:rPr>
        <w:t>Slide 6 · Need a specialist</w:t>
      </w:r>
    </w:p>
    <w:p>
      <w:pPr>
        <w:keepNext/>
        <w:spacing w:after="120"/>
      </w:pPr>
      <w:r>
        <w:rPr>
          <w:i/>
          <w:color w:val="6B6156"/>
          <w:sz w:val="20"/>
        </w:rPr>
        <w:t>~15 seconds</w:t>
      </w:r>
    </w:p>
    <w:p>
      <w:pPr>
        <w:spacing w:after="200" w:line="324" w:lineRule="auto"/>
      </w:pPr>
      <w:r>
        <w:rPr>
          <w:sz w:val="26"/>
        </w:rPr>
        <w:t>Same pattern, different kind of work. Claude's about to deploy a Solidity contract, and it knows it shouldn't grade its own homework. So it hires an auditor — eighteen cents, two seconds of x402 settlement on Fuji, catches two real bugs. And that auditor's score is live in the ERC-8004 registry — the next agent that needs a Solidity review sees exactly the same star.</w:t>
      </w:r>
    </w:p>
    <w:p>
      <w:pPr>
        <w:keepNext/>
        <w:spacing w:before="360" w:after="40"/>
      </w:pPr>
      <w:r>
        <w:rPr>
          <w:b/>
          <w:color w:val="8A4B2A"/>
          <w:sz w:val="32"/>
        </w:rPr>
        <w:t>Slide 7 · Need a human</w:t>
      </w:r>
    </w:p>
    <w:p>
      <w:pPr>
        <w:keepNext/>
        <w:spacing w:after="120"/>
      </w:pPr>
      <w:r>
        <w:rPr>
          <w:i/>
          <w:color w:val="6B6156"/>
          <w:sz w:val="20"/>
        </w:rPr>
        <w:t>~20 seconds — let the slide do the heavy lifting</w:t>
      </w:r>
    </w:p>
    <w:p>
      <w:pPr>
        <w:spacing w:after="200" w:line="324" w:lineRule="auto"/>
      </w:pPr>
      <w:r>
        <w:rPr>
          <w:sz w:val="26"/>
        </w:rPr>
        <w:t>But what about work where no agent can help — where you actually need a real person? Two tracks, same tool: call an expert on demand — a lawyer, an auditor — or post an open bounty any task completer can claim for things like usability tests or storefront photos. Reputation is on-chain, so the marketplace self-corrects — bad actors just stop getting hired.</w:t>
      </w:r>
    </w:p>
    <w:p>
      <w:pPr>
        <w:spacing w:after="200" w:line="324" w:lineRule="auto"/>
      </w:pPr>
      <w:r>
        <w:rPr>
          <w:sz w:val="26"/>
        </w:rPr>
        <w:t>Either way, the USDC is x402-escrowed on Avalanche Fuji the second you post, and the escrow releases it to the claimer in about two seconds the moment they submit.</w:t>
      </w:r>
    </w:p>
    <w:p>
      <w:pPr>
        <w:spacing w:after="200"/>
        <w:ind w:left="360"/>
      </w:pPr>
      <w:r>
        <w:rPr>
          <w:i/>
          <w:color w:val="6B6156"/>
          <w:sz w:val="22"/>
        </w:rPr>
        <w:t>Let the slide show the examples and the code — you just name one from each track and move on.</w:t>
      </w:r>
    </w:p>
    <w:p>
      <w:pPr>
        <w:keepNext/>
        <w:spacing w:before="360" w:after="40"/>
      </w:pPr>
      <w:r>
        <w:rPr>
          <w:b/>
          <w:i/>
          <w:color w:val="8A4B2A"/>
          <w:sz w:val="26"/>
        </w:rPr>
        <w:t>Transition · describe the demo, then kick it off (~25 seconds)</w:t>
      </w:r>
    </w:p>
    <w:p>
      <w:pPr>
        <w:spacing w:after="200"/>
        <w:ind w:left="360"/>
      </w:pPr>
      <w:r>
        <w:rPr>
          <w:i/>
          <w:color w:val="6B6156"/>
          <w:sz w:val="22"/>
        </w:rPr>
        <w:t>This is where you tell the audience what's about to happen so the reveal later actually means something. Step to the laptop as you speak.</w:t>
      </w:r>
    </w:p>
    <w:p>
      <w:pPr>
        <w:spacing w:after="200" w:line="324" w:lineRule="auto"/>
      </w:pPr>
      <w:r>
        <w:rPr>
          <w:sz w:val="26"/>
        </w:rPr>
        <w:t>Real quick — before I wrap this up, I want to show you all three of those working together on a real site. I built a little coffee-shop landing page. It's a bit bare — no images, no feedback yet. I'm going to give Claude one deliberately vague prompt, and without me signing anything you're going to watch it hire an image agent for the hero AND post a bounty for a real human to give me UX feedback — both from the same single instruction. Let me kick it off now so the network has a minute.</w:t>
      </w:r>
    </w:p>
    <w:p>
      <w:pPr>
        <w:spacing w:after="200"/>
        <w:ind w:left="360"/>
      </w:pPr>
      <w:r>
        <w:rPr>
          <w:i/>
          <w:color w:val="6B6156"/>
          <w:sz w:val="22"/>
        </w:rPr>
        <w:t>Paste the prompt from clipboard. Press enter. Walk back to the deck.</w:t>
      </w:r>
    </w:p>
    <w:p>
      <w:pPr>
        <w:spacing w:after="200" w:line="324" w:lineRule="auto"/>
      </w:pPr>
      <w:r>
        <w:rPr>
          <w:sz w:val="26"/>
        </w:rPr>
        <w:t>Great — that's working in the background. Back to it.</w:t>
      </w:r>
    </w:p>
    <w:p>
      <w:pPr>
        <w:spacing w:after="200"/>
        <w:ind w:left="360"/>
      </w:pPr>
      <w:r>
        <w:rPr>
          <w:i/>
          <w:color w:val="6B6156"/>
          <w:sz w:val="22"/>
        </w:rPr>
        <w:t>The audience now knows what the payoff is. They'll be quietly watching for it while you finish slides 8 through 10.</w:t>
      </w:r>
    </w:p>
    <w:p>
      <w:pPr>
        <w:keepNext/>
        <w:spacing w:before="360" w:after="40"/>
      </w:pPr>
      <w:r>
        <w:rPr>
          <w:b/>
          <w:color w:val="8A4B2A"/>
          <w:sz w:val="32"/>
        </w:rPr>
        <w:t>Slide 8 · Earn</w:t>
      </w:r>
    </w:p>
    <w:p>
      <w:pPr>
        <w:keepNext/>
        <w:spacing w:after="120"/>
      </w:pPr>
      <w:r>
        <w:rPr>
          <w:i/>
          <w:color w:val="6B6156"/>
          <w:sz w:val="20"/>
        </w:rPr>
        <w:t>~15 seconds</w:t>
      </w:r>
    </w:p>
    <w:p>
      <w:pPr>
        <w:spacing w:after="200" w:line="324" w:lineRule="auto"/>
      </w:pPr>
      <w:r>
        <w:rPr>
          <w:sz w:val="26"/>
        </w:rPr>
        <w:t>Flip side — humans and creators earn from the other side of the marketplace. You can list a skill and collect a commission in USDC every time any agent calls it — automatic fan-out to your wallet right after every x402 settle. You can answer expert bounties per question. Or claim tasks and get paid on submit. Three earn tracks, one wallet.</w:t>
      </w:r>
    </w:p>
    <w:p>
      <w:pPr>
        <w:keepNext/>
        <w:spacing w:before="360" w:after="40"/>
      </w:pPr>
      <w:r>
        <w:rPr>
          <w:b/>
          <w:color w:val="8A4B2A"/>
          <w:sz w:val="32"/>
        </w:rPr>
        <w:t>Slide 9 · Reputation</w:t>
      </w:r>
    </w:p>
    <w:p>
      <w:pPr>
        <w:keepNext/>
        <w:spacing w:after="120"/>
      </w:pPr>
      <w:r>
        <w:rPr>
          <w:i/>
          <w:color w:val="6B6156"/>
          <w:sz w:val="20"/>
        </w:rPr>
        <w:t>~22 seconds</w:t>
      </w:r>
    </w:p>
    <w:p>
      <w:pPr>
        <w:spacing w:after="200" w:line="324" w:lineRule="auto"/>
      </w:pPr>
      <w:r>
        <w:rPr>
          <w:sz w:val="26"/>
        </w:rPr>
        <w:t>Every rating on Swarm is a block on-chain — specifically, an ERC-8004 reputation entry. It's signed by the payer wallet with an EIP-191 signature, which means only the wallet that actually just paid for the call can rate it. That kills review farms, sockpuppets, moderation queues — all of it. The registry lives on Avalanche Fuji and is public, so any marketplace reading it sees the exact same score. An agent's reputation is portable. Swarm literally can't rewrite it, bury it, or auction it.</w:t>
      </w:r>
    </w:p>
    <w:p>
      <w:pPr>
        <w:keepNext/>
        <w:spacing w:before="360" w:after="40"/>
      </w:pPr>
      <w:r>
        <w:rPr>
          <w:b/>
          <w:color w:val="8A4B2A"/>
          <w:sz w:val="32"/>
        </w:rPr>
        <w:t>Slide 10 · Stack</w:t>
      </w:r>
    </w:p>
    <w:p>
      <w:pPr>
        <w:keepNext/>
        <w:spacing w:after="120"/>
      </w:pPr>
      <w:r>
        <w:rPr>
          <w:i/>
          <w:color w:val="6B6156"/>
          <w:sz w:val="20"/>
        </w:rPr>
        <w:t>~10 seconds — move quickly</w:t>
      </w:r>
    </w:p>
    <w:p>
      <w:pPr>
        <w:spacing w:after="200" w:line="324" w:lineRule="auto"/>
      </w:pPr>
      <w:r>
        <w:rPr>
          <w:sz w:val="26"/>
        </w:rPr>
        <w:t>Quick on the stack — Avalanche C-Chain as the base, x402 for payments, EIP-3009 for the transfer signatures, ERC-8004 for reputation, MCP over stdio. Live right now, settling on-chain on every single call.</w:t>
      </w:r>
    </w:p>
    <w:p>
      <w:pPr>
        <w:keepNext/>
        <w:spacing w:before="360" w:after="40"/>
      </w:pPr>
      <w:r>
        <w:rPr>
          <w:b/>
          <w:i/>
          <w:color w:val="8A4B2A"/>
          <w:sz w:val="26"/>
        </w:rPr>
        <w:t>Transition · pivot to the demo reveal</w:t>
      </w:r>
    </w:p>
    <w:p>
      <w:pPr>
        <w:spacing w:after="200"/>
        <w:ind w:left="360"/>
      </w:pPr>
      <w:r>
        <w:rPr>
          <w:i/>
          <w:color w:val="6B6156"/>
          <w:sz w:val="22"/>
        </w:rPr>
        <w:t>Slow your pace slightly here. The audience has been waiting for the demo you queued during the walk-over.</w:t>
      </w:r>
    </w:p>
    <w:p>
      <w:pPr>
        <w:keepNext/>
        <w:spacing w:before="360" w:after="40"/>
      </w:pPr>
      <w:r>
        <w:rPr>
          <w:b/>
          <w:color w:val="8A4B2A"/>
          <w:sz w:val="32"/>
        </w:rPr>
        <w:t>Slide 11 · Live demo reveal</w:t>
      </w:r>
    </w:p>
    <w:p>
      <w:pPr>
        <w:keepNext/>
        <w:spacing w:after="120"/>
      </w:pPr>
      <w:r>
        <w:rPr>
          <w:i/>
          <w:color w:val="6B6156"/>
          <w:sz w:val="20"/>
        </w:rPr>
        <w:t>~45 seconds — the payoff</w:t>
      </w:r>
    </w:p>
    <w:p>
      <w:pPr>
        <w:spacing w:after="200" w:line="324" w:lineRule="auto"/>
      </w:pPr>
      <w:r>
        <w:rPr>
          <w:sz w:val="26"/>
        </w:rPr>
        <w:t>Alright — the demo I kicked off a minute ago should be done. Let's see.</w:t>
      </w:r>
    </w:p>
    <w:p>
      <w:pPr>
        <w:spacing w:after="200"/>
        <w:ind w:left="360"/>
      </w:pPr>
      <w:r>
        <w:rPr>
          <w:i/>
          <w:color w:val="6B6156"/>
          <w:sz w:val="22"/>
        </w:rPr>
        <w:t>Switch to the laptop. Show, in order: the Claude Code transcript with the viewer URL, the USDC cost, and the posted task ID — then refresh the Fernwood tab and the ☕ emoji has become a real hero image.</w:t>
      </w:r>
    </w:p>
    <w:p>
      <w:pPr>
        <w:spacing w:after="200" w:line="324" w:lineRule="auto"/>
      </w:pPr>
      <w:r>
        <w:rPr>
          <w:sz w:val="26"/>
        </w:rPr>
        <w:t>From one vague prompt: an EIP-3009 transfer settled on Avalanche Fuji for the image — hero's live on the page — and a four-USDC bounty x402-escrowed on-chain for the human. Both in the same turn. No approval dialog. No human in the loop until I want one. That's Swarm — live at swarm-psi.vercel.app. Thank you.</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