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0A9F" w14:textId="77777777" w:rsidR="00220E53" w:rsidRDefault="002F524C">
      <w:pPr>
        <w:pStyle w:val="Title"/>
      </w:pPr>
      <w:r>
        <w:t>A state-space model simulation</w:t>
      </w:r>
    </w:p>
    <w:p w14:paraId="1B265227" w14:textId="77777777" w:rsidR="00220E53" w:rsidRDefault="002F524C">
      <w:pPr>
        <w:pStyle w:val="Author"/>
      </w:pPr>
      <w:r>
        <w:t>Anthony Davidson</w:t>
      </w:r>
    </w:p>
    <w:p w14:paraId="282A5439" w14:textId="77777777" w:rsidR="00220E53" w:rsidRDefault="002F524C">
      <w:pPr>
        <w:pStyle w:val="Date"/>
      </w:pPr>
      <w:r>
        <w:t>2020-01-08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1331563686"/>
        <w:docPartObj>
          <w:docPartGallery w:val="Table of Contents"/>
          <w:docPartUnique/>
        </w:docPartObj>
      </w:sdtPr>
      <w:sdtEndPr/>
      <w:sdtContent>
        <w:p w14:paraId="7AEDCF11" w14:textId="77777777" w:rsidR="00220E53" w:rsidRDefault="002F524C">
          <w:pPr>
            <w:pStyle w:val="TOCHeading"/>
          </w:pPr>
          <w:r>
            <w:t>Table of Contents</w:t>
          </w:r>
        </w:p>
        <w:p w14:paraId="102DC081" w14:textId="77777777" w:rsidR="0021391C" w:rsidRDefault="002F52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1391C">
            <w:fldChar w:fldCharType="separate"/>
          </w:r>
          <w:hyperlink w:anchor="_Toc40797579" w:history="1">
            <w:r w:rsidR="0021391C" w:rsidRPr="00B31C62">
              <w:rPr>
                <w:rStyle w:val="Hyperlink"/>
                <w:noProof/>
              </w:rPr>
              <w:t>Overview</w:t>
            </w:r>
            <w:r w:rsidR="0021391C">
              <w:rPr>
                <w:noProof/>
                <w:webHidden/>
              </w:rPr>
              <w:tab/>
            </w:r>
            <w:r w:rsidR="0021391C">
              <w:rPr>
                <w:noProof/>
                <w:webHidden/>
              </w:rPr>
              <w:fldChar w:fldCharType="begin"/>
            </w:r>
            <w:r w:rsidR="0021391C">
              <w:rPr>
                <w:noProof/>
                <w:webHidden/>
              </w:rPr>
              <w:instrText xml:space="preserve"> PAGEREF _Toc40797579 \h </w:instrText>
            </w:r>
            <w:r w:rsidR="0021391C">
              <w:rPr>
                <w:noProof/>
                <w:webHidden/>
              </w:rPr>
            </w:r>
            <w:r w:rsidR="0021391C">
              <w:rPr>
                <w:noProof/>
                <w:webHidden/>
              </w:rPr>
              <w:fldChar w:fldCharType="separate"/>
            </w:r>
            <w:r w:rsidR="0021391C">
              <w:rPr>
                <w:noProof/>
                <w:webHidden/>
              </w:rPr>
              <w:t>2</w:t>
            </w:r>
            <w:r w:rsidR="0021391C">
              <w:rPr>
                <w:noProof/>
                <w:webHidden/>
              </w:rPr>
              <w:fldChar w:fldCharType="end"/>
            </w:r>
          </w:hyperlink>
        </w:p>
        <w:p w14:paraId="463EDC1F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80" w:history="1">
            <w:r w:rsidRPr="00B31C62">
              <w:rPr>
                <w:rStyle w:val="Hyperlink"/>
                <w:noProof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6122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81" w:history="1">
            <w:r w:rsidRPr="00B31C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4751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82" w:history="1">
            <w:r w:rsidRPr="00B31C6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D2E7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83" w:history="1">
            <w:r w:rsidRPr="00B31C62">
              <w:rPr>
                <w:rStyle w:val="Hyperlink"/>
                <w:noProof/>
              </w:rPr>
              <w:t>Simulation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D802" w14:textId="77777777" w:rsidR="0021391C" w:rsidRDefault="002139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797584" w:history="1">
            <w:r w:rsidRPr="00B31C62">
              <w:rPr>
                <w:rStyle w:val="Hyperlink"/>
                <w:noProof/>
              </w:rPr>
              <w:t>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BABD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85" w:history="1">
            <w:r w:rsidRPr="00B31C62">
              <w:rPr>
                <w:rStyle w:val="Hyperlink"/>
                <w:noProof/>
              </w:rPr>
              <w:t>Step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C1CB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86" w:history="1">
            <w:r w:rsidRPr="00B31C62">
              <w:rPr>
                <w:rStyle w:val="Hyperlink"/>
                <w:noProof/>
              </w:rPr>
              <w:t>Test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807C" w14:textId="77777777" w:rsidR="0021391C" w:rsidRDefault="002139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797587" w:history="1">
            <w:r w:rsidRPr="00B31C62">
              <w:rPr>
                <w:rStyle w:val="Hyperlink"/>
                <w:noProof/>
              </w:rPr>
              <w:t>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D291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88" w:history="1">
            <w:r w:rsidRPr="00B31C62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BD05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89" w:history="1">
            <w:r w:rsidRPr="00B31C62">
              <w:rPr>
                <w:rStyle w:val="Hyperlink"/>
                <w:noProof/>
              </w:rPr>
              <w:t>Fitting a single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596F" w14:textId="77777777" w:rsidR="0021391C" w:rsidRDefault="002139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797590" w:history="1">
            <w:r w:rsidRPr="00B31C62">
              <w:rPr>
                <w:rStyle w:val="Hyperlink"/>
                <w:noProof/>
              </w:rPr>
              <w:t>Example one (beech/mice)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D176" w14:textId="77777777" w:rsidR="0021391C" w:rsidRDefault="002139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797591" w:history="1">
            <w:r w:rsidRPr="00B31C62">
              <w:rPr>
                <w:rStyle w:val="Hyperlink"/>
                <w:noProof/>
              </w:rPr>
              <w:t>Example two (weather/mice)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896A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92" w:history="1">
            <w:r w:rsidRPr="00B31C62">
              <w:rPr>
                <w:rStyle w:val="Hyperlink"/>
                <w:noProof/>
              </w:rPr>
              <w:t>Final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7090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93" w:history="1">
            <w:r w:rsidRPr="00B31C6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21F9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94" w:history="1">
            <w:r w:rsidRPr="00B31C62">
              <w:rPr>
                <w:rStyle w:val="Hyperlink"/>
                <w:noProof/>
              </w:rPr>
              <w:t>My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293E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95" w:history="1">
            <w:r w:rsidRPr="00B31C62">
              <w:rPr>
                <w:rStyle w:val="Hyperlink"/>
                <w:noProof/>
              </w:rPr>
              <w:t>Modelling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1CEB" w14:textId="77777777" w:rsidR="0021391C" w:rsidRDefault="002139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797596" w:history="1">
            <w:r w:rsidRPr="00B31C62">
              <w:rPr>
                <w:rStyle w:val="Hyperlink"/>
                <w:noProof/>
              </w:rPr>
              <w:t>Another simulation?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44B4" w14:textId="77777777" w:rsidR="0021391C" w:rsidRDefault="0021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97597" w:history="1">
            <w:r w:rsidRPr="00B31C62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855B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98" w:history="1">
            <w:r w:rsidRPr="00B31C62">
              <w:rPr>
                <w:rStyle w:val="Hyperlink"/>
                <w:noProof/>
              </w:rPr>
              <w:t>SSM with multiple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D757" w14:textId="77777777" w:rsidR="0021391C" w:rsidRDefault="002139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97599" w:history="1">
            <w:r w:rsidRPr="00B31C62">
              <w:rPr>
                <w:rStyle w:val="Hyperlink"/>
                <w:noProof/>
              </w:rPr>
              <w:t>The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201" w14:textId="77777777" w:rsidR="00220E53" w:rsidRDefault="002F524C">
          <w:r>
            <w:fldChar w:fldCharType="end"/>
          </w:r>
        </w:p>
      </w:sdtContent>
    </w:sdt>
    <w:p w14:paraId="38AB028E" w14:textId="77777777" w:rsidR="00220E53" w:rsidRDefault="002F524C">
      <w:pPr>
        <w:pStyle w:val="Heading1"/>
      </w:pPr>
      <w:bookmarkStart w:id="0" w:name="over"/>
      <w:bookmarkStart w:id="1" w:name="_Toc40797579"/>
      <w:r>
        <w:lastRenderedPageBreak/>
        <w:t>Overview</w:t>
      </w:r>
      <w:bookmarkEnd w:id="0"/>
      <w:bookmarkEnd w:id="1"/>
    </w:p>
    <w:p w14:paraId="138DD489" w14:textId="77777777" w:rsidR="00220E53" w:rsidRDefault="002F524C">
      <w:pPr>
        <w:pStyle w:val="FirstParagraph"/>
      </w:pPr>
      <w:r>
        <w:t xml:space="preserve">Here I am attempting to demostrate the affect of predictable differences in the size of variance in the observation part of a </w:t>
      </w:r>
      <w:r>
        <w:rPr>
          <w:rStyle w:val="VerbatimChar"/>
        </w:rPr>
        <w:t>state-space model</w:t>
      </w:r>
      <w:r>
        <w:t>. The differences between the true underlying variance structure of these datasets is unknown but this is alway t</w:t>
      </w:r>
      <w:r>
        <w:t xml:space="preserve">he case with true ecological experiments. In the ecological literature </w:t>
      </w:r>
      <w:r>
        <w:rPr>
          <w:rStyle w:val="VerbatimChar"/>
        </w:rPr>
        <w:t>CR</w:t>
      </w:r>
      <w:r>
        <w:t xml:space="preserve"> datasets can generate systamatic fitting issues (better or worse fitting models related to the variance alone).</w:t>
      </w:r>
    </w:p>
    <w:p w14:paraId="431F422B" w14:textId="77777777" w:rsidR="00220E53" w:rsidRDefault="002F524C">
      <w:pPr>
        <w:pStyle w:val="Heading2"/>
      </w:pPr>
      <w:bookmarkStart w:id="2" w:name="to-do"/>
      <w:bookmarkStart w:id="3" w:name="_Toc40797580"/>
      <w:r>
        <w:t>To do</w:t>
      </w:r>
      <w:bookmarkEnd w:id="2"/>
      <w:bookmarkEnd w:id="3"/>
    </w:p>
    <w:p w14:paraId="213A4084" w14:textId="77777777" w:rsidR="00220E53" w:rsidRDefault="002F524C">
      <w:pPr>
        <w:numPr>
          <w:ilvl w:val="0"/>
          <w:numId w:val="4"/>
        </w:numPr>
      </w:pPr>
      <w:r>
        <w:t>Contruct a generic state-space modelling framework that allows f</w:t>
      </w:r>
      <w:r>
        <w:t>or the partioning of observation and process error in the data</w:t>
      </w:r>
    </w:p>
    <w:p w14:paraId="52C9DA13" w14:textId="77777777" w:rsidR="00220E53" w:rsidRDefault="002F524C">
      <w:pPr>
        <w:numPr>
          <w:ilvl w:val="0"/>
          <w:numId w:val="4"/>
        </w:numPr>
      </w:pPr>
      <w:r>
        <w:t>How does the differences between accuracy of abundance estimates and seed estimates?</w:t>
      </w:r>
    </w:p>
    <w:p w14:paraId="24BFE7BE" w14:textId="77777777" w:rsidR="00220E53" w:rsidRDefault="002F524C">
      <w:pPr>
        <w:numPr>
          <w:ilvl w:val="0"/>
          <w:numId w:val="4"/>
        </w:numPr>
      </w:pPr>
      <w:r>
        <w:t>This project can also be used as a simulation template for PFNZ2050.</w:t>
      </w:r>
    </w:p>
    <w:p w14:paraId="712A1985" w14:textId="77777777" w:rsidR="00220E53" w:rsidRDefault="002F524C">
      <w:pPr>
        <w:pStyle w:val="SourceCode"/>
      </w:pPr>
      <w:r>
        <w:rPr>
          <w:rStyle w:val="NormalTok"/>
        </w:rPr>
        <w:t>myPaths &lt;-</w:t>
      </w:r>
      <w:r>
        <w:rPr>
          <w:rStyle w:val="StringTok"/>
        </w:rPr>
        <w:t xml:space="preserve"> </w:t>
      </w:r>
      <w:r>
        <w:rPr>
          <w:rStyle w:val="KeywordTok"/>
        </w:rPr>
        <w:t>.libPaths</w:t>
      </w:r>
      <w:r>
        <w:rPr>
          <w:rStyle w:val="NormalTok"/>
        </w:rPr>
        <w:t>(</w:t>
      </w:r>
      <w:r>
        <w:rPr>
          <w:rStyle w:val="StringTok"/>
        </w:rPr>
        <w:t>"C:/Program Files/</w:t>
      </w:r>
      <w:r>
        <w:rPr>
          <w:rStyle w:val="StringTok"/>
        </w:rPr>
        <w:t>R/R-3.6.2/library"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myPaths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(myPaths)</w:t>
      </w:r>
      <w:r>
        <w:br/>
      </w:r>
      <w:r>
        <w:rPr>
          <w:rStyle w:val="KeywordTok"/>
        </w:rPr>
        <w:t>.libPaths</w:t>
      </w:r>
      <w:r>
        <w:rPr>
          <w:rStyle w:val="NormalTok"/>
        </w:rPr>
        <w:t xml:space="preserve">(myPaths)  </w:t>
      </w:r>
      <w:r>
        <w:rPr>
          <w:rStyle w:val="CommentTok"/>
        </w:rPr>
        <w:t># add new path</w:t>
      </w:r>
      <w:r>
        <w:br/>
      </w:r>
      <w:r>
        <w:rPr>
          <w:rStyle w:val="KeywordTok"/>
        </w:rPr>
        <w:t>.libPaths</w:t>
      </w:r>
      <w:r>
        <w:rPr>
          <w:rStyle w:val="NormalTok"/>
        </w:rPr>
        <w:t>()</w:t>
      </w:r>
    </w:p>
    <w:p w14:paraId="7721F7AD" w14:textId="77777777" w:rsidR="00220E53" w:rsidRDefault="002F524C">
      <w:pPr>
        <w:pStyle w:val="SourceCode"/>
      </w:pPr>
      <w:r>
        <w:rPr>
          <w:rStyle w:val="VerbatimChar"/>
        </w:rPr>
        <w:t>## [1] "C:/Program Files/R/R-3.6.2/library"</w:t>
      </w:r>
    </w:p>
    <w:p w14:paraId="6D27AB7F" w14:textId="77777777" w:rsidR="00220E53" w:rsidRDefault="002F524C">
      <w:pPr>
        <w:pStyle w:val="Heading1"/>
      </w:pPr>
      <w:bookmarkStart w:id="4" w:name="intro"/>
      <w:bookmarkStart w:id="5" w:name="_Toc40797581"/>
      <w:r>
        <w:t>Introduction</w:t>
      </w:r>
      <w:bookmarkEnd w:id="4"/>
      <w:bookmarkEnd w:id="5"/>
    </w:p>
    <w:p w14:paraId="25EB0686" w14:textId="77777777" w:rsidR="00220E53" w:rsidRDefault="002F524C">
      <w:pPr>
        <w:pStyle w:val="FirstParagraph"/>
      </w:pPr>
      <w:r>
        <w:rPr>
          <w:b/>
        </w:rPr>
        <w:t>Estimating abundance</w:t>
      </w:r>
    </w:p>
    <w:p w14:paraId="4465FEFF" w14:textId="77777777" w:rsidR="00220E53" w:rsidRDefault="002F524C">
      <w:pPr>
        <w:pStyle w:val="Compact"/>
        <w:numPr>
          <w:ilvl w:val="0"/>
          <w:numId w:val="5"/>
        </w:numPr>
      </w:pPr>
      <w:r>
        <w:t>Ecological questions focused on linking the observed abundance of species with the true a</w:t>
      </w:r>
      <w:r>
        <w:t>bundance and the underlying interactions with other species, density and environmental factors</w:t>
      </w:r>
    </w:p>
    <w:p w14:paraId="17F45EF2" w14:textId="77777777" w:rsidR="00220E53" w:rsidRDefault="002F524C">
      <w:pPr>
        <w:pStyle w:val="Compact"/>
        <w:numPr>
          <w:ilvl w:val="0"/>
          <w:numId w:val="5"/>
        </w:numPr>
      </w:pPr>
      <w:r>
        <w:t>By informing the dynamics as the visualisations of the process model we can understand the quality of observation (abundance estimates) are needed to capture the</w:t>
      </w:r>
      <w:r>
        <w:t xml:space="preserve"> true underlying population dynamics.</w:t>
      </w:r>
    </w:p>
    <w:p w14:paraId="14EB2962" w14:textId="77777777" w:rsidR="00220E53" w:rsidRDefault="002F524C">
      <w:pPr>
        <w:pStyle w:val="Compact"/>
        <w:numPr>
          <w:ilvl w:val="0"/>
          <w:numId w:val="5"/>
        </w:numPr>
      </w:pPr>
      <w:r>
        <w:t>But estimating variance can be hard and a new thing to some degree (look at literature review agian too….)</w:t>
      </w:r>
    </w:p>
    <w:p w14:paraId="1C9F424F" w14:textId="77777777" w:rsidR="00220E53" w:rsidRDefault="002F524C">
      <w:pPr>
        <w:pStyle w:val="Compact"/>
        <w:numPr>
          <w:ilvl w:val="0"/>
          <w:numId w:val="5"/>
        </w:numPr>
      </w:pPr>
      <w:r>
        <w:t>An this has been acknowledged in both the statistics and ecology literature by using case studies and simulatio</w:t>
      </w:r>
      <w:r>
        <w:t>ns. ….?</w:t>
      </w:r>
    </w:p>
    <w:p w14:paraId="24BFA2E6" w14:textId="77777777" w:rsidR="00220E53" w:rsidRDefault="002F524C">
      <w:pPr>
        <w:pStyle w:val="FirstParagraph"/>
      </w:pPr>
      <w:r>
        <w:rPr>
          <w:b/>
        </w:rPr>
        <w:t>Intergrated population modelling</w:t>
      </w:r>
    </w:p>
    <w:p w14:paraId="66D90EFE" w14:textId="77777777" w:rsidR="00220E53" w:rsidRDefault="002F524C">
      <w:pPr>
        <w:pStyle w:val="Compact"/>
        <w:numPr>
          <w:ilvl w:val="0"/>
          <w:numId w:val="6"/>
        </w:numPr>
      </w:pPr>
      <w:r>
        <w:t>Using an intergrated population model we can use information from multiple different sources and intergrate these sources of information into our SSM.</w:t>
      </w:r>
    </w:p>
    <w:p w14:paraId="30212461" w14:textId="77777777" w:rsidR="00220E53" w:rsidRDefault="002F524C">
      <w:pPr>
        <w:pStyle w:val="FirstParagraph"/>
      </w:pPr>
      <w:r>
        <w:rPr>
          <w:b/>
        </w:rPr>
        <w:t>Variance estimation</w:t>
      </w:r>
    </w:p>
    <w:p w14:paraId="027D6B9E" w14:textId="77777777" w:rsidR="00220E53" w:rsidRDefault="002F524C">
      <w:pPr>
        <w:pStyle w:val="Compact"/>
        <w:numPr>
          <w:ilvl w:val="0"/>
          <w:numId w:val="7"/>
        </w:numPr>
      </w:pPr>
      <w:r>
        <w:lastRenderedPageBreak/>
        <w:t xml:space="preserve">Often the target of field work is to reduce </w:t>
      </w:r>
      <w:r>
        <w:t>this</w:t>
      </w:r>
    </w:p>
    <w:p w14:paraId="20963FBA" w14:textId="77777777" w:rsidR="00220E53" w:rsidRDefault="002F524C">
      <w:pPr>
        <w:pStyle w:val="Compact"/>
        <w:numPr>
          <w:ilvl w:val="0"/>
          <w:numId w:val="7"/>
        </w:numPr>
      </w:pPr>
      <w:r>
        <w:t>However maybe general processes are better explained at a different (broader scale??)</w:t>
      </w:r>
    </w:p>
    <w:p w14:paraId="3F17864F" w14:textId="77777777" w:rsidR="00220E53" w:rsidRDefault="002F524C">
      <w:pPr>
        <w:pStyle w:val="Heading1"/>
      </w:pPr>
      <w:bookmarkStart w:id="6" w:name="method"/>
      <w:bookmarkStart w:id="7" w:name="_Toc40797582"/>
      <w:r>
        <w:t>Methods</w:t>
      </w:r>
      <w:bookmarkEnd w:id="6"/>
      <w:bookmarkEnd w:id="7"/>
    </w:p>
    <w:p w14:paraId="048856F9" w14:textId="77777777" w:rsidR="00220E53" w:rsidRDefault="002F524C">
      <w:pPr>
        <w:pStyle w:val="FirstParagraph"/>
      </w:pPr>
      <w:r>
        <w:t>Here is the simple set of steps to simulate a state-space model (SSM).</w:t>
      </w:r>
    </w:p>
    <w:p w14:paraId="7D7D52DD" w14:textId="77777777" w:rsidR="00220E53" w:rsidRDefault="002F524C">
      <w:pPr>
        <w:pStyle w:val="Heading2"/>
      </w:pPr>
      <w:bookmarkStart w:id="8" w:name="simulation-scope"/>
      <w:bookmarkStart w:id="9" w:name="_Toc40797583"/>
      <w:r>
        <w:t>Simulation scope</w:t>
      </w:r>
      <w:bookmarkEnd w:id="8"/>
      <w:bookmarkEnd w:id="9"/>
    </w:p>
    <w:p w14:paraId="4BE0E245" w14:textId="77777777" w:rsidR="00220E53" w:rsidRDefault="002F524C">
      <w:pPr>
        <w:pStyle w:val="FirstParagraph"/>
      </w:pPr>
      <w:r>
        <w:t>I am interested in the process model:</w:t>
      </w:r>
    </w:p>
    <w:p w14:paraId="0D553FD2" w14:textId="77777777" w:rsidR="00220E53" w:rsidRDefault="002F52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resourc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7E0B19" w14:textId="77777777" w:rsidR="00220E53" w:rsidRDefault="002F524C">
      <w:pPr>
        <w:pStyle w:val="FirstParagraph"/>
      </w:pPr>
      <w:r>
        <w:t>The first step was to add a collection of common but simple model structures of abundance and resource into a single SSM for comparing the differences between variance of abundance estimates.</w:t>
      </w:r>
    </w:p>
    <w:p w14:paraId="707C6D36" w14:textId="77777777" w:rsidR="00220E53" w:rsidRDefault="002F524C">
      <w:pPr>
        <w:pStyle w:val="BodyText"/>
      </w:pPr>
      <w:r>
        <w:t>We parameterise this model with the following structure:</w:t>
      </w:r>
    </w:p>
    <w:p w14:paraId="7076941F" w14:textId="77777777" w:rsidR="00220E53" w:rsidRDefault="002F524C">
      <w:pPr>
        <w:pStyle w:val="SourceCode"/>
      </w:pPr>
      <w:r>
        <w:rPr>
          <w:rStyle w:val="CommentTok"/>
        </w:rPr>
        <w:t>#add pr</w:t>
      </w:r>
      <w:r>
        <w:rPr>
          <w:rStyle w:val="CommentTok"/>
        </w:rPr>
        <w:t>ocess diagram here. With equation associated with it</w:t>
      </w:r>
    </w:p>
    <w:p w14:paraId="101D4B7F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norm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E5FFB5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</m:oMath>
      </m:oMathPara>
    </w:p>
    <w:p w14:paraId="688FA1E9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</m:oMath>
      </m:oMathPara>
    </w:p>
    <w:p w14:paraId="69435BB5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8221674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Densit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Resource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Competitio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EC448F7" w14:textId="77777777" w:rsidR="00220E53" w:rsidRDefault="002F524C">
      <w:pPr>
        <w:pStyle w:val="FirstParagraph"/>
      </w:pPr>
      <w:r>
        <w:t>### Two</w:t>
      </w:r>
    </w:p>
    <w:p w14:paraId="3B3009FE" w14:textId="77777777" w:rsidR="00220E53" w:rsidRDefault="002F524C">
      <w:pPr>
        <w:pStyle w:val="BodyText"/>
      </w:pPr>
      <w:r>
        <w:t xml:space="preserve">Varying observational data </w:t>
      </w:r>
      <w:r>
        <w:t xml:space="preserve">from the following common observational models (CR abundance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for the data (</w:t>
      </w:r>
      <m:oMath>
        <m:r>
          <w:rPr>
            <w:rFonts w:ascii="Cambria Math" w:hAnsi="Cambria Math"/>
          </w:rPr>
          <m:t>resourc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Rat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) as:</w:t>
      </w:r>
    </w:p>
    <w:p w14:paraId="3CFC1C15" w14:textId="77777777" w:rsidR="00220E53" w:rsidRDefault="002F524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resourc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CE1E0F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463E36A" w14:textId="77777777" w:rsidR="00220E53" w:rsidRDefault="002F524C">
      <w:pPr>
        <w:pStyle w:val="Heading3"/>
      </w:pPr>
      <w:bookmarkStart w:id="10" w:name="three"/>
      <w:bookmarkStart w:id="11" w:name="_Toc40797584"/>
      <w:r>
        <w:t>Three</w:t>
      </w:r>
      <w:bookmarkEnd w:id="10"/>
      <w:bookmarkEnd w:id="11"/>
    </w:p>
    <w:p w14:paraId="77183BA9" w14:textId="77777777" w:rsidR="00220E53" w:rsidRDefault="002F524C">
      <w:pPr>
        <w:pStyle w:val="FirstParagraph"/>
      </w:pPr>
      <w:r>
        <w:t>Use the observed data to see what happens..</w:t>
      </w:r>
    </w:p>
    <w:p w14:paraId="77B5C0A5" w14:textId="77777777" w:rsidR="00220E53" w:rsidRDefault="002F524C">
      <w:pPr>
        <w:pStyle w:val="Heading2"/>
      </w:pPr>
      <w:bookmarkStart w:id="12" w:name="step-two"/>
      <w:bookmarkStart w:id="13" w:name="_Toc40797585"/>
      <w:r>
        <w:t>Step Two</w:t>
      </w:r>
      <w:bookmarkEnd w:id="12"/>
      <w:bookmarkEnd w:id="13"/>
    </w:p>
    <w:p w14:paraId="12AC7CB2" w14:textId="77777777" w:rsidR="00220E53" w:rsidRDefault="002F524C">
      <w:pPr>
        <w:pStyle w:val="FirstParagraph"/>
      </w:pPr>
      <w:r>
        <w:t xml:space="preserve">Defining the model in </w:t>
      </w:r>
      <w:r>
        <w:rPr>
          <w:rStyle w:val="VerbatimChar"/>
        </w:rPr>
        <w:t>JAGS</w:t>
      </w:r>
      <w:r>
        <w:t>.</w:t>
      </w:r>
    </w:p>
    <w:p w14:paraId="7E386ACA" w14:textId="77777777" w:rsidR="00220E53" w:rsidRDefault="002F524C">
      <w:pPr>
        <w:pStyle w:val="SourceCode"/>
      </w:pPr>
      <w:r>
        <w:rPr>
          <w:rStyle w:val="NormalTok"/>
        </w:rPr>
        <w:lastRenderedPageBreak/>
        <w:t>mod &lt;-</w:t>
      </w:r>
      <w:r>
        <w:rPr>
          <w:rStyle w:val="StringTok"/>
        </w:rPr>
        <w:t xml:space="preserve"> "model {</w:t>
      </w:r>
      <w:r>
        <w:br/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# Observation model</w:t>
      </w:r>
      <w:r>
        <w:br/>
      </w:r>
      <w:r>
        <w:rPr>
          <w:rStyle w:val="StringTok"/>
        </w:rPr>
        <w:t xml:space="preserve">   for(i in 1:nYears) {</w:t>
      </w:r>
      <w:r>
        <w:br/>
      </w:r>
      <w:r>
        <w:rPr>
          <w:rStyle w:val="StringTok"/>
        </w:rPr>
        <w:t xml:space="preserve">     for(j in 1:nGrids) {</w:t>
      </w:r>
      <w:r>
        <w:br/>
      </w:r>
      <w:r>
        <w:rPr>
          <w:rStyle w:val="StringTok"/>
        </w:rPr>
        <w:t xml:space="preserve">       Y[i, j] ~ dnorm(X[i], tau[1])</w:t>
      </w:r>
      <w:r>
        <w:br/>
      </w:r>
      <w:r>
        <w:rPr>
          <w:rStyle w:val="StringTok"/>
        </w:rPr>
        <w:t xml:space="preserve">     }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 X[1] ~ dnorm(0, 1)</w:t>
      </w:r>
      <w:r>
        <w:br/>
      </w:r>
      <w:r>
        <w:rPr>
          <w:rStyle w:val="StringTok"/>
        </w:rPr>
        <w:t xml:space="preserve">   simX[1] &lt;- X[1]</w:t>
      </w:r>
      <w:r>
        <w:br/>
      </w:r>
      <w:r>
        <w:br/>
      </w:r>
      <w:r>
        <w:rPr>
          <w:rStyle w:val="StringTok"/>
        </w:rPr>
        <w:t xml:space="preserve">   # Process model</w:t>
      </w:r>
      <w:r>
        <w:br/>
      </w:r>
      <w:r>
        <w:rPr>
          <w:rStyle w:val="StringTok"/>
        </w:rPr>
        <w:t xml:space="preserve">   for(i in 2:nYears) {</w:t>
      </w:r>
      <w:r>
        <w:br/>
      </w:r>
      <w:r>
        <w:br/>
      </w:r>
      <w:r>
        <w:rPr>
          <w:rStyle w:val="StringTok"/>
        </w:rPr>
        <w:t xml:space="preserve">       X[i] ~ dnorm(predX[i], tau[2])</w:t>
      </w:r>
      <w:r>
        <w:br/>
      </w:r>
      <w:r>
        <w:rPr>
          <w:rStyle w:val="StringTok"/>
        </w:rPr>
        <w:t xml:space="preserve">       pre</w:t>
      </w:r>
      <w:r>
        <w:rPr>
          <w:rStyle w:val="StringTok"/>
        </w:rPr>
        <w:t>dX[i] &lt;- X[i-1] + b + beta.res * seed[i-lag] - d * X[i-1]</w:t>
      </w:r>
      <w:r>
        <w:br/>
      </w:r>
      <w:r>
        <w:br/>
      </w:r>
      <w:r>
        <w:rPr>
          <w:rStyle w:val="StringTok"/>
        </w:rPr>
        <w:t xml:space="preserve">       simX[i] ~ dnorm(predsimX[i], tau[2])    # fitted model</w:t>
      </w:r>
      <w:r>
        <w:br/>
      </w:r>
      <w:r>
        <w:rPr>
          <w:rStyle w:val="StringTok"/>
        </w:rPr>
        <w:t xml:space="preserve">       predsimX[i] &lt;- simX[i-1] + b + beta.res * seed[i-lag] - d * simX[i-1]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 b ~ dnorm(0, 0.001)T(0, )</w:t>
      </w:r>
      <w:r>
        <w:br/>
      </w:r>
      <w:r>
        <w:rPr>
          <w:rStyle w:val="StringTok"/>
        </w:rPr>
        <w:t xml:space="preserve">   beta.res ~ dnorm(0, </w:t>
      </w:r>
      <w:r>
        <w:rPr>
          <w:rStyle w:val="StringTok"/>
        </w:rPr>
        <w:t>0.01)</w:t>
      </w:r>
      <w:r>
        <w:br/>
      </w:r>
      <w:r>
        <w:rPr>
          <w:rStyle w:val="StringTok"/>
        </w:rPr>
        <w:t xml:space="preserve">   d ~ dnorm(0, 0.01)T(0, )</w:t>
      </w:r>
      <w:r>
        <w:br/>
      </w:r>
      <w:r>
        <w:rPr>
          <w:rStyle w:val="StringTok"/>
        </w:rPr>
        <w:t xml:space="preserve">   mu.r ~ dnorm(0, 0.001)</w:t>
      </w:r>
      <w:r>
        <w:br/>
      </w:r>
      <w:r>
        <w:br/>
      </w:r>
      <w:r>
        <w:rPr>
          <w:rStyle w:val="StringTok"/>
        </w:rPr>
        <w:t xml:space="preserve">   for(i in 1:2) {</w:t>
      </w:r>
      <w:r>
        <w:br/>
      </w:r>
      <w:r>
        <w:rPr>
          <w:rStyle w:val="StringTok"/>
        </w:rPr>
        <w:t xml:space="preserve">     tau[i] &lt;- 1 / (sigma[i] * sigma[i])</w:t>
      </w:r>
      <w:r>
        <w:br/>
      </w:r>
      <w:r>
        <w:rPr>
          <w:rStyle w:val="StringTok"/>
        </w:rPr>
        <w:t xml:space="preserve">     sigma[i] ~ dunif(0, 10)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}"</w:t>
      </w:r>
      <w:r>
        <w:rPr>
          <w:rStyle w:val="CommentTok"/>
        </w:rPr>
        <w:t>#model finish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write</w:t>
      </w:r>
      <w:r>
        <w:rPr>
          <w:rStyle w:val="NormalTok"/>
        </w:rPr>
        <w:t xml:space="preserve">(mod, </w:t>
      </w:r>
      <w:r>
        <w:rPr>
          <w:rStyle w:val="StringTok"/>
        </w:rPr>
        <w:t>"./models/mod.txt"</w:t>
      </w:r>
      <w:r>
        <w:rPr>
          <w:rStyle w:val="NormalTok"/>
        </w:rPr>
        <w:t>)</w:t>
      </w:r>
    </w:p>
    <w:p w14:paraId="5565B514" w14:textId="77777777" w:rsidR="00220E53" w:rsidRDefault="002F524C">
      <w:pPr>
        <w:pStyle w:val="Heading2"/>
      </w:pPr>
      <w:bookmarkStart w:id="14" w:name="test-datasets"/>
      <w:bookmarkStart w:id="15" w:name="_Toc40797586"/>
      <w:r>
        <w:t>Test datasets</w:t>
      </w:r>
      <w:bookmarkEnd w:id="14"/>
      <w:bookmarkEnd w:id="15"/>
    </w:p>
    <w:p w14:paraId="39E0971C" w14:textId="77777777" w:rsidR="00220E53" w:rsidRDefault="002F524C">
      <w:pPr>
        <w:pStyle w:val="FirstParagraph"/>
      </w:pPr>
      <w:r>
        <w:t>The data needed for this analysis is as follows:</w:t>
      </w:r>
    </w:p>
    <w:p w14:paraId="7811D4A6" w14:textId="77777777" w:rsidR="00220E53" w:rsidRDefault="002F524C">
      <w:pPr>
        <w:pStyle w:val="BodyText"/>
      </w:pPr>
      <w:r>
        <w:lastRenderedPageBreak/>
        <w:t>Mouse abundance: A dataset with the estimated abundance (N), se of the estimate N (se.N) and the time of observation.</w:t>
      </w:r>
    </w:p>
    <w:p w14:paraId="5F17EF72" w14:textId="77777777" w:rsidR="00220E53" w:rsidRDefault="002F524C">
      <w:pPr>
        <w:pStyle w:val="BodyText"/>
      </w:pPr>
      <w:r>
        <w:t>Seed abundance: A dataset with the estimated seedfall (on the same scale as the abundance</w:t>
      </w:r>
      <w:r>
        <w:t xml:space="preserve"> estimation).</w:t>
      </w:r>
    </w:p>
    <w:p w14:paraId="3449CE18" w14:textId="77777777" w:rsidR="00220E53" w:rsidRDefault="002F524C">
      <w:pPr>
        <w:pStyle w:val="Heading3"/>
      </w:pPr>
      <w:bookmarkStart w:id="16" w:name="data-input"/>
      <w:bookmarkStart w:id="17" w:name="_Toc40797587"/>
      <w:r>
        <w:t>Data input</w:t>
      </w:r>
      <w:bookmarkEnd w:id="16"/>
      <w:bookmarkEnd w:id="17"/>
    </w:p>
    <w:p w14:paraId="0E7434DB" w14:textId="77777777" w:rsidR="00220E53" w:rsidRDefault="002F524C">
      <w:pPr>
        <w:pStyle w:val="FirstParagraph"/>
      </w:pPr>
      <w:r>
        <w:t>There are all assumed to be capture/recapture datasets for now.</w:t>
      </w:r>
    </w:p>
    <w:p w14:paraId="1B1C69A3" w14:textId="77777777" w:rsidR="00220E53" w:rsidRDefault="002F524C">
      <w:pPr>
        <w:pStyle w:val="Heading4"/>
      </w:pPr>
      <w:bookmarkStart w:id="18" w:name="simulated-dataset"/>
      <w:r>
        <w:t>Simulated dataset</w:t>
      </w:r>
      <w:bookmarkEnd w:id="18"/>
    </w:p>
    <w:p w14:paraId="2C0D4EE9" w14:textId="77777777" w:rsidR="00220E53" w:rsidRDefault="002F524C">
      <w:pPr>
        <w:pStyle w:val="SourceCode"/>
      </w:pPr>
      <w:r>
        <w:rPr>
          <w:rStyle w:val="CommentTok"/>
        </w:rPr>
        <w:t># glimpse(dat1)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beech.seed))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control)</w:t>
      </w:r>
    </w:p>
    <w:p w14:paraId="1598F912" w14:textId="77777777" w:rsidR="00220E53" w:rsidRDefault="002F524C">
      <w:pPr>
        <w:pStyle w:val="FirstParagraph"/>
      </w:pPr>
      <w:r>
        <w:rPr>
          <w:noProof/>
        </w:rPr>
        <w:drawing>
          <wp:inline distT="0" distB="0" distL="0" distR="0" wp14:anchorId="235BC85E" wp14:editId="1322723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idson2019_ssm_simul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7D266" w14:textId="77777777" w:rsidR="00220E53" w:rsidRDefault="002F524C">
      <w:pPr>
        <w:pStyle w:val="BodyText"/>
      </w:pPr>
      <w:r>
        <w:rPr>
          <w:b/>
        </w:rPr>
        <w:t>PLOT</w:t>
      </w:r>
    </w:p>
    <w:p w14:paraId="636F68FF" w14:textId="77777777" w:rsidR="00220E53" w:rsidRDefault="002F524C">
      <w:pPr>
        <w:pStyle w:val="BodyText"/>
      </w:pPr>
      <w:r>
        <w:rPr>
          <w:noProof/>
        </w:rPr>
        <w:lastRenderedPageBreak/>
        <w:drawing>
          <wp:inline distT="0" distB="0" distL="0" distR="0" wp14:anchorId="2B84D7C4" wp14:editId="225632A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idson2019_ssm_simul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BE597" w14:textId="77777777" w:rsidR="00220E53" w:rsidRDefault="002F524C">
      <w:pPr>
        <w:pStyle w:val="Heading4"/>
      </w:pPr>
      <w:bookmarkStart w:id="19" w:name="beech-dataset"/>
      <w:r>
        <w:t>Beech dataset</w:t>
      </w:r>
      <w:bookmarkEnd w:id="19"/>
    </w:p>
    <w:p w14:paraId="7D439B5B" w14:textId="77777777" w:rsidR="00220E53" w:rsidRDefault="002F524C">
      <w:pPr>
        <w:pStyle w:val="FirstParagraph"/>
      </w:pPr>
      <w:r>
        <w:rPr>
          <w:b/>
        </w:rPr>
        <w:t>Dynamic relationships</w:t>
      </w:r>
    </w:p>
    <w:p w14:paraId="25ABF988" w14:textId="77777777" w:rsidR="00220E53" w:rsidRDefault="002F524C">
      <w:pPr>
        <w:pStyle w:val="SourceCode"/>
      </w:pPr>
      <w:r>
        <w:rPr>
          <w:rStyle w:val="CommentTok"/>
        </w:rPr>
        <w:t># long.dat &lt;- gather(data = red.dat, value = "abund",key = "spp", c(N:log.seed))</w:t>
      </w:r>
      <w:r>
        <w:br/>
      </w:r>
      <w:r>
        <w:rPr>
          <w:rStyle w:val="CommentTok"/>
        </w:rPr>
        <w:t># long.dat</w:t>
      </w:r>
    </w:p>
    <w:p w14:paraId="51909977" w14:textId="77777777" w:rsidR="00220E53" w:rsidRDefault="002F52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"DiagrammeR"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grViz</w:t>
      </w:r>
      <w:r>
        <w:rPr>
          <w:rStyle w:val="NormalTok"/>
        </w:rPr>
        <w:t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digraph CFA { graph [layout = circo]</w:t>
      </w:r>
      <w:r>
        <w:br/>
      </w:r>
      <w:r>
        <w:rPr>
          <w:rStyle w:val="StringTok"/>
        </w:rPr>
        <w:t xml:space="preserve">    # Multiple level nodes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# # Terminal branch nodes</w:t>
      </w:r>
      <w:r>
        <w:br/>
      </w:r>
      <w:r>
        <w:rPr>
          <w:rStyle w:val="StringTok"/>
        </w:rPr>
        <w:t xml:space="preserve">    node [shape = ellipse, colo</w:t>
      </w:r>
      <w:r>
        <w:rPr>
          <w:rStyle w:val="StringTok"/>
        </w:rPr>
        <w:t>r = Drakgreen]</w:t>
      </w:r>
      <w:r>
        <w:br/>
      </w:r>
      <w:r>
        <w:rPr>
          <w:rStyle w:val="StringTok"/>
        </w:rPr>
        <w:t xml:space="preserve">    a [label = '@@1']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node [shape = circle, color=CornflowerBlue]</w:t>
      </w:r>
      <w:r>
        <w:br/>
      </w:r>
      <w:r>
        <w:rPr>
          <w:rStyle w:val="StringTok"/>
        </w:rPr>
        <w:t xml:space="preserve">    b [label = '@@2']; </w:t>
      </w:r>
      <w:r>
        <w:br/>
      </w:r>
      <w:r>
        <w:rPr>
          <w:rStyle w:val="StringTok"/>
        </w:rPr>
        <w:t xml:space="preserve">    c [label = '@@3'];</w:t>
      </w:r>
      <w:r>
        <w:br/>
      </w:r>
      <w:r>
        <w:rPr>
          <w:rStyle w:val="StringTok"/>
        </w:rPr>
        <w:t xml:space="preserve">    {rank = same; b; c}</w:t>
      </w:r>
      <w:r>
        <w:br/>
      </w:r>
      <w:r>
        <w:rPr>
          <w:rStyle w:val="StringTok"/>
        </w:rPr>
        <w:lastRenderedPageBreak/>
        <w:t xml:space="preserve">    </w:t>
      </w:r>
      <w:r>
        <w:br/>
      </w:r>
      <w:r>
        <w:rPr>
          <w:rStyle w:val="StringTok"/>
        </w:rPr>
        <w:t xml:space="preserve">    # Terminal branch nodes</w:t>
      </w:r>
      <w:r>
        <w:br/>
      </w:r>
      <w:r>
        <w:rPr>
          <w:rStyle w:val="StringTok"/>
        </w:rPr>
        <w:t xml:space="preserve">    node [shape = box, color = Crimson]</w:t>
      </w:r>
      <w:r>
        <w:br/>
      </w:r>
      <w:r>
        <w:rPr>
          <w:rStyle w:val="StringTok"/>
        </w:rPr>
        <w:t xml:space="preserve">    d [label = '@@4'];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# Connect nodes with edges and labels</w:t>
      </w:r>
      <w:r>
        <w:br/>
      </w:r>
      <w:r>
        <w:rPr>
          <w:rStyle w:val="StringTok"/>
        </w:rPr>
        <w:t xml:space="preserve">    a -&gt; c [label = 'S_t']</w:t>
      </w:r>
      <w:r>
        <w:br/>
      </w:r>
      <w:r>
        <w:rPr>
          <w:rStyle w:val="StringTok"/>
        </w:rPr>
        <w:t xml:space="preserve">    c -&gt; c [label = 'N_t']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 xml:space="preserve">[1]: 'Beech seed' </w:t>
      </w:r>
      <w:r>
        <w:br/>
      </w:r>
      <w:r>
        <w:rPr>
          <w:rStyle w:val="StringTok"/>
        </w:rPr>
        <w:t>[2]: 'Rats'</w:t>
      </w:r>
      <w:r>
        <w:br/>
      </w:r>
      <w:r>
        <w:rPr>
          <w:rStyle w:val="StringTok"/>
        </w:rPr>
        <w:t>[3]: 'Mice'</w:t>
      </w:r>
      <w:r>
        <w:br/>
      </w:r>
      <w:r>
        <w:rPr>
          <w:rStyle w:val="StringTok"/>
        </w:rPr>
        <w:t>[4]: 'Stoats'</w:t>
      </w:r>
      <w:r>
        <w:br/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5C59E0" w14:textId="77777777" w:rsidR="00220E53" w:rsidRDefault="002F524C">
      <w:pPr>
        <w:pStyle w:val="FirstParagraph"/>
      </w:pPr>
      <w:r>
        <w:rPr>
          <w:noProof/>
        </w:rPr>
        <w:drawing>
          <wp:inline distT="0" distB="0" distL="0" distR="0" wp14:anchorId="5FE0F558" wp14:editId="54312D46">
            <wp:extent cx="5943600" cy="34472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idson2019_ssm_simul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0B293" w14:textId="77777777" w:rsidR="00220E53" w:rsidRDefault="002F52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Rats</m:t>
          </m:r>
          <m:r>
            <w:rPr>
              <w:rFonts w:ascii="Cambria Math" w:hAnsi="Cambria Math"/>
            </w:rPr>
            <m:t>)</m:t>
          </m:r>
        </m:oMath>
      </m:oMathPara>
    </w:p>
    <w:p w14:paraId="44FFA731" w14:textId="77777777" w:rsidR="00220E53" w:rsidRDefault="002F524C">
      <w:pPr>
        <w:pStyle w:val="FirstParagraph"/>
      </w:pPr>
      <w:r>
        <w:t>where:</w:t>
      </w:r>
    </w:p>
    <w:p w14:paraId="1EBDCAF6" w14:textId="77777777" w:rsidR="00220E53" w:rsidRDefault="002F52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stoats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Rats</m:t>
          </m:r>
          <m:r>
            <w:rPr>
              <w:rFonts w:ascii="Cambria Math" w:hAnsi="Cambria Math"/>
            </w:rPr>
            <m:t>)</m:t>
          </m:r>
        </m:oMath>
      </m:oMathPara>
    </w:p>
    <w:p w14:paraId="721FEFC5" w14:textId="77777777" w:rsidR="00220E53" w:rsidRDefault="002F524C">
      <w:pPr>
        <w:pStyle w:val="FirstParagraph"/>
      </w:pPr>
      <w:r>
        <w:t>??</w:t>
      </w:r>
    </w:p>
    <w:p w14:paraId="4E3E3F71" w14:textId="77777777" w:rsidR="00220E53" w:rsidRDefault="002F52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nostoats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Rats</m:t>
          </m:r>
          <m:r>
            <w:rPr>
              <w:rFonts w:ascii="Cambria Math" w:hAnsi="Cambria Math"/>
            </w:rPr>
            <m:t>)</m:t>
          </m:r>
        </m:oMath>
      </m:oMathPara>
    </w:p>
    <w:p w14:paraId="4514BB06" w14:textId="77777777" w:rsidR="00220E53" w:rsidRDefault="002F524C">
      <w:pPr>
        <w:pStyle w:val="FirstParagraph"/>
      </w:pPr>
      <w:r>
        <w:rPr>
          <w:noProof/>
        </w:rPr>
        <w:drawing>
          <wp:inline distT="0" distB="0" distL="0" distR="0" wp14:anchorId="7DA2BD61" wp14:editId="6748221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idson2019_ssm_simul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7C160" w14:textId="77777777" w:rsidR="00220E53" w:rsidRDefault="002F524C">
      <w:pPr>
        <w:pStyle w:val="SourceCode"/>
      </w:pPr>
      <w:r>
        <w:rPr>
          <w:rStyle w:val="CommentTok"/>
        </w:rPr>
        <w:t xml:space="preserve"># p3 &lt;-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(red.dat,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true.date, </w:t>
      </w:r>
      <w:r>
        <w:rPr>
          <w:rStyle w:val="DataTypeTok"/>
        </w:rPr>
        <w:t>y =</w:t>
      </w:r>
      <w:r>
        <w:rPr>
          <w:rStyle w:val="NormalTok"/>
        </w:rPr>
        <w:t xml:space="preserve"> log.N, </w:t>
      </w:r>
      <w:r>
        <w:rPr>
          <w:rStyle w:val="DataTypeTok"/>
        </w:rPr>
        <w:t>group =</w:t>
      </w:r>
      <w:r>
        <w:rPr>
          <w:rStyle w:val="NormalTok"/>
        </w:rPr>
        <w:t xml:space="preserve"> grid))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red.dat,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true.date, </w:t>
      </w:r>
      <w:r>
        <w:rPr>
          <w:rStyle w:val="DataTypeTok"/>
        </w:rPr>
        <w:t>y =</w:t>
      </w:r>
      <w:r>
        <w:rPr>
          <w:rStyle w:val="NormalTok"/>
        </w:rPr>
        <w:t xml:space="preserve"> log.seed, </w:t>
      </w:r>
      <w:r>
        <w:rPr>
          <w:rStyle w:val="DataTypeTok"/>
        </w:rPr>
        <w:t>group =</w:t>
      </w:r>
      <w:r>
        <w:rPr>
          <w:rStyle w:val="NormalTok"/>
        </w:rPr>
        <w:t xml:space="preserve"> grid))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red.dat,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true.date, </w:t>
      </w:r>
      <w:r>
        <w:rPr>
          <w:rStyle w:val="DataTypeTok"/>
        </w:rPr>
        <w:t>y =</w:t>
      </w:r>
      <w:r>
        <w:rPr>
          <w:rStyle w:val="NormalTok"/>
        </w:rPr>
        <w:t xml:space="preserve"> log.seed, </w:t>
      </w:r>
      <w:r>
        <w:rPr>
          <w:rStyle w:val="DataTypeTok"/>
        </w:rPr>
        <w:t>group =</w:t>
      </w:r>
      <w:r>
        <w:rPr>
          <w:rStyle w:val="NormalTok"/>
        </w:rPr>
        <w:t xml:space="preserve"> grid))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grid)</w:t>
      </w:r>
    </w:p>
    <w:p w14:paraId="0CA264CF" w14:textId="77777777" w:rsidR="00220E53" w:rsidRDefault="002F524C">
      <w:pPr>
        <w:pStyle w:val="FirstParagraph"/>
      </w:pPr>
      <w:r>
        <w:rPr>
          <w:noProof/>
        </w:rPr>
        <w:lastRenderedPageBreak/>
        <w:drawing>
          <wp:inline distT="0" distB="0" distL="0" distR="0" wp14:anchorId="555146FD" wp14:editId="2A1D484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idson2019_ssm_simul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20003" w14:textId="77777777" w:rsidR="00220E53" w:rsidRDefault="002F524C">
      <w:pPr>
        <w:pStyle w:val="Heading4"/>
      </w:pPr>
      <w:bookmarkStart w:id="20" w:name="mpd-dataset"/>
      <w:r>
        <w:t>MPD dataset</w:t>
      </w:r>
      <w:bookmarkEnd w:id="20"/>
    </w:p>
    <w:p w14:paraId="60C75060" w14:textId="77777777" w:rsidR="00220E53" w:rsidRDefault="002F524C">
      <w:pPr>
        <w:pStyle w:val="FirstParagraph"/>
      </w:pPr>
      <w:r>
        <w:t>[coming]</w:t>
      </w:r>
    </w:p>
    <w:p w14:paraId="5963522F" w14:textId="77777777" w:rsidR="00220E53" w:rsidRDefault="002F524C">
      <w:pPr>
        <w:pStyle w:val="BodyText"/>
      </w:pPr>
      <w:r>
        <w:rPr>
          <w:noProof/>
        </w:rPr>
        <w:drawing>
          <wp:inline distT="0" distB="0" distL="0" distR="0" wp14:anchorId="406B9D7F" wp14:editId="7B85DDB6">
            <wp:extent cx="5943600" cy="34472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idson2019_ssm_simula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4B0B6" w14:textId="77777777" w:rsidR="00220E53" w:rsidRDefault="002F524C">
      <w:pPr>
        <w:pStyle w:val="Heading4"/>
      </w:pPr>
      <w:bookmarkStart w:id="21" w:name="other-options"/>
      <w:r>
        <w:lastRenderedPageBreak/>
        <w:t>Other Options</w:t>
      </w:r>
      <w:bookmarkEnd w:id="21"/>
    </w:p>
    <w:p w14:paraId="160C1594" w14:textId="77777777" w:rsidR="00220E53" w:rsidRDefault="002F524C">
      <w:pPr>
        <w:pStyle w:val="FirstParagraph"/>
      </w:pPr>
      <w:r>
        <w:rPr>
          <w:i/>
        </w:rPr>
        <w:t>[coming]</w:t>
      </w:r>
    </w:p>
    <w:p w14:paraId="68A491F9" w14:textId="77777777" w:rsidR="00220E53" w:rsidRDefault="002F524C">
      <w:pPr>
        <w:pStyle w:val="Heading1"/>
      </w:pPr>
      <w:bookmarkStart w:id="22" w:name="apps"/>
      <w:bookmarkStart w:id="23" w:name="_Toc40797588"/>
      <w:r>
        <w:t>Applications</w:t>
      </w:r>
      <w:bookmarkEnd w:id="22"/>
      <w:bookmarkEnd w:id="23"/>
    </w:p>
    <w:p w14:paraId="0C80FB0A" w14:textId="77777777" w:rsidR="00220E53" w:rsidRDefault="002F524C">
      <w:pPr>
        <w:pStyle w:val="FirstParagraph"/>
      </w:pPr>
      <w:r>
        <w:t xml:space="preserve">Some </w:t>
      </w:r>
      <w:r>
        <w:rPr>
          <w:i/>
        </w:rPr>
        <w:t>significant</w:t>
      </w:r>
      <w:r>
        <w:t xml:space="preserve"> applications are dem</w:t>
      </w:r>
      <w:r>
        <w:t>onstrated in this chapter.</w:t>
      </w:r>
    </w:p>
    <w:p w14:paraId="4B2B7298" w14:textId="77777777" w:rsidR="00220E53" w:rsidRDefault="002F524C">
      <w:pPr>
        <w:pStyle w:val="Heading2"/>
      </w:pPr>
      <w:bookmarkStart w:id="24" w:name="fitting-a-single-model"/>
      <w:bookmarkStart w:id="25" w:name="_Toc40797589"/>
      <w:r>
        <w:t>Fitting a single model</w:t>
      </w:r>
      <w:bookmarkEnd w:id="24"/>
      <w:bookmarkEnd w:id="25"/>
    </w:p>
    <w:p w14:paraId="5CD80164" w14:textId="77777777" w:rsidR="00220E53" w:rsidRDefault="002F524C">
      <w:pPr>
        <w:pStyle w:val="FirstParagraph"/>
      </w:pPr>
      <w:r>
        <w:t xml:space="preserve">Here I have began with a dataset that has already been fitted to this dataset with a simplier model. </w:t>
      </w:r>
      <w:r>
        <w:rPr>
          <w:b/>
        </w:rPr>
        <w:t>(Credit Em and others in team?!)</w:t>
      </w:r>
    </w:p>
    <w:p w14:paraId="65BA40CD" w14:textId="77777777" w:rsidR="00220E53" w:rsidRDefault="002F524C">
      <w:pPr>
        <w:pStyle w:val="Heading3"/>
      </w:pPr>
      <w:bookmarkStart w:id="26" w:name="example-one-beechmice"/>
      <w:bookmarkStart w:id="27" w:name="_Toc40797590"/>
      <w:r>
        <w:t>Example one (beech/mice)</w:t>
      </w:r>
      <w:bookmarkEnd w:id="26"/>
      <w:bookmarkEnd w:id="27"/>
    </w:p>
    <w:p w14:paraId="3554F2C2" w14:textId="77777777" w:rsidR="00220E53" w:rsidRDefault="002F524C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mod &lt;- jags(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model.file = "./models/mod.txt",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data = list(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Y = Y,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J = J,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z = z,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N_grid = N_grid,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N_animals = N_animals,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samp = samp,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ny = ny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parameters.to.save = c("</w:t>
      </w:r>
      <w:r>
        <w:rPr>
          <w:rStyle w:val="CommentTok"/>
        </w:rPr>
        <w:t>mu.p", "sigma.p", "N"),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n.chains = 5,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n.iter = 2000,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n.burnin = 500,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n.thin = 1,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parallel = 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mod2.sum &lt;- mod2$summary</w:t>
      </w:r>
    </w:p>
    <w:p w14:paraId="16F1C0BD" w14:textId="77777777" w:rsidR="00220E53" w:rsidRDefault="002F524C">
      <w:pPr>
        <w:pStyle w:val="Heading3"/>
      </w:pPr>
      <w:bookmarkStart w:id="28" w:name="example-two-weathermice"/>
      <w:bookmarkStart w:id="29" w:name="_Toc40797591"/>
      <w:r>
        <w:t>Example two (weather/mice)</w:t>
      </w:r>
      <w:bookmarkEnd w:id="28"/>
      <w:bookmarkEnd w:id="29"/>
    </w:p>
    <w:p w14:paraId="537BD858" w14:textId="77777777" w:rsidR="00220E53" w:rsidRDefault="002F524C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mod &lt;- jags(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model.file = "./models/mod.txt",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data = list(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Y = Y,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#        J = J,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z = z,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N_grid = N_grid,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N_animals = N_animals,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samp = samp,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ny = ny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parameters.to.save = c("mu.p", "sigma.p", "N"),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n.chains = 5,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n.iter = 2000,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n.burnin = 500,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n.thin = 1,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parallel = 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mod2.sum &lt;- mod2$summary</w:t>
      </w:r>
    </w:p>
    <w:p w14:paraId="51277EF6" w14:textId="77777777" w:rsidR="00220E53" w:rsidRDefault="002F524C">
      <w:pPr>
        <w:pStyle w:val="Heading1"/>
      </w:pPr>
      <w:bookmarkStart w:id="30" w:name="conclusion"/>
      <w:bookmarkStart w:id="31" w:name="_Toc40797592"/>
      <w:r>
        <w:t>Final Words</w:t>
      </w:r>
      <w:bookmarkEnd w:id="30"/>
      <w:bookmarkEnd w:id="31"/>
    </w:p>
    <w:p w14:paraId="733E78C8" w14:textId="77777777" w:rsidR="00220E53" w:rsidRDefault="002F524C">
      <w:pPr>
        <w:pStyle w:val="FirstParagraph"/>
      </w:pPr>
      <w:r>
        <w:t xml:space="preserve">We have finished a nice </w:t>
      </w:r>
      <w:r>
        <w:t>book.</w:t>
      </w:r>
    </w:p>
    <w:p w14:paraId="3EAC938E" w14:textId="77777777" w:rsidR="00220E53" w:rsidRDefault="002F524C">
      <w:pPr>
        <w:pStyle w:val="Heading1"/>
      </w:pPr>
      <w:bookmarkStart w:id="32" w:name="ref"/>
      <w:bookmarkStart w:id="33" w:name="_Toc40797593"/>
      <w:r>
        <w:t>References</w:t>
      </w:r>
      <w:bookmarkEnd w:id="32"/>
      <w:bookmarkEnd w:id="33"/>
    </w:p>
    <w:p w14:paraId="7DA59502" w14:textId="77777777" w:rsidR="00220E53" w:rsidRDefault="002F524C">
      <w:pPr>
        <w:pStyle w:val="Heading1"/>
      </w:pPr>
      <w:bookmarkStart w:id="34" w:name="notes"/>
      <w:bookmarkStart w:id="35" w:name="_Toc40797594"/>
      <w:r>
        <w:t>My notes</w:t>
      </w:r>
      <w:bookmarkEnd w:id="34"/>
      <w:bookmarkEnd w:id="35"/>
    </w:p>
    <w:p w14:paraId="5452798B" w14:textId="77777777" w:rsidR="00220E53" w:rsidRDefault="002F524C">
      <w:pPr>
        <w:pStyle w:val="Heading2"/>
      </w:pPr>
      <w:bookmarkStart w:id="36" w:name="modelling-differences"/>
      <w:bookmarkStart w:id="37" w:name="_Toc40797595"/>
      <w:r>
        <w:t>Modelling differences</w:t>
      </w:r>
      <w:bookmarkEnd w:id="36"/>
      <w:bookmarkEnd w:id="37"/>
    </w:p>
    <w:p w14:paraId="7B0DA13C" w14:textId="77777777" w:rsidR="00220E53" w:rsidRDefault="002F524C">
      <w:pPr>
        <w:pStyle w:val="FirstParagraph"/>
      </w:pPr>
      <w:r>
        <w:rPr>
          <w:b/>
        </w:rPr>
        <w:t>between discrete (observations in time) and dynamic models (continuous in time)</w:t>
      </w:r>
    </w:p>
    <w:p w14:paraId="54EF6F89" w14:textId="77777777" w:rsidR="00220E53" w:rsidRDefault="002F524C">
      <w:pPr>
        <w:pStyle w:val="BodyText"/>
      </w:pPr>
      <w:r>
        <w:t>Interested in the relationship between:</w:t>
      </w:r>
    </w:p>
    <w:p w14:paraId="0096B49D" w14:textId="77777777" w:rsidR="00220E53" w:rsidRDefault="002F52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9B9658" w14:textId="77777777" w:rsidR="00220E53" w:rsidRDefault="002F524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resourc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densit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competitio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E3875C" w14:textId="77777777" w:rsidR="00220E53" w:rsidRDefault="002F524C">
      <w:pPr>
        <w:pStyle w:val="FirstParagraph"/>
      </w:pPr>
      <w:r>
        <w:rPr>
          <w:b/>
        </w:rPr>
        <w:t>and…</w:t>
      </w:r>
    </w:p>
    <w:p w14:paraId="42CCAE26" w14:textId="77777777" w:rsidR="00220E53" w:rsidRDefault="002F524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predX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tau</m:t>
          </m:r>
          <m:r>
            <w:rPr>
              <w:rFonts w:ascii="Cambria Math" w:hAnsi="Cambria Math"/>
            </w:rPr>
            <m:t>[2])</m:t>
          </m:r>
        </m:oMath>
      </m:oMathPara>
    </w:p>
    <w:p w14:paraId="4141C22B" w14:textId="77777777" w:rsidR="00220E53" w:rsidRDefault="002F524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predX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rain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rain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1])-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</m:t>
          </m:r>
        </m:oMath>
      </m:oMathPara>
    </w:p>
    <w:p w14:paraId="12C2C7B6" w14:textId="77777777" w:rsidR="00220E53" w:rsidRDefault="002F524C">
      <w:pPr>
        <w:pStyle w:val="Heading3"/>
      </w:pPr>
      <w:bookmarkStart w:id="38" w:name="another-simulation"/>
      <w:bookmarkStart w:id="39" w:name="_Toc40797596"/>
      <w:r>
        <w:t>Another simulation?</w:t>
      </w:r>
      <w:bookmarkEnd w:id="38"/>
      <w:bookmarkEnd w:id="39"/>
    </w:p>
    <w:p w14:paraId="55744DA9" w14:textId="77777777" w:rsidR="00220E53" w:rsidRDefault="002F524C">
      <w:pPr>
        <w:pStyle w:val="FirstParagraph"/>
      </w:pPr>
      <w:r>
        <w:t>THis will address repeatibility&gt;?? See eDNA example of this?</w:t>
      </w:r>
    </w:p>
    <w:p w14:paraId="69D41D3D" w14:textId="77777777" w:rsidR="00220E53" w:rsidRDefault="002F524C">
      <w:pPr>
        <w:pStyle w:val="BodyText"/>
      </w:pPr>
      <w:r>
        <w:lastRenderedPageBreak/>
        <w:t>We will start with very simple m</w:t>
      </w:r>
      <w:r>
        <w:t>odel of mice CR data as the base data and augmentation 5 ,10 ,100 ,500 ,1000 zeros to the longest line of captures.</w:t>
      </w:r>
    </w:p>
    <w:p w14:paraId="0972ACFE" w14:textId="77777777" w:rsidR="00220E53" w:rsidRDefault="002F524C">
      <w:pPr>
        <w:pStyle w:val="Compact"/>
        <w:numPr>
          <w:ilvl w:val="0"/>
          <w:numId w:val="8"/>
        </w:numPr>
      </w:pPr>
      <w:r>
        <w:t>And then we will augmentation the same numbers of zeros but even independent of the number of captures in the trip.</w:t>
      </w:r>
    </w:p>
    <w:p w14:paraId="0F633B1B" w14:textId="77777777" w:rsidR="00220E53" w:rsidRDefault="002F524C">
      <w:pPr>
        <w:pStyle w:val="Compact"/>
        <w:numPr>
          <w:ilvl w:val="0"/>
          <w:numId w:val="8"/>
        </w:numPr>
      </w:pPr>
      <w:r>
        <w:t>Modify p</w:t>
      </w:r>
    </w:p>
    <w:p w14:paraId="6CDF4270" w14:textId="77777777" w:rsidR="00220E53" w:rsidRDefault="002F524C">
      <w:pPr>
        <w:pStyle w:val="Compact"/>
        <w:numPr>
          <w:ilvl w:val="0"/>
          <w:numId w:val="8"/>
        </w:numPr>
      </w:pPr>
      <w:r>
        <w:t>Use observed CR</w:t>
      </w:r>
      <w:r>
        <w:t xml:space="preserve"> data and augment across same range</w:t>
      </w:r>
    </w:p>
    <w:p w14:paraId="4C04B567" w14:textId="77777777" w:rsidR="00220E53" w:rsidRDefault="002F524C">
      <w:pPr>
        <w:pStyle w:val="Heading1"/>
      </w:pPr>
      <w:bookmarkStart w:id="40" w:name="lit"/>
      <w:bookmarkStart w:id="41" w:name="_Toc40797597"/>
      <w:r>
        <w:t>Literature</w:t>
      </w:r>
      <w:bookmarkEnd w:id="40"/>
      <w:bookmarkEnd w:id="41"/>
    </w:p>
    <w:p w14:paraId="6BB00DDA" w14:textId="77777777" w:rsidR="00220E53" w:rsidRDefault="002F524C">
      <w:pPr>
        <w:pStyle w:val="FirstParagraph"/>
      </w:pPr>
      <w:r>
        <w:t>Here are the key papers that suggest that this is an important question to address.</w:t>
      </w:r>
    </w:p>
    <w:p w14:paraId="5C105170" w14:textId="77777777" w:rsidR="00220E53" w:rsidRDefault="002F524C">
      <w:pPr>
        <w:pStyle w:val="Heading2"/>
      </w:pPr>
      <w:bookmarkStart w:id="42" w:name="ssm-with-multiple-sources"/>
      <w:bookmarkStart w:id="43" w:name="_Toc40797598"/>
      <w:r>
        <w:t>SSM with multiple sources</w:t>
      </w:r>
      <w:bookmarkEnd w:id="42"/>
      <w:bookmarkEnd w:id="43"/>
    </w:p>
    <w:p w14:paraId="79112F98" w14:textId="77777777" w:rsidR="00220E53" w:rsidRDefault="002F524C">
      <w:pPr>
        <w:pStyle w:val="Heading2"/>
      </w:pPr>
      <w:bookmarkStart w:id="44" w:name="the-connection"/>
      <w:bookmarkStart w:id="45" w:name="_Toc40797599"/>
      <w:r>
        <w:t>The connection</w:t>
      </w:r>
      <w:bookmarkEnd w:id="44"/>
      <w:bookmarkEnd w:id="45"/>
    </w:p>
    <w:sectPr w:rsidR="00220E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429C5" w14:textId="77777777" w:rsidR="002F524C" w:rsidRDefault="002F524C">
      <w:pPr>
        <w:spacing w:after="0" w:line="240" w:lineRule="auto"/>
      </w:pPr>
      <w:r>
        <w:separator/>
      </w:r>
    </w:p>
  </w:endnote>
  <w:endnote w:type="continuationSeparator" w:id="0">
    <w:p w14:paraId="7576C569" w14:textId="77777777" w:rsidR="002F524C" w:rsidRDefault="002F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C62A2" w14:textId="77777777" w:rsidR="002F524C" w:rsidRDefault="002F524C">
      <w:r>
        <w:separator/>
      </w:r>
    </w:p>
  </w:footnote>
  <w:footnote w:type="continuationSeparator" w:id="0">
    <w:p w14:paraId="14EB5E44" w14:textId="77777777" w:rsidR="002F524C" w:rsidRDefault="002F5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5F66F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3AE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D29068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391C"/>
    <w:rsid w:val="00220E53"/>
    <w:rsid w:val="002F524C"/>
    <w:rsid w:val="0034328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0DDE"/>
  <w15:docId w15:val="{48CA6FF3-6467-4B91-8743-7563E1DF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E52"/>
  </w:style>
  <w:style w:type="paragraph" w:styleId="Heading1">
    <w:name w:val="heading 1"/>
    <w:basedOn w:val="Normal"/>
    <w:next w:val="Normal"/>
    <w:link w:val="Heading1Char"/>
    <w:uiPriority w:val="9"/>
    <w:qFormat/>
    <w:rsid w:val="00BB6E52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E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E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E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E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6E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6E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6E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6E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B6E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5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B6E52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B6E52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pacing w:val="10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pacing w:val="10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pacing w:val="10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pacing w:val="10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pacing w:val="10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pacing w:val="10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pacing w:val="10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pacing w:val="1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pacing w:val="1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pacing w:val="10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pacing w:val="1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BB6E5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6E5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6E5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E5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B6E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B6E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B6E5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B6E5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BB6E52"/>
    <w:rPr>
      <w:rFonts w:asciiTheme="majorHAnsi" w:eastAsiaTheme="majorEastAsia" w:hAnsiTheme="majorHAnsi" w:cstheme="majorBidi"/>
      <w:i/>
      <w:iCs/>
      <w:caps/>
    </w:rPr>
  </w:style>
  <w:style w:type="character" w:customStyle="1" w:styleId="TitleChar">
    <w:name w:val="Title Char"/>
    <w:basedOn w:val="DefaultParagraphFont"/>
    <w:link w:val="Title"/>
    <w:uiPriority w:val="10"/>
    <w:rsid w:val="00BB6E5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00BB6E5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B6E5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6E52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BB6E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E5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E5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52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6E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6E52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B6E5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E5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B6E5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13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91C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21391C"/>
    <w:pPr>
      <w:spacing w:after="100"/>
      <w:ind w:left="420"/>
    </w:pPr>
  </w:style>
  <w:style w:type="paragraph" w:styleId="BalloonText">
    <w:name w:val="Balloon Text"/>
    <w:basedOn w:val="Normal"/>
    <w:link w:val="BalloonTextChar"/>
    <w:semiHidden/>
    <w:unhideWhenUsed/>
    <w:rsid w:val="00213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3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state-space model simulation</dc:title>
  <dc:creator>Anthony Davidson</dc:creator>
  <cp:keywords/>
  <dc:description>This chapter is built from a minimal example of using the bookdown package to write a book. The output format for this example is bookdown::gitbook.</dc:description>
  <cp:lastModifiedBy>Anthony.Davidson</cp:lastModifiedBy>
  <cp:revision>2</cp:revision>
  <dcterms:created xsi:type="dcterms:W3CDTF">2020-05-19T11:09:00Z</dcterms:created>
  <dcterms:modified xsi:type="dcterms:W3CDTF">2020-05-19T11:09:00Z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2020-01-08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html_document</vt:lpwstr>
  </property>
  <property fmtid="{D5CDD505-2E9C-101B-9397-08002B2CF9AE}" pid="8" name="site">
    <vt:lpwstr>bookdown::bookdown_site</vt:lpwstr>
  </property>
</Properties>
</file>