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63094" w14:textId="1C8EA473" w:rsidR="00B71C51" w:rsidRDefault="002B3386" w:rsidP="00AE3264">
      <w:pPr>
        <w:widowControl/>
        <w:wordWrap/>
        <w:autoSpaceDE/>
        <w:autoSpaceDN/>
        <w:spacing w:before="0" w:after="0" w:line="276" w:lineRule="auto"/>
        <w:jc w:val="center"/>
        <w:rPr>
          <w:rFonts w:ascii="Times" w:eastAsiaTheme="minorEastAsia" w:hAnsi="Times" w:cs="Times"/>
          <w:b/>
          <w:bCs/>
          <w:kern w:val="0"/>
          <w:lang w:val="en-US" w:eastAsia="ja-JP"/>
        </w:rPr>
      </w:pPr>
      <w:r>
        <w:rPr>
          <w:rFonts w:ascii="Times" w:eastAsiaTheme="minorEastAsia" w:hAnsi="Times" w:cs="Times"/>
          <w:b/>
          <w:bCs/>
          <w:kern w:val="0"/>
          <w:lang w:val="en-US" w:eastAsia="ja-JP"/>
        </w:rPr>
        <w:t xml:space="preserve">WORKING </w:t>
      </w:r>
      <w:r w:rsidR="00B71C51" w:rsidRPr="00C05900">
        <w:rPr>
          <w:rFonts w:ascii="Times" w:eastAsiaTheme="minorEastAsia" w:hAnsi="Times" w:cs="Times"/>
          <w:b/>
          <w:bCs/>
          <w:kern w:val="0"/>
          <w:lang w:val="en-US" w:eastAsia="ja-JP"/>
        </w:rPr>
        <w:t>Title of Research Project</w:t>
      </w:r>
      <w:r w:rsidR="00B71C51">
        <w:rPr>
          <w:rFonts w:ascii="Times" w:eastAsiaTheme="minorEastAsia" w:hAnsi="Times" w:cs="Times"/>
          <w:b/>
          <w:bCs/>
          <w:kern w:val="0"/>
          <w:lang w:val="en-US" w:eastAsia="ja-JP"/>
        </w:rPr>
        <w:t>:</w:t>
      </w:r>
    </w:p>
    <w:p w14:paraId="04BADBD0" w14:textId="3EE920E2" w:rsidR="00B71C51" w:rsidRDefault="00354FD3" w:rsidP="00AE3264">
      <w:pPr>
        <w:widowControl/>
        <w:wordWrap/>
        <w:autoSpaceDE/>
        <w:autoSpaceDN/>
        <w:spacing w:before="0" w:after="0" w:line="276" w:lineRule="auto"/>
        <w:jc w:val="center"/>
        <w:rPr>
          <w:rFonts w:ascii="Times" w:hAnsi="Times"/>
          <w:kern w:val="0"/>
          <w:lang w:val="en-AU" w:eastAsia="en-US"/>
        </w:rPr>
      </w:pPr>
      <w:r w:rsidRPr="00354FD3">
        <w:rPr>
          <w:rFonts w:ascii="Times" w:hAnsi="Times"/>
          <w:kern w:val="0"/>
          <w:sz w:val="48"/>
          <w:szCs w:val="48"/>
          <w:lang w:val="en-AU" w:eastAsia="en-US"/>
        </w:rPr>
        <w:t xml:space="preserve">Population dynamics of interacting </w:t>
      </w:r>
      <w:r w:rsidR="000E777D">
        <w:rPr>
          <w:rFonts w:ascii="Times" w:hAnsi="Times"/>
          <w:kern w:val="0"/>
          <w:sz w:val="48"/>
          <w:szCs w:val="48"/>
          <w:lang w:val="en-AU" w:eastAsia="en-US"/>
        </w:rPr>
        <w:t>invasive</w:t>
      </w:r>
      <w:r w:rsidRPr="00354FD3">
        <w:rPr>
          <w:rFonts w:ascii="Times" w:hAnsi="Times"/>
          <w:kern w:val="0"/>
          <w:sz w:val="48"/>
          <w:szCs w:val="48"/>
          <w:lang w:val="en-AU" w:eastAsia="en-US"/>
        </w:rPr>
        <w:t xml:space="preserve"> species in New Zealand forests</w:t>
      </w:r>
    </w:p>
    <w:p w14:paraId="39543315" w14:textId="7E61F224" w:rsidR="00EA0D4B" w:rsidRDefault="00EA0D4B" w:rsidP="00AE3264">
      <w:pPr>
        <w:widowControl/>
        <w:wordWrap/>
        <w:autoSpaceDE/>
        <w:autoSpaceDN/>
        <w:spacing w:before="0" w:after="0" w:line="276" w:lineRule="auto"/>
        <w:jc w:val="center"/>
        <w:rPr>
          <w:rFonts w:ascii="Times" w:hAnsi="Times"/>
          <w:kern w:val="0"/>
          <w:lang w:val="en-AU" w:eastAsia="en-US"/>
        </w:rPr>
      </w:pPr>
    </w:p>
    <w:p w14:paraId="08944664" w14:textId="0E93416C" w:rsidR="00EA0D4B" w:rsidRDefault="00EA0D4B" w:rsidP="00AE3264">
      <w:pPr>
        <w:widowControl/>
        <w:wordWrap/>
        <w:autoSpaceDE/>
        <w:autoSpaceDN/>
        <w:spacing w:before="0" w:after="0" w:line="276" w:lineRule="auto"/>
        <w:jc w:val="center"/>
        <w:rPr>
          <w:rFonts w:ascii="Times" w:hAnsi="Times"/>
          <w:kern w:val="0"/>
          <w:lang w:val="en-AU" w:eastAsia="en-US"/>
        </w:rPr>
      </w:pPr>
      <w:r>
        <w:rPr>
          <w:rFonts w:ascii="Times" w:hAnsi="Times"/>
          <w:noProof/>
          <w:kern w:val="0"/>
          <w:lang w:val="en-NZ" w:eastAsia="en-NZ"/>
        </w:rPr>
        <w:drawing>
          <wp:inline distT="0" distB="0" distL="0" distR="0" wp14:anchorId="424186C1" wp14:editId="66DB6EA1">
            <wp:extent cx="2943225" cy="1317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IAE_2014_RGB.jpg"/>
                    <pic:cNvPicPr/>
                  </pic:nvPicPr>
                  <pic:blipFill>
                    <a:blip r:embed="rId8">
                      <a:extLst>
                        <a:ext uri="{28A0092B-C50C-407E-A947-70E740481C1C}">
                          <a14:useLocalDpi xmlns:a14="http://schemas.microsoft.com/office/drawing/2010/main" val="0"/>
                        </a:ext>
                      </a:extLst>
                    </a:blip>
                    <a:stretch>
                      <a:fillRect/>
                    </a:stretch>
                  </pic:blipFill>
                  <pic:spPr>
                    <a:xfrm>
                      <a:off x="0" y="0"/>
                      <a:ext cx="2943225" cy="1317308"/>
                    </a:xfrm>
                    <a:prstGeom prst="rect">
                      <a:avLst/>
                    </a:prstGeom>
                  </pic:spPr>
                </pic:pic>
              </a:graphicData>
            </a:graphic>
          </wp:inline>
        </w:drawing>
      </w:r>
    </w:p>
    <w:p w14:paraId="3B5D267F" w14:textId="77777777" w:rsidR="00EA0D4B" w:rsidRDefault="00EA0D4B" w:rsidP="00AE3264">
      <w:pPr>
        <w:widowControl/>
        <w:wordWrap/>
        <w:autoSpaceDE/>
        <w:autoSpaceDN/>
        <w:spacing w:before="0" w:after="0" w:line="276" w:lineRule="auto"/>
        <w:jc w:val="center"/>
        <w:rPr>
          <w:rFonts w:ascii="Times" w:hAnsi="Times"/>
          <w:kern w:val="0"/>
          <w:lang w:val="en-AU" w:eastAsia="en-US"/>
        </w:rPr>
      </w:pPr>
    </w:p>
    <w:p w14:paraId="1BABBF3E" w14:textId="6E388006" w:rsidR="00B71C51" w:rsidRDefault="00B71C51" w:rsidP="00AE3264">
      <w:pPr>
        <w:widowControl/>
        <w:wordWrap/>
        <w:autoSpaceDE/>
        <w:autoSpaceDN/>
        <w:spacing w:before="0" w:after="0" w:line="276" w:lineRule="auto"/>
        <w:jc w:val="center"/>
        <w:rPr>
          <w:rFonts w:ascii="Times" w:hAnsi="Times"/>
          <w:kern w:val="0"/>
          <w:lang w:val="en-AU" w:eastAsia="en-US"/>
        </w:rPr>
      </w:pPr>
      <w:r w:rsidRPr="00B71C51">
        <w:rPr>
          <w:rFonts w:ascii="Times" w:hAnsi="Times"/>
          <w:kern w:val="0"/>
          <w:lang w:val="en-AU" w:eastAsia="en-US"/>
        </w:rPr>
        <w:t>Institute for Applied Ecology</w:t>
      </w:r>
      <w:r w:rsidR="00EA0D4B">
        <w:rPr>
          <w:rFonts w:ascii="Times" w:hAnsi="Times"/>
          <w:kern w:val="0"/>
          <w:lang w:val="en-AU" w:eastAsia="en-US"/>
        </w:rPr>
        <w:t>,</w:t>
      </w:r>
    </w:p>
    <w:p w14:paraId="7F1D9B04" w14:textId="25698A10" w:rsidR="00B71C51" w:rsidRDefault="00EA0D4B" w:rsidP="00AE3264">
      <w:pPr>
        <w:widowControl/>
        <w:wordWrap/>
        <w:autoSpaceDE/>
        <w:autoSpaceDN/>
        <w:spacing w:before="0" w:after="0" w:line="276" w:lineRule="auto"/>
        <w:jc w:val="center"/>
        <w:rPr>
          <w:rFonts w:ascii="Times" w:hAnsi="Times"/>
          <w:kern w:val="0"/>
          <w:lang w:val="en-AU" w:eastAsia="en-US"/>
        </w:rPr>
      </w:pPr>
      <w:r w:rsidRPr="00EA0D4B">
        <w:rPr>
          <w:rFonts w:ascii="Times" w:hAnsi="Times"/>
          <w:kern w:val="0"/>
          <w:lang w:val="en-AU" w:eastAsia="en-US"/>
        </w:rPr>
        <w:t>University of Canberra</w:t>
      </w:r>
      <w:r>
        <w:rPr>
          <w:rFonts w:ascii="Times" w:hAnsi="Times"/>
          <w:kern w:val="0"/>
          <w:lang w:val="en-AU" w:eastAsia="en-US"/>
        </w:rPr>
        <w:t>,</w:t>
      </w:r>
    </w:p>
    <w:p w14:paraId="2F470F3C" w14:textId="7E23D0B1" w:rsidR="00EA0D4B" w:rsidRDefault="00EA0D4B" w:rsidP="00AE3264">
      <w:pPr>
        <w:widowControl/>
        <w:wordWrap/>
        <w:autoSpaceDE/>
        <w:autoSpaceDN/>
        <w:spacing w:before="0" w:after="0" w:line="276" w:lineRule="auto"/>
        <w:jc w:val="center"/>
        <w:rPr>
          <w:rFonts w:ascii="Times" w:hAnsi="Times"/>
          <w:kern w:val="0"/>
          <w:lang w:val="en-AU" w:eastAsia="en-US"/>
        </w:rPr>
      </w:pPr>
      <w:r>
        <w:rPr>
          <w:rFonts w:ascii="Times" w:hAnsi="Times"/>
          <w:kern w:val="0"/>
          <w:lang w:val="en-AU" w:eastAsia="en-US"/>
        </w:rPr>
        <w:t>Canberra, ACT,</w:t>
      </w:r>
    </w:p>
    <w:p w14:paraId="72A34F3D" w14:textId="5809A9F3" w:rsidR="00EA0D4B" w:rsidRDefault="00EA0D4B" w:rsidP="00AE3264">
      <w:pPr>
        <w:widowControl/>
        <w:wordWrap/>
        <w:autoSpaceDE/>
        <w:autoSpaceDN/>
        <w:spacing w:before="0" w:after="0" w:line="276" w:lineRule="auto"/>
        <w:jc w:val="center"/>
        <w:rPr>
          <w:rFonts w:ascii="Times" w:hAnsi="Times"/>
          <w:kern w:val="0"/>
          <w:lang w:val="en-AU" w:eastAsia="en-US"/>
        </w:rPr>
      </w:pPr>
      <w:r>
        <w:rPr>
          <w:rFonts w:ascii="Times" w:hAnsi="Times"/>
          <w:kern w:val="0"/>
          <w:lang w:val="en-AU" w:eastAsia="en-US"/>
        </w:rPr>
        <w:t>Australia</w:t>
      </w:r>
    </w:p>
    <w:p w14:paraId="2DD0F4B8" w14:textId="77777777" w:rsidR="00B71C51" w:rsidRDefault="00B71C51" w:rsidP="00AE3264">
      <w:pPr>
        <w:widowControl/>
        <w:wordWrap/>
        <w:autoSpaceDE/>
        <w:autoSpaceDN/>
        <w:spacing w:before="0" w:after="0" w:line="276" w:lineRule="auto"/>
        <w:jc w:val="center"/>
        <w:rPr>
          <w:rFonts w:ascii="Times" w:hAnsi="Times"/>
          <w:kern w:val="0"/>
          <w:lang w:val="en-AU" w:eastAsia="en-US"/>
        </w:rPr>
      </w:pPr>
    </w:p>
    <w:p w14:paraId="444911E2" w14:textId="77777777" w:rsidR="00B71C51" w:rsidRDefault="00B71C51" w:rsidP="00AE3264">
      <w:pPr>
        <w:widowControl/>
        <w:wordWrap/>
        <w:autoSpaceDE/>
        <w:autoSpaceDN/>
        <w:spacing w:before="0" w:after="0" w:line="276" w:lineRule="auto"/>
        <w:jc w:val="center"/>
        <w:rPr>
          <w:rFonts w:ascii="Times" w:hAnsi="Times"/>
          <w:kern w:val="0"/>
          <w:lang w:val="en-AU" w:eastAsia="en-US"/>
        </w:rPr>
      </w:pPr>
    </w:p>
    <w:p w14:paraId="09971986" w14:textId="77777777" w:rsidR="00B71C51" w:rsidRPr="00B71C51" w:rsidRDefault="00B71C51" w:rsidP="00AE3264">
      <w:pPr>
        <w:widowControl/>
        <w:wordWrap/>
        <w:autoSpaceDE/>
        <w:autoSpaceDN/>
        <w:spacing w:before="0" w:after="0" w:line="276" w:lineRule="auto"/>
        <w:jc w:val="center"/>
        <w:rPr>
          <w:rFonts w:ascii="Times" w:hAnsi="Times"/>
          <w:kern w:val="0"/>
          <w:lang w:val="en-AU" w:eastAsia="en-US"/>
        </w:rPr>
      </w:pPr>
    </w:p>
    <w:p w14:paraId="04ECACC8" w14:textId="430EC555" w:rsidR="00B71C51" w:rsidRPr="0013322E" w:rsidRDefault="00B71C51" w:rsidP="00AE3264">
      <w:pPr>
        <w:widowControl/>
        <w:wordWrap/>
        <w:autoSpaceDE/>
        <w:autoSpaceDN/>
        <w:spacing w:before="0" w:after="0" w:line="276" w:lineRule="auto"/>
        <w:jc w:val="center"/>
        <w:rPr>
          <w:rFonts w:ascii="Times" w:hAnsi="Times"/>
          <w:b/>
          <w:kern w:val="0"/>
          <w:lang w:val="en-AU" w:eastAsia="en-US"/>
        </w:rPr>
      </w:pPr>
      <w:r w:rsidRPr="0013322E">
        <w:rPr>
          <w:rFonts w:ascii="Times" w:hAnsi="Times"/>
          <w:b/>
          <w:kern w:val="0"/>
          <w:lang w:val="en-AU" w:eastAsia="en-US"/>
        </w:rPr>
        <w:t>Student Name:</w:t>
      </w:r>
    </w:p>
    <w:p w14:paraId="36A8400E" w14:textId="5DF8ECB2" w:rsidR="00B71C51" w:rsidRDefault="00B71C51" w:rsidP="00AE3264">
      <w:pPr>
        <w:widowControl/>
        <w:wordWrap/>
        <w:autoSpaceDE/>
        <w:autoSpaceDN/>
        <w:spacing w:before="0" w:after="0" w:line="276" w:lineRule="auto"/>
        <w:jc w:val="center"/>
        <w:rPr>
          <w:rFonts w:ascii="Times" w:hAnsi="Times"/>
          <w:kern w:val="0"/>
          <w:lang w:val="en-AU" w:eastAsia="en-US"/>
        </w:rPr>
      </w:pPr>
      <w:r w:rsidRPr="00B71C51">
        <w:rPr>
          <w:rFonts w:ascii="Times" w:hAnsi="Times"/>
          <w:kern w:val="0"/>
          <w:lang w:val="en-AU" w:eastAsia="en-US"/>
        </w:rPr>
        <w:t>Anthony Raphael Davidson</w:t>
      </w:r>
      <w:r w:rsidR="0013322E">
        <w:rPr>
          <w:rFonts w:ascii="Times" w:hAnsi="Times"/>
          <w:kern w:val="0"/>
          <w:lang w:val="en-AU" w:eastAsia="en-US"/>
        </w:rPr>
        <w:t xml:space="preserve"> (</w:t>
      </w:r>
      <w:r w:rsidR="0013322E" w:rsidRPr="00B71C51">
        <w:rPr>
          <w:rFonts w:ascii="Times" w:hAnsi="Times"/>
          <w:kern w:val="0"/>
          <w:lang w:val="en-AU" w:eastAsia="en-US"/>
        </w:rPr>
        <w:t>u3164284</w:t>
      </w:r>
      <w:r w:rsidR="0013322E">
        <w:rPr>
          <w:rFonts w:ascii="Times" w:hAnsi="Times"/>
          <w:kern w:val="0"/>
          <w:lang w:val="en-AU" w:eastAsia="en-US"/>
        </w:rPr>
        <w:t>)</w:t>
      </w:r>
    </w:p>
    <w:p w14:paraId="0477B313" w14:textId="77777777" w:rsidR="00B71C51" w:rsidRPr="00B71C51" w:rsidRDefault="00B71C51" w:rsidP="00AE3264">
      <w:pPr>
        <w:widowControl/>
        <w:wordWrap/>
        <w:autoSpaceDE/>
        <w:autoSpaceDN/>
        <w:spacing w:before="0" w:after="0" w:line="276" w:lineRule="auto"/>
        <w:jc w:val="center"/>
        <w:rPr>
          <w:rFonts w:ascii="Times" w:hAnsi="Times"/>
          <w:kern w:val="0"/>
          <w:lang w:val="en-AU" w:eastAsia="en-US"/>
        </w:rPr>
      </w:pPr>
    </w:p>
    <w:p w14:paraId="6FAE1C12" w14:textId="77777777" w:rsidR="00B71C51" w:rsidRPr="0013322E" w:rsidRDefault="00B71C51" w:rsidP="00AE3264">
      <w:pPr>
        <w:widowControl/>
        <w:wordWrap/>
        <w:autoSpaceDE/>
        <w:autoSpaceDN/>
        <w:spacing w:before="0" w:after="0" w:line="276" w:lineRule="auto"/>
        <w:jc w:val="center"/>
        <w:rPr>
          <w:rFonts w:ascii="Times" w:hAnsi="Times"/>
          <w:b/>
          <w:kern w:val="0"/>
          <w:lang w:val="en-AU" w:eastAsia="en-US"/>
        </w:rPr>
      </w:pPr>
      <w:r w:rsidRPr="0013322E">
        <w:rPr>
          <w:rFonts w:ascii="Times" w:hAnsi="Times"/>
          <w:b/>
          <w:kern w:val="0"/>
          <w:lang w:val="en-AU" w:eastAsia="en-US"/>
        </w:rPr>
        <w:t>Degree:</w:t>
      </w:r>
    </w:p>
    <w:p w14:paraId="1D0F11A3" w14:textId="77777777" w:rsidR="00B71C51" w:rsidRDefault="00B71C51" w:rsidP="00AE3264">
      <w:pPr>
        <w:widowControl/>
        <w:wordWrap/>
        <w:autoSpaceDE/>
        <w:autoSpaceDN/>
        <w:spacing w:before="0" w:after="0" w:line="276" w:lineRule="auto"/>
        <w:jc w:val="center"/>
        <w:rPr>
          <w:rFonts w:ascii="Times" w:hAnsi="Times"/>
          <w:kern w:val="0"/>
          <w:lang w:val="en-AU" w:eastAsia="en-US"/>
        </w:rPr>
      </w:pPr>
      <w:r w:rsidRPr="00B71C51">
        <w:rPr>
          <w:rFonts w:ascii="Times" w:hAnsi="Times"/>
          <w:kern w:val="0"/>
          <w:lang w:val="en-AU" w:eastAsia="en-US"/>
        </w:rPr>
        <w:t>Doctor of Philosophy</w:t>
      </w:r>
    </w:p>
    <w:p w14:paraId="1C698113" w14:textId="77777777" w:rsidR="00B71C51" w:rsidRDefault="00B71C51" w:rsidP="00AE3264">
      <w:pPr>
        <w:widowControl/>
        <w:wordWrap/>
        <w:autoSpaceDE/>
        <w:autoSpaceDN/>
        <w:spacing w:before="0" w:after="0" w:line="276" w:lineRule="auto"/>
        <w:jc w:val="center"/>
        <w:rPr>
          <w:rFonts w:ascii="Times" w:hAnsi="Times"/>
          <w:kern w:val="0"/>
          <w:lang w:val="en-AU" w:eastAsia="en-US"/>
        </w:rPr>
      </w:pPr>
    </w:p>
    <w:p w14:paraId="16897239" w14:textId="77777777" w:rsidR="00B71C51" w:rsidRDefault="00B71C51" w:rsidP="00AE3264">
      <w:pPr>
        <w:widowControl/>
        <w:wordWrap/>
        <w:autoSpaceDE/>
        <w:autoSpaceDN/>
        <w:spacing w:before="0" w:after="0" w:line="276" w:lineRule="auto"/>
        <w:jc w:val="center"/>
        <w:rPr>
          <w:rFonts w:ascii="Times" w:hAnsi="Times"/>
          <w:kern w:val="0"/>
          <w:lang w:val="en-AU" w:eastAsia="en-US"/>
        </w:rPr>
      </w:pPr>
    </w:p>
    <w:p w14:paraId="5AC35EB8" w14:textId="5FAC0464" w:rsidR="00B71C51" w:rsidRPr="0013322E" w:rsidRDefault="00D85595" w:rsidP="00AE3264">
      <w:pPr>
        <w:widowControl/>
        <w:wordWrap/>
        <w:autoSpaceDE/>
        <w:autoSpaceDN/>
        <w:spacing w:before="0" w:after="0" w:line="276" w:lineRule="auto"/>
        <w:jc w:val="center"/>
        <w:rPr>
          <w:rFonts w:ascii="Times" w:hAnsi="Times"/>
          <w:b/>
          <w:kern w:val="0"/>
          <w:lang w:val="en-AU" w:eastAsia="en-US"/>
        </w:rPr>
      </w:pPr>
      <w:r>
        <w:rPr>
          <w:rFonts w:ascii="Times" w:hAnsi="Times"/>
          <w:b/>
          <w:kern w:val="0"/>
          <w:lang w:val="en-AU" w:eastAsia="en-US"/>
        </w:rPr>
        <w:t xml:space="preserve">Supervisor/s </w:t>
      </w:r>
      <w:r w:rsidR="00B71C51" w:rsidRPr="0013322E">
        <w:rPr>
          <w:rFonts w:ascii="Times" w:hAnsi="Times"/>
          <w:b/>
          <w:kern w:val="0"/>
          <w:lang w:val="en-AU" w:eastAsia="en-US"/>
        </w:rPr>
        <w:t>Name:</w:t>
      </w:r>
    </w:p>
    <w:p w14:paraId="5683CF8E" w14:textId="01A41EC7" w:rsidR="00B71C51" w:rsidRDefault="00B71C51" w:rsidP="00AE3264">
      <w:pPr>
        <w:widowControl/>
        <w:wordWrap/>
        <w:autoSpaceDE/>
        <w:autoSpaceDN/>
        <w:spacing w:before="0" w:after="0" w:line="276" w:lineRule="auto"/>
        <w:jc w:val="center"/>
        <w:rPr>
          <w:rFonts w:ascii="Times" w:hAnsi="Times"/>
          <w:kern w:val="0"/>
          <w:lang w:val="en-AU" w:eastAsia="en-US"/>
        </w:rPr>
      </w:pPr>
      <w:r>
        <w:rPr>
          <w:rFonts w:ascii="Times" w:hAnsi="Times"/>
          <w:kern w:val="0"/>
          <w:lang w:val="en-AU" w:eastAsia="en-US"/>
        </w:rPr>
        <w:t>Professor Richard Duncan</w:t>
      </w:r>
      <w:r w:rsidR="0013322E">
        <w:rPr>
          <w:rFonts w:ascii="Times" w:hAnsi="Times"/>
          <w:kern w:val="0"/>
          <w:vertAlign w:val="superscript"/>
          <w:lang w:val="en-AU" w:eastAsia="en-US"/>
        </w:rPr>
        <w:t>1</w:t>
      </w:r>
      <w:r>
        <w:rPr>
          <w:rFonts w:ascii="Times" w:hAnsi="Times"/>
          <w:kern w:val="0"/>
          <w:lang w:val="en-AU" w:eastAsia="en-US"/>
        </w:rPr>
        <w:t xml:space="preserve">, </w:t>
      </w:r>
      <w:r w:rsidRPr="00B71C51">
        <w:rPr>
          <w:rFonts w:ascii="Times" w:hAnsi="Times"/>
          <w:kern w:val="0"/>
          <w:lang w:val="en-AU" w:eastAsia="en-US"/>
        </w:rPr>
        <w:t>A</w:t>
      </w:r>
      <w:r>
        <w:rPr>
          <w:rFonts w:ascii="Times" w:hAnsi="Times"/>
          <w:kern w:val="0"/>
          <w:lang w:val="en-AU" w:eastAsia="en-US"/>
        </w:rPr>
        <w:t>ssociate Professor Bernd Gruber</w:t>
      </w:r>
      <w:r w:rsidR="0013322E">
        <w:rPr>
          <w:rFonts w:ascii="Times" w:hAnsi="Times"/>
          <w:kern w:val="0"/>
          <w:vertAlign w:val="superscript"/>
          <w:lang w:val="en-AU" w:eastAsia="en-US"/>
        </w:rPr>
        <w:t>1</w:t>
      </w:r>
      <w:r>
        <w:rPr>
          <w:rFonts w:ascii="Times" w:hAnsi="Times"/>
          <w:kern w:val="0"/>
          <w:lang w:val="en-AU" w:eastAsia="en-US"/>
        </w:rPr>
        <w:t xml:space="preserve">, </w:t>
      </w:r>
      <w:r w:rsidRPr="00B71C51">
        <w:rPr>
          <w:rFonts w:ascii="Times" w:hAnsi="Times"/>
          <w:kern w:val="0"/>
          <w:lang w:val="en-AU" w:eastAsia="en-US"/>
        </w:rPr>
        <w:t>Dr Roger Pech</w:t>
      </w:r>
      <w:r w:rsidR="0013322E">
        <w:rPr>
          <w:rFonts w:ascii="Times" w:hAnsi="Times"/>
          <w:kern w:val="0"/>
          <w:vertAlign w:val="superscript"/>
          <w:lang w:val="en-AU" w:eastAsia="en-US"/>
        </w:rPr>
        <w:t>2</w:t>
      </w:r>
      <w:r>
        <w:rPr>
          <w:rFonts w:ascii="Times" w:hAnsi="Times"/>
          <w:kern w:val="0"/>
          <w:lang w:val="en-AU" w:eastAsia="en-US"/>
        </w:rPr>
        <w:t>,</w:t>
      </w:r>
      <w:r w:rsidRPr="00B71C51">
        <w:rPr>
          <w:rFonts w:ascii="Times" w:hAnsi="Times"/>
          <w:kern w:val="0"/>
          <w:lang w:val="en-AU" w:eastAsia="en-US"/>
        </w:rPr>
        <w:t xml:space="preserve"> Dr Wendy Ruscoe</w:t>
      </w:r>
      <w:r w:rsidR="0013322E">
        <w:rPr>
          <w:rFonts w:ascii="Times" w:hAnsi="Times"/>
          <w:kern w:val="0"/>
          <w:vertAlign w:val="superscript"/>
          <w:lang w:val="en-AU" w:eastAsia="en-US"/>
        </w:rPr>
        <w:t>3</w:t>
      </w:r>
      <w:r w:rsidRPr="00B71C51">
        <w:rPr>
          <w:rFonts w:ascii="Times" w:hAnsi="Times"/>
          <w:kern w:val="0"/>
          <w:lang w:val="en-AU" w:eastAsia="en-US"/>
        </w:rPr>
        <w:tab/>
      </w:r>
    </w:p>
    <w:p w14:paraId="34B4170A" w14:textId="77777777" w:rsidR="00B71C51" w:rsidRDefault="00B71C51" w:rsidP="00AE3264">
      <w:pPr>
        <w:widowControl/>
        <w:wordWrap/>
        <w:autoSpaceDE/>
        <w:autoSpaceDN/>
        <w:spacing w:before="0" w:after="0" w:line="276" w:lineRule="auto"/>
        <w:jc w:val="center"/>
        <w:rPr>
          <w:rFonts w:ascii="Times" w:hAnsi="Times"/>
          <w:kern w:val="0"/>
          <w:lang w:val="en-AU" w:eastAsia="en-US"/>
        </w:rPr>
      </w:pPr>
    </w:p>
    <w:p w14:paraId="17414D4D" w14:textId="2E8091D5" w:rsidR="0013322E" w:rsidRPr="0013322E" w:rsidRDefault="00B71C51" w:rsidP="00AE3264">
      <w:pPr>
        <w:pStyle w:val="ListParagraph"/>
        <w:widowControl/>
        <w:numPr>
          <w:ilvl w:val="0"/>
          <w:numId w:val="4"/>
        </w:numPr>
        <w:wordWrap/>
        <w:autoSpaceDE/>
        <w:autoSpaceDN/>
        <w:spacing w:before="0" w:after="0" w:line="276" w:lineRule="auto"/>
        <w:ind w:left="0" w:firstLine="0"/>
        <w:jc w:val="center"/>
        <w:rPr>
          <w:rFonts w:ascii="Times" w:hAnsi="Times"/>
          <w:kern w:val="0"/>
          <w:lang w:val="en-AU" w:eastAsia="en-US"/>
        </w:rPr>
      </w:pPr>
      <w:r w:rsidRPr="0013322E">
        <w:rPr>
          <w:rFonts w:ascii="Times" w:hAnsi="Times"/>
          <w:kern w:val="0"/>
          <w:lang w:val="en-AU" w:eastAsia="en-US"/>
        </w:rPr>
        <w:t>Institute for Applied Ecology, University of Canberra (Supervisor)</w:t>
      </w:r>
      <w:r w:rsidR="0013322E" w:rsidRPr="0013322E">
        <w:rPr>
          <w:rFonts w:ascii="Times" w:hAnsi="Times"/>
          <w:kern w:val="0"/>
          <w:lang w:val="en-AU" w:eastAsia="en-US"/>
        </w:rPr>
        <w:t>,</w:t>
      </w:r>
    </w:p>
    <w:p w14:paraId="5E93AD1D" w14:textId="081ABBA1" w:rsidR="0013322E" w:rsidRPr="0013322E" w:rsidRDefault="00B71C51" w:rsidP="00AE3264">
      <w:pPr>
        <w:pStyle w:val="ListParagraph"/>
        <w:widowControl/>
        <w:numPr>
          <w:ilvl w:val="0"/>
          <w:numId w:val="4"/>
        </w:numPr>
        <w:wordWrap/>
        <w:autoSpaceDE/>
        <w:autoSpaceDN/>
        <w:spacing w:before="0" w:after="0" w:line="276" w:lineRule="auto"/>
        <w:ind w:left="0" w:firstLine="0"/>
        <w:jc w:val="center"/>
        <w:rPr>
          <w:rFonts w:ascii="Times" w:hAnsi="Times"/>
          <w:kern w:val="0"/>
          <w:lang w:val="en-AU" w:eastAsia="en-US"/>
        </w:rPr>
      </w:pPr>
      <w:r w:rsidRPr="0013322E">
        <w:rPr>
          <w:rFonts w:ascii="Times" w:hAnsi="Times"/>
          <w:kern w:val="0"/>
          <w:lang w:val="en-AU" w:eastAsia="en-US"/>
        </w:rPr>
        <w:t>Landcare Research, Christchurch, New Zealand (Advisor),</w:t>
      </w:r>
    </w:p>
    <w:p w14:paraId="5D89FA52" w14:textId="58B3B84E" w:rsidR="00B71C51" w:rsidRPr="0013322E" w:rsidRDefault="00B71C51" w:rsidP="00AE3264">
      <w:pPr>
        <w:pStyle w:val="ListParagraph"/>
        <w:widowControl/>
        <w:numPr>
          <w:ilvl w:val="0"/>
          <w:numId w:val="4"/>
        </w:numPr>
        <w:wordWrap/>
        <w:autoSpaceDE/>
        <w:autoSpaceDN/>
        <w:spacing w:before="0" w:after="0" w:line="276" w:lineRule="auto"/>
        <w:ind w:left="0" w:firstLine="0"/>
        <w:jc w:val="center"/>
        <w:rPr>
          <w:rFonts w:ascii="Times" w:hAnsi="Times"/>
          <w:kern w:val="0"/>
          <w:lang w:val="en-AU" w:eastAsia="en-US"/>
        </w:rPr>
      </w:pPr>
      <w:r w:rsidRPr="0013322E">
        <w:rPr>
          <w:rFonts w:ascii="Times" w:hAnsi="Times"/>
          <w:kern w:val="0"/>
          <w:lang w:val="en-AU" w:eastAsia="en-US"/>
        </w:rPr>
        <w:t>Institute for Applied Ecology, University of Canberra (Advisor)</w:t>
      </w:r>
    </w:p>
    <w:p w14:paraId="7602E4F0" w14:textId="77777777" w:rsidR="00B71C51" w:rsidRDefault="00B71C51" w:rsidP="00AE3264">
      <w:pPr>
        <w:widowControl/>
        <w:wordWrap/>
        <w:autoSpaceDE/>
        <w:autoSpaceDN/>
        <w:spacing w:before="0" w:after="0" w:line="276" w:lineRule="auto"/>
        <w:jc w:val="center"/>
        <w:rPr>
          <w:rFonts w:ascii="Times" w:hAnsi="Times"/>
          <w:kern w:val="0"/>
          <w:lang w:val="en-AU" w:eastAsia="en-US"/>
        </w:rPr>
      </w:pPr>
    </w:p>
    <w:p w14:paraId="6815C265" w14:textId="77777777" w:rsidR="00B71C51" w:rsidRDefault="00B71C51" w:rsidP="00AE3264">
      <w:pPr>
        <w:widowControl/>
        <w:wordWrap/>
        <w:autoSpaceDE/>
        <w:autoSpaceDN/>
        <w:spacing w:before="0" w:after="0" w:line="276" w:lineRule="auto"/>
        <w:jc w:val="center"/>
        <w:rPr>
          <w:rFonts w:ascii="Times" w:hAnsi="Times"/>
          <w:kern w:val="0"/>
          <w:lang w:val="en-AU" w:eastAsia="en-US"/>
        </w:rPr>
      </w:pPr>
    </w:p>
    <w:p w14:paraId="70A0335A" w14:textId="3E7A73B9" w:rsidR="00B71C51" w:rsidRPr="0013322E" w:rsidRDefault="00B71C51" w:rsidP="00AE3264">
      <w:pPr>
        <w:widowControl/>
        <w:wordWrap/>
        <w:autoSpaceDE/>
        <w:autoSpaceDN/>
        <w:spacing w:before="0" w:after="0" w:line="276" w:lineRule="auto"/>
        <w:jc w:val="center"/>
        <w:rPr>
          <w:rFonts w:ascii="Times" w:hAnsi="Times"/>
          <w:b/>
          <w:kern w:val="0"/>
          <w:lang w:val="en-AU" w:eastAsia="en-US"/>
        </w:rPr>
      </w:pPr>
      <w:r w:rsidRPr="0013322E">
        <w:rPr>
          <w:rFonts w:ascii="Times" w:hAnsi="Times"/>
          <w:b/>
          <w:kern w:val="0"/>
          <w:lang w:val="en-AU" w:eastAsia="en-US"/>
        </w:rPr>
        <w:t>Date:</w:t>
      </w:r>
    </w:p>
    <w:p w14:paraId="7F8D0524" w14:textId="41E42366" w:rsidR="00354FD3" w:rsidRDefault="00D733AF" w:rsidP="00AE3264">
      <w:pPr>
        <w:widowControl/>
        <w:wordWrap/>
        <w:autoSpaceDE/>
        <w:autoSpaceDN/>
        <w:spacing w:before="0" w:after="0" w:line="276" w:lineRule="auto"/>
        <w:jc w:val="center"/>
        <w:rPr>
          <w:rFonts w:ascii="Times" w:hAnsi="Times"/>
          <w:kern w:val="0"/>
          <w:lang w:val="en-AU" w:eastAsia="en-US"/>
        </w:rPr>
      </w:pPr>
      <w:r>
        <w:rPr>
          <w:rFonts w:ascii="Times" w:hAnsi="Times"/>
          <w:kern w:val="0"/>
          <w:lang w:val="en-AU" w:eastAsia="en-US"/>
        </w:rPr>
        <w:t>26</w:t>
      </w:r>
      <w:r w:rsidR="00152471" w:rsidRPr="00152471">
        <w:rPr>
          <w:rFonts w:ascii="Times" w:hAnsi="Times"/>
          <w:kern w:val="0"/>
          <w:vertAlign w:val="superscript"/>
          <w:lang w:val="en-AU" w:eastAsia="en-US"/>
        </w:rPr>
        <w:t>th</w:t>
      </w:r>
      <w:r w:rsidR="00152471">
        <w:rPr>
          <w:rFonts w:ascii="Times" w:hAnsi="Times"/>
          <w:kern w:val="0"/>
          <w:lang w:val="en-AU" w:eastAsia="en-US"/>
        </w:rPr>
        <w:t xml:space="preserve"> </w:t>
      </w:r>
      <w:r>
        <w:rPr>
          <w:rFonts w:ascii="Times" w:hAnsi="Times"/>
          <w:kern w:val="0"/>
          <w:lang w:val="en-AU" w:eastAsia="en-US"/>
        </w:rPr>
        <w:t>November</w:t>
      </w:r>
      <w:r w:rsidR="003D5D77">
        <w:rPr>
          <w:rFonts w:ascii="Times" w:hAnsi="Times"/>
          <w:kern w:val="0"/>
          <w:lang w:val="en-AU" w:eastAsia="en-US"/>
        </w:rPr>
        <w:t xml:space="preserve"> 201</w:t>
      </w:r>
      <w:r>
        <w:rPr>
          <w:rFonts w:ascii="Times" w:hAnsi="Times"/>
          <w:kern w:val="0"/>
          <w:lang w:val="en-AU" w:eastAsia="en-US"/>
        </w:rPr>
        <w:t>8</w:t>
      </w:r>
    </w:p>
    <w:p w14:paraId="4ED61606" w14:textId="66950426" w:rsidR="003D1FAC" w:rsidRDefault="00354FD3" w:rsidP="00AE3264">
      <w:pPr>
        <w:widowControl/>
        <w:wordWrap/>
        <w:autoSpaceDE/>
        <w:autoSpaceDN/>
        <w:spacing w:before="0" w:after="0" w:line="276" w:lineRule="auto"/>
        <w:jc w:val="center"/>
        <w:rPr>
          <w:rFonts w:ascii="Times" w:eastAsiaTheme="minorEastAsia" w:hAnsi="Times" w:cs="Times"/>
          <w:b/>
          <w:bCs/>
          <w:i/>
          <w:kern w:val="0"/>
          <w:sz w:val="42"/>
          <w:szCs w:val="42"/>
          <w:lang w:val="en-US" w:eastAsia="ja-JP"/>
        </w:rPr>
      </w:pPr>
      <w:r>
        <w:rPr>
          <w:rFonts w:ascii="Times" w:hAnsi="Times"/>
          <w:kern w:val="0"/>
          <w:lang w:val="en-AU" w:eastAsia="en-US"/>
        </w:rPr>
        <w:br w:type="page"/>
      </w:r>
      <w:r w:rsidR="003D1FAC">
        <w:rPr>
          <w:rFonts w:ascii="Times" w:eastAsiaTheme="minorEastAsia" w:hAnsi="Times" w:cs="Times"/>
          <w:b/>
          <w:bCs/>
          <w:i/>
          <w:kern w:val="0"/>
          <w:sz w:val="42"/>
          <w:szCs w:val="42"/>
          <w:lang w:val="en-US" w:eastAsia="ja-JP"/>
        </w:rPr>
        <w:lastRenderedPageBreak/>
        <w:t>Abstract</w:t>
      </w:r>
    </w:p>
    <w:p w14:paraId="3E405C47" w14:textId="77777777" w:rsidR="0044770A" w:rsidRPr="000B4FF5" w:rsidRDefault="0044770A" w:rsidP="00AE3264">
      <w:pPr>
        <w:widowControl/>
        <w:wordWrap/>
        <w:autoSpaceDE/>
        <w:autoSpaceDN/>
        <w:spacing w:before="0" w:after="0" w:line="276" w:lineRule="auto"/>
        <w:jc w:val="center"/>
        <w:rPr>
          <w:rFonts w:ascii="Times" w:eastAsiaTheme="minorEastAsia" w:hAnsi="Times" w:cs="Times"/>
          <w:b/>
          <w:bCs/>
          <w:i/>
          <w:kern w:val="0"/>
          <w:sz w:val="36"/>
          <w:szCs w:val="36"/>
          <w:lang w:val="en-US" w:eastAsia="ja-JP"/>
        </w:rPr>
      </w:pPr>
    </w:p>
    <w:p w14:paraId="043096A7" w14:textId="0FDCCD27" w:rsidR="002A751E" w:rsidRDefault="003D1FAC" w:rsidP="00AE3264">
      <w:pPr>
        <w:widowControl/>
        <w:wordWrap/>
        <w:autoSpaceDE/>
        <w:autoSpaceDN/>
        <w:spacing w:before="0" w:after="0" w:line="276" w:lineRule="auto"/>
        <w:rPr>
          <w:rFonts w:eastAsiaTheme="minorEastAsia"/>
          <w:bCs/>
          <w:kern w:val="0"/>
          <w:lang w:val="en-US" w:eastAsia="ja-JP"/>
        </w:rPr>
      </w:pPr>
      <w:r w:rsidRPr="002664DF">
        <w:rPr>
          <w:rFonts w:eastAsiaTheme="minorEastAsia"/>
          <w:bCs/>
          <w:kern w:val="0"/>
          <w:lang w:val="en-US" w:eastAsia="ja-JP"/>
        </w:rPr>
        <w:t>On</w:t>
      </w:r>
      <w:r w:rsidR="003D5D77" w:rsidRPr="002664DF">
        <w:rPr>
          <w:rFonts w:eastAsiaTheme="minorEastAsia"/>
          <w:bCs/>
          <w:kern w:val="0"/>
          <w:lang w:val="en-US" w:eastAsia="ja-JP"/>
        </w:rPr>
        <w:t>e of the main causes of decline</w:t>
      </w:r>
      <w:r w:rsidRPr="002664DF">
        <w:rPr>
          <w:rFonts w:eastAsiaTheme="minorEastAsia"/>
          <w:bCs/>
          <w:kern w:val="0"/>
          <w:lang w:val="en-US" w:eastAsia="ja-JP"/>
        </w:rPr>
        <w:t xml:space="preserve"> in native biota </w:t>
      </w:r>
      <w:r w:rsidR="00670FCA" w:rsidRPr="002664DF">
        <w:rPr>
          <w:rFonts w:eastAsiaTheme="minorEastAsia"/>
          <w:bCs/>
          <w:kern w:val="0"/>
          <w:lang w:val="en-US" w:eastAsia="ja-JP"/>
        </w:rPr>
        <w:t>on</w:t>
      </w:r>
      <w:r w:rsidRPr="002664DF">
        <w:rPr>
          <w:rFonts w:eastAsiaTheme="minorEastAsia"/>
          <w:bCs/>
          <w:kern w:val="0"/>
          <w:lang w:val="en-US" w:eastAsia="ja-JP"/>
        </w:rPr>
        <w:t xml:space="preserve"> island</w:t>
      </w:r>
      <w:r w:rsidR="00D64CCE">
        <w:rPr>
          <w:rFonts w:eastAsiaTheme="minorEastAsia"/>
          <w:bCs/>
          <w:kern w:val="0"/>
          <w:lang w:val="en-US" w:eastAsia="ja-JP"/>
        </w:rPr>
        <w:t>s</w:t>
      </w:r>
      <w:r w:rsidRPr="002664DF">
        <w:rPr>
          <w:rFonts w:eastAsiaTheme="minorEastAsia"/>
          <w:bCs/>
          <w:kern w:val="0"/>
          <w:lang w:val="en-US" w:eastAsia="ja-JP"/>
        </w:rPr>
        <w:t xml:space="preserve"> is</w:t>
      </w:r>
      <w:r w:rsidR="0090102C" w:rsidRPr="002664DF">
        <w:rPr>
          <w:rFonts w:eastAsiaTheme="minorEastAsia"/>
          <w:bCs/>
          <w:kern w:val="0"/>
          <w:lang w:val="en-US" w:eastAsia="ja-JP"/>
        </w:rPr>
        <w:t xml:space="preserve"> predation by invasive mammals. </w:t>
      </w:r>
      <w:r w:rsidR="00D64CCE">
        <w:rPr>
          <w:rFonts w:eastAsiaTheme="minorEastAsia"/>
          <w:bCs/>
          <w:kern w:val="0"/>
          <w:lang w:val="en-US" w:eastAsia="ja-JP"/>
        </w:rPr>
        <w:t xml:space="preserve">In </w:t>
      </w:r>
      <w:r w:rsidRPr="002664DF">
        <w:rPr>
          <w:rFonts w:eastAsiaTheme="minorEastAsia"/>
          <w:bCs/>
          <w:kern w:val="0"/>
          <w:lang w:val="en-US" w:eastAsia="ja-JP"/>
        </w:rPr>
        <w:t>New</w:t>
      </w:r>
      <w:r w:rsidR="003D5D77" w:rsidRPr="002664DF">
        <w:rPr>
          <w:rFonts w:eastAsiaTheme="minorEastAsia"/>
          <w:bCs/>
          <w:kern w:val="0"/>
          <w:lang w:val="en-US" w:eastAsia="ja-JP"/>
        </w:rPr>
        <w:t xml:space="preserve"> Zealand</w:t>
      </w:r>
      <w:r w:rsidR="00D64CCE">
        <w:rPr>
          <w:rFonts w:eastAsiaTheme="minorEastAsia"/>
          <w:bCs/>
          <w:kern w:val="0"/>
          <w:lang w:val="en-US" w:eastAsia="ja-JP"/>
        </w:rPr>
        <w:t>,</w:t>
      </w:r>
      <w:r w:rsidR="003D5D77" w:rsidRPr="002664DF">
        <w:rPr>
          <w:rFonts w:eastAsiaTheme="minorEastAsia"/>
          <w:bCs/>
          <w:kern w:val="0"/>
          <w:lang w:val="en-US" w:eastAsia="ja-JP"/>
        </w:rPr>
        <w:t xml:space="preserve"> </w:t>
      </w:r>
      <w:r w:rsidR="00067D09" w:rsidRPr="002664DF">
        <w:rPr>
          <w:rFonts w:eastAsiaTheme="minorEastAsia"/>
          <w:bCs/>
          <w:kern w:val="0"/>
          <w:lang w:val="en-US" w:eastAsia="ja-JP"/>
        </w:rPr>
        <w:t>conservation a</w:t>
      </w:r>
      <w:r w:rsidR="007B5808" w:rsidRPr="002664DF">
        <w:rPr>
          <w:rFonts w:eastAsiaTheme="minorEastAsia"/>
          <w:bCs/>
          <w:kern w:val="0"/>
          <w:lang w:val="en-US" w:eastAsia="ja-JP"/>
        </w:rPr>
        <w:t xml:space="preserve">ctions </w:t>
      </w:r>
      <w:r w:rsidR="00D64CCE">
        <w:rPr>
          <w:rFonts w:eastAsiaTheme="minorEastAsia"/>
          <w:bCs/>
          <w:kern w:val="0"/>
          <w:lang w:val="en-US" w:eastAsia="ja-JP"/>
        </w:rPr>
        <w:t xml:space="preserve">are frequently aimed at </w:t>
      </w:r>
      <w:r w:rsidR="003D5D77" w:rsidRPr="002664DF">
        <w:rPr>
          <w:rFonts w:eastAsiaTheme="minorEastAsia"/>
          <w:bCs/>
          <w:kern w:val="0"/>
          <w:lang w:val="en-US" w:eastAsia="ja-JP"/>
        </w:rPr>
        <w:t>reduc</w:t>
      </w:r>
      <w:r w:rsidR="00D64CCE">
        <w:rPr>
          <w:rFonts w:eastAsiaTheme="minorEastAsia"/>
          <w:bCs/>
          <w:kern w:val="0"/>
          <w:lang w:val="en-US" w:eastAsia="ja-JP"/>
        </w:rPr>
        <w:t>ing</w:t>
      </w:r>
      <w:r w:rsidR="003D5D77" w:rsidRPr="002664DF">
        <w:rPr>
          <w:rFonts w:eastAsiaTheme="minorEastAsia"/>
          <w:bCs/>
          <w:kern w:val="0"/>
          <w:lang w:val="en-US" w:eastAsia="ja-JP"/>
        </w:rPr>
        <w:t xml:space="preserve"> and eradicat</w:t>
      </w:r>
      <w:r w:rsidR="00D64CCE">
        <w:rPr>
          <w:rFonts w:eastAsiaTheme="minorEastAsia"/>
          <w:bCs/>
          <w:kern w:val="0"/>
          <w:lang w:val="en-US" w:eastAsia="ja-JP"/>
        </w:rPr>
        <w:t>ing</w:t>
      </w:r>
      <w:r w:rsidR="003D5D77" w:rsidRPr="002664DF">
        <w:rPr>
          <w:rFonts w:eastAsiaTheme="minorEastAsia"/>
          <w:bCs/>
          <w:kern w:val="0"/>
          <w:lang w:val="en-US" w:eastAsia="ja-JP"/>
        </w:rPr>
        <w:t xml:space="preserve"> </w:t>
      </w:r>
      <w:r w:rsidR="000E777D">
        <w:rPr>
          <w:rFonts w:eastAsiaTheme="minorEastAsia"/>
          <w:bCs/>
          <w:kern w:val="0"/>
          <w:lang w:val="en-US" w:eastAsia="ja-JP"/>
        </w:rPr>
        <w:t xml:space="preserve">invasive </w:t>
      </w:r>
      <w:r w:rsidR="007B5808" w:rsidRPr="002664DF">
        <w:rPr>
          <w:rFonts w:eastAsiaTheme="minorEastAsia"/>
          <w:bCs/>
          <w:kern w:val="0"/>
          <w:lang w:val="en-US" w:eastAsia="ja-JP"/>
        </w:rPr>
        <w:t xml:space="preserve">mammal </w:t>
      </w:r>
      <w:r w:rsidR="000E777D">
        <w:rPr>
          <w:rFonts w:eastAsiaTheme="minorEastAsia"/>
          <w:bCs/>
          <w:kern w:val="0"/>
          <w:lang w:val="en-US" w:eastAsia="ja-JP"/>
        </w:rPr>
        <w:t>species</w:t>
      </w:r>
      <w:r w:rsidR="003D5D77" w:rsidRPr="002664DF">
        <w:rPr>
          <w:rFonts w:eastAsiaTheme="minorEastAsia"/>
          <w:bCs/>
          <w:kern w:val="0"/>
          <w:lang w:val="en-US" w:eastAsia="ja-JP"/>
        </w:rPr>
        <w:t xml:space="preserve"> from</w:t>
      </w:r>
      <w:r w:rsidR="007B5808" w:rsidRPr="002664DF">
        <w:rPr>
          <w:rFonts w:eastAsiaTheme="minorEastAsia"/>
          <w:bCs/>
          <w:kern w:val="0"/>
          <w:lang w:val="en-US" w:eastAsia="ja-JP"/>
        </w:rPr>
        <w:t xml:space="preserve"> offshore islands, mainland islands and </w:t>
      </w:r>
      <w:r w:rsidR="0090102C" w:rsidRPr="002664DF">
        <w:rPr>
          <w:rFonts w:eastAsiaTheme="minorEastAsia"/>
          <w:bCs/>
          <w:kern w:val="0"/>
          <w:lang w:val="en-US" w:eastAsia="ja-JP"/>
        </w:rPr>
        <w:t xml:space="preserve">conservation land. </w:t>
      </w:r>
      <w:r w:rsidR="00D64CCE">
        <w:rPr>
          <w:rFonts w:eastAsiaTheme="minorEastAsia"/>
          <w:bCs/>
          <w:kern w:val="0"/>
          <w:lang w:val="en-US" w:eastAsia="ja-JP"/>
        </w:rPr>
        <w:t xml:space="preserve">While eradications have been successfully carried out on islands, </w:t>
      </w:r>
      <w:r w:rsidR="003D5D77" w:rsidRPr="002664DF">
        <w:rPr>
          <w:rFonts w:eastAsiaTheme="minorEastAsia"/>
          <w:bCs/>
          <w:kern w:val="0"/>
          <w:lang w:val="en-US" w:eastAsia="ja-JP"/>
        </w:rPr>
        <w:t>a bold new f</w:t>
      </w:r>
      <w:r w:rsidR="00804F12" w:rsidRPr="002664DF">
        <w:rPr>
          <w:rFonts w:eastAsiaTheme="minorEastAsia"/>
          <w:bCs/>
          <w:kern w:val="0"/>
          <w:lang w:val="en-US" w:eastAsia="ja-JP"/>
        </w:rPr>
        <w:t>ocus for</w:t>
      </w:r>
      <w:r w:rsidR="007B5808" w:rsidRPr="002664DF">
        <w:rPr>
          <w:rFonts w:eastAsiaTheme="minorEastAsia"/>
          <w:bCs/>
          <w:kern w:val="0"/>
          <w:lang w:val="en-US" w:eastAsia="ja-JP"/>
        </w:rPr>
        <w:t xml:space="preserve"> conserva</w:t>
      </w:r>
      <w:r w:rsidR="00804F12" w:rsidRPr="002664DF">
        <w:rPr>
          <w:rFonts w:eastAsiaTheme="minorEastAsia"/>
          <w:bCs/>
          <w:kern w:val="0"/>
          <w:lang w:val="en-US" w:eastAsia="ja-JP"/>
        </w:rPr>
        <w:t xml:space="preserve">tion management </w:t>
      </w:r>
      <w:r w:rsidR="002A751E">
        <w:rPr>
          <w:rFonts w:eastAsiaTheme="minorEastAsia"/>
          <w:bCs/>
          <w:kern w:val="0"/>
          <w:lang w:val="en-US" w:eastAsia="ja-JP"/>
        </w:rPr>
        <w:t xml:space="preserve">in New Zealand </w:t>
      </w:r>
      <w:r w:rsidR="00D64CCE">
        <w:rPr>
          <w:rFonts w:eastAsiaTheme="minorEastAsia"/>
          <w:bCs/>
          <w:kern w:val="0"/>
          <w:lang w:val="en-US" w:eastAsia="ja-JP"/>
        </w:rPr>
        <w:t xml:space="preserve">is </w:t>
      </w:r>
      <w:r w:rsidR="007B5808" w:rsidRPr="002664DF">
        <w:rPr>
          <w:rFonts w:eastAsiaTheme="minorEastAsia"/>
          <w:bCs/>
          <w:kern w:val="0"/>
          <w:lang w:val="en-US" w:eastAsia="ja-JP"/>
        </w:rPr>
        <w:t xml:space="preserve">aimed </w:t>
      </w:r>
      <w:r w:rsidR="00D64CCE">
        <w:rPr>
          <w:rFonts w:eastAsiaTheme="minorEastAsia"/>
          <w:bCs/>
          <w:kern w:val="0"/>
          <w:lang w:val="en-US" w:eastAsia="ja-JP"/>
        </w:rPr>
        <w:t xml:space="preserve">at eradicating </w:t>
      </w:r>
      <w:r w:rsidR="007B5808" w:rsidRPr="002664DF">
        <w:rPr>
          <w:rFonts w:eastAsiaTheme="minorEastAsia"/>
          <w:bCs/>
          <w:kern w:val="0"/>
          <w:lang w:val="en-US" w:eastAsia="ja-JP"/>
        </w:rPr>
        <w:t>widespread invasive mammals on the mainland.</w:t>
      </w:r>
      <w:r w:rsidR="0090102C" w:rsidRPr="002664DF">
        <w:rPr>
          <w:rFonts w:eastAsiaTheme="minorEastAsia"/>
          <w:bCs/>
          <w:kern w:val="0"/>
          <w:lang w:val="en-US" w:eastAsia="ja-JP"/>
        </w:rPr>
        <w:t xml:space="preserve"> </w:t>
      </w:r>
    </w:p>
    <w:p w14:paraId="2277E9F0" w14:textId="77777777" w:rsidR="002A751E" w:rsidRDefault="002A751E" w:rsidP="00AE3264">
      <w:pPr>
        <w:widowControl/>
        <w:wordWrap/>
        <w:autoSpaceDE/>
        <w:autoSpaceDN/>
        <w:spacing w:before="0" w:after="0" w:line="276" w:lineRule="auto"/>
        <w:rPr>
          <w:rFonts w:eastAsiaTheme="minorEastAsia"/>
          <w:bCs/>
          <w:kern w:val="0"/>
          <w:lang w:val="en-US" w:eastAsia="ja-JP"/>
        </w:rPr>
      </w:pPr>
    </w:p>
    <w:p w14:paraId="4B2D1A90" w14:textId="09E9D850" w:rsidR="007B2523" w:rsidRDefault="00D64CCE" w:rsidP="00AE3264">
      <w:pPr>
        <w:widowControl/>
        <w:wordWrap/>
        <w:autoSpaceDE/>
        <w:autoSpaceDN/>
        <w:spacing w:before="0" w:after="0" w:line="276" w:lineRule="auto"/>
        <w:rPr>
          <w:rFonts w:eastAsiaTheme="minorEastAsia"/>
          <w:bCs/>
          <w:kern w:val="0"/>
          <w:lang w:val="en-US" w:eastAsia="ja-JP"/>
        </w:rPr>
      </w:pPr>
      <w:r>
        <w:rPr>
          <w:rFonts w:eastAsiaTheme="minorEastAsia"/>
          <w:bCs/>
          <w:kern w:val="0"/>
          <w:lang w:val="en-US" w:eastAsia="ja-JP"/>
        </w:rPr>
        <w:t xml:space="preserve">An important lesson from island eradications, however, is that </w:t>
      </w:r>
      <w:r w:rsidR="00EC7139">
        <w:rPr>
          <w:rFonts w:eastAsiaTheme="minorEastAsia"/>
          <w:bCs/>
          <w:kern w:val="0"/>
          <w:lang w:val="en-US" w:eastAsia="ja-JP"/>
        </w:rPr>
        <w:t>remov</w:t>
      </w:r>
      <w:r>
        <w:rPr>
          <w:rFonts w:eastAsiaTheme="minorEastAsia"/>
          <w:bCs/>
          <w:kern w:val="0"/>
          <w:lang w:val="en-US" w:eastAsia="ja-JP"/>
        </w:rPr>
        <w:t>al of</w:t>
      </w:r>
      <w:r w:rsidR="00EC7139">
        <w:rPr>
          <w:rFonts w:eastAsiaTheme="minorEastAsia"/>
          <w:bCs/>
          <w:kern w:val="0"/>
          <w:lang w:val="en-US" w:eastAsia="ja-JP"/>
        </w:rPr>
        <w:t xml:space="preserve"> single species </w:t>
      </w:r>
      <w:r>
        <w:rPr>
          <w:rFonts w:eastAsiaTheme="minorEastAsia"/>
          <w:bCs/>
          <w:kern w:val="0"/>
          <w:lang w:val="en-US" w:eastAsia="ja-JP"/>
        </w:rPr>
        <w:t>can</w:t>
      </w:r>
      <w:r w:rsidR="007B5808" w:rsidRPr="002664DF">
        <w:rPr>
          <w:rFonts w:eastAsiaTheme="minorEastAsia"/>
          <w:bCs/>
          <w:kern w:val="0"/>
          <w:lang w:val="en-US" w:eastAsia="ja-JP"/>
        </w:rPr>
        <w:t xml:space="preserve"> produce unexpected outcomes</w:t>
      </w:r>
      <w:r w:rsidR="002A751E">
        <w:rPr>
          <w:rFonts w:eastAsiaTheme="minorEastAsia"/>
          <w:bCs/>
          <w:kern w:val="0"/>
          <w:lang w:val="en-US" w:eastAsia="ja-JP"/>
        </w:rPr>
        <w:t xml:space="preserve"> for other species</w:t>
      </w:r>
      <w:r w:rsidR="000B7B88" w:rsidRPr="002664DF">
        <w:rPr>
          <w:rFonts w:eastAsiaTheme="minorEastAsia"/>
          <w:bCs/>
          <w:kern w:val="0"/>
          <w:lang w:val="en-US" w:eastAsia="ja-JP"/>
        </w:rPr>
        <w:t>.</w:t>
      </w:r>
      <w:r w:rsidR="0090102C" w:rsidRPr="002664DF">
        <w:rPr>
          <w:rFonts w:eastAsiaTheme="minorEastAsia"/>
          <w:bCs/>
          <w:kern w:val="0"/>
          <w:lang w:val="en-US" w:eastAsia="ja-JP"/>
        </w:rPr>
        <w:t xml:space="preserve"> </w:t>
      </w:r>
      <w:r>
        <w:rPr>
          <w:rFonts w:eastAsiaTheme="minorEastAsia"/>
          <w:bCs/>
          <w:kern w:val="0"/>
          <w:lang w:val="en-US" w:eastAsia="ja-JP"/>
        </w:rPr>
        <w:t xml:space="preserve">Such unexpected outcomes are also likely to occur </w:t>
      </w:r>
      <w:r w:rsidR="00804F12" w:rsidRPr="002664DF">
        <w:rPr>
          <w:rFonts w:eastAsiaTheme="minorEastAsia"/>
          <w:bCs/>
          <w:kern w:val="0"/>
          <w:lang w:val="en-US" w:eastAsia="ja-JP"/>
        </w:rPr>
        <w:t>when attempt</w:t>
      </w:r>
      <w:r w:rsidR="007B5808" w:rsidRPr="002664DF">
        <w:rPr>
          <w:rFonts w:eastAsiaTheme="minorEastAsia"/>
          <w:bCs/>
          <w:kern w:val="0"/>
          <w:lang w:val="en-US" w:eastAsia="ja-JP"/>
        </w:rPr>
        <w:t xml:space="preserve">ing to remove widespread and well established pest mammal populations </w:t>
      </w:r>
      <w:r>
        <w:rPr>
          <w:rFonts w:eastAsiaTheme="minorEastAsia"/>
          <w:bCs/>
          <w:kern w:val="0"/>
          <w:lang w:val="en-US" w:eastAsia="ja-JP"/>
        </w:rPr>
        <w:t>o</w:t>
      </w:r>
      <w:r w:rsidR="007B5808" w:rsidRPr="002664DF">
        <w:rPr>
          <w:rFonts w:eastAsiaTheme="minorEastAsia"/>
          <w:bCs/>
          <w:kern w:val="0"/>
          <w:lang w:val="en-US" w:eastAsia="ja-JP"/>
        </w:rPr>
        <w:t>n</w:t>
      </w:r>
      <w:r>
        <w:rPr>
          <w:rFonts w:eastAsiaTheme="minorEastAsia"/>
          <w:bCs/>
          <w:kern w:val="0"/>
          <w:lang w:val="en-US" w:eastAsia="ja-JP"/>
        </w:rPr>
        <w:t xml:space="preserve"> mainland</w:t>
      </w:r>
      <w:r w:rsidR="007B5808" w:rsidRPr="002664DF">
        <w:rPr>
          <w:rFonts w:eastAsiaTheme="minorEastAsia"/>
          <w:bCs/>
          <w:kern w:val="0"/>
          <w:lang w:val="en-US" w:eastAsia="ja-JP"/>
        </w:rPr>
        <w:t xml:space="preserve"> New Zealand.</w:t>
      </w:r>
      <w:r w:rsidR="0090102C" w:rsidRPr="002664DF">
        <w:rPr>
          <w:rFonts w:eastAsiaTheme="minorEastAsia"/>
          <w:bCs/>
          <w:kern w:val="0"/>
          <w:lang w:val="en-US" w:eastAsia="ja-JP"/>
        </w:rPr>
        <w:t xml:space="preserve"> </w:t>
      </w:r>
      <w:r w:rsidR="007B5808" w:rsidRPr="002664DF">
        <w:rPr>
          <w:rFonts w:eastAsiaTheme="minorEastAsia"/>
          <w:bCs/>
          <w:kern w:val="0"/>
          <w:lang w:val="en-US" w:eastAsia="ja-JP"/>
        </w:rPr>
        <w:t>M</w:t>
      </w:r>
      <w:r w:rsidR="003D1FAC" w:rsidRPr="002664DF">
        <w:rPr>
          <w:rFonts w:eastAsiaTheme="minorEastAsia"/>
          <w:bCs/>
          <w:kern w:val="0"/>
          <w:lang w:val="en-US" w:eastAsia="ja-JP"/>
        </w:rPr>
        <w:t>anagement to reverse the decline of native species</w:t>
      </w:r>
      <w:r>
        <w:rPr>
          <w:rFonts w:eastAsiaTheme="minorEastAsia"/>
          <w:bCs/>
          <w:kern w:val="0"/>
          <w:lang w:val="en-US" w:eastAsia="ja-JP"/>
        </w:rPr>
        <w:t xml:space="preserve"> through</w:t>
      </w:r>
      <w:r w:rsidR="007B5808" w:rsidRPr="002664DF">
        <w:rPr>
          <w:rFonts w:eastAsiaTheme="minorEastAsia"/>
          <w:bCs/>
          <w:kern w:val="0"/>
          <w:lang w:val="en-US" w:eastAsia="ja-JP"/>
        </w:rPr>
        <w:t xml:space="preserve"> removal of invasive</w:t>
      </w:r>
      <w:r w:rsidR="003D1FAC" w:rsidRPr="002664DF">
        <w:rPr>
          <w:rFonts w:eastAsiaTheme="minorEastAsia"/>
          <w:bCs/>
          <w:kern w:val="0"/>
          <w:lang w:val="en-US" w:eastAsia="ja-JP"/>
        </w:rPr>
        <w:t xml:space="preserve"> mammals needs to consider multiple threats, including possible additive, and synergistic e</w:t>
      </w:r>
      <w:r w:rsidR="00A96470" w:rsidRPr="002664DF">
        <w:rPr>
          <w:rFonts w:eastAsiaTheme="minorEastAsia"/>
          <w:bCs/>
          <w:kern w:val="0"/>
          <w:lang w:val="en-US" w:eastAsia="ja-JP"/>
        </w:rPr>
        <w:t>ffects of species interactions.</w:t>
      </w:r>
    </w:p>
    <w:p w14:paraId="757706B8" w14:textId="77777777" w:rsidR="002664DF" w:rsidRPr="002664DF" w:rsidRDefault="002664DF" w:rsidP="00AE3264">
      <w:pPr>
        <w:widowControl/>
        <w:wordWrap/>
        <w:autoSpaceDE/>
        <w:autoSpaceDN/>
        <w:spacing w:before="0" w:after="0" w:line="276" w:lineRule="auto"/>
        <w:rPr>
          <w:rFonts w:eastAsiaTheme="minorEastAsia"/>
          <w:bCs/>
          <w:kern w:val="0"/>
          <w:lang w:val="en-US" w:eastAsia="ja-JP"/>
        </w:rPr>
      </w:pPr>
    </w:p>
    <w:p w14:paraId="351A6B41" w14:textId="20228FD8" w:rsidR="00EC7139" w:rsidRDefault="007B5808" w:rsidP="00AE3264">
      <w:pPr>
        <w:widowControl/>
        <w:wordWrap/>
        <w:autoSpaceDE/>
        <w:autoSpaceDN/>
        <w:spacing w:before="0" w:after="0" w:line="276" w:lineRule="auto"/>
        <w:rPr>
          <w:rFonts w:eastAsiaTheme="minorEastAsia"/>
          <w:bCs/>
          <w:kern w:val="0"/>
          <w:lang w:val="en-US" w:eastAsia="ja-JP"/>
        </w:rPr>
      </w:pPr>
      <w:r w:rsidRPr="002664DF">
        <w:rPr>
          <w:rFonts w:eastAsiaTheme="minorEastAsia"/>
          <w:bCs/>
          <w:kern w:val="0"/>
          <w:lang w:val="en-US" w:eastAsia="ja-JP"/>
        </w:rPr>
        <w:t xml:space="preserve">This thesis </w:t>
      </w:r>
      <w:r w:rsidR="00D64CCE">
        <w:rPr>
          <w:rFonts w:eastAsiaTheme="minorEastAsia"/>
          <w:bCs/>
          <w:kern w:val="0"/>
          <w:lang w:val="en-US" w:eastAsia="ja-JP"/>
        </w:rPr>
        <w:t xml:space="preserve">aims to build </w:t>
      </w:r>
      <w:r w:rsidR="003D1FAC" w:rsidRPr="002664DF">
        <w:rPr>
          <w:rFonts w:eastAsiaTheme="minorEastAsia"/>
          <w:bCs/>
          <w:kern w:val="0"/>
          <w:lang w:val="en-US" w:eastAsia="ja-JP"/>
        </w:rPr>
        <w:t xml:space="preserve">models </w:t>
      </w:r>
      <w:r w:rsidR="00D64CCE">
        <w:rPr>
          <w:rFonts w:eastAsiaTheme="minorEastAsia"/>
          <w:bCs/>
          <w:kern w:val="0"/>
          <w:lang w:val="en-US" w:eastAsia="ja-JP"/>
        </w:rPr>
        <w:t xml:space="preserve">of </w:t>
      </w:r>
      <w:r w:rsidR="009D6F2F">
        <w:rPr>
          <w:rFonts w:eastAsiaTheme="minorEastAsia"/>
          <w:bCs/>
          <w:kern w:val="0"/>
          <w:lang w:val="en-US" w:eastAsia="ja-JP"/>
        </w:rPr>
        <w:t xml:space="preserve">invasive mammal </w:t>
      </w:r>
      <w:r w:rsidR="00D64CCE">
        <w:rPr>
          <w:rFonts w:eastAsiaTheme="minorEastAsia"/>
          <w:bCs/>
          <w:kern w:val="0"/>
          <w:lang w:val="en-US" w:eastAsia="ja-JP"/>
        </w:rPr>
        <w:t xml:space="preserve">species interactions in </w:t>
      </w:r>
      <w:r w:rsidR="007B2523" w:rsidRPr="002664DF">
        <w:rPr>
          <w:rFonts w:eastAsiaTheme="minorEastAsia"/>
          <w:bCs/>
          <w:kern w:val="0"/>
          <w:lang w:val="en-US" w:eastAsia="ja-JP"/>
        </w:rPr>
        <w:t>New Zealand forest</w:t>
      </w:r>
      <w:r w:rsidR="009D6F2F">
        <w:rPr>
          <w:rFonts w:eastAsiaTheme="minorEastAsia"/>
          <w:bCs/>
          <w:kern w:val="0"/>
          <w:lang w:val="en-US" w:eastAsia="ja-JP"/>
        </w:rPr>
        <w:t>s</w:t>
      </w:r>
      <w:r w:rsidR="007B2523" w:rsidRPr="002664DF">
        <w:rPr>
          <w:rFonts w:eastAsiaTheme="minorEastAsia"/>
          <w:bCs/>
          <w:kern w:val="0"/>
          <w:lang w:val="en-US" w:eastAsia="ja-JP"/>
        </w:rPr>
        <w:t xml:space="preserve"> </w:t>
      </w:r>
      <w:r w:rsidR="00EC7139">
        <w:rPr>
          <w:rFonts w:eastAsiaTheme="minorEastAsia"/>
          <w:bCs/>
          <w:kern w:val="0"/>
          <w:lang w:val="en-US" w:eastAsia="ja-JP"/>
        </w:rPr>
        <w:t>to</w:t>
      </w:r>
      <w:r w:rsidR="00D64CCE">
        <w:rPr>
          <w:rFonts w:eastAsiaTheme="minorEastAsia"/>
          <w:bCs/>
          <w:kern w:val="0"/>
          <w:lang w:val="en-US" w:eastAsia="ja-JP"/>
        </w:rPr>
        <w:t xml:space="preserve"> understand</w:t>
      </w:r>
      <w:r w:rsidR="00EC7139">
        <w:rPr>
          <w:rFonts w:eastAsiaTheme="minorEastAsia"/>
          <w:bCs/>
          <w:kern w:val="0"/>
          <w:lang w:val="en-US" w:eastAsia="ja-JP"/>
        </w:rPr>
        <w:t xml:space="preserve"> </w:t>
      </w:r>
      <w:r w:rsidR="003D1FAC" w:rsidRPr="002664DF">
        <w:rPr>
          <w:rFonts w:eastAsiaTheme="minorEastAsia"/>
          <w:bCs/>
          <w:kern w:val="0"/>
          <w:lang w:val="en-US" w:eastAsia="ja-JP"/>
        </w:rPr>
        <w:t>how populations of interacting species </w:t>
      </w:r>
      <w:r w:rsidR="00D64CCE">
        <w:rPr>
          <w:rFonts w:eastAsiaTheme="minorEastAsia"/>
          <w:bCs/>
          <w:kern w:val="0"/>
          <w:lang w:val="en-US" w:eastAsia="ja-JP"/>
        </w:rPr>
        <w:t xml:space="preserve">will </w:t>
      </w:r>
      <w:r w:rsidR="003D1FAC" w:rsidRPr="002664DF">
        <w:rPr>
          <w:rFonts w:eastAsiaTheme="minorEastAsia"/>
          <w:bCs/>
          <w:kern w:val="0"/>
          <w:lang w:val="en-US" w:eastAsia="ja-JP"/>
        </w:rPr>
        <w:t>react under d</w:t>
      </w:r>
      <w:r w:rsidR="0090102C" w:rsidRPr="002664DF">
        <w:rPr>
          <w:rFonts w:eastAsiaTheme="minorEastAsia"/>
          <w:bCs/>
          <w:kern w:val="0"/>
          <w:lang w:val="en-US" w:eastAsia="ja-JP"/>
        </w:rPr>
        <w:t xml:space="preserve">ifferent conditions. </w:t>
      </w:r>
      <w:r w:rsidR="00D64CCE">
        <w:rPr>
          <w:rFonts w:eastAsiaTheme="minorEastAsia"/>
          <w:bCs/>
          <w:kern w:val="0"/>
          <w:lang w:val="en-US" w:eastAsia="ja-JP"/>
        </w:rPr>
        <w:t>These models will be parameterized using</w:t>
      </w:r>
      <w:r w:rsidR="009D6F2F">
        <w:rPr>
          <w:rFonts w:eastAsiaTheme="minorEastAsia"/>
          <w:bCs/>
          <w:kern w:val="0"/>
          <w:lang w:val="en-US" w:eastAsia="ja-JP"/>
        </w:rPr>
        <w:t xml:space="preserve"> Bayesian hierarchical methods and</w:t>
      </w:r>
      <w:r w:rsidR="00D64CCE">
        <w:rPr>
          <w:rFonts w:eastAsiaTheme="minorEastAsia"/>
          <w:bCs/>
          <w:kern w:val="0"/>
          <w:lang w:val="en-US" w:eastAsia="ja-JP"/>
        </w:rPr>
        <w:t xml:space="preserve"> </w:t>
      </w:r>
      <w:r w:rsidR="000B7B88" w:rsidRPr="002664DF">
        <w:rPr>
          <w:rFonts w:eastAsiaTheme="minorEastAsia"/>
          <w:bCs/>
          <w:kern w:val="0"/>
          <w:lang w:val="en-US" w:eastAsia="ja-JP"/>
        </w:rPr>
        <w:t xml:space="preserve">capture-recapture </w:t>
      </w:r>
      <w:r w:rsidR="009D6F2F">
        <w:rPr>
          <w:rFonts w:eastAsiaTheme="minorEastAsia"/>
          <w:bCs/>
          <w:kern w:val="0"/>
          <w:lang w:val="en-US" w:eastAsia="ja-JP"/>
        </w:rPr>
        <w:t xml:space="preserve">data from </w:t>
      </w:r>
      <w:r w:rsidR="000B7B88" w:rsidRPr="002664DF">
        <w:rPr>
          <w:rFonts w:eastAsiaTheme="minorEastAsia"/>
          <w:bCs/>
          <w:kern w:val="0"/>
          <w:lang w:val="en-US" w:eastAsia="ja-JP"/>
        </w:rPr>
        <w:t xml:space="preserve">studies in pure beech forest and mixed </w:t>
      </w:r>
      <w:r w:rsidR="00EC7139">
        <w:rPr>
          <w:rFonts w:eastAsiaTheme="minorEastAsia"/>
          <w:bCs/>
          <w:kern w:val="0"/>
          <w:lang w:val="en-US" w:eastAsia="ja-JP"/>
        </w:rPr>
        <w:t>(</w:t>
      </w:r>
      <w:r w:rsidR="00EC7139" w:rsidRPr="002664DF">
        <w:rPr>
          <w:rFonts w:eastAsiaTheme="minorEastAsia"/>
          <w:bCs/>
          <w:kern w:val="0"/>
          <w:lang w:val="en-US" w:eastAsia="ja-JP"/>
        </w:rPr>
        <w:t>podocarp</w:t>
      </w:r>
      <w:r w:rsidR="00EC7139">
        <w:rPr>
          <w:rFonts w:eastAsiaTheme="minorEastAsia"/>
          <w:bCs/>
          <w:kern w:val="0"/>
          <w:lang w:val="en-US" w:eastAsia="ja-JP"/>
        </w:rPr>
        <w:t xml:space="preserve">/hardwood) </w:t>
      </w:r>
      <w:r w:rsidR="000B7B88" w:rsidRPr="002664DF">
        <w:rPr>
          <w:rFonts w:eastAsiaTheme="minorEastAsia"/>
          <w:bCs/>
          <w:kern w:val="0"/>
          <w:lang w:val="en-US" w:eastAsia="ja-JP"/>
        </w:rPr>
        <w:t xml:space="preserve">forests </w:t>
      </w:r>
      <w:r w:rsidR="00EC7139">
        <w:rPr>
          <w:rFonts w:eastAsiaTheme="minorEastAsia"/>
          <w:bCs/>
          <w:kern w:val="0"/>
          <w:lang w:val="en-US" w:eastAsia="ja-JP"/>
        </w:rPr>
        <w:t>in New Zealand</w:t>
      </w:r>
      <w:r w:rsidR="000B7B88" w:rsidRPr="002664DF">
        <w:rPr>
          <w:rFonts w:eastAsiaTheme="minorEastAsia"/>
          <w:bCs/>
          <w:kern w:val="0"/>
          <w:lang w:val="en-US" w:eastAsia="ja-JP"/>
        </w:rPr>
        <w:t>.</w:t>
      </w:r>
      <w:r w:rsidR="0090102C" w:rsidRPr="002664DF">
        <w:rPr>
          <w:rFonts w:eastAsiaTheme="minorEastAsia"/>
          <w:bCs/>
          <w:kern w:val="0"/>
          <w:lang w:val="en-US" w:eastAsia="ja-JP"/>
        </w:rPr>
        <w:t xml:space="preserve"> </w:t>
      </w:r>
      <w:r w:rsidR="0016431D" w:rsidRPr="002664DF">
        <w:rPr>
          <w:rFonts w:eastAsiaTheme="minorEastAsia"/>
          <w:bCs/>
          <w:kern w:val="0"/>
          <w:lang w:val="en-US" w:eastAsia="ja-JP"/>
        </w:rPr>
        <w:t xml:space="preserve">A </w:t>
      </w:r>
      <w:r w:rsidR="009D6F2F">
        <w:rPr>
          <w:rFonts w:eastAsiaTheme="minorEastAsia"/>
          <w:bCs/>
          <w:kern w:val="0"/>
          <w:lang w:val="en-US" w:eastAsia="ja-JP"/>
        </w:rPr>
        <w:t xml:space="preserve">third </w:t>
      </w:r>
      <w:r w:rsidR="000B7B88" w:rsidRPr="002664DF">
        <w:rPr>
          <w:rFonts w:eastAsiaTheme="minorEastAsia"/>
          <w:bCs/>
          <w:kern w:val="0"/>
          <w:lang w:val="en-US" w:eastAsia="ja-JP"/>
        </w:rPr>
        <w:t xml:space="preserve">dataset </w:t>
      </w:r>
      <w:r w:rsidR="009D6F2F">
        <w:rPr>
          <w:rFonts w:eastAsiaTheme="minorEastAsia"/>
          <w:bCs/>
          <w:kern w:val="0"/>
          <w:lang w:val="en-US" w:eastAsia="ja-JP"/>
        </w:rPr>
        <w:t>will be used to link native species responses to changes in invasive mammal populations.</w:t>
      </w:r>
      <w:r w:rsidR="0090102C" w:rsidRPr="002664DF">
        <w:rPr>
          <w:rFonts w:eastAsiaTheme="minorEastAsia"/>
          <w:bCs/>
          <w:kern w:val="0"/>
          <w:lang w:val="en-US" w:eastAsia="ja-JP"/>
        </w:rPr>
        <w:t xml:space="preserve"> </w:t>
      </w:r>
    </w:p>
    <w:p w14:paraId="5351FF22" w14:textId="77777777" w:rsidR="00EC7139" w:rsidRDefault="00EC7139" w:rsidP="00AE3264">
      <w:pPr>
        <w:widowControl/>
        <w:wordWrap/>
        <w:autoSpaceDE/>
        <w:autoSpaceDN/>
        <w:spacing w:before="0" w:after="0" w:line="276" w:lineRule="auto"/>
        <w:rPr>
          <w:rFonts w:eastAsiaTheme="minorEastAsia"/>
          <w:bCs/>
          <w:kern w:val="0"/>
          <w:lang w:val="en-US" w:eastAsia="ja-JP"/>
        </w:rPr>
      </w:pPr>
    </w:p>
    <w:p w14:paraId="3C527D95" w14:textId="1F6A5AE3" w:rsidR="007B2523" w:rsidRDefault="000B7B88" w:rsidP="00AE3264">
      <w:pPr>
        <w:widowControl/>
        <w:wordWrap/>
        <w:autoSpaceDE/>
        <w:autoSpaceDN/>
        <w:spacing w:before="0" w:after="0" w:line="276" w:lineRule="auto"/>
        <w:rPr>
          <w:rFonts w:eastAsiaTheme="minorEastAsia"/>
          <w:bCs/>
          <w:kern w:val="0"/>
          <w:lang w:val="en-US" w:eastAsia="ja-JP"/>
        </w:rPr>
      </w:pPr>
      <w:r w:rsidRPr="002664DF">
        <w:rPr>
          <w:rFonts w:eastAsiaTheme="minorEastAsia"/>
          <w:bCs/>
          <w:kern w:val="0"/>
          <w:lang w:val="en-US" w:eastAsia="ja-JP"/>
        </w:rPr>
        <w:t xml:space="preserve">Outputs from these models will provide information to understand trends in community structure before, during and after different control measures for managing </w:t>
      </w:r>
      <w:r w:rsidR="000E777D">
        <w:rPr>
          <w:rFonts w:eastAsiaTheme="minorEastAsia"/>
          <w:bCs/>
          <w:kern w:val="0"/>
          <w:lang w:val="en-US" w:eastAsia="ja-JP"/>
        </w:rPr>
        <w:t>invasive</w:t>
      </w:r>
      <w:r w:rsidRPr="002664DF">
        <w:rPr>
          <w:rFonts w:eastAsiaTheme="minorEastAsia"/>
          <w:bCs/>
          <w:kern w:val="0"/>
          <w:lang w:val="en-US" w:eastAsia="ja-JP"/>
        </w:rPr>
        <w:t xml:space="preserve"> species.</w:t>
      </w:r>
      <w:r w:rsidR="00EC7139" w:rsidRPr="00EC7139">
        <w:rPr>
          <w:rFonts w:eastAsiaTheme="minorEastAsia"/>
          <w:bCs/>
          <w:kern w:val="0"/>
          <w:lang w:val="en-US" w:eastAsia="ja-JP"/>
        </w:rPr>
        <w:t xml:space="preserve"> </w:t>
      </w:r>
      <w:r w:rsidR="00EC7139" w:rsidRPr="002664DF">
        <w:rPr>
          <w:rFonts w:eastAsiaTheme="minorEastAsia"/>
          <w:bCs/>
          <w:kern w:val="0"/>
          <w:lang w:val="en-US" w:eastAsia="ja-JP"/>
        </w:rPr>
        <w:t>An additional advantage of this framework allows for the continued use and development of the proposed models</w:t>
      </w:r>
      <w:r w:rsidR="00EC7139">
        <w:rPr>
          <w:rFonts w:eastAsiaTheme="minorEastAsia"/>
          <w:bCs/>
          <w:kern w:val="0"/>
          <w:lang w:val="en-US" w:eastAsia="ja-JP"/>
        </w:rPr>
        <w:t xml:space="preserve"> for future management.</w:t>
      </w:r>
    </w:p>
    <w:p w14:paraId="09B6E309" w14:textId="0CE2739D" w:rsidR="00B24B73" w:rsidRDefault="00B24B73" w:rsidP="00AE3264">
      <w:pPr>
        <w:widowControl/>
        <w:wordWrap/>
        <w:autoSpaceDE/>
        <w:autoSpaceDN/>
        <w:spacing w:before="0" w:after="0" w:line="276" w:lineRule="auto"/>
        <w:jc w:val="left"/>
        <w:rPr>
          <w:rFonts w:eastAsiaTheme="minorEastAsia"/>
          <w:bCs/>
          <w:kern w:val="0"/>
          <w:lang w:val="en-US" w:eastAsia="ja-JP"/>
        </w:rPr>
      </w:pPr>
      <w:r>
        <w:rPr>
          <w:rFonts w:eastAsiaTheme="minorEastAsia"/>
          <w:bCs/>
          <w:kern w:val="0"/>
          <w:lang w:val="en-US" w:eastAsia="ja-JP"/>
        </w:rPr>
        <w:br w:type="page"/>
      </w:r>
    </w:p>
    <w:p w14:paraId="319F746A" w14:textId="0170BC56" w:rsidR="00A94646" w:rsidRDefault="000C2242" w:rsidP="00AE3264">
      <w:pPr>
        <w:wordWrap/>
        <w:adjustRightInd w:val="0"/>
        <w:spacing w:before="0" w:after="0" w:line="276" w:lineRule="auto"/>
        <w:jc w:val="center"/>
        <w:rPr>
          <w:rFonts w:ascii="Times" w:eastAsiaTheme="minorEastAsia" w:hAnsi="Times" w:cs="Times"/>
          <w:b/>
          <w:bCs/>
          <w:i/>
          <w:kern w:val="0"/>
          <w:sz w:val="42"/>
          <w:szCs w:val="42"/>
          <w:lang w:val="en-US" w:eastAsia="ja-JP"/>
        </w:rPr>
      </w:pPr>
      <w:r>
        <w:rPr>
          <w:rFonts w:ascii="Times" w:eastAsiaTheme="minorEastAsia" w:hAnsi="Times" w:cs="Times"/>
          <w:b/>
          <w:bCs/>
          <w:i/>
          <w:kern w:val="0"/>
          <w:sz w:val="42"/>
          <w:szCs w:val="42"/>
          <w:lang w:val="en-US" w:eastAsia="ja-JP"/>
        </w:rPr>
        <w:lastRenderedPageBreak/>
        <w:t>Introduction</w:t>
      </w:r>
    </w:p>
    <w:p w14:paraId="244B3E24" w14:textId="77777777" w:rsidR="00C72B63" w:rsidRDefault="00C72B63" w:rsidP="00AE3264">
      <w:pPr>
        <w:wordWrap/>
        <w:adjustRightInd w:val="0"/>
        <w:spacing w:before="0" w:after="0" w:line="276" w:lineRule="auto"/>
        <w:jc w:val="center"/>
        <w:rPr>
          <w:rFonts w:ascii="Times" w:eastAsiaTheme="minorEastAsia" w:hAnsi="Times" w:cs="Times"/>
          <w:b/>
          <w:bCs/>
          <w:i/>
          <w:kern w:val="0"/>
          <w:sz w:val="42"/>
          <w:szCs w:val="42"/>
          <w:lang w:val="en-US" w:eastAsia="ja-JP"/>
        </w:rPr>
      </w:pPr>
    </w:p>
    <w:p w14:paraId="3CA0591B" w14:textId="41489F56" w:rsidR="00227531" w:rsidRPr="000B4FF5" w:rsidRDefault="009500DF" w:rsidP="00256E4C">
      <w:pPr>
        <w:widowControl/>
        <w:wordWrap/>
        <w:autoSpaceDE/>
        <w:autoSpaceDN/>
        <w:spacing w:before="0" w:after="0" w:line="276" w:lineRule="auto"/>
        <w:ind w:firstLine="720"/>
        <w:rPr>
          <w:rFonts w:eastAsiaTheme="minorEastAsia"/>
          <w:bCs/>
          <w:kern w:val="0"/>
          <w:lang w:val="en-US" w:eastAsia="ja-JP"/>
        </w:rPr>
      </w:pPr>
      <w:r>
        <w:rPr>
          <w:rFonts w:eastAsiaTheme="minorEastAsia"/>
          <w:bCs/>
          <w:kern w:val="0"/>
          <w:lang w:val="en-US" w:eastAsia="ja-JP"/>
        </w:rPr>
        <w:t>I</w:t>
      </w:r>
      <w:r w:rsidRPr="000B4FF5">
        <w:rPr>
          <w:rFonts w:eastAsiaTheme="minorEastAsia"/>
          <w:bCs/>
          <w:kern w:val="0"/>
          <w:lang w:val="en-US" w:eastAsia="ja-JP"/>
        </w:rPr>
        <w:t xml:space="preserve">nvasive </w:t>
      </w:r>
      <w:r w:rsidR="004800AC">
        <w:rPr>
          <w:rFonts w:eastAsiaTheme="minorEastAsia"/>
          <w:bCs/>
          <w:kern w:val="0"/>
          <w:lang w:val="en-US" w:eastAsia="ja-JP"/>
        </w:rPr>
        <w:t xml:space="preserve">species often </w:t>
      </w:r>
      <w:r w:rsidR="00BB18B2" w:rsidRPr="000B4FF5">
        <w:rPr>
          <w:rFonts w:eastAsiaTheme="minorEastAsia"/>
          <w:bCs/>
          <w:kern w:val="0"/>
          <w:lang w:val="en-US" w:eastAsia="ja-JP"/>
        </w:rPr>
        <w:t>invade</w:t>
      </w:r>
      <w:r w:rsidR="00A34302" w:rsidRPr="000B4FF5">
        <w:rPr>
          <w:rFonts w:eastAsiaTheme="minorEastAsia"/>
          <w:bCs/>
          <w:kern w:val="0"/>
          <w:lang w:val="en-US" w:eastAsia="ja-JP"/>
        </w:rPr>
        <w:t xml:space="preserve"> native e</w:t>
      </w:r>
      <w:r w:rsidR="00232D98" w:rsidRPr="000B4FF5">
        <w:rPr>
          <w:rFonts w:eastAsiaTheme="minorEastAsia"/>
          <w:bCs/>
          <w:kern w:val="0"/>
          <w:lang w:val="en-US" w:eastAsia="ja-JP"/>
        </w:rPr>
        <w:t>cosystems</w:t>
      </w:r>
      <w:r>
        <w:rPr>
          <w:rFonts w:eastAsiaTheme="minorEastAsia"/>
          <w:bCs/>
          <w:kern w:val="0"/>
          <w:lang w:val="en-US" w:eastAsia="ja-JP"/>
        </w:rPr>
        <w:t xml:space="preserve"> and cause negative effects. Research suggests that they are</w:t>
      </w:r>
      <w:r w:rsidR="00A34302" w:rsidRPr="000B4FF5">
        <w:rPr>
          <w:rFonts w:eastAsiaTheme="minorEastAsia"/>
          <w:bCs/>
          <w:kern w:val="0"/>
          <w:lang w:val="en-US" w:eastAsia="ja-JP"/>
        </w:rPr>
        <w:t xml:space="preserve"> the second most important driver of</w:t>
      </w:r>
      <w:r w:rsidR="00956137" w:rsidRPr="000B4FF5">
        <w:rPr>
          <w:rFonts w:eastAsiaTheme="minorEastAsia"/>
          <w:bCs/>
          <w:kern w:val="0"/>
          <w:lang w:val="en-US" w:eastAsia="ja-JP"/>
        </w:rPr>
        <w:t xml:space="preserve"> global</w:t>
      </w:r>
      <w:r w:rsidR="00A34302" w:rsidRPr="000B4FF5">
        <w:rPr>
          <w:rFonts w:eastAsiaTheme="minorEastAsia"/>
          <w:bCs/>
          <w:kern w:val="0"/>
          <w:lang w:val="en-US" w:eastAsia="ja-JP"/>
        </w:rPr>
        <w:t xml:space="preserve"> biodiversity loss </w:t>
      </w:r>
      <w:r w:rsidR="00A34302" w:rsidRPr="000B4FF5">
        <w:rPr>
          <w:rFonts w:eastAsiaTheme="minorEastAsia"/>
          <w:bCs/>
          <w:kern w:val="0"/>
          <w:lang w:val="en-US" w:eastAsia="ja-JP"/>
        </w:rPr>
        <w:fldChar w:fldCharType="begin" w:fldLock="1"/>
      </w:r>
      <w:r w:rsidR="004800AC">
        <w:rPr>
          <w:rFonts w:eastAsiaTheme="minorEastAsia"/>
          <w:bCs/>
          <w:kern w:val="0"/>
          <w:lang w:val="en-US" w:eastAsia="ja-JP"/>
        </w:rPr>
        <w:instrText>ADDIN CSL_CITATION { "citationItems" : [ { "id" : "ITEM-1", "itemData" : { "DOI" : "10.1126/science.277.5325.494", "ISBN" : "0471400300", "ISSN" : "00368075", "PMID" : "324",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Earth\u2019 s Ecosystems", "type" : "article-journal", "volume" : "277" }, "uris" : [ "http://www.mendeley.com/documents/?uuid=46abd048-bb29-430c-b3d8-7ab6f0bf2fca" ] } ], "mendeley" : { "formattedCitation" : "(Vitousek et al. 1997)", "plainTextFormattedCitation" : "(Vitousek et al. 1997)", "previouslyFormattedCitation" : "(Vitousek et al. 1997)" }, "properties" : { "noteIndex" : 0 }, "schema" : "https://github.com/citation-style-language/schema/raw/master/csl-citation.json" }</w:instrText>
      </w:r>
      <w:r w:rsidR="00A34302" w:rsidRPr="000B4FF5">
        <w:rPr>
          <w:rFonts w:eastAsiaTheme="minorEastAsia"/>
          <w:bCs/>
          <w:kern w:val="0"/>
          <w:lang w:val="en-US" w:eastAsia="ja-JP"/>
        </w:rPr>
        <w:fldChar w:fldCharType="separate"/>
      </w:r>
      <w:r w:rsidR="00F66A50" w:rsidRPr="000B4FF5">
        <w:rPr>
          <w:rFonts w:eastAsiaTheme="minorEastAsia"/>
          <w:bCs/>
          <w:noProof/>
          <w:kern w:val="0"/>
          <w:lang w:val="en-US" w:eastAsia="ja-JP"/>
        </w:rPr>
        <w:t>(Vitousek et al. 1997)</w:t>
      </w:r>
      <w:r w:rsidR="00A34302" w:rsidRPr="000B4FF5">
        <w:rPr>
          <w:rFonts w:eastAsiaTheme="minorEastAsia"/>
          <w:bCs/>
          <w:kern w:val="0"/>
          <w:lang w:val="en-US" w:eastAsia="ja-JP"/>
        </w:rPr>
        <w:fldChar w:fldCharType="end"/>
      </w:r>
      <w:r w:rsidR="001B3C24" w:rsidRPr="000B4FF5">
        <w:rPr>
          <w:rFonts w:eastAsiaTheme="minorEastAsia"/>
          <w:bCs/>
          <w:kern w:val="0"/>
          <w:lang w:val="en-US" w:eastAsia="ja-JP"/>
        </w:rPr>
        <w:t>. M</w:t>
      </w:r>
      <w:r w:rsidR="00D1385F" w:rsidRPr="000B4FF5">
        <w:rPr>
          <w:rFonts w:eastAsiaTheme="minorEastAsia"/>
          <w:bCs/>
          <w:kern w:val="0"/>
          <w:lang w:val="en-US" w:eastAsia="ja-JP"/>
        </w:rPr>
        <w:t>ammalian</w:t>
      </w:r>
      <w:r w:rsidR="00744BD4" w:rsidRPr="000B4FF5">
        <w:rPr>
          <w:rFonts w:eastAsiaTheme="minorEastAsia"/>
          <w:bCs/>
          <w:kern w:val="0"/>
          <w:lang w:val="en-US" w:eastAsia="ja-JP"/>
        </w:rPr>
        <w:t xml:space="preserve"> invasions</w:t>
      </w:r>
      <w:r w:rsidR="00CB618B" w:rsidRPr="000B4FF5">
        <w:rPr>
          <w:rFonts w:eastAsiaTheme="minorEastAsia"/>
          <w:bCs/>
          <w:kern w:val="0"/>
          <w:lang w:val="en-US" w:eastAsia="ja-JP"/>
        </w:rPr>
        <w:t xml:space="preserve"> alone</w:t>
      </w:r>
      <w:r w:rsidR="00744BD4" w:rsidRPr="000B4FF5">
        <w:rPr>
          <w:rFonts w:eastAsiaTheme="minorEastAsia"/>
          <w:bCs/>
          <w:kern w:val="0"/>
          <w:lang w:val="en-US" w:eastAsia="ja-JP"/>
        </w:rPr>
        <w:t xml:space="preserve"> have</w:t>
      </w:r>
      <w:r w:rsidR="00E46334" w:rsidRPr="000B4FF5">
        <w:rPr>
          <w:rFonts w:eastAsiaTheme="minorEastAsia"/>
          <w:bCs/>
          <w:kern w:val="0"/>
          <w:lang w:val="en-US" w:eastAsia="ja-JP"/>
        </w:rPr>
        <w:t xml:space="preserve"> caused</w:t>
      </w:r>
      <w:r w:rsidR="00744BD4" w:rsidRPr="000B4FF5">
        <w:rPr>
          <w:rFonts w:eastAsiaTheme="minorEastAsia"/>
          <w:bCs/>
          <w:kern w:val="0"/>
          <w:lang w:val="en-US" w:eastAsia="ja-JP"/>
        </w:rPr>
        <w:t xml:space="preserve"> </w:t>
      </w:r>
      <w:r w:rsidR="00291138" w:rsidRPr="000B4FF5">
        <w:rPr>
          <w:rFonts w:eastAsiaTheme="minorEastAsia"/>
          <w:bCs/>
          <w:kern w:val="0"/>
          <w:lang w:val="en-US" w:eastAsia="ja-JP"/>
        </w:rPr>
        <w:t>numerous extinction</w:t>
      </w:r>
      <w:r w:rsidR="002E0181">
        <w:rPr>
          <w:rFonts w:eastAsiaTheme="minorEastAsia"/>
          <w:bCs/>
          <w:kern w:val="0"/>
          <w:lang w:val="en-US" w:eastAsia="ja-JP"/>
        </w:rPr>
        <w:t>s</w:t>
      </w:r>
      <w:r w:rsidR="00DF255A" w:rsidRPr="000B4FF5">
        <w:rPr>
          <w:rFonts w:eastAsiaTheme="minorEastAsia"/>
          <w:bCs/>
          <w:kern w:val="0"/>
          <w:lang w:val="en-US" w:eastAsia="ja-JP"/>
        </w:rPr>
        <w:t xml:space="preserve"> </w:t>
      </w:r>
      <w:r w:rsidR="00256E4C">
        <w:rPr>
          <w:rFonts w:eastAsiaTheme="minorEastAsia"/>
          <w:bCs/>
          <w:kern w:val="0"/>
          <w:lang w:val="en-US" w:eastAsia="ja-JP"/>
        </w:rPr>
        <w:t>and t</w:t>
      </w:r>
      <w:r w:rsidR="00DF255A" w:rsidRPr="000B4FF5">
        <w:rPr>
          <w:rFonts w:eastAsiaTheme="minorEastAsia"/>
          <w:bCs/>
          <w:kern w:val="0"/>
          <w:lang w:val="en-US" w:eastAsia="ja-JP"/>
        </w:rPr>
        <w:t xml:space="preserve">herefore </w:t>
      </w:r>
      <w:r w:rsidR="00BB18B2" w:rsidRPr="000B4FF5">
        <w:rPr>
          <w:rFonts w:eastAsiaTheme="minorEastAsia"/>
          <w:bCs/>
          <w:kern w:val="0"/>
          <w:lang w:val="en-US" w:eastAsia="ja-JP"/>
        </w:rPr>
        <w:t xml:space="preserve">it is </w:t>
      </w:r>
      <w:r w:rsidR="00E17455" w:rsidRPr="000B4FF5">
        <w:rPr>
          <w:rFonts w:eastAsiaTheme="minorEastAsia"/>
          <w:bCs/>
          <w:kern w:val="0"/>
          <w:lang w:val="en-US" w:eastAsia="ja-JP"/>
        </w:rPr>
        <w:t xml:space="preserve">common practice </w:t>
      </w:r>
      <w:r w:rsidR="00E46334" w:rsidRPr="000B4FF5">
        <w:rPr>
          <w:rFonts w:eastAsiaTheme="minorEastAsia"/>
          <w:bCs/>
          <w:kern w:val="0"/>
          <w:lang w:val="en-US" w:eastAsia="ja-JP"/>
        </w:rPr>
        <w:t>for</w:t>
      </w:r>
      <w:r w:rsidR="00256E4C">
        <w:rPr>
          <w:rFonts w:eastAsiaTheme="minorEastAsia"/>
          <w:bCs/>
          <w:kern w:val="0"/>
          <w:lang w:val="en-US" w:eastAsia="ja-JP"/>
        </w:rPr>
        <w:t xml:space="preserve"> </w:t>
      </w:r>
      <w:r w:rsidR="00ED441E" w:rsidRPr="00CF66C3">
        <w:rPr>
          <w:rFonts w:eastAsiaTheme="minorEastAsia"/>
          <w:bCs/>
          <w:kern w:val="0"/>
          <w:lang w:eastAsia="ja-JP"/>
        </w:rPr>
        <w:t>organisations</w:t>
      </w:r>
      <w:r w:rsidR="00ED441E" w:rsidRPr="000B4FF5">
        <w:rPr>
          <w:rFonts w:eastAsiaTheme="minorEastAsia"/>
          <w:bCs/>
          <w:kern w:val="0"/>
          <w:lang w:val="en-US" w:eastAsia="ja-JP"/>
        </w:rPr>
        <w:t xml:space="preserve"> </w:t>
      </w:r>
      <w:r w:rsidR="00BB18B2" w:rsidRPr="000B4FF5">
        <w:rPr>
          <w:rFonts w:eastAsiaTheme="minorEastAsia"/>
          <w:bCs/>
          <w:kern w:val="0"/>
          <w:lang w:val="en-US" w:eastAsia="ja-JP"/>
        </w:rPr>
        <w:t xml:space="preserve">to </w:t>
      </w:r>
      <w:r w:rsidR="00E46334" w:rsidRPr="000B4FF5">
        <w:rPr>
          <w:rFonts w:eastAsiaTheme="minorEastAsia"/>
          <w:bCs/>
          <w:kern w:val="0"/>
          <w:lang w:val="en-US" w:eastAsia="ja-JP"/>
        </w:rPr>
        <w:t xml:space="preserve">control </w:t>
      </w:r>
      <w:r>
        <w:rPr>
          <w:rFonts w:eastAsiaTheme="minorEastAsia"/>
          <w:bCs/>
          <w:kern w:val="0"/>
          <w:lang w:val="en-US" w:eastAsia="ja-JP"/>
        </w:rPr>
        <w:t xml:space="preserve">these </w:t>
      </w:r>
      <w:r w:rsidR="00E46334" w:rsidRPr="000B4FF5">
        <w:rPr>
          <w:rFonts w:eastAsiaTheme="minorEastAsia"/>
          <w:bCs/>
          <w:kern w:val="0"/>
          <w:lang w:val="en-US" w:eastAsia="ja-JP"/>
        </w:rPr>
        <w:t>populations</w:t>
      </w:r>
      <w:r w:rsidR="00256E4C">
        <w:rPr>
          <w:rFonts w:eastAsiaTheme="minorEastAsia"/>
          <w:bCs/>
          <w:kern w:val="0"/>
          <w:lang w:val="en-US" w:eastAsia="ja-JP"/>
        </w:rPr>
        <w:t xml:space="preserve"> </w:t>
      </w:r>
      <w:r w:rsidR="00256E4C" w:rsidRPr="00CF66C3">
        <w:rPr>
          <w:rFonts w:eastAsiaTheme="minorEastAsia"/>
          <w:bCs/>
          <w:noProof/>
          <w:kern w:val="0"/>
          <w:lang w:val="en-US" w:eastAsia="ja-JP"/>
        </w:rPr>
        <w:t>(Gurevitch &amp; Padilla 2004; Clavero &amp; Garcia-Berthou 2005</w:t>
      </w:r>
      <w:r w:rsidR="00256E4C">
        <w:rPr>
          <w:rFonts w:eastAsiaTheme="minorEastAsia"/>
          <w:bCs/>
          <w:kern w:val="0"/>
          <w:lang w:val="en-US" w:eastAsia="ja-JP"/>
        </w:rPr>
        <w:t>).</w:t>
      </w:r>
      <w:r w:rsidR="00291138" w:rsidRPr="000B4FF5">
        <w:rPr>
          <w:rFonts w:eastAsiaTheme="minorEastAsia"/>
          <w:bCs/>
          <w:kern w:val="0"/>
          <w:lang w:val="en-US" w:eastAsia="ja-JP"/>
        </w:rPr>
        <w:t xml:space="preserve"> </w:t>
      </w:r>
      <w:r>
        <w:rPr>
          <w:rFonts w:eastAsiaTheme="minorEastAsia"/>
          <w:bCs/>
          <w:kern w:val="0"/>
          <w:lang w:val="en-US" w:eastAsia="ja-JP"/>
        </w:rPr>
        <w:t xml:space="preserve">Even under </w:t>
      </w:r>
      <w:r w:rsidR="00256E4C" w:rsidRPr="000B4FF5">
        <w:rPr>
          <w:rFonts w:eastAsiaTheme="minorEastAsia"/>
          <w:bCs/>
          <w:kern w:val="0"/>
          <w:lang w:val="en-US" w:eastAsia="ja-JP"/>
        </w:rPr>
        <w:t xml:space="preserve">a range of different social, economic and political constraints </w:t>
      </w:r>
      <w:r w:rsidR="00256E4C" w:rsidRPr="000B4FF5">
        <w:rPr>
          <w:rFonts w:eastAsiaTheme="minorEastAsia"/>
          <w:bCs/>
          <w:kern w:val="0"/>
          <w:lang w:val="en-US" w:eastAsia="ja-JP"/>
        </w:rPr>
        <w:fldChar w:fldCharType="begin" w:fldLock="1"/>
      </w:r>
      <w:r w:rsidR="00256E4C">
        <w:rPr>
          <w:rFonts w:eastAsiaTheme="minorEastAsia"/>
          <w:bCs/>
          <w:kern w:val="0"/>
          <w:lang w:val="en-US" w:eastAsia="ja-JP"/>
        </w:rPr>
        <w:instrText>ADDIN CSL_CITATION { "citationItems" : [ { "id" : "ITEM-1", "itemData" : { "abstract" : "Holdaway (1989) described three phases of historical extinctions and declines in New Zealand avifauna, the last of which (Group III, declining 1780\u20131986) was associated with European hunting, habitat clearance, and predation and competition from introduced European mammals. Some forest bird species have continued to decline since 1986, while others have increased, usually after intensive species-specific research and management programmes. In this paper, we review what is known about major causes of current declines or population limitation, including predation, competition for food or another resource, disease, forest loss, and genetic problems such as inbreeding depression and reduced genetic variation. Much experimental and circumstantial evidence suggests or demonstrates that predation by introduced mammals remains the primary cause of declines and limitation in remaining large native forest tracts. Predation alone is generally sufficient to explain the observed declines, but complex interactions between factors that vary between species and sites are likely to be the norm and are difficult to study. Currently, the rather limited evidence for food shortage is mostly circumstantial and may be obscured by interactions with predation. Climate and food supply determine the number of breeding attempts made by herbivorous species, but predation by introduced mammals ultimately determines the outcome of those attempts. After removal of pest mammals, populations are apparently limited by other factors, including habitat area, food supply, disease or avian predators. Management of these, and of inbreeding depression in bottlenecked populations, is likely to assist the effectiveness and resilience of management programmes. At the local or regional scale, however, forest area itself may be limiting in deforested parts of New Zealand. Without predator management, the number of native forest birds on the New Zealand mainland is predicted to continue to decline.", "author" : [ { "dropping-particle" : "", "family" : "Innes", "given" : "John", "non-dropping-particle" : "", "parse-names" : false, "suffix" : "" }, { "dropping-particle" : "", "family" : "Kelly", "given" : "Dave", "non-dropping-particle" : "", "parse-names" : false, "suffix" : "" }, { "dropping-particle" : "", "family" : "Overton", "given" : "Jacob McC", "non-dropping-particle" : "", "parse-names" : false, "suffix" : "" }, { "dropping-particle" : "", "family" : "Gillies", "given" : "Craig", "non-dropping-particle" : "", "parse-names" : false, "suffix" : "" } ], "container-title" : "New Zealand Journal of Ecology", "id" : "ITEM-1", "issue" : "1", "issued" : { "date-parts" : [ [ "2010" ] ] }, "page" : "86-114", "title" : "Predation and other factors currently limiting New Zealand forest birds", "type" : "article-journal", "volume" : "34" }, "uris" : [ "http://www.mendeley.com/documents/?uuid=ac6e4bbb-3987-4cc8-98c9-3a9c1e4ead84" ] } ], "mendeley" : { "formattedCitation" : "(Innes et al. 2010)", "manualFormatting" : "(DIISE 2015; Innes et al. 2010)", "plainTextFormattedCitation" : "(Innes et al. 2010)", "previouslyFormattedCitation" : "(Innes et al. 2010)" }, "properties" : { "noteIndex" : 0 }, "schema" : "https://github.com/citation-style-language/schema/raw/master/csl-citation.json" }</w:instrText>
      </w:r>
      <w:r w:rsidR="00256E4C" w:rsidRPr="000B4FF5">
        <w:rPr>
          <w:rFonts w:eastAsiaTheme="minorEastAsia"/>
          <w:bCs/>
          <w:kern w:val="0"/>
          <w:lang w:val="en-US" w:eastAsia="ja-JP"/>
        </w:rPr>
        <w:fldChar w:fldCharType="separate"/>
      </w:r>
      <w:r w:rsidR="00256E4C" w:rsidRPr="000B4FF5">
        <w:rPr>
          <w:rFonts w:eastAsiaTheme="minorEastAsia"/>
          <w:bCs/>
          <w:noProof/>
          <w:kern w:val="0"/>
          <w:lang w:val="en-US" w:eastAsia="ja-JP"/>
        </w:rPr>
        <w:t>(</w:t>
      </w:r>
      <w:r w:rsidR="00256E4C" w:rsidRPr="000B4FF5">
        <w:rPr>
          <w:rFonts w:eastAsiaTheme="minorEastAsia"/>
          <w:bCs/>
          <w:noProof/>
          <w:kern w:val="0"/>
          <w:lang w:val="en-US" w:eastAsia="ja-JP"/>
        </w:rPr>
        <w:fldChar w:fldCharType="begin" w:fldLock="1"/>
      </w:r>
      <w:r w:rsidR="00256E4C">
        <w:rPr>
          <w:rFonts w:eastAsiaTheme="minorEastAsia"/>
          <w:bCs/>
          <w:noProof/>
          <w:kern w:val="0"/>
          <w:lang w:val="en-US" w:eastAsia="ja-JP"/>
        </w:rPr>
        <w:instrText>ADDIN CSL_CITATION { "citationItems" : [ { "id" : "ITEM-1", "itemData" : { "URL" : "http://diise.islandconservation.org.ion.org.", "accessed" : { "date-parts" : [ [ "2016", "9", "23" ] ] }, "author" : [ { "dropping-particle" : "", "family" : "DIISE", "given" : "", "non-dropping-particle" : "", "parse-names" : false, "suffix" : "" } ], "id" : "ITEM-1", "issued" : { "date-parts" : [ [ "2015" ] ] }, "title" : "The Database of Island Invasive Species Eradications, developed by Island Conservation, Coastal Conservation Action Laboratory UCSC, IUCN SSC Invasive Species Specialist Group, University of Auckland and Landcare Research New Zealand.", "type" : "webpage" }, "uris" : [ "http://www.mendeley.com/documents/?uuid=a2802d2d-f9e4-45bd-89cc-7b0cfe5db42a" ] } ], "mendeley" : { "formattedCitation" : "(DIISE 2015)", "manualFormatting" : "DIISE 2015", "plainTextFormattedCitation" : "(DIISE 2015)", "previouslyFormattedCitation" : "(DIISE 2015)" }, "properties" : { "noteIndex" : 0 }, "schema" : "https://github.com/citation-style-language/schema/raw/master/csl-citation.json" }</w:instrText>
      </w:r>
      <w:r w:rsidR="00256E4C" w:rsidRPr="000B4FF5">
        <w:rPr>
          <w:rFonts w:eastAsiaTheme="minorEastAsia"/>
          <w:bCs/>
          <w:noProof/>
          <w:kern w:val="0"/>
          <w:lang w:val="en-US" w:eastAsia="ja-JP"/>
        </w:rPr>
        <w:fldChar w:fldCharType="separate"/>
      </w:r>
      <w:r w:rsidR="00256E4C" w:rsidRPr="000B4FF5">
        <w:rPr>
          <w:rFonts w:eastAsiaTheme="minorEastAsia"/>
          <w:bCs/>
          <w:noProof/>
          <w:kern w:val="0"/>
          <w:lang w:val="en-US" w:eastAsia="ja-JP"/>
        </w:rPr>
        <w:t>DIISE 2015</w:t>
      </w:r>
      <w:r w:rsidR="00256E4C" w:rsidRPr="000B4FF5">
        <w:rPr>
          <w:rFonts w:eastAsiaTheme="minorEastAsia"/>
          <w:bCs/>
          <w:noProof/>
          <w:kern w:val="0"/>
          <w:lang w:val="en-US" w:eastAsia="ja-JP"/>
        </w:rPr>
        <w:fldChar w:fldCharType="end"/>
      </w:r>
      <w:r w:rsidR="00256E4C">
        <w:rPr>
          <w:rFonts w:eastAsiaTheme="minorEastAsia"/>
          <w:bCs/>
          <w:noProof/>
          <w:kern w:val="0"/>
          <w:lang w:val="en-US" w:eastAsia="ja-JP"/>
        </w:rPr>
        <w:t xml:space="preserve">; </w:t>
      </w:r>
      <w:r w:rsidR="00256E4C" w:rsidRPr="000B4FF5">
        <w:rPr>
          <w:rFonts w:eastAsiaTheme="minorEastAsia"/>
          <w:bCs/>
          <w:noProof/>
          <w:kern w:val="0"/>
          <w:lang w:val="en-US" w:eastAsia="ja-JP"/>
        </w:rPr>
        <w:t>Innes et al. 2010)</w:t>
      </w:r>
      <w:r w:rsidR="00256E4C" w:rsidRPr="000B4FF5">
        <w:rPr>
          <w:rFonts w:eastAsiaTheme="minorEastAsia"/>
          <w:bCs/>
          <w:kern w:val="0"/>
          <w:lang w:val="en-US" w:eastAsia="ja-JP"/>
        </w:rPr>
        <w:fldChar w:fldCharType="end"/>
      </w:r>
      <w:r w:rsidR="00CB618B" w:rsidRPr="000B4FF5">
        <w:rPr>
          <w:rFonts w:eastAsiaTheme="minorEastAsia"/>
          <w:bCs/>
          <w:kern w:val="0"/>
          <w:lang w:val="en-US" w:eastAsia="ja-JP"/>
        </w:rPr>
        <w:t xml:space="preserve"> e</w:t>
      </w:r>
      <w:r w:rsidR="00744BD4" w:rsidRPr="000B4FF5">
        <w:rPr>
          <w:rFonts w:eastAsiaTheme="minorEastAsia"/>
          <w:bCs/>
          <w:kern w:val="0"/>
          <w:lang w:val="en-US" w:eastAsia="ja-JP"/>
        </w:rPr>
        <w:t>radication</w:t>
      </w:r>
      <w:r w:rsidR="00227531" w:rsidRPr="000B4FF5">
        <w:rPr>
          <w:rFonts w:eastAsiaTheme="minorEastAsia"/>
          <w:bCs/>
          <w:kern w:val="0"/>
          <w:lang w:val="en-US" w:eastAsia="ja-JP"/>
        </w:rPr>
        <w:t xml:space="preserve"> programs </w:t>
      </w:r>
      <w:r>
        <w:rPr>
          <w:rFonts w:eastAsiaTheme="minorEastAsia"/>
          <w:bCs/>
          <w:kern w:val="0"/>
          <w:lang w:val="en-US" w:eastAsia="ja-JP"/>
        </w:rPr>
        <w:t>are</w:t>
      </w:r>
      <w:r w:rsidRPr="000B4FF5">
        <w:rPr>
          <w:rFonts w:eastAsiaTheme="minorEastAsia"/>
          <w:bCs/>
          <w:kern w:val="0"/>
          <w:lang w:val="en-US" w:eastAsia="ja-JP"/>
        </w:rPr>
        <w:t xml:space="preserve"> </w:t>
      </w:r>
      <w:r w:rsidR="004A5FA7" w:rsidRPr="000B4FF5">
        <w:rPr>
          <w:rFonts w:eastAsiaTheme="minorEastAsia"/>
          <w:bCs/>
          <w:kern w:val="0"/>
          <w:lang w:val="en-US" w:eastAsia="ja-JP"/>
        </w:rPr>
        <w:t>still</w:t>
      </w:r>
      <w:r>
        <w:rPr>
          <w:rFonts w:eastAsiaTheme="minorEastAsia"/>
          <w:bCs/>
          <w:kern w:val="0"/>
          <w:lang w:val="en-US" w:eastAsia="ja-JP"/>
        </w:rPr>
        <w:t xml:space="preserve"> </w:t>
      </w:r>
      <w:r w:rsidR="00227531" w:rsidRPr="000B4FF5">
        <w:rPr>
          <w:rFonts w:eastAsiaTheme="minorEastAsia"/>
          <w:bCs/>
          <w:kern w:val="0"/>
          <w:lang w:val="en-US" w:eastAsia="ja-JP"/>
        </w:rPr>
        <w:t xml:space="preserve">very successful </w:t>
      </w:r>
      <w:r w:rsidR="00E17455" w:rsidRPr="000B4FF5">
        <w:rPr>
          <w:rFonts w:eastAsiaTheme="minorEastAsia"/>
          <w:bCs/>
          <w:kern w:val="0"/>
          <w:lang w:val="en-US" w:eastAsia="ja-JP"/>
        </w:rPr>
        <w:t>at</w:t>
      </w:r>
      <w:r w:rsidR="00227531" w:rsidRPr="000B4FF5">
        <w:rPr>
          <w:rFonts w:eastAsiaTheme="minorEastAsia"/>
          <w:bCs/>
          <w:kern w:val="0"/>
          <w:lang w:val="en-US" w:eastAsia="ja-JP"/>
        </w:rPr>
        <w:t xml:space="preserve"> </w:t>
      </w:r>
      <w:r w:rsidR="00E46334" w:rsidRPr="000B4FF5">
        <w:rPr>
          <w:rFonts w:eastAsiaTheme="minorEastAsia"/>
          <w:bCs/>
          <w:kern w:val="0"/>
          <w:lang w:val="en-US" w:eastAsia="ja-JP"/>
        </w:rPr>
        <w:t xml:space="preserve">removing </w:t>
      </w:r>
      <w:r w:rsidR="00256E4C">
        <w:rPr>
          <w:rFonts w:eastAsiaTheme="minorEastAsia"/>
          <w:bCs/>
          <w:kern w:val="0"/>
          <w:lang w:val="en-US" w:eastAsia="ja-JP"/>
        </w:rPr>
        <w:t>the target</w:t>
      </w:r>
      <w:r w:rsidR="00227531" w:rsidRPr="000B4FF5">
        <w:rPr>
          <w:rFonts w:eastAsiaTheme="minorEastAsia"/>
          <w:bCs/>
          <w:kern w:val="0"/>
          <w:lang w:val="en-US" w:eastAsia="ja-JP"/>
        </w:rPr>
        <w:t xml:space="preserve"> species (e.g</w:t>
      </w:r>
      <w:r w:rsidR="005232B1" w:rsidRPr="000B4FF5">
        <w:rPr>
          <w:rFonts w:eastAsiaTheme="minorEastAsia"/>
          <w:bCs/>
          <w:kern w:val="0"/>
          <w:lang w:val="en-US" w:eastAsia="ja-JP"/>
        </w:rPr>
        <w:t xml:space="preserve">. </w:t>
      </w:r>
      <w:r w:rsidR="005E2AA4" w:rsidRPr="000B4FF5">
        <w:rPr>
          <w:rFonts w:eastAsiaTheme="minorEastAsia"/>
          <w:bCs/>
          <w:kern w:val="0"/>
          <w:lang w:val="en-US" w:eastAsia="ja-JP"/>
        </w:rPr>
        <w:fldChar w:fldCharType="begin" w:fldLock="1"/>
      </w:r>
      <w:r w:rsidR="002773ED">
        <w:rPr>
          <w:rFonts w:eastAsiaTheme="minorEastAsia"/>
          <w:bCs/>
          <w:kern w:val="0"/>
          <w:lang w:val="en-US" w:eastAsia="ja-JP"/>
        </w:rPr>
        <w:instrText>ADDIN CSL_CITATION { "citationItems" : [ { "id" : "ITEM-1", "itemData" : { "abstract" : "Islands are important for the conservation of biodiversity because they house 20% of terrestrial plant and vertebrate species, have suffered 64% of IUCN-listed extinctions and have 45% of IUCN-listed critically endangered species. Yet islands make up only about five percent of the earths surface. The main cause of extinction and endangerment to biodiversity on islands is the presence of invasive vertebrates. Fortunately, many future extinctions can be prevented by eradicating invasive vertebrates from islands. To assess the current state of this conservation tool, we are compiling a global database of terrestrial vertebrate eradications from islands, including successes and failures. To date, in the Global Islands Invasives Vertebrate Eradication Database we have documented approximately 950 island eradication attempts involving 28 species of invasive vertebrates in 12 families. These are preliminary data and will be updated and checked for accuracy as part of the Island Invasives: Eradication and Management conference, Auckland 2010. Most eradication attempts have been of rodents (&gt;350) and bovid ungulates (&gt;160). Moderate numbers of eradication attempts have been of cats (&gt;90), suid ungulates (&gt;55), and rabbits (&gt;45). Most projects have been on islands smaller than 500 ha (68%) and in temperate climates (72%). Targeting eradications on larger and more tropical islands would lead to the protection of more biodiversity. To this end, our vision is to maintain an accurate, web-accessible, regularly updated database that can be used to promote and improve the protection of island ecosystems by eradicating invasive vertebrates.", "author" : [ { "dropping-particle" : "", "family" : "Keitt", "given" : "B", "non-dropping-particle" : "", "parse-names" : false, "suffix" : "" }, { "dropping-particle" : "", "family" : "Campbell", "given" : "Karl", "non-dropping-particle" : "", "parse-names" : false, "suffix" : "" }, { "dropping-particle" : "", "family" : "Saunders", "given" : "a", "non-dropping-particle" : "", "parse-names" : false, "suffix" : "" }, { "dropping-particle" : "", "family" : "Clout", "given" : "M", "non-dropping-particle" : "", "parse-names" : false, "suffix" : "" }, { "dropping-particle" : "", "family" : "Wang", "given" : "Y", "non-dropping-particle" : "", "parse-names" : false, "suffix" : "" }, { "dropping-particle" : "", "family" : "Heinz", "given" : "R", "non-dropping-particle" : "", "parse-names" : false, "suffix" : "" }, { "dropping-particle" : "", "family" : "Newton", "given" : "K", "non-dropping-particle" : "", "parse-names" : false, "suffix" : "" }, { "dropping-particle" : "", "family" : "Tershy", "given" : "B", "non-dropping-particle" : "", "parse-names" : false, "suffix" : "" } ], "container-title" : "Island invasives eradication and management", "id" : "ITEM-1", "issue" : "July 2015", "issued" : { "date-parts" : [ [ "2011" ] ] }, "page" : "74-77.", "title" : "The Global Islands Invasive Vertebrate Eradication Database: A tool to improve and facilitate restoration of island ecosystems.", "type" : "article-journal" }, "uris" : [ "http://www.mendeley.com/documents/?uuid=5efd9e46-2c76-4f46-bcad-e7a88e7f7b82" ] } ], "mendeley" : { "formattedCitation" : "(Keitt et al. 2011)", "manualFormatting" : "Keitt et al. 2011)", "plainTextFormattedCitation" : "(Keitt et al. 2011)", "previouslyFormattedCitation" : "(Keitt et al. 2011)" }, "properties" : { "noteIndex" : 0 }, "schema" : "https://github.com/citation-style-language/schema/raw/master/csl-citation.json" }</w:instrText>
      </w:r>
      <w:r w:rsidR="005E2AA4" w:rsidRPr="000B4FF5">
        <w:rPr>
          <w:rFonts w:eastAsiaTheme="minorEastAsia"/>
          <w:bCs/>
          <w:kern w:val="0"/>
          <w:lang w:val="en-US" w:eastAsia="ja-JP"/>
        </w:rPr>
        <w:fldChar w:fldCharType="separate"/>
      </w:r>
      <w:r w:rsidR="00F66A50" w:rsidRPr="000B4FF5">
        <w:rPr>
          <w:rFonts w:eastAsiaTheme="minorEastAsia"/>
          <w:bCs/>
          <w:noProof/>
          <w:kern w:val="0"/>
          <w:lang w:val="en-US" w:eastAsia="ja-JP"/>
        </w:rPr>
        <w:t>Keitt et al. 2011)</w:t>
      </w:r>
      <w:r w:rsidR="005E2AA4" w:rsidRPr="000B4FF5">
        <w:rPr>
          <w:rFonts w:eastAsiaTheme="minorEastAsia"/>
          <w:bCs/>
          <w:kern w:val="0"/>
          <w:lang w:val="en-US" w:eastAsia="ja-JP"/>
        </w:rPr>
        <w:fldChar w:fldCharType="end"/>
      </w:r>
      <w:r w:rsidR="00B638E9" w:rsidRPr="000B4FF5">
        <w:rPr>
          <w:rFonts w:eastAsiaTheme="minorEastAsia"/>
          <w:bCs/>
          <w:kern w:val="0"/>
          <w:lang w:val="en-US" w:eastAsia="ja-JP"/>
        </w:rPr>
        <w:t>.</w:t>
      </w:r>
    </w:p>
    <w:p w14:paraId="2B1DD69D" w14:textId="77777777" w:rsidR="002664DF" w:rsidRPr="000B4FF5" w:rsidRDefault="002664DF" w:rsidP="00AE3264">
      <w:pPr>
        <w:widowControl/>
        <w:wordWrap/>
        <w:autoSpaceDE/>
        <w:autoSpaceDN/>
        <w:spacing w:before="0" w:after="0" w:line="276" w:lineRule="auto"/>
        <w:rPr>
          <w:rFonts w:eastAsiaTheme="minorEastAsia"/>
          <w:bCs/>
          <w:kern w:val="0"/>
          <w:lang w:val="en-US" w:eastAsia="ja-JP"/>
        </w:rPr>
      </w:pPr>
    </w:p>
    <w:p w14:paraId="201573CB" w14:textId="151C5501" w:rsidR="001770E6" w:rsidRPr="000B4FF5" w:rsidRDefault="002E0181" w:rsidP="00256E4C">
      <w:pPr>
        <w:widowControl/>
        <w:wordWrap/>
        <w:autoSpaceDE/>
        <w:autoSpaceDN/>
        <w:spacing w:before="0" w:after="0" w:line="276" w:lineRule="auto"/>
        <w:ind w:firstLine="720"/>
        <w:rPr>
          <w:rFonts w:eastAsiaTheme="minorEastAsia"/>
          <w:bCs/>
          <w:kern w:val="0"/>
          <w:lang w:val="en-US" w:eastAsia="ja-JP"/>
        </w:rPr>
      </w:pPr>
      <w:r>
        <w:rPr>
          <w:rFonts w:eastAsiaTheme="minorEastAsia"/>
          <w:bCs/>
          <w:kern w:val="0"/>
          <w:lang w:val="en-US" w:eastAsia="ja-JP"/>
        </w:rPr>
        <w:t>Nevertheless, s</w:t>
      </w:r>
      <w:r w:rsidR="00013F63" w:rsidRPr="000B4FF5">
        <w:rPr>
          <w:rFonts w:eastAsiaTheme="minorEastAsia"/>
          <w:bCs/>
          <w:kern w:val="0"/>
          <w:lang w:val="en-US" w:eastAsia="ja-JP"/>
        </w:rPr>
        <w:t xml:space="preserve">uccessful </w:t>
      </w:r>
      <w:r w:rsidR="00744BD4" w:rsidRPr="000B4FF5">
        <w:rPr>
          <w:rFonts w:eastAsiaTheme="minorEastAsia"/>
          <w:bCs/>
          <w:kern w:val="0"/>
          <w:lang w:val="en-US" w:eastAsia="ja-JP"/>
        </w:rPr>
        <w:t xml:space="preserve">reductions and </w:t>
      </w:r>
      <w:r w:rsidR="00867213" w:rsidRPr="000B4FF5">
        <w:rPr>
          <w:rFonts w:eastAsiaTheme="minorEastAsia"/>
          <w:bCs/>
          <w:kern w:val="0"/>
          <w:lang w:val="en-US" w:eastAsia="ja-JP"/>
        </w:rPr>
        <w:t>eradications</w:t>
      </w:r>
      <w:r w:rsidR="00E46334" w:rsidRPr="000B4FF5">
        <w:rPr>
          <w:rFonts w:eastAsiaTheme="minorEastAsia"/>
          <w:bCs/>
          <w:kern w:val="0"/>
          <w:lang w:val="en-US" w:eastAsia="ja-JP"/>
        </w:rPr>
        <w:t xml:space="preserve"> of invasive species</w:t>
      </w:r>
      <w:r w:rsidR="00013F63" w:rsidRPr="000B4FF5">
        <w:rPr>
          <w:rFonts w:eastAsiaTheme="minorEastAsia"/>
          <w:bCs/>
          <w:kern w:val="0"/>
          <w:lang w:val="en-US" w:eastAsia="ja-JP"/>
        </w:rPr>
        <w:t xml:space="preserve"> </w:t>
      </w:r>
      <w:r w:rsidR="009500DF">
        <w:rPr>
          <w:rFonts w:eastAsiaTheme="minorEastAsia"/>
          <w:bCs/>
          <w:kern w:val="0"/>
          <w:lang w:val="en-US" w:eastAsia="ja-JP"/>
        </w:rPr>
        <w:t>can</w:t>
      </w:r>
      <w:r w:rsidR="00013F63" w:rsidRPr="000B4FF5">
        <w:rPr>
          <w:rFonts w:eastAsiaTheme="minorEastAsia"/>
          <w:bCs/>
          <w:kern w:val="0"/>
          <w:lang w:val="en-US" w:eastAsia="ja-JP"/>
        </w:rPr>
        <w:t xml:space="preserve"> </w:t>
      </w:r>
      <w:r w:rsidR="00867213" w:rsidRPr="000B4FF5">
        <w:rPr>
          <w:rFonts w:eastAsiaTheme="minorEastAsia"/>
          <w:bCs/>
          <w:kern w:val="0"/>
          <w:lang w:val="en-US" w:eastAsia="ja-JP"/>
        </w:rPr>
        <w:t>le</w:t>
      </w:r>
      <w:r w:rsidR="00F67A9E">
        <w:rPr>
          <w:rFonts w:eastAsiaTheme="minorEastAsia"/>
          <w:bCs/>
          <w:kern w:val="0"/>
          <w:lang w:val="en-US" w:eastAsia="ja-JP"/>
        </w:rPr>
        <w:t>a</w:t>
      </w:r>
      <w:r w:rsidR="00867213" w:rsidRPr="000B4FF5">
        <w:rPr>
          <w:rFonts w:eastAsiaTheme="minorEastAsia"/>
          <w:bCs/>
          <w:kern w:val="0"/>
          <w:lang w:val="en-US" w:eastAsia="ja-JP"/>
        </w:rPr>
        <w:t>d</w:t>
      </w:r>
      <w:r w:rsidR="00013F63" w:rsidRPr="000B4FF5">
        <w:rPr>
          <w:rFonts w:eastAsiaTheme="minorEastAsia"/>
          <w:bCs/>
          <w:kern w:val="0"/>
          <w:lang w:val="en-US" w:eastAsia="ja-JP"/>
        </w:rPr>
        <w:t xml:space="preserve"> to </w:t>
      </w:r>
      <w:r w:rsidR="00265509">
        <w:rPr>
          <w:rFonts w:eastAsiaTheme="minorEastAsia"/>
          <w:bCs/>
          <w:kern w:val="0"/>
          <w:lang w:val="en-US" w:eastAsia="ja-JP"/>
        </w:rPr>
        <w:t>indirect</w:t>
      </w:r>
      <w:r w:rsidR="00265509" w:rsidRPr="000B4FF5">
        <w:rPr>
          <w:rFonts w:eastAsiaTheme="minorEastAsia"/>
          <w:bCs/>
          <w:kern w:val="0"/>
          <w:lang w:val="en-US" w:eastAsia="ja-JP"/>
        </w:rPr>
        <w:t xml:space="preserve"> </w:t>
      </w:r>
      <w:r w:rsidR="00013F63" w:rsidRPr="000B4FF5">
        <w:rPr>
          <w:rFonts w:eastAsiaTheme="minorEastAsia"/>
          <w:bCs/>
          <w:kern w:val="0"/>
          <w:lang w:val="en-US" w:eastAsia="ja-JP"/>
        </w:rPr>
        <w:t xml:space="preserve">ecological responses from </w:t>
      </w:r>
      <w:r w:rsidR="00867213" w:rsidRPr="000B4FF5">
        <w:rPr>
          <w:rFonts w:eastAsiaTheme="minorEastAsia"/>
          <w:bCs/>
          <w:kern w:val="0"/>
          <w:lang w:val="en-US" w:eastAsia="ja-JP"/>
        </w:rPr>
        <w:t>other species</w:t>
      </w:r>
      <w:r>
        <w:rPr>
          <w:rFonts w:eastAsiaTheme="minorEastAsia"/>
          <w:bCs/>
          <w:kern w:val="0"/>
          <w:lang w:val="en-US" w:eastAsia="ja-JP"/>
        </w:rPr>
        <w:t>, most often</w:t>
      </w:r>
      <w:r w:rsidR="00511B17">
        <w:rPr>
          <w:rFonts w:eastAsiaTheme="minorEastAsia"/>
          <w:bCs/>
          <w:kern w:val="0"/>
          <w:lang w:val="en-US" w:eastAsia="ja-JP"/>
        </w:rPr>
        <w:t xml:space="preserve"> when top predators are removed</w:t>
      </w:r>
      <w:r w:rsidR="00256E4C">
        <w:rPr>
          <w:rFonts w:eastAsiaTheme="minorEastAsia"/>
          <w:bCs/>
          <w:kern w:val="0"/>
          <w:lang w:val="en-US" w:eastAsia="ja-JP"/>
        </w:rPr>
        <w:t xml:space="preserve"> </w:t>
      </w:r>
      <w:r w:rsidR="00256E4C" w:rsidRPr="000B4FF5">
        <w:rPr>
          <w:rFonts w:eastAsiaTheme="minorEastAsia"/>
          <w:bCs/>
          <w:kern w:val="0"/>
          <w:lang w:val="en-US" w:eastAsia="ja-JP"/>
        </w:rPr>
        <w:fldChar w:fldCharType="begin" w:fldLock="1"/>
      </w:r>
      <w:r w:rsidR="00256E4C" w:rsidRPr="000B4FF5">
        <w:rPr>
          <w:rFonts w:eastAsiaTheme="minorEastAsia"/>
          <w:bCs/>
          <w:kern w:val="0"/>
          <w:lang w:val="en-US" w:eastAsia="ja-JP"/>
        </w:rPr>
        <w:instrText>ADDIN CSL_CITATION { "citationItems" : [ { "id" : "ITEM-1", "itemData" : { "DOI" : "10.1073/pnas.0707414105", "ISBN" : "0707414105", "ISSN" : "0027-8424", "PMID" : "18083843", "abstract" : "Predator-prey communities are ubiquitous in ecology, but introduced predators can drive native species to extinction within island systems, prompting the eradication of such exotics. Ecological theory predicts that elimination of top-introduced predators from islands can lead to the counterintuitive decline of native prey populations through the ecological release of smaller introduced species in a process termed \"mesopredator release.\" We show, in accordance with mesopredator release theory and counter to conservation goals for a New Zealand island reserve, that initial eradication of cats on Little Barrier Island led to reduced breeding success of Cook's petrels, which also are vulnerable to predation by a mesopredator, the Pacific rat. The rat's impact on prey productivity varied with elevation within the island. Rat eradication was followed by a rise in petrel productivity, in support of both ecological theory and practical conservation management goals. It appears that interactions among introduced predators, native prey, and environmental gradients can drive counterintuitive and spatially heterogeneous responses to predator eradications from islands. Location-specific, ecosystem-level understanding is essential for predicting the outcomes of such restoration management techniques.", "author" : [ { "dropping-particle" : "", "family" : "Rayner", "given" : "Matt J", "non-dropping-particle" : "", "parse-names" : false, "suffix" : "" }, { "dropping-particle" : "", "family" : "Hauber", "given" : "Mark E", "non-dropping-particle" : "", "parse-names" : false, "suffix" : "" }, { "dropping-particle" : "", "family" : "Imber", "given" : "Michael J", "non-dropping-particle" : "", "parse-names" : false, "suffix" : "" }, { "dropping-particle" : "", "family" : "Stamp", "given" : "Rosalie K", "non-dropping-particle" : "", "parse-names" : false, "suffix" : "" }, { "dropping-particle" : "", "family" : "Clout", "given" : "Mick N", "non-dropping-particle" : "", "parse-names" : false, "suffix" : "" } ], "container-title" : "Proceedings of the National Academy of Sciences of the United States of America", "id" : "ITEM-1", "issue" : "52", "issued" : { "date-parts" : [ [ "2007" ] ] }, "page" : "20862-20865", "title" : "Spatial heterogeneity of mesopredator release within an oceanic island system", "type" : "article-journal", "volume" : "104" }, "uris" : [ "http://www.mendeley.com/documents/?uuid=6ab21e25-1172-4899-af19-f92475954c1b" ] }, { "id" : "ITEM-2", "itemData" : { "DOI" : "10.1046/j.1365-2656.1999.00285.x", "ISBN" : "0122333667", "ISSN" : "00218790", "PMID" : "2257", "abstract" : "[ Introduced predators account for a large part of the extinction of endemic insular species\\ which constitutes a major component of the loss of biodiversity among vertebrates[ Eradication of alien predators from these ecosystems is often considered the best solution[ 1[ In some ecosystems\\ however\\ it can generate a greater threat for endemic prey through what is called the {mesopredator release|[ This process predicts that\\ once superpredators are suppressed\\ a burst of mesopredators may follow which leads their shared prey to extinction[ 2[ This process is studied through a mathematical model describing a three species system \"prey\u00d0mesopredator\u00d0superpredator#[ Analysis of the model\\ with and without control of meso! and superpredators\\ shows that this process does indeed exist and can drive shared prey to rapid extinction[ 3[ This work emphasizes that\\ although counter!intuitive\\ eradication of introduced superpredators\\ such as feral domestic cats\\ is not always the best solution to protect endemic prey when introduced mesopredators\\ such as rats\\ are also present[", "author" : [ { "dropping-particle" : "", "family" : "Courchamp", "given" : "Franck", "non-dropping-particle" : "", "parse-names" : false, "suffix" : "" }, { "dropping-particle" : "", "family" : "Langlais", "given" : "Michel", "non-dropping-particle" : "", "parse-names" : false, "suffix" : "" }, { "dropping-particle" : "", "family" : "Sugihara", "given" : "George", "non-dropping-particle" : "", "parse-names" : false, "suffix" : "" } ], "container-title" : "Journal of Animal Ecology", "id" : "ITEM-2", "issue" : "2", "issued" : { "date-parts" : [ [ "1999" ] ] }, "page" : "282-292", "title" : "Cats protecting birds: Modelling the mesopredator release effect", "type" : "article-journal", "volume" : "68" }, "uris" : [ "http://www.mendeley.com/documents/?uuid=40dc629b-fbfb-47d6-a845-37982411c576" ] }, { "id" : "ITEM-3", "itemData" : { "abstract" : "The third part of this study was long-term post-eradication monitoring of the entire ecosystem. In the present paper, we focus on steps one and three. We briefly outline our field methods and the insights these provided into changes of the ecosystem four years after rat eradication. We show how even the most careful programmes may struggle to avoid all repercussions of the removal of introduced species as pervasive as ship rats. MAtErIAls And MEthods Field site The Entrecasteaux reef is approximately 230 km from the northern end of the main island of New Caledonia and constitutes four main islands, among which is Surprise (Fig. 1). This uninhabited island is ovoid, (about 800 m x 400 m), with a coast length of nearly 1800 m and an area of 24 ha. Each year, four years before the rat eradication (in 2005) and five years subsequently, we visited the island in November to assess the characteristics and short-term change of the plant and animal communities. Specifically, we collected data on: plant cover (different species), seabird abundance (different species), skink abundance, insect abundance (different families) and rat abundance/ presence. We mapped the entire island, using a Thales GPS 6502sk/mk, focusing on the extent of the main vegetation units (about 25,000 GPS points). The GPS also provided geo-referenced points for year-by-year comparisons. Rat diet characterisation was performed with classic stomach content and faeces analyses as well as stable isotopic analyses. We will here provide information only on aspects directly relevant to plant communities. Additional details about the island and its ecosystems are provided elsewhere (Caut et al. 2008, 2009; Watari et al. 2011).", "author" : [ { "dropping-particle" : "", "family" : "Courchamp", "given" : "F.", "non-dropping-particle" : "", "parse-names" : false, "suffix" : "" }, { "dropping-particle" : "", "family" : "Caut", "given" : "S.", "non-dropping-particle" : "", "parse-names" : false, "suffix" : "" }, { "dropping-particle" : "", "family" : "Bonnaud", "given" : "E.", "non-dropping-particle" : "", "parse-names" : false, "suffix" : "" }, { "dropping-particle" : "", "family" : "Bourgeois", "given" : "K.", "non-dropping-particle" : "", "parse-names" : false, "suffix" : "" }, { "dropping-particle" : "", "family" : "Angulo", "given" : "E.", "non-dropping-particle" : "", "parse-names" : false, "suffix" : "" }, { "dropping-particle" : "", "family" : "Watari", "given" : "Y.", "non-dropping-particle" : "", "parse-names" : false, "suffix" : "" } ], "container-title" : "Island invasives: eradication and management", "id" : "ITEM-3", "issue" : "March 2016", "issued" : { "date-parts" : [ [ "2011" ] ] }, "page" : "285-289", "title" : "Eradication of alien invasive species: surprise effects and conservation successes", "type" : "article-journal" }, "uris" : [ "http://www.mendeley.com/documents/?uuid=3a05c97c-31ab-46e9-8ef5-addc937e371d" ] }, { "id" : "ITEM-4", "itemData" : { "DOI" : "10.1111/j.1461-0248.2011.01673.x", "abstract" : "Invasive species are frequently the target of eradication or control programmes to mitigate their impacts. However, manipulating single species in isolation can lead to unexpected consequences for other species, with outcomes such as mesopredator release demonstrated both theoretically and empirically in vertebrate assemblages with at least two trophic levels. Less is known about the consequences of species removal in more complex assemblages where a greater number of interacting invaders increases the potential for selective species removal to result in unexpected changes in community structure. Using a replicated Before-After Control-Impact field experiment with a four-species assemblage of invasive mammals we show that species interactions in the community are dominated by competition rather than predation. There was no measurable response of two mesopredators (rats and mice) following control of the top predator (stoats), but there was competitive release of rats following removal of a herbivore (possums), and competitive release of mice following removal of rats", "author" : [ { "dropping-particle" : "", "family" : "Ruscoe", "given" : "Wendy A", "non-dropping-particle" : "", "parse-names" : false, "suffix" : "" }, { "dropping-particle" : "", "family" : "Ramsey", "given" : "David S. L.", "non-dropping-particle" : "", "parse-names" : false, "suffix" : "" }, { "dropping-particle" : "", "family" : "Pech", "given" : "Roger P.", "non-dropping-particle" : "", "parse-names" : false, "suffix" : "" }, { "dropping-particle" : "", "family" : "Sweetapple", "given" : "Peter J.", "non-dropping-particle" : "", "parse-names" : false, "suffix" : "" }, { "dropping-particle" : "", "family" : "Yockney", "given" : "Ivor", "non-dropping-particle" : "", "parse-names" : false, "suffix" : "" }, { "dropping-particle" : "", "family" : "Barron", "given" : "Mandy C.", "non-dropping-particle" : "", "parse-names" : false, "suffix" : "" }, { "dropping-particle" : "", "family" : "Perry", "given" : "Mike", "non-dropping-particle" : "", "parse-names" : false, "suffix" : "" }, { "dropping-particle" : "", "family" : "Nugent", "given" : "Graham", "non-dropping-particle" : "", "parse-names" : false, "suffix" : "" }, { "dropping-particle" : "", "family" : "Carran", "given" : "Roger", "non-dropping-particle" : "", "parse-names" : false, "suffix" : "" }, { "dropping-particle" : "", "family" : "Warne", "given" : "Rodney", "non-dropping-particle" : "", "parse-names" : false, "suffix" : "" }, { "dropping-particle" : "", "family" : "Brausch", "given" : "Chris", "non-dropping-particle" : "", "parse-names" : false, "suffix" : "" }, { "dropping-particle" : "", "family" : "Duncan", "given" : "Richard P.", "non-dropping-particle" : "", "parse-names" : false, "suffix" : "" } ], "container-title" : "Ecological Letters", "id" : "ITEM-4", "issued" : { "date-parts" : [ [ "2011" ] ] }, "page" : "1035-1042", "title" : "Unexpected consequences of control: competitive vs . predator release in a four-species assemblage of invasive mammals", "type" : "article-journal", "volume" : "14" }, "uris" : [ "http://www.mendeley.com/documents/?uuid=65affad3-79d6-4859-a97a-9d3d80cc8ad9" ] } ], "mendeley" : { "formattedCitation" : "(Rayner et al. 2007; Courchamp et al. 1999; Courchamp et al. 2011; Ruscoe et al. 2011)", "plainTextFormattedCitation" : "(Rayner et al. 2007; Courchamp et al. 1999; Courchamp et al. 2011; Ruscoe et al. 2011)", "previouslyFormattedCitation" : "(Rayner et al. 2007; Courchamp et al. 1999; Courchamp et al. 2011; Ruscoe et al. 2011)" }, "properties" : { "noteIndex" : 0 }, "schema" : "https://github.com/citation-style-language/schema/raw/master/csl-citation.json" }</w:instrText>
      </w:r>
      <w:r w:rsidR="00256E4C" w:rsidRPr="000B4FF5">
        <w:rPr>
          <w:rFonts w:eastAsiaTheme="minorEastAsia"/>
          <w:bCs/>
          <w:kern w:val="0"/>
          <w:lang w:val="en-US" w:eastAsia="ja-JP"/>
        </w:rPr>
        <w:fldChar w:fldCharType="separate"/>
      </w:r>
      <w:r w:rsidR="00256E4C" w:rsidRPr="000B4FF5">
        <w:rPr>
          <w:rFonts w:eastAsiaTheme="minorEastAsia"/>
          <w:bCs/>
          <w:noProof/>
          <w:kern w:val="0"/>
          <w:lang w:val="en-US" w:eastAsia="ja-JP"/>
        </w:rPr>
        <w:t>(Rayner et al. 2007; Courchamp et al. 1999; Courchamp et al. 2011; Ruscoe et al. 2011)</w:t>
      </w:r>
      <w:r w:rsidR="00256E4C" w:rsidRPr="000B4FF5">
        <w:rPr>
          <w:rFonts w:eastAsiaTheme="minorEastAsia"/>
          <w:bCs/>
          <w:kern w:val="0"/>
          <w:lang w:val="en-US" w:eastAsia="ja-JP"/>
        </w:rPr>
        <w:fldChar w:fldCharType="end"/>
      </w:r>
      <w:r w:rsidR="00511B17">
        <w:rPr>
          <w:rFonts w:eastAsiaTheme="minorEastAsia"/>
          <w:bCs/>
          <w:kern w:val="0"/>
          <w:lang w:val="en-US" w:eastAsia="ja-JP"/>
        </w:rPr>
        <w:t xml:space="preserve">. </w:t>
      </w:r>
      <w:r w:rsidR="001F4057" w:rsidRPr="00F86C2B">
        <w:rPr>
          <w:rFonts w:eastAsiaTheme="minorEastAsia"/>
          <w:bCs/>
          <w:kern w:val="0"/>
          <w:lang w:val="en-US" w:eastAsia="ja-JP"/>
        </w:rPr>
        <w:t xml:space="preserve">The removal of wolves (top predator) </w:t>
      </w:r>
      <w:r w:rsidR="00256E4C" w:rsidRPr="00F86C2B">
        <w:rPr>
          <w:rFonts w:eastAsiaTheme="minorEastAsia"/>
          <w:bCs/>
          <w:kern w:val="0"/>
          <w:lang w:val="en-US" w:eastAsia="ja-JP"/>
        </w:rPr>
        <w:t xml:space="preserve">in Yellowstone National park </w:t>
      </w:r>
      <w:r w:rsidR="001F4057" w:rsidRPr="00F86C2B">
        <w:rPr>
          <w:rFonts w:eastAsiaTheme="minorEastAsia"/>
          <w:bCs/>
          <w:kern w:val="0"/>
          <w:lang w:val="en-US" w:eastAsia="ja-JP"/>
        </w:rPr>
        <w:t>lead to trop</w:t>
      </w:r>
      <w:r w:rsidR="00F67A9E">
        <w:rPr>
          <w:rFonts w:eastAsiaTheme="minorEastAsia"/>
          <w:bCs/>
          <w:kern w:val="0"/>
          <w:lang w:val="en-US" w:eastAsia="ja-JP"/>
        </w:rPr>
        <w:t>h</w:t>
      </w:r>
      <w:r w:rsidR="001F4057" w:rsidRPr="00F86C2B">
        <w:rPr>
          <w:rFonts w:eastAsiaTheme="minorEastAsia"/>
          <w:bCs/>
          <w:kern w:val="0"/>
          <w:lang w:val="en-US" w:eastAsia="ja-JP"/>
        </w:rPr>
        <w:t>ic cascades</w:t>
      </w:r>
      <w:r w:rsidR="001F4057">
        <w:rPr>
          <w:rFonts w:eastAsiaTheme="minorEastAsia"/>
          <w:bCs/>
          <w:kern w:val="0"/>
          <w:lang w:val="en-US" w:eastAsia="ja-JP"/>
        </w:rPr>
        <w:t>,</w:t>
      </w:r>
      <w:r w:rsidR="001F4057" w:rsidRPr="00F86C2B">
        <w:rPr>
          <w:rFonts w:eastAsiaTheme="minorEastAsia"/>
          <w:bCs/>
          <w:kern w:val="0"/>
          <w:lang w:val="en-US" w:eastAsia="ja-JP"/>
        </w:rPr>
        <w:t xml:space="preserve"> and </w:t>
      </w:r>
      <w:r w:rsidR="001F4057">
        <w:rPr>
          <w:rFonts w:eastAsiaTheme="minorEastAsia"/>
          <w:bCs/>
          <w:kern w:val="0"/>
          <w:lang w:val="en-US" w:eastAsia="ja-JP"/>
        </w:rPr>
        <w:t xml:space="preserve">the subsequent </w:t>
      </w:r>
      <w:r w:rsidR="001F4057" w:rsidRPr="00F86C2B">
        <w:rPr>
          <w:rFonts w:eastAsiaTheme="minorEastAsia"/>
          <w:bCs/>
          <w:kern w:val="0"/>
          <w:lang w:val="en-US" w:eastAsia="ja-JP"/>
        </w:rPr>
        <w:t xml:space="preserve">re-introduction </w:t>
      </w:r>
      <w:r w:rsidR="00B3213B">
        <w:rPr>
          <w:rFonts w:eastAsiaTheme="minorEastAsia"/>
          <w:bCs/>
          <w:kern w:val="0"/>
          <w:lang w:val="en-US" w:eastAsia="ja-JP"/>
        </w:rPr>
        <w:t>has</w:t>
      </w:r>
      <w:r w:rsidR="001F4057">
        <w:rPr>
          <w:rFonts w:eastAsiaTheme="minorEastAsia"/>
          <w:bCs/>
          <w:kern w:val="0"/>
          <w:lang w:val="en-US" w:eastAsia="ja-JP"/>
        </w:rPr>
        <w:t xml:space="preserve"> restore</w:t>
      </w:r>
      <w:r w:rsidR="00B3213B">
        <w:rPr>
          <w:rFonts w:eastAsiaTheme="minorEastAsia"/>
          <w:bCs/>
          <w:kern w:val="0"/>
          <w:lang w:val="en-US" w:eastAsia="ja-JP"/>
        </w:rPr>
        <w:t>d</w:t>
      </w:r>
      <w:r w:rsidR="001F4057">
        <w:rPr>
          <w:rFonts w:eastAsiaTheme="minorEastAsia"/>
          <w:bCs/>
          <w:kern w:val="0"/>
          <w:lang w:val="en-US" w:eastAsia="ja-JP"/>
        </w:rPr>
        <w:t xml:space="preserve"> </w:t>
      </w:r>
      <w:r w:rsidR="001F4057" w:rsidRPr="00F86C2B">
        <w:rPr>
          <w:rFonts w:eastAsiaTheme="minorEastAsia"/>
          <w:bCs/>
          <w:kern w:val="0"/>
          <w:lang w:val="en-US" w:eastAsia="ja-JP"/>
        </w:rPr>
        <w:t>interac</w:t>
      </w:r>
      <w:r w:rsidR="00256E4C">
        <w:rPr>
          <w:rFonts w:eastAsiaTheme="minorEastAsia"/>
          <w:bCs/>
          <w:kern w:val="0"/>
          <w:lang w:val="en-US" w:eastAsia="ja-JP"/>
        </w:rPr>
        <w:t xml:space="preserve">tions between </w:t>
      </w:r>
      <w:r w:rsidR="00B3213B">
        <w:rPr>
          <w:rFonts w:eastAsiaTheme="minorEastAsia"/>
          <w:bCs/>
          <w:kern w:val="0"/>
          <w:lang w:val="en-US" w:eastAsia="ja-JP"/>
        </w:rPr>
        <w:t xml:space="preserve">key </w:t>
      </w:r>
      <w:r w:rsidR="001F4057" w:rsidRPr="00F86C2B">
        <w:rPr>
          <w:rFonts w:eastAsiaTheme="minorEastAsia"/>
          <w:bCs/>
          <w:kern w:val="0"/>
          <w:lang w:val="en-US" w:eastAsia="ja-JP"/>
        </w:rPr>
        <w:t>species</w:t>
      </w:r>
      <w:r w:rsidR="001F4057">
        <w:rPr>
          <w:rFonts w:eastAsiaTheme="minorEastAsia"/>
          <w:bCs/>
          <w:kern w:val="0"/>
          <w:lang w:val="en-US" w:eastAsia="ja-JP"/>
        </w:rPr>
        <w:t xml:space="preserve"> </w:t>
      </w:r>
      <w:r w:rsidR="00B3213B">
        <w:rPr>
          <w:rFonts w:eastAsiaTheme="minorEastAsia"/>
          <w:bCs/>
          <w:kern w:val="0"/>
          <w:lang w:val="en-US" w:eastAsia="ja-JP"/>
        </w:rPr>
        <w:t xml:space="preserve">within the park </w:t>
      </w:r>
      <w:r w:rsidR="001F4057" w:rsidRPr="00002191">
        <w:rPr>
          <w:rFonts w:eastAsiaTheme="minorEastAsia"/>
          <w:bCs/>
          <w:kern w:val="0"/>
          <w:lang w:val="en-US" w:eastAsia="ja-JP"/>
        </w:rPr>
        <w:fldChar w:fldCharType="begin" w:fldLock="1"/>
      </w:r>
      <w:r w:rsidR="001F4057" w:rsidRPr="00F8085F">
        <w:rPr>
          <w:rFonts w:eastAsiaTheme="minorEastAsia"/>
          <w:bCs/>
          <w:kern w:val="0"/>
          <w:lang w:val="en-US" w:eastAsia="ja-JP"/>
        </w:rPr>
        <w:instrText>ADDIN CSL_CITATION { "citationItems" : [ { "id" : "ITEM-1", "itemData" : { "author" : [ { "dropping-particle" : "", "family" : "Smith", "given" : "Douglas W", "non-dropping-particle" : "", "parse-names" : false, "suffix" : "" }, { "dropping-particle" : "", "family" : "Peterson", "given" : "Rolf O", "non-dropping-particle" : "", "parse-names" : false, "suffix" : "" }, { "dropping-particle" : "", "family" : "Houston", "given" : "Douglas B", "non-dropping-particle" : "", "parse-names" : false, "suffix" : "" } ], "id" : "ITEM-1", "issue" : "4", "issued" : { "date-parts" : [ [ "2003" ] ] }, "title" : "Yellowstone after Wolves", "type" : "article-journal", "volume" : "53" }, "uris" : [ "http://www.mendeley.com/documents/?uuid=1202cb85-19e9-47b9-8d29-dfcb22d10392" ] }, { "id" : "ITEM-2", "itemData" : { "author" : [ { "dropping-particle" : "", "family" : "Fortin", "given" : "Daniel", "non-dropping-particle" : "", "parse-names" : false, "suffix" : "" }, { "dropping-particle" : "", "family" : "Beyer", "given" : "Hawthorne L", "non-dropping-particle" : "", "parse-names" : false, "suffix" : "" }, { "dropping-particle" : "", "family" : "Boyce", "given" : "Mark S", "non-dropping-particle" : "", "parse-names" : false, "suffix" : "" }, { "dropping-particle" : "", "family" : "Smith", "given" : "Douglas W", "non-dropping-particle" : "", "parse-names" : false, "suffix" : "" }, { "dropping-particle" : "", "family" : "Mao", "given" : "Julie S", "non-dropping-particle" : "", "parse-names" : false, "suffix" : "" } ], "container-title" : "Ecology", "id" : "ITEM-2", "issue" : "5", "issued" : { "date-parts" : [ [ "2005" ] ] }, "page" : "1320-1330", "title" : "Wolves influence elk movements: behavior shapes a trophic cascade in Yellowstone national park", "type" : "article-journal", "volume" : "86" }, "uris" : [ "http://www.mendeley.com/documents/?uuid=a4213d49-4afe-448d-835b-bd16a631abab" ] }, { "id" : "ITEM-3", "itemData" : { "DOI" : "10.1111/1365-2656.12338", "ISSN" : "00218790", "author" : [ { "dropping-particle" : "", "family" : "Barber-Meyer", "given" : "Shannon M.", "non-dropping-particle" : "", "parse-names" : false, "suffix" : "" } ], "container-title" : "Journal of Animal Ecology", "id" : "ITEM-3", "issue" : "Fryer 1997", "issued" : { "date-parts" : [ [ "2015" ] ] }, "page" : "n/a-n/a", "title" : "Trophic cascades from wolves to grizzly bears or changing abundance of bears and alternate foods?", "type" : "article-journal" }, "uris" : [ "http://www.mendeley.com/documents/?uuid=0564ef2d-de04-43b0-b62e-10aab04a04cc" ] } ], "mendeley" : { "formattedCitation" : "(Smith et al. 2003; Fortin et al. 2005; Barber-Meyer 2015)", "plainTextFormattedCitation" : "(Smith et al. 2003; Fortin et al. 2005; Barber-Meyer 2015)", "previouslyFormattedCitation" : "(Smith et al. 2003; Fortin et al. 2005; Barber-Meyer 2015)" }, "properties" : { "noteIndex" : 0 }, "schema" : "https://github.com/citation-style-language/schema/raw/master/csl-citation.json" }</w:instrText>
      </w:r>
      <w:r w:rsidR="001F4057" w:rsidRPr="00002191">
        <w:rPr>
          <w:rFonts w:eastAsiaTheme="minorEastAsia"/>
          <w:bCs/>
          <w:kern w:val="0"/>
          <w:lang w:val="en-US" w:eastAsia="ja-JP"/>
        </w:rPr>
        <w:fldChar w:fldCharType="separate"/>
      </w:r>
      <w:r w:rsidR="001F4057" w:rsidRPr="00F8085F">
        <w:rPr>
          <w:rFonts w:eastAsiaTheme="minorEastAsia"/>
          <w:bCs/>
          <w:noProof/>
          <w:kern w:val="0"/>
          <w:lang w:val="en-US" w:eastAsia="ja-JP"/>
        </w:rPr>
        <w:t>(Smith et al. 2003; Fortin et al. 2005; Barber-Meyer 2015)</w:t>
      </w:r>
      <w:r w:rsidR="001F4057" w:rsidRPr="00002191">
        <w:rPr>
          <w:rFonts w:eastAsiaTheme="minorEastAsia"/>
          <w:bCs/>
          <w:kern w:val="0"/>
          <w:lang w:val="en-US" w:eastAsia="ja-JP"/>
        </w:rPr>
        <w:fldChar w:fldCharType="end"/>
      </w:r>
      <w:r w:rsidR="001F4057" w:rsidRPr="00F8085F">
        <w:rPr>
          <w:rFonts w:eastAsiaTheme="minorEastAsia"/>
          <w:bCs/>
          <w:kern w:val="0"/>
          <w:lang w:val="en-US" w:eastAsia="ja-JP"/>
        </w:rPr>
        <w:t xml:space="preserve">. </w:t>
      </w:r>
      <w:r w:rsidR="00265509" w:rsidRPr="00F8085F">
        <w:rPr>
          <w:rFonts w:eastAsiaTheme="minorEastAsia"/>
          <w:bCs/>
          <w:kern w:val="0"/>
          <w:lang w:val="en-US" w:eastAsia="ja-JP"/>
        </w:rPr>
        <w:t xml:space="preserve"> </w:t>
      </w:r>
      <w:r w:rsidR="00603E73" w:rsidRPr="00F8085F">
        <w:rPr>
          <w:rFonts w:eastAsiaTheme="minorEastAsia"/>
          <w:bCs/>
          <w:kern w:val="0"/>
          <w:lang w:val="en-US" w:eastAsia="ja-JP"/>
        </w:rPr>
        <w:t>In the reverse application of this issue</w:t>
      </w:r>
      <w:r w:rsidR="009500DF" w:rsidRPr="00F8085F">
        <w:rPr>
          <w:rFonts w:eastAsiaTheme="minorEastAsia"/>
          <w:bCs/>
          <w:kern w:val="0"/>
          <w:lang w:val="en-US" w:eastAsia="ja-JP"/>
        </w:rPr>
        <w:t>,</w:t>
      </w:r>
      <w:r w:rsidR="00603E73" w:rsidRPr="00F8085F">
        <w:rPr>
          <w:rFonts w:eastAsiaTheme="minorEastAsia"/>
          <w:bCs/>
          <w:kern w:val="0"/>
          <w:lang w:val="en-US" w:eastAsia="ja-JP"/>
        </w:rPr>
        <w:t xml:space="preserve"> the deliberate </w:t>
      </w:r>
      <w:r w:rsidR="00265509" w:rsidRPr="00F8085F">
        <w:rPr>
          <w:rFonts w:eastAsiaTheme="minorEastAsia"/>
          <w:bCs/>
          <w:kern w:val="0"/>
          <w:lang w:val="en-US" w:eastAsia="ja-JP"/>
        </w:rPr>
        <w:t xml:space="preserve">removal of top predators through pest control </w:t>
      </w:r>
      <w:r w:rsidR="009500DF" w:rsidRPr="00F8085F">
        <w:rPr>
          <w:rFonts w:eastAsiaTheme="minorEastAsia"/>
          <w:bCs/>
          <w:noProof/>
          <w:kern w:val="0"/>
          <w:lang w:val="en-US" w:eastAsia="ja-JP"/>
        </w:rPr>
        <w:t xml:space="preserve">of cats </w:t>
      </w:r>
      <w:r w:rsidR="00265509" w:rsidRPr="00F8085F">
        <w:rPr>
          <w:rFonts w:eastAsiaTheme="minorEastAsia"/>
          <w:bCs/>
          <w:noProof/>
          <w:kern w:val="0"/>
          <w:lang w:val="en-US" w:eastAsia="ja-JP"/>
        </w:rPr>
        <w:t xml:space="preserve">on </w:t>
      </w:r>
      <w:r w:rsidR="00603E73" w:rsidRPr="00F8085F">
        <w:rPr>
          <w:rFonts w:eastAsiaTheme="minorEastAsia"/>
          <w:bCs/>
          <w:noProof/>
          <w:kern w:val="0"/>
          <w:lang w:val="en-US" w:eastAsia="ja-JP"/>
        </w:rPr>
        <w:t>Macquarie</w:t>
      </w:r>
      <w:r w:rsidR="00265509" w:rsidRPr="00F8085F">
        <w:rPr>
          <w:rFonts w:eastAsiaTheme="minorEastAsia"/>
          <w:bCs/>
          <w:noProof/>
          <w:kern w:val="0"/>
          <w:lang w:val="en-US" w:eastAsia="ja-JP"/>
        </w:rPr>
        <w:t xml:space="preserve"> Island </w:t>
      </w:r>
      <w:r w:rsidR="00D3538E" w:rsidRPr="00F8085F">
        <w:rPr>
          <w:rFonts w:eastAsiaTheme="minorEastAsia"/>
          <w:bCs/>
          <w:noProof/>
          <w:kern w:val="0"/>
          <w:lang w:val="en-US" w:eastAsia="ja-JP"/>
        </w:rPr>
        <w:t>highlight</w:t>
      </w:r>
      <w:r w:rsidR="009500DF" w:rsidRPr="00F8085F">
        <w:rPr>
          <w:rFonts w:eastAsiaTheme="minorEastAsia"/>
          <w:bCs/>
          <w:noProof/>
          <w:kern w:val="0"/>
          <w:lang w:val="en-US" w:eastAsia="ja-JP"/>
        </w:rPr>
        <w:t>ed</w:t>
      </w:r>
      <w:r w:rsidR="00D3538E" w:rsidRPr="00F8085F">
        <w:rPr>
          <w:rFonts w:eastAsiaTheme="minorEastAsia"/>
          <w:bCs/>
          <w:noProof/>
          <w:kern w:val="0"/>
          <w:lang w:val="en-US" w:eastAsia="ja-JP"/>
        </w:rPr>
        <w:t xml:space="preserve"> </w:t>
      </w:r>
      <w:r w:rsidR="00794E82" w:rsidRPr="00F8085F">
        <w:rPr>
          <w:rFonts w:eastAsiaTheme="minorEastAsia"/>
          <w:bCs/>
          <w:noProof/>
          <w:kern w:val="0"/>
          <w:lang w:val="en-US" w:eastAsia="ja-JP"/>
        </w:rPr>
        <w:t>negative</w:t>
      </w:r>
      <w:r w:rsidR="00603E73" w:rsidRPr="00F8085F">
        <w:rPr>
          <w:rFonts w:eastAsiaTheme="minorEastAsia"/>
          <w:bCs/>
          <w:noProof/>
          <w:kern w:val="0"/>
          <w:lang w:val="en-US" w:eastAsia="ja-JP"/>
        </w:rPr>
        <w:t xml:space="preserve"> </w:t>
      </w:r>
      <w:r w:rsidR="00D3538E" w:rsidRPr="00F8085F">
        <w:rPr>
          <w:rFonts w:eastAsiaTheme="minorEastAsia"/>
          <w:bCs/>
          <w:noProof/>
          <w:kern w:val="0"/>
          <w:lang w:val="en-US" w:eastAsia="ja-JP"/>
        </w:rPr>
        <w:t xml:space="preserve">issues </w:t>
      </w:r>
      <w:r w:rsidR="009500DF" w:rsidRPr="00F8085F">
        <w:rPr>
          <w:rFonts w:eastAsiaTheme="minorEastAsia"/>
          <w:bCs/>
          <w:noProof/>
          <w:kern w:val="0"/>
          <w:lang w:val="en-US" w:eastAsia="ja-JP"/>
        </w:rPr>
        <w:t xml:space="preserve">with the </w:t>
      </w:r>
      <w:r w:rsidR="009500DF" w:rsidRPr="00256E4C">
        <w:rPr>
          <w:rFonts w:eastAsiaTheme="minorEastAsia"/>
          <w:bCs/>
          <w:noProof/>
          <w:kern w:val="0"/>
          <w:lang w:val="en-US" w:eastAsia="ja-JP"/>
        </w:rPr>
        <w:t xml:space="preserve">increase of a mesopredator </w:t>
      </w:r>
      <w:r w:rsidR="00603E73" w:rsidRPr="00256E4C">
        <w:rPr>
          <w:rFonts w:eastAsiaTheme="minorEastAsia"/>
          <w:bCs/>
          <w:noProof/>
          <w:kern w:val="0"/>
          <w:lang w:val="en-US" w:eastAsia="ja-JP"/>
        </w:rPr>
        <w:t>(</w:t>
      </w:r>
      <w:r w:rsidR="009500DF" w:rsidRPr="00256E4C">
        <w:rPr>
          <w:rFonts w:eastAsiaTheme="minorEastAsia"/>
          <w:bCs/>
          <w:noProof/>
          <w:kern w:val="0"/>
          <w:lang w:val="en-US" w:eastAsia="ja-JP"/>
        </w:rPr>
        <w:t>rats;</w:t>
      </w:r>
      <w:r w:rsidR="004800AC" w:rsidRPr="00256E4C">
        <w:rPr>
          <w:rFonts w:eastAsiaTheme="minorEastAsia"/>
          <w:bCs/>
          <w:noProof/>
          <w:kern w:val="0"/>
          <w:lang w:val="en-US" w:eastAsia="ja-JP"/>
        </w:rPr>
        <w:t xml:space="preserve"> </w:t>
      </w:r>
      <w:r w:rsidR="00F8085F" w:rsidRPr="00256E4C">
        <w:rPr>
          <w:rFonts w:eastAsiaTheme="minorEastAsia"/>
          <w:bCs/>
          <w:noProof/>
          <w:kern w:val="0"/>
          <w:lang w:val="en-US" w:eastAsia="ja-JP"/>
        </w:rPr>
        <w:fldChar w:fldCharType="begin" w:fldLock="1"/>
      </w:r>
      <w:r w:rsidR="00F8085F" w:rsidRPr="00256E4C">
        <w:rPr>
          <w:rFonts w:eastAsiaTheme="minorEastAsia"/>
          <w:bCs/>
          <w:noProof/>
          <w:kern w:val="0"/>
          <w:lang w:val="en-US" w:eastAsia="ja-JP"/>
        </w:rPr>
        <w:instrText>ADDIN CSL_CITATION { "citationItems" : [ { "id" : "ITEM-1", "itemData" : { "DOI" : "10.1111/j.1365-2664.2008.01601.x", "ISBN" : "0021-8901", "ISSN" : "00218901", "abstract" : "1Owing to the detrimental impacts of invasive alien species, their control is often a priority for conservation management. Whereas the potential for unforeseen consequences of management is recognized, their associated complexity and costs are less widely appreciated.2We demonstrate that theoretically plausible trophic cascades associated with invasive species removal not only take place in reality, but can also result in rapid and drastic landscape-wide changes to ecosystems.3Using a combination of population data from of an invasive herbivore, plot-scale vegetation analyses, and satellite imagery, we show how a management intervention to eradicate a mesopredator has inadvertently and rapidly precipitated landscape-wide change on sub-Antarctic Macquarie Island. This happened despite the eradication being positioned within an integrated pest management framework. Following eradication of cats Felis catus in 2001, rabbit Oryctolagus cuniculus numbers increased substantially although a control action was in place (Myxoma virus), resulting in island-wide ecosystem effects.4Synthesis and applications. Our results highlight an important lesson for conservation agencies working to eradicate invasive species globally; that is, risk assessment of management interventions must explicitly consider and plan for their indirect effects, or face substantial subsequent costs. On Macquarie Island, the cost of further conservation action will exceed AU$24 million.", "author" : [ { "dropping-particle" : "", "family" : "Bergstrom", "given" : "Dana M.", "non-dropping-particle" : "", "parse-names" : false, "suffix" : "" }, { "dropping-particle" : "", "family" : "Lucieer", "given" : "Arko", "non-dropping-particle" : "", "parse-names" : false, "suffix" : "" }, { "dropping-particle" : "", "family" : "Kiefer", "given" : "Kate", "non-dropping-particle" : "", "parse-names" : false, "suffix" : "" }, { "dropping-particle" : "", "family" : "Wasley", "given" : "Jane", "non-dropping-particle" : "", "parse-names" : false, "suffix" : "" }, { "dropping-particle" : "", "family" : "Belbin", "given" : "Lee", "non-dropping-particle" : "", "parse-names" : false, "suffix" : "" }, { "dropping-particle" : "", "family" : "Pedersen", "given" : "Tore K.", "non-dropping-particle" : "", "parse-names" : false, "suffix" : "" }, { "dropping-particle" : "", "family" : "Chown", "given" : "Steven L.", "non-dropping-particle" : "", "parse-names" : false, "suffix" : "" } ], "container-title" : "Journal of Applied Ecology", "id" : "ITEM-1", "issue" : "1", "issued" : { "date-parts" : [ [ "2009" ] ] }, "page" : "73-81", "title" : "Indirect effects of invasive species removal devastate World Heritage Island", "type" : "article-journal", "volume" : "46" }, "uris" : [ "http://www.mendeley.com/documents/?uuid=52077094-9ecf-4466-8b54-7a8edce66c11" ] } ], "mendeley" : { "formattedCitation" : "(Bergstrom et al. 2009)", "manualFormatting" : "Bergstrom et al. 2009)", "plainTextFormattedCitation" : "(Bergstrom et al. 2009)", "previouslyFormattedCitation" : "(Bergstrom et al. 2009)" }, "properties" : { "noteIndex" : 3 }, "schema" : "https://github.com/citation-style-language/schema/raw/master/csl-citation.json" }</w:instrText>
      </w:r>
      <w:r w:rsidR="00F8085F" w:rsidRPr="00256E4C">
        <w:rPr>
          <w:rFonts w:eastAsiaTheme="minorEastAsia"/>
          <w:bCs/>
          <w:noProof/>
          <w:kern w:val="0"/>
          <w:lang w:val="en-US" w:eastAsia="ja-JP"/>
        </w:rPr>
        <w:fldChar w:fldCharType="separate"/>
      </w:r>
      <w:r w:rsidR="00F8085F" w:rsidRPr="00256E4C">
        <w:rPr>
          <w:rFonts w:eastAsiaTheme="minorEastAsia"/>
          <w:bCs/>
          <w:noProof/>
          <w:kern w:val="0"/>
          <w:lang w:val="en-US" w:eastAsia="ja-JP"/>
        </w:rPr>
        <w:t>Bergstrom et al. 2009)</w:t>
      </w:r>
      <w:r w:rsidR="00F8085F" w:rsidRPr="00256E4C">
        <w:rPr>
          <w:rFonts w:eastAsiaTheme="minorEastAsia"/>
          <w:bCs/>
          <w:noProof/>
          <w:kern w:val="0"/>
          <w:lang w:val="en-US" w:eastAsia="ja-JP"/>
        </w:rPr>
        <w:fldChar w:fldCharType="end"/>
      </w:r>
      <w:r w:rsidR="00D3538E" w:rsidRPr="00256E4C">
        <w:rPr>
          <w:rFonts w:eastAsiaTheme="minorEastAsia"/>
          <w:bCs/>
          <w:noProof/>
          <w:kern w:val="0"/>
          <w:lang w:val="en-US" w:eastAsia="ja-JP"/>
        </w:rPr>
        <w:t>.</w:t>
      </w:r>
      <w:r w:rsidR="00603507" w:rsidRPr="00256E4C">
        <w:rPr>
          <w:rFonts w:eastAsiaTheme="minorEastAsia"/>
          <w:bCs/>
          <w:kern w:val="0"/>
          <w:lang w:val="en-US" w:eastAsia="ja-JP"/>
        </w:rPr>
        <w:t xml:space="preserve"> And the</w:t>
      </w:r>
      <w:r w:rsidR="00603507" w:rsidRPr="00F8085F">
        <w:rPr>
          <w:rFonts w:eastAsiaTheme="minorEastAsia"/>
          <w:bCs/>
          <w:kern w:val="0"/>
          <w:lang w:val="en-US" w:eastAsia="ja-JP"/>
        </w:rPr>
        <w:t xml:space="preserve"> </w:t>
      </w:r>
      <w:r w:rsidR="00603507" w:rsidRPr="00F8085F">
        <w:t>removal</w:t>
      </w:r>
      <w:r w:rsidR="00603507" w:rsidRPr="00F86C2B">
        <w:t xml:space="preserve"> of dingoes (the </w:t>
      </w:r>
      <w:r w:rsidR="00603507">
        <w:t>top</w:t>
      </w:r>
      <w:r w:rsidR="00603507" w:rsidRPr="00F86C2B">
        <w:t xml:space="preserve"> predator</w:t>
      </w:r>
      <w:r w:rsidR="009500DF">
        <w:t xml:space="preserve"> in many Australian ecosystems</w:t>
      </w:r>
      <w:r w:rsidR="00603507" w:rsidRPr="00F86C2B">
        <w:t xml:space="preserve">) appears to allow fox and cat populations (mesopredators) to increase in </w:t>
      </w:r>
      <w:r w:rsidR="00603507">
        <w:t xml:space="preserve">abundance </w:t>
      </w:r>
      <w:r w:rsidR="00603507" w:rsidRPr="00F86C2B">
        <w:rPr>
          <w:rFonts w:eastAsiaTheme="minorEastAsia"/>
          <w:bCs/>
          <w:kern w:val="0"/>
          <w:lang w:val="en-US" w:eastAsia="ja-JP"/>
        </w:rPr>
        <w:fldChar w:fldCharType="begin" w:fldLock="1"/>
      </w:r>
      <w:r w:rsidR="004800AC">
        <w:rPr>
          <w:rFonts w:eastAsiaTheme="minorEastAsia"/>
          <w:bCs/>
          <w:kern w:val="0"/>
          <w:lang w:val="en-US" w:eastAsia="ja-JP"/>
        </w:rPr>
        <w:instrText>ADDIN CSL_CITATION { "citationItems" : [ { "id" : "ITEM-1", "itemData" : { "DOI" : "10.1017/s1464793105006718", "ISBN" : "1464-7931", "ISSN" : "1464-7931", "PMID" : "16094805", "abstract" : "Mammalian carnivore populations are often intensively managed, either because the carnivore in question is endangered, or because it is viewed as a pest and is subjected to control measures, or both. Most management programmes treat carnivore species in isolation. However, there is a large and emerging body of evidence to demonstrate that populations of different carnivores interact with each other in a variety of complex ways. Thus, the removal or introduction of predators to or from a system can often affect other species in ways that are difficult to predict. Wildlife managers must consider such interactions when planning predator control pro- grammes. Integrated predator control will require a greater understanding of the complex relationships between species. In many parts of the world, sympatric species of carnivores have coexisted over an evolutionary time scale so that niche differentiation has occurred, and competition is difficult to observe. Australia has experienced nu- merous introductions during the past 200 years, including those of the red fox (Vulpes vulpes) and the feral cat (Felis catus). These species now exist in sympatry with native mammalian predators, providing ecologists with the opportunity to study their interactions without the confounding effects of coevolution. Despite an increasing body of observational evidence for complex interactions among native and introduced predators in Australia, few studies have attempted to clarify these relationships experimentally, and the interac- tions remain largely unacknowledged. A greater understanding of these interactions would provide ecologists and wildlife managers world-wide with the ability to construct robust predictive models of carnivore communities, and to identify their broader effects on ecosystem functioning. We suggest that future research should focus on controlled and replicated predator removal or addition experiments. The dingo (Canis lupus dingo), as a likely keystone species, should be a particular focus of attention.", "author" : [ { "dropping-particle" : "", "family" : "Glen", "given" : "Alistair S", "non-dropping-particle" : "", "parse-names" : false, "suffix" : "" }, { "dropping-particle" : "", "family" : "Dickman", "given" : "Chris R", "non-dropping-particle" : "", "parse-names" : false, "suffix" : "" } ], "container-title" : "Biological Reviews", "id" : "ITEM-1", "issue" : "2005", "issued" : { "date-parts" : [ [ "2005" ] ] }, "page" : "387-401", "title" : "Complex interactions among mammalian carnivores in Australia , and their implications for wildlife management", "type" : "article-journal", "volume" : "80" }, "uris" : [ "http://www.mendeley.com/documents/?uuid=c34100a6-7bf8-48ef-bd95-bf472f68a87a" ] } ], "mendeley" : { "formattedCitation" : "(Glen &amp; Dickman 2005)", "plainTextFormattedCitation" : "(Glen &amp; Dickman 2005)", "previouslyFormattedCitation" : "(Glen &amp; Dickman 2005)" }, "properties" : { "noteIndex" : 0 }, "schema" : "https://github.com/citation-style-language/schema/raw/master/csl-citation.json" }</w:instrText>
      </w:r>
      <w:r w:rsidR="00603507" w:rsidRPr="00F86C2B">
        <w:rPr>
          <w:rFonts w:eastAsiaTheme="minorEastAsia"/>
          <w:bCs/>
          <w:kern w:val="0"/>
          <w:lang w:val="en-US" w:eastAsia="ja-JP"/>
        </w:rPr>
        <w:fldChar w:fldCharType="separate"/>
      </w:r>
      <w:r w:rsidR="00603507" w:rsidRPr="00F86C2B">
        <w:rPr>
          <w:rFonts w:eastAsiaTheme="minorEastAsia"/>
          <w:bCs/>
          <w:noProof/>
          <w:kern w:val="0"/>
          <w:lang w:val="en-US" w:eastAsia="ja-JP"/>
        </w:rPr>
        <w:t>(Glen &amp; Dickman 2005)</w:t>
      </w:r>
      <w:r w:rsidR="00603507" w:rsidRPr="00F86C2B">
        <w:rPr>
          <w:rFonts w:eastAsiaTheme="minorEastAsia"/>
          <w:bCs/>
          <w:kern w:val="0"/>
          <w:lang w:val="en-US" w:eastAsia="ja-JP"/>
        </w:rPr>
        <w:fldChar w:fldCharType="end"/>
      </w:r>
      <w:r w:rsidR="00256E4C">
        <w:rPr>
          <w:rFonts w:eastAsiaTheme="minorEastAsia"/>
          <w:bCs/>
          <w:kern w:val="0"/>
          <w:lang w:val="en-US" w:eastAsia="ja-JP"/>
        </w:rPr>
        <w:t>.</w:t>
      </w:r>
    </w:p>
    <w:p w14:paraId="38658EA3" w14:textId="77777777" w:rsidR="002664DF" w:rsidRPr="000B4FF5" w:rsidRDefault="002664DF" w:rsidP="00AE3264">
      <w:pPr>
        <w:widowControl/>
        <w:wordWrap/>
        <w:autoSpaceDE/>
        <w:autoSpaceDN/>
        <w:spacing w:before="0" w:after="0" w:line="276" w:lineRule="auto"/>
        <w:rPr>
          <w:rFonts w:eastAsiaTheme="minorEastAsia"/>
          <w:bCs/>
          <w:kern w:val="0"/>
          <w:lang w:val="en-US" w:eastAsia="ja-JP"/>
        </w:rPr>
      </w:pPr>
    </w:p>
    <w:p w14:paraId="058ECBAD" w14:textId="7AF5C583" w:rsidR="00CF27AE" w:rsidRDefault="00603507" w:rsidP="00CF27AE">
      <w:pPr>
        <w:widowControl/>
        <w:wordWrap/>
        <w:autoSpaceDE/>
        <w:autoSpaceDN/>
        <w:spacing w:before="0" w:after="0" w:line="276" w:lineRule="auto"/>
        <w:ind w:firstLine="720"/>
        <w:rPr>
          <w:rFonts w:eastAsiaTheme="minorEastAsia"/>
          <w:bCs/>
          <w:kern w:val="0"/>
          <w:lang w:val="en-US" w:eastAsia="ja-JP"/>
        </w:rPr>
      </w:pPr>
      <w:r>
        <w:rPr>
          <w:rFonts w:eastAsiaTheme="minorEastAsia"/>
          <w:bCs/>
          <w:kern w:val="0"/>
          <w:lang w:val="en-US" w:eastAsia="ja-JP"/>
        </w:rPr>
        <w:t xml:space="preserve">Islands </w:t>
      </w:r>
      <w:r w:rsidR="00B62B0B">
        <w:rPr>
          <w:rFonts w:eastAsiaTheme="minorEastAsia"/>
          <w:bCs/>
          <w:kern w:val="0"/>
          <w:lang w:val="en-US" w:eastAsia="ja-JP"/>
        </w:rPr>
        <w:t>ecosystems</w:t>
      </w:r>
      <w:r>
        <w:rPr>
          <w:rFonts w:eastAsiaTheme="minorEastAsia"/>
          <w:bCs/>
          <w:kern w:val="0"/>
          <w:lang w:val="en-US" w:eastAsia="ja-JP"/>
        </w:rPr>
        <w:t xml:space="preserve"> have been the focus of both observational and experimental manipulation to observe </w:t>
      </w:r>
      <w:r w:rsidR="00B62B0B">
        <w:rPr>
          <w:rFonts w:eastAsiaTheme="minorEastAsia"/>
          <w:bCs/>
          <w:kern w:val="0"/>
          <w:lang w:val="en-US" w:eastAsia="ja-JP"/>
        </w:rPr>
        <w:t>the outcomes of ecosystem modification</w:t>
      </w:r>
      <w:r>
        <w:rPr>
          <w:rFonts w:eastAsiaTheme="minorEastAsia"/>
          <w:bCs/>
          <w:kern w:val="0"/>
          <w:lang w:val="en-US" w:eastAsia="ja-JP"/>
        </w:rPr>
        <w:t xml:space="preserve">. For example, </w:t>
      </w:r>
      <w:r w:rsidR="00CF27AE">
        <w:rPr>
          <w:rFonts w:eastAsiaTheme="minorEastAsia"/>
          <w:bCs/>
          <w:kern w:val="0"/>
          <w:lang w:val="en-US" w:eastAsia="ja-JP"/>
        </w:rPr>
        <w:t xml:space="preserve">the increase in mesopredators after the removal of </w:t>
      </w:r>
      <w:r w:rsidR="00CF27AE" w:rsidRPr="002773ED">
        <w:rPr>
          <w:rFonts w:eastAsiaTheme="minorEastAsia"/>
          <w:bCs/>
          <w:kern w:val="0"/>
          <w:lang w:val="en-US" w:eastAsia="ja-JP"/>
        </w:rPr>
        <w:t xml:space="preserve">invasive cats on Little Barrier Island (New Zealand; </w:t>
      </w:r>
      <w:r w:rsidR="00CF27AE" w:rsidRPr="002773ED">
        <w:rPr>
          <w:rFonts w:eastAsiaTheme="minorEastAsia"/>
          <w:bCs/>
          <w:kern w:val="0"/>
          <w:lang w:val="en-US" w:eastAsia="ja-JP"/>
        </w:rPr>
        <w:fldChar w:fldCharType="begin" w:fldLock="1"/>
      </w:r>
      <w:r w:rsidR="00CF27AE" w:rsidRPr="002773ED">
        <w:rPr>
          <w:rFonts w:eastAsiaTheme="minorEastAsia"/>
          <w:bCs/>
          <w:kern w:val="0"/>
          <w:lang w:val="en-US" w:eastAsia="ja-JP"/>
        </w:rPr>
        <w:instrText>ADDIN CSL_CITATION { "citationItems" : [ { "id" : "ITEM-1", "itemData" : { "DOI" : "10.1073/pnas.0707414105", "ISBN" : "0707414105", "ISSN" : "0027-8424", "PMID" : "18083843", "abstract" : "Predator-prey communities are ubiquitous in ecology, but introduced predators can drive native species to extinction within island systems, prompting the eradication of such exotics. Ecological theory predicts that elimination of top-introduced predators from islands can lead to the counterintuitive decline of native prey populations through the ecological release of smaller introduced species in a process termed \"mesopredator release.\" We show, in accordance with mesopredator release theory and counter to conservation goals for a New Zealand island reserve, that initial eradication of cats on Little Barrier Island led to reduced breeding success of Cook's petrels, which also are vulnerable to predation by a mesopredator, the Pacific rat. The rat's impact on prey productivity varied with elevation within the island. Rat eradication was followed by a rise in petrel productivity, in support of both ecological theory and practical conservation management goals. It appears that interactions among introduced predators, native prey, and environmental gradients can drive counterintuitive and spatially heterogeneous responses to predator eradications from islands. Location-specific, ecosystem-level understanding is essential for predicting the outcomes of such restoration management techniques.", "author" : [ { "dropping-particle" : "", "family" : "Rayner", "given" : "Matt J", "non-dropping-particle" : "", "parse-names" : false, "suffix" : "" }, { "dropping-particle" : "", "family" : "Hauber", "given" : "Mark E", "non-dropping-particle" : "", "parse-names" : false, "suffix" : "" }, { "dropping-particle" : "", "family" : "Imber", "given" : "Michael J", "non-dropping-particle" : "", "parse-names" : false, "suffix" : "" }, { "dropping-particle" : "", "family" : "Stamp", "given" : "Rosalie K", "non-dropping-particle" : "", "parse-names" : false, "suffix" : "" }, { "dropping-particle" : "", "family" : "Clout", "given" : "Mick N", "non-dropping-particle" : "", "parse-names" : false, "suffix" : "" } ], "container-title" : "Proceedings of the National Academy of Sciences of the United States of America", "id" : "ITEM-1", "issue" : "52", "issued" : { "date-parts" : [ [ "2007" ] ] }, "page" : "20862-20865", "title" : "Spatial heterogeneity of mesopredator release within an oceanic island system", "type" : "article-journal", "volume" : "104" }, "uris" : [ "http://www.mendeley.com/documents/?uuid=6ab21e25-1172-4899-af19-f92475954c1b" ] } ], "mendeley" : { "formattedCitation" : "(Rayner et al. 2007)", "plainTextFormattedCitation" : "(Rayner et al. 2007)", "previouslyFormattedCitation" : "(Rayner et al. 2007)" }, "properties" : { "noteIndex" : 0 }, "schema" : "https://github.com/citation-style-language/schema/raw/master/csl-citation.json" }</w:instrText>
      </w:r>
      <w:r w:rsidR="00CF27AE" w:rsidRPr="002773ED">
        <w:rPr>
          <w:rFonts w:eastAsiaTheme="minorEastAsia"/>
          <w:bCs/>
          <w:kern w:val="0"/>
          <w:lang w:val="en-US" w:eastAsia="ja-JP"/>
        </w:rPr>
        <w:fldChar w:fldCharType="separate"/>
      </w:r>
      <w:r w:rsidR="00CF27AE" w:rsidRPr="002773ED">
        <w:rPr>
          <w:rFonts w:eastAsiaTheme="minorEastAsia"/>
          <w:bCs/>
          <w:noProof/>
          <w:kern w:val="0"/>
          <w:lang w:val="en-US" w:eastAsia="ja-JP"/>
        </w:rPr>
        <w:t>(Rayner et al. 2007)</w:t>
      </w:r>
      <w:r w:rsidR="00CF27AE" w:rsidRPr="002773ED">
        <w:rPr>
          <w:rFonts w:eastAsiaTheme="minorEastAsia"/>
          <w:bCs/>
          <w:kern w:val="0"/>
          <w:lang w:val="en-US" w:eastAsia="ja-JP"/>
        </w:rPr>
        <w:fldChar w:fldCharType="end"/>
      </w:r>
      <w:r w:rsidR="00CF27AE" w:rsidRPr="002773ED">
        <w:rPr>
          <w:rFonts w:eastAsiaTheme="minorEastAsia"/>
          <w:bCs/>
          <w:kern w:val="0"/>
          <w:lang w:val="en-US" w:eastAsia="ja-JP"/>
        </w:rPr>
        <w:t xml:space="preserve">, the effect of the brown </w:t>
      </w:r>
      <w:proofErr w:type="spellStart"/>
      <w:r w:rsidR="00CF27AE" w:rsidRPr="00B3213B">
        <w:rPr>
          <w:rFonts w:eastAsiaTheme="minorEastAsia"/>
          <w:bCs/>
          <w:kern w:val="0"/>
          <w:lang w:val="en-US" w:eastAsia="ja-JP"/>
        </w:rPr>
        <w:t>tree</w:t>
      </w:r>
      <w:r w:rsidRPr="00B3213B">
        <w:rPr>
          <w:rFonts w:eastAsiaTheme="minorEastAsia"/>
          <w:bCs/>
          <w:kern w:val="0"/>
          <w:lang w:val="en-US" w:eastAsia="ja-JP"/>
        </w:rPr>
        <w:t>snake</w:t>
      </w:r>
      <w:proofErr w:type="spellEnd"/>
      <w:r w:rsidRPr="00B3213B">
        <w:rPr>
          <w:rFonts w:eastAsiaTheme="minorEastAsia"/>
          <w:bCs/>
          <w:kern w:val="0"/>
          <w:lang w:val="en-US" w:eastAsia="ja-JP"/>
        </w:rPr>
        <w:t xml:space="preserve"> </w:t>
      </w:r>
      <w:r w:rsidR="00CF27AE" w:rsidRPr="00B3213B">
        <w:rPr>
          <w:rFonts w:eastAsiaTheme="minorEastAsia"/>
          <w:bCs/>
          <w:kern w:val="0"/>
          <w:lang w:val="en-US" w:eastAsia="ja-JP"/>
        </w:rPr>
        <w:t>(</w:t>
      </w:r>
      <w:proofErr w:type="spellStart"/>
      <w:r w:rsidR="00CF27AE" w:rsidRPr="00B3213B">
        <w:rPr>
          <w:rFonts w:eastAsiaTheme="minorEastAsia"/>
          <w:bCs/>
          <w:i/>
          <w:kern w:val="0"/>
          <w:lang w:val="en-US" w:eastAsia="ja-JP"/>
        </w:rPr>
        <w:t>Boiga</w:t>
      </w:r>
      <w:proofErr w:type="spellEnd"/>
      <w:r w:rsidR="00CF27AE" w:rsidRPr="00B3213B">
        <w:rPr>
          <w:rFonts w:eastAsiaTheme="minorEastAsia"/>
          <w:bCs/>
          <w:i/>
          <w:kern w:val="0"/>
          <w:lang w:val="en-US" w:eastAsia="ja-JP"/>
        </w:rPr>
        <w:t xml:space="preserve"> </w:t>
      </w:r>
      <w:proofErr w:type="spellStart"/>
      <w:r w:rsidR="00CF27AE" w:rsidRPr="00B3213B">
        <w:rPr>
          <w:rFonts w:eastAsiaTheme="minorEastAsia"/>
          <w:bCs/>
          <w:i/>
          <w:kern w:val="0"/>
          <w:lang w:val="en-US" w:eastAsia="ja-JP"/>
        </w:rPr>
        <w:t>irregularis</w:t>
      </w:r>
      <w:proofErr w:type="spellEnd"/>
      <w:r w:rsidR="001E434C" w:rsidRPr="00B3213B">
        <w:rPr>
          <w:rFonts w:eastAsiaTheme="minorEastAsia"/>
          <w:bCs/>
          <w:kern w:val="0"/>
          <w:lang w:val="en-US" w:eastAsia="ja-JP"/>
        </w:rPr>
        <w:t xml:space="preserve">) </w:t>
      </w:r>
      <w:r w:rsidRPr="00B3213B">
        <w:rPr>
          <w:rFonts w:eastAsiaTheme="minorEastAsia"/>
          <w:bCs/>
          <w:kern w:val="0"/>
          <w:lang w:val="en-US" w:eastAsia="ja-JP"/>
        </w:rPr>
        <w:t>on</w:t>
      </w:r>
      <w:r w:rsidR="002773ED" w:rsidRPr="00B3213B">
        <w:rPr>
          <w:rFonts w:eastAsiaTheme="minorEastAsia"/>
          <w:bCs/>
          <w:kern w:val="0"/>
          <w:lang w:val="en-US" w:eastAsia="ja-JP"/>
        </w:rPr>
        <w:t xml:space="preserve"> </w:t>
      </w:r>
      <w:r w:rsidR="002773ED" w:rsidRPr="00B3213B">
        <w:rPr>
          <w:rFonts w:eastAsiaTheme="minorEastAsia"/>
          <w:bCs/>
          <w:noProof/>
          <w:kern w:val="0"/>
          <w:lang w:val="en-US" w:eastAsia="ja-JP"/>
        </w:rPr>
        <w:t xml:space="preserve">frugivorous </w:t>
      </w:r>
      <w:r w:rsidRPr="00B3213B">
        <w:rPr>
          <w:rFonts w:eastAsiaTheme="minorEastAsia"/>
          <w:bCs/>
          <w:kern w:val="0"/>
          <w:lang w:val="en-US" w:eastAsia="ja-JP"/>
        </w:rPr>
        <w:t>bird speci</w:t>
      </w:r>
      <w:r w:rsidR="00B62B0B" w:rsidRPr="00B3213B">
        <w:rPr>
          <w:rFonts w:eastAsiaTheme="minorEastAsia"/>
          <w:bCs/>
          <w:kern w:val="0"/>
          <w:lang w:val="en-US" w:eastAsia="ja-JP"/>
        </w:rPr>
        <w:t>es and the forest structure</w:t>
      </w:r>
      <w:r w:rsidRPr="00B3213B">
        <w:rPr>
          <w:rFonts w:eastAsiaTheme="minorEastAsia"/>
          <w:bCs/>
          <w:kern w:val="0"/>
          <w:lang w:val="en-US" w:eastAsia="ja-JP"/>
        </w:rPr>
        <w:t xml:space="preserve"> on Gaum </w:t>
      </w:r>
      <w:r w:rsidR="002773ED" w:rsidRPr="00B3213B">
        <w:rPr>
          <w:rFonts w:eastAsiaTheme="minorEastAsia"/>
          <w:bCs/>
          <w:kern w:val="0"/>
          <w:lang w:val="en-US" w:eastAsia="ja-JP"/>
        </w:rPr>
        <w:fldChar w:fldCharType="begin" w:fldLock="1"/>
      </w:r>
      <w:r w:rsidR="002773ED" w:rsidRPr="00B3213B">
        <w:rPr>
          <w:rFonts w:eastAsiaTheme="minorEastAsia"/>
          <w:bCs/>
          <w:kern w:val="0"/>
          <w:lang w:val="en-US" w:eastAsia="ja-JP"/>
        </w:rPr>
        <w:instrText>ADDIN CSL_CITATION { "citationItems" : [ { "id" : "ITEM-1", "itemData" : { "DOI" : "10.1038/ncomms14557", "ISSN" : "2041-1723", "abstract" : "Invasive vertebrate predators are directly responsible for the extinction or decline of many vertebrate species, but their indirect impacts often go unmeasured, potentially leading to an underestimation of their full impact. When invasives extirpate functionally important mutualists, dependent species are likely to be affected as well. Here, we show that the invasive brown treesnake, directly responsible for the extirpation of forest birds from the island of Guam, is also indirectly responsible for a severe decline in plant recruitment as a result of disrupting the fruit-frugivore mutualism. To assess the impact of frugivore loss on plants, we compare seed dispersal and recruitment of two fleshy-fruited tree species on Guam and three nearby islands with intact disperser communities. We conservatively estimate that the loss of frugivorous birds caused by the brown treesnake may have caused a 61\u201392% decline in seedling recruitment. This case study highlights the potential for predator invasions to cause indirect, pervasive and easily overlooked interaction cascades.", "author" : [ { "dropping-particle" : "", "family" : "Rogers", "given" : "Haldre S.", "non-dropping-particle" : "", "parse-names" : false, "suffix" : "" }, { "dropping-particle" : "", "family" : "Buhle", "given" : "Eric R.", "non-dropping-particle" : "", "parse-names" : false, "suffix" : "" }, { "dropping-particle" : "", "family" : "HilleRisLambers", "given" : "Janneke", "non-dropping-particle" : "", "parse-names" : false, "suffix" : "" }, { "dropping-particle" : "", "family" : "Fricke", "given" : "Evan C.", "non-dropping-particle" : "", "parse-names" : false, "suffix" : "" }, { "dropping-particle" : "", "family" : "Miller", "given" : "Ross H.", "non-dropping-particle" : "", "parse-names" : false, "suffix" : "" }, { "dropping-particle" : "", "family" : "Tewksbury", "given" : "Joshua J.", "non-dropping-particle" : "", "parse-names" : false, "suffix" : "" } ], "container-title" : "Nature Communications", "id" : "ITEM-1", "issued" : { "date-parts" : [ [ "2017" ] ] }, "page" : "14557", "publisher" : "Nature Publishing Group", "title" : "Effects of an invasive predator cascade to plants via mutualism disruption", "type" : "article-journal", "volume" : "8" }, "uris" : [ "http://www.mendeley.com/documents/?uuid=a7995bb2-2e74-483d-9139-75082363bf2d" ] } ], "mendeley" : { "formattedCitation" : "(Rogers et al. 2017)", "plainTextFormattedCitation" : "(Rogers et al. 2017)", "previouslyFormattedCitation" : "(Rogers et al. 2017)" }, "properties" : { "noteIndex" : 3 }, "schema" : "https://github.com/citation-style-language/schema/raw/master/csl-citation.json" }</w:instrText>
      </w:r>
      <w:r w:rsidR="002773ED" w:rsidRPr="00B3213B">
        <w:rPr>
          <w:rFonts w:eastAsiaTheme="minorEastAsia"/>
          <w:bCs/>
          <w:kern w:val="0"/>
          <w:lang w:val="en-US" w:eastAsia="ja-JP"/>
        </w:rPr>
        <w:fldChar w:fldCharType="separate"/>
      </w:r>
      <w:r w:rsidR="002773ED" w:rsidRPr="00B3213B">
        <w:rPr>
          <w:rFonts w:eastAsiaTheme="minorEastAsia"/>
          <w:bCs/>
          <w:noProof/>
          <w:kern w:val="0"/>
          <w:lang w:val="en-US" w:eastAsia="ja-JP"/>
        </w:rPr>
        <w:t>(Rogers et al. 2017)</w:t>
      </w:r>
      <w:r w:rsidR="002773ED" w:rsidRPr="00B3213B">
        <w:rPr>
          <w:rFonts w:eastAsiaTheme="minorEastAsia"/>
          <w:bCs/>
          <w:kern w:val="0"/>
          <w:lang w:val="en-US" w:eastAsia="ja-JP"/>
        </w:rPr>
        <w:fldChar w:fldCharType="end"/>
      </w:r>
      <w:r w:rsidRPr="00B3213B">
        <w:rPr>
          <w:rFonts w:eastAsiaTheme="minorEastAsia"/>
          <w:bCs/>
          <w:kern w:val="0"/>
          <w:lang w:val="en-US" w:eastAsia="ja-JP"/>
        </w:rPr>
        <w:t xml:space="preserve"> </w:t>
      </w:r>
      <w:r w:rsidR="001E434C" w:rsidRPr="00B3213B">
        <w:rPr>
          <w:rFonts w:eastAsiaTheme="minorEastAsia"/>
          <w:bCs/>
          <w:kern w:val="0"/>
          <w:lang w:val="en-US" w:eastAsia="ja-JP"/>
        </w:rPr>
        <w:t>and, the role of ship rats (</w:t>
      </w:r>
      <w:r w:rsidR="001E434C" w:rsidRPr="00B3213B">
        <w:rPr>
          <w:rFonts w:eastAsiaTheme="minorEastAsia"/>
          <w:bCs/>
          <w:i/>
          <w:kern w:val="0"/>
          <w:lang w:val="en-US" w:eastAsia="ja-JP"/>
        </w:rPr>
        <w:t>Rattus rattus</w:t>
      </w:r>
      <w:r w:rsidR="001E434C" w:rsidRPr="00B3213B">
        <w:rPr>
          <w:rFonts w:eastAsiaTheme="minorEastAsia"/>
          <w:bCs/>
          <w:kern w:val="0"/>
          <w:lang w:val="en-US" w:eastAsia="ja-JP"/>
        </w:rPr>
        <w:t>) and mice (</w:t>
      </w:r>
      <w:r w:rsidR="0026201C" w:rsidRPr="00B3213B">
        <w:rPr>
          <w:rFonts w:eastAsiaTheme="minorEastAsia"/>
          <w:bCs/>
          <w:i/>
          <w:kern w:val="0"/>
          <w:lang w:val="en-US" w:eastAsia="ja-JP"/>
        </w:rPr>
        <w:t>Mus musculus</w:t>
      </w:r>
      <w:r w:rsidR="001E434C" w:rsidRPr="00B3213B">
        <w:rPr>
          <w:rFonts w:eastAsiaTheme="minorEastAsia"/>
          <w:bCs/>
          <w:kern w:val="0"/>
          <w:lang w:val="en-US" w:eastAsia="ja-JP"/>
        </w:rPr>
        <w:t xml:space="preserve">) on Surprise Island, New Caledonia </w:t>
      </w:r>
      <w:r w:rsidR="001E434C" w:rsidRPr="00B3213B">
        <w:rPr>
          <w:rFonts w:eastAsiaTheme="minorEastAsia"/>
          <w:bCs/>
          <w:kern w:val="0"/>
          <w:lang w:val="en-US" w:eastAsia="ja-JP"/>
        </w:rPr>
        <w:fldChar w:fldCharType="begin" w:fldLock="1"/>
      </w:r>
      <w:r w:rsidR="001E434C" w:rsidRPr="00B3213B">
        <w:rPr>
          <w:rFonts w:eastAsiaTheme="minorEastAsia"/>
          <w:bCs/>
          <w:kern w:val="0"/>
          <w:lang w:val="en-US" w:eastAsia="ja-JP"/>
        </w:rPr>
        <w:instrText>ADDIN CSL_CITATION { "citationItems" : [ { "id" : "ITEM-1", "itemData" : { "abstract" : "The third part of this study was long-term post-eradication monitoring of the entire ecosystem. In the present paper, we focus on steps one and three. We briefly outline our field methods and the insights these provided into changes of the ecosystem four years after rat eradication. We show how even the most careful programmes may struggle to avoid all repercussions of the removal of introduced species as pervasive as ship rats. MAtErIAls And MEthods Field site The Entrecasteaux reef is approximately 230 km from the northern end of the main island of New Caledonia and constitutes four main islands, among which is Surprise (Fig. 1). This uninhabited island is ovoid, (about 800 m x 400 m), with a coast length of nearly 1800 m and an area of 24 ha. Each year, four years before the rat eradication (in 2005) and five years subsequently, we visited the island in November to assess the characteristics and short-term change of the plant and animal communities. Specifically, we collected data on: plant cover (different species), seabird abundance (different species), skink abundance, insect abundance (different families) and rat abundance/ presence. We mapped the entire island, using a Thales GPS 6502sk/mk, focusing on the extent of the main vegetation units (about 25,000 GPS points). The GPS also provided geo-referenced points for year-by-year comparisons. Rat diet characterisation was performed with classic stomach content and faeces analyses as well as stable isotopic analyses. We will here provide information only on aspects directly relevant to plant communities. Additional details about the island and its ecosystems are provided elsewhere (Caut et al. 2008, 2009; Watari et al. 2011).", "author" : [ { "dropping-particle" : "", "family" : "Courchamp", "given" : "F.", "non-dropping-particle" : "", "parse-names" : false, "suffix" : "" }, { "dropping-particle" : "", "family" : "Caut", "given" : "S.", "non-dropping-particle" : "", "parse-names" : false, "suffix" : "" }, { "dropping-particle" : "", "family" : "Bonnaud", "given" : "E.", "non-dropping-particle" : "", "parse-names" : false, "suffix" : "" }, { "dropping-particle" : "", "family" : "Bourgeois", "given" : "K.", "non-dropping-particle" : "", "parse-names" : false, "suffix" : "" }, { "dropping-particle" : "", "family" : "Angulo", "given" : "E.", "non-dropping-particle" : "", "parse-names" : false, "suffix" : "" }, { "dropping-particle" : "", "family" : "Watari", "given" : "Y.", "non-dropping-particle" : "", "parse-names" : false, "suffix" : "" } ], "container-title" : "Island invasives: eradication and management", "id" : "ITEM-1", "issue" : "March 2016", "issued" : { "date-parts" : [ [ "2011" ] ] }, "page" : "285-289", "title" : "Eradication of alien invasive species: surprise effects and conservation successes", "type" : "article-journal" }, "uris" : [ "http://www.mendeley.com/documents/?uuid=3a05c97c-31ab-46e9-8ef5-addc937e371d" ] }, { "id" : "ITEM-2", "itemData" : { "DOI" : "10.1007/s10530-008-9397-9", "ISBN" : "1387-3547", "ISSN" : "13873547", "abstract" : "Eradications of invasive alien species \\nhave generally benefited biodiversity. However, \\nwithout sufficient planning, successful eradications \\ncan have unexpected and unwanted consequences for \\nnative species and ecosystems. In particular, the \\n\u2018\u2018surprise effect\u2019\u2019 is the rapid increase of hitherto \\nunnoticed species following the sudden removal of an \\ninvasive alien that was exerting an ecological force \\non those species (predation, competition or herbivory, \\nfor example). The only way to prevent these undesired \\noutcomes is to adapt the control programme \\nfollowing the characterization of the trophic relationships \\nbetween the invasive alien species and the \\ninvaded communities, that is, to view the control with \\na holistic perspective. Here, we illustrate this point \\nwith the study of the role of the ship rat (Rattus \\nrattus), which invaded a tropical pacific atoll, \\nSurprise Island, New Caledonia. We assessed the \\nrisk of surprise effects during a pre-eradication phase \\nof several years, and then adapted our eradication \\nstrategy accordingly.", "author" : [ { "dropping-particle" : "", "family" : "Caut", "given" : "St\u00e9phane", "non-dropping-particle" : "", "parse-names" : false, "suffix" : "" }, { "dropping-particle" : "", "family" : "Angulo", "given" : "Elena", "non-dropping-particle" : "", "parse-names" : false, "suffix" : "" }, { "dropping-particle" : "", "family" : "Courchamp", "given" : "Franck", "non-dropping-particle" : "", "parse-names" : false, "suffix" : "" } ], "container-title" : "Biological Invasions", "id" : "ITEM-2", "issue" : "7", "issued" : { "date-parts" : [ [ "2009" ] ] }, "page" : "1689-1703", "title" : "Avoiding surprise effects on Surprise Island: Alien species control in a multitrophic level perspective", "type" : "article-journal", "volume" : "11" }, "uris" : [ "http://www.mendeley.com/documents/?uuid=09e8aacb-51a4-4720-a4ca-f750d8e3aa2c" ] } ], "mendeley" : { "formattedCitation" : "(Courchamp et al. 2011; Caut et al. 2009)", "plainTextFormattedCitation" : "(Courchamp et al. 2011; Caut et al. 2009)", "previouslyFormattedCitation" : "(Courchamp et al. 2011; Caut et al. 2009)" }, "properties" : { "noteIndex" : 0 }, "schema" : "https://github.com/citation-style-language/schema/raw/master/csl-citation.json" }</w:instrText>
      </w:r>
      <w:r w:rsidR="001E434C" w:rsidRPr="00B3213B">
        <w:rPr>
          <w:rFonts w:eastAsiaTheme="minorEastAsia"/>
          <w:bCs/>
          <w:kern w:val="0"/>
          <w:lang w:val="en-US" w:eastAsia="ja-JP"/>
        </w:rPr>
        <w:fldChar w:fldCharType="separate"/>
      </w:r>
      <w:r w:rsidR="001E434C" w:rsidRPr="00B3213B">
        <w:rPr>
          <w:rFonts w:eastAsiaTheme="minorEastAsia"/>
          <w:bCs/>
          <w:noProof/>
          <w:kern w:val="0"/>
          <w:lang w:val="en-US" w:eastAsia="ja-JP"/>
        </w:rPr>
        <w:t>(Courchamp et al. 2011; Caut et al. 2009)</w:t>
      </w:r>
      <w:r w:rsidR="001E434C" w:rsidRPr="00B3213B">
        <w:rPr>
          <w:rFonts w:eastAsiaTheme="minorEastAsia"/>
          <w:bCs/>
          <w:kern w:val="0"/>
          <w:lang w:val="en-US" w:eastAsia="ja-JP"/>
        </w:rPr>
        <w:fldChar w:fldCharType="end"/>
      </w:r>
      <w:r w:rsidRPr="00B3213B">
        <w:rPr>
          <w:rFonts w:eastAsiaTheme="minorEastAsia"/>
          <w:bCs/>
          <w:kern w:val="0"/>
          <w:lang w:val="en-US" w:eastAsia="ja-JP"/>
        </w:rPr>
        <w:t xml:space="preserve">. </w:t>
      </w:r>
      <w:r w:rsidR="00CF27AE" w:rsidRPr="00B3213B">
        <w:rPr>
          <w:rFonts w:eastAsiaTheme="minorEastAsia"/>
          <w:bCs/>
          <w:kern w:val="0"/>
          <w:lang w:val="en-US" w:eastAsia="ja-JP"/>
        </w:rPr>
        <w:t>Theoretical scenarios provide the framework</w:t>
      </w:r>
      <w:r w:rsidRPr="000B4FF5">
        <w:rPr>
          <w:rFonts w:eastAsiaTheme="minorEastAsia"/>
          <w:bCs/>
          <w:kern w:val="0"/>
          <w:lang w:val="en-US" w:eastAsia="ja-JP"/>
        </w:rPr>
        <w:t xml:space="preserve"> for such unanticipated and complex o</w:t>
      </w:r>
      <w:r w:rsidR="00CF27AE">
        <w:rPr>
          <w:rFonts w:eastAsiaTheme="minorEastAsia"/>
          <w:bCs/>
          <w:kern w:val="0"/>
          <w:lang w:val="en-US" w:eastAsia="ja-JP"/>
        </w:rPr>
        <w:t xml:space="preserve">utcomes to be </w:t>
      </w:r>
      <w:r>
        <w:rPr>
          <w:rFonts w:eastAsiaTheme="minorEastAsia"/>
          <w:bCs/>
          <w:kern w:val="0"/>
          <w:lang w:val="en-US" w:eastAsia="ja-JP"/>
        </w:rPr>
        <w:t>simulate</w:t>
      </w:r>
      <w:r w:rsidR="00CF27AE">
        <w:rPr>
          <w:rFonts w:eastAsiaTheme="minorEastAsia"/>
          <w:bCs/>
          <w:kern w:val="0"/>
          <w:lang w:val="en-US" w:eastAsia="ja-JP"/>
        </w:rPr>
        <w:t>d under</w:t>
      </w:r>
      <w:r w:rsidRPr="000B4FF5">
        <w:rPr>
          <w:rFonts w:eastAsiaTheme="minorEastAsia"/>
          <w:bCs/>
          <w:kern w:val="0"/>
          <w:lang w:val="en-US" w:eastAsia="ja-JP"/>
        </w:rPr>
        <w:t xml:space="preserve"> a range of </w:t>
      </w:r>
      <w:r w:rsidR="001E434C">
        <w:rPr>
          <w:rFonts w:eastAsiaTheme="minorEastAsia"/>
          <w:bCs/>
          <w:kern w:val="0"/>
          <w:lang w:val="en-US" w:eastAsia="ja-JP"/>
        </w:rPr>
        <w:t xml:space="preserve">simple interactions </w:t>
      </w:r>
      <w:r w:rsidR="00CF27AE">
        <w:rPr>
          <w:rFonts w:eastAsiaTheme="minorEastAsia"/>
          <w:bCs/>
          <w:kern w:val="0"/>
          <w:lang w:val="en-US" w:eastAsia="ja-JP"/>
        </w:rPr>
        <w:t>which have produced</w:t>
      </w:r>
      <w:r w:rsidR="005856A8">
        <w:rPr>
          <w:rFonts w:eastAsiaTheme="minorEastAsia"/>
          <w:bCs/>
          <w:kern w:val="0"/>
          <w:lang w:val="en-US" w:eastAsia="ja-JP"/>
        </w:rPr>
        <w:t xml:space="preserve"> sometimes complex and unexpected outcomes </w:t>
      </w:r>
      <w:r w:rsidR="001E434C">
        <w:rPr>
          <w:rFonts w:eastAsiaTheme="minorEastAsia"/>
          <w:bCs/>
          <w:kern w:val="0"/>
          <w:lang w:val="en-US" w:eastAsia="ja-JP"/>
        </w:rPr>
        <w:t>b</w:t>
      </w:r>
      <w:r w:rsidRPr="000B4FF5">
        <w:rPr>
          <w:rFonts w:eastAsiaTheme="minorEastAsia"/>
          <w:bCs/>
          <w:kern w:val="0"/>
          <w:lang w:val="en-US" w:eastAsia="ja-JP"/>
        </w:rPr>
        <w:t>etween p</w:t>
      </w:r>
      <w:r>
        <w:rPr>
          <w:rFonts w:eastAsiaTheme="minorEastAsia"/>
          <w:bCs/>
          <w:kern w:val="0"/>
          <w:lang w:val="en-US" w:eastAsia="ja-JP"/>
        </w:rPr>
        <w:t>redator</w:t>
      </w:r>
      <w:r w:rsidR="005856A8">
        <w:rPr>
          <w:rFonts w:eastAsiaTheme="minorEastAsia"/>
          <w:bCs/>
          <w:kern w:val="0"/>
          <w:lang w:val="en-US" w:eastAsia="ja-JP"/>
        </w:rPr>
        <w:t>s</w:t>
      </w:r>
      <w:r>
        <w:rPr>
          <w:rFonts w:eastAsiaTheme="minorEastAsia"/>
          <w:bCs/>
          <w:kern w:val="0"/>
          <w:lang w:val="en-US" w:eastAsia="ja-JP"/>
        </w:rPr>
        <w:t xml:space="preserve">, </w:t>
      </w:r>
      <w:r w:rsidRPr="000B4FF5">
        <w:rPr>
          <w:rFonts w:eastAsiaTheme="minorEastAsia"/>
          <w:bCs/>
          <w:kern w:val="0"/>
          <w:lang w:val="en-US" w:eastAsia="ja-JP"/>
        </w:rPr>
        <w:t>prey</w:t>
      </w:r>
      <w:r>
        <w:rPr>
          <w:rFonts w:eastAsiaTheme="minorEastAsia"/>
          <w:bCs/>
          <w:kern w:val="0"/>
          <w:lang w:val="en-US" w:eastAsia="ja-JP"/>
        </w:rPr>
        <w:t xml:space="preserve"> and competing </w:t>
      </w:r>
      <w:r w:rsidRPr="000B4FF5">
        <w:rPr>
          <w:rFonts w:eastAsiaTheme="minorEastAsia"/>
          <w:bCs/>
          <w:kern w:val="0"/>
          <w:lang w:val="en-US" w:eastAsia="ja-JP"/>
        </w:rPr>
        <w:t xml:space="preserve">species (e.g. </w:t>
      </w:r>
      <w:r w:rsidRPr="000B4FF5">
        <w:rPr>
          <w:rFonts w:eastAsiaTheme="minorEastAsia"/>
          <w:bCs/>
          <w:kern w:val="0"/>
          <w:lang w:val="en-US" w:eastAsia="ja-JP"/>
        </w:rPr>
        <w:fldChar w:fldCharType="begin" w:fldLock="1"/>
      </w:r>
      <w:r w:rsidR="004800AC">
        <w:rPr>
          <w:rFonts w:eastAsiaTheme="minorEastAsia"/>
          <w:bCs/>
          <w:kern w:val="0"/>
          <w:lang w:val="en-US" w:eastAsia="ja-JP"/>
        </w:rPr>
        <w:instrText>ADDIN CSL_CITATION { "citationItems" : [ { "id" : "ITEM-1", "itemData" : { "DOI" : "10.1007/s10530-008-9397-9", "ISBN" : "1387-3547", "ISSN" : "13873547", "abstract" : "Eradications of invasive alien species \\nhave generally benefited biodiversity. However, \\nwithout sufficient planning, successful eradications \\ncan have unexpected and unwanted consequences for \\nnative species and ecosystems. In particular, the \\n\u2018\u2018surprise effect\u2019\u2019 is the rapid increase of hitherto \\nunnoticed species following the sudden removal of an \\ninvasive alien that was exerting an ecological force \\non those species (predation, competition or herbivory, \\nfor example). The only way to prevent these undesired \\noutcomes is to adapt the control programme \\nfollowing the characterization of the trophic relationships \\nbetween the invasive alien species and the \\ninvaded communities, that is, to view the control with \\na holistic perspective. Here, we illustrate this point \\nwith the study of the role of the ship rat (Rattus \\nrattus), which invaded a tropical pacific atoll, \\nSurprise Island, New Caledonia. We assessed the \\nrisk of surprise effects during a pre-eradication phase \\nof several years, and then adapted our eradication \\nstrategy accordingly.", "author" : [ { "dropping-particle" : "", "family" : "Caut", "given" : "St\u00e9phane", "non-dropping-particle" : "", "parse-names" : false, "suffix" : "" }, { "dropping-particle" : "", "family" : "Angulo", "given" : "Elena", "non-dropping-particle" : "", "parse-names" : false, "suffix" : "" }, { "dropping-particle" : "", "family" : "Courchamp", "given" : "Franck", "non-dropping-particle" : "", "parse-names" : false, "suffix" : "" } ], "container-title" : "Biological Invasions", "id" : "ITEM-1", "issue" : "7", "issued" : { "date-parts" : [ [ "2009" ] ] }, "page" : "1689-1703", "title" : "Avoiding surprise effects on Surprise Island: Alien species control in a multitrophic level perspective", "type" : "article-journal", "volume" : "11" }, "uris" : [ "http://www.mendeley.com/documents/?uuid=09e8aacb-51a4-4720-a4ca-f750d8e3aa2c" ] }, { "id" : "ITEM-2", "itemData" : { "DOI" : "10.1017/S1464793102006061", "ISBN" : "1464-7931", "ISSN" : "14647931", "PMID" : "14558589", "abstract" : "The invasion of ecosystems by exotic species is currently viewed as one of the most important sources of biodiversity loss. The largest part of this loss occurs on islands, where indigenous species have often evolved in the absence of strong competition, herbivory, parasitism or predation. As a result, introduced species thrive in those optimal insular ecosystems affecting their plant food, competitors or animal prey. As islands are characterised by a high rate of endemism, the impacted populations often correspond to local subspecies or even unique species. One of the most important taxa concerning biological invasions on islands is mammals. A small number of mammal species responsible for most the damage to invaded insular ecosystems: rats, cats, goats, rabbits, pigs and a few others. The effect of alien invasive species may be simple or very complex, especially since a large array of invasive species, mammals and others, can be present simultaneously and interact among themselves as well as with the indigenous species. In most cases, introduced species generally have a strong impact and they often are responsible for the impoverishment of the local flora and fauna. The best response to these effects is almost always to control the alien population, either by regularly reducing their numbers, or better still, by eradicating the population as a whole from the island. Several types of methods are currently used: physical (trapping, shooting), chemical (poisoning) and biological (e.g. directed use of diseases). Each has its own set of advantages and disadvantages, depending on the mammal species targeted. The best strategy is almost always to combine several methods. Whatever the strategy used, its long-term success is critically dependent on solid support from several different areas, including financial support, staff commitment, and public support, to name only a few. In many cases, the elimination of the alien invasive species is followed by a rapid and often spectacular recovery of the impacted local populations. However, in other cases, the removal of the alien is not sufficient for the damaged ecosystem to revert to its former state, and complementary actions, such as species re-introduction, are required. A third situation may be widespread: the sudden removal of the alien species may generate a further disequilibrium, resulting in further or greater damage to the ecosystern. Given the numerous and complex population interactions among island spe\u2026", "author" : [ { "dropping-particle" : "", "family" : "Courchamp", "given" : "Franck", "non-dropping-particle" : "", "parse-names" : false, "suffix" : "" }, { "dropping-particle" : "", "family" : "Chapuis", "given" : "Jean-Louis", "non-dropping-particle" : "", "parse-names" : false, "suffix" : "" }, { "dropping-particle" : "", "family" : "Pascal", "given" : "Michel", "non-dropping-particle" : "", "parse-names" : false, "suffix" : "" } ], "container-title" : "Biological Reviews", "id" : "ITEM-2", "issue" : "3", "issued" : { "date-parts" : [ [ "2003" ] ] }, "page" : "347-383", "title" : "Mammal invaders on islands: impact, control and control impact", "type" : "article-journal", "volume" : "78" }, "uris" : [ "http://www.mendeley.com/documents/?uuid=c0b5ab9c-db9a-429d-b22d-a6e887a852b6" ] }, { "id" : "ITEM-3", "itemData" : { "DOI" : "10.1046/j.1365-2656.2000.00383.x", "ISBN" : "0021-8790", "ISSN" : "00218790", "abstract" : "1. Introduced rabbits are known to have catastrophic e\u2022ects on oceanic islands, either by direct destruction of the vegetative cover, or by the resulting disturbance of indigenous vertebrates. 2. Another dramatic e\u2022ect, less well known, but potentially of major importance, is the hyperpredation process. This process, related to apparent competition, pre- dicts that an introduced prey species, well adapted to high predation pressure, could induce the extinction of an indigenous prey, through the sudden increased population size of an introduced predator. In many island ecosystems, the simulta- neous presence of introduced feral cats and rabbits is thus potentially a further threat for small vertebrates endemic of these islands. 3. Through a mathematical model, we tested this hypothesis, using a tri-trophic system comprising an indigenous prey (birds), an introduced prey (rabbits) and an introduced predator (cats), and we demonstrated the theoretical existence of the hyperpredation process. 4. In addition, the numerical analysis of the model allowed a quanti\u00aecation of this process. It shows that the conditions required for an indigenous species to cope with the hyperpredation process imply very high intrinsic growth rates and/or car- rying capacity, as well as behavioural anti-predator response to the introduced pre- dator. Since these conditions are unlikely to be met, this process is a further potential threat to most indigenous vertebrate prey. 5. Finally, our model shows that, although it can be induced by both types of adaptation together or alone, behavioural adaptations alone are more powerful in generating the hyperpredation process, than are life history traits adaptations.", "author" : [ { "dropping-particle" : "", "family" : "Courchamp", "given" : "Franck", "non-dropping-particle" : "", "parse-names" : false, "suffix" : "" }, { "dropping-particle" : "", "family" : "Langlais", "given" : "Michel", "non-dropping-particle" : "", "parse-names" : false, "suffix" : "" }, { "dropping-particle" : "", "family" : "Sugihara", "given" : "George", "non-dropping-particle" : "", "parse-names" : false, "suffix" : "" } ], "container-title" : "Journal of Animal Ecology", "id" : "ITEM-3", "issue" : "1", "issued" : { "date-parts" : [ [ "2000" ] ] }, "page" : "154-164", "title" : "Rabbits killing birds: Modelling the hyperpredation process", "type" : "article-journal", "volume" : "69" }, "uris" : [ "http://www.mendeley.com/documents/?uuid=97c97844-bac5-49bf-a980-7dfbb10adeb4" ] }, { "id" : "ITEM-4", "itemData" : { "abstract" : "Introduced vertebrate predators are one of the most important threats to endemic species throughout a range of ecosystems, in particular on islands in biodiversity hot spots. Consequently, the reduction of predator numbers is considered a key conservation action in the management of many native vertebrates vulnerable to predators. It is now established that control attempts may affect non-target species through trophic interactions, but little is known concerning their consequences on competitive relationships. We study a mathematical model mimicking the effects of controlling introduced species in the presence of their competitors.We used two competing rodents to illustrate our study: black rats, Rattus rattus, and mice, Mus musculus. Analyses of the model show that control of only one introduced species logically results in the dramatic increase of the overlooked competitor.We present empirical data that confirm our theoretical predictions. Less intuitively, this process, which we term \u2018the competitor release effect\u2019, may also occur when both introduced competitors are simultaneously controlled. In our setting, controlling both predators can promote their coexistence. This occurs as soon as the inferior competitor benefits from the differential effect of the simultaneous control of both competitors, that is, when the indirect positive effect of control (the removal of their competitors) exceeds its direct negative effect (their own removal). Both control levels and target specificity have a direct influence on the extent of this process: counter-intuitively, the stronger and more specific the control, the greater the effect.The theoretical validation of the competitor release effect has important implications in conservation, especially for control management. Key", "author" : [ { "dropping-particle" : "", "family" : "Caut", "given" : "Stephane", "non-dropping-particle" : "", "parse-names" : false, "suffix" : "" }, { "dropping-particle" : "", "family" : "Casanovas", "given" : "Jorge G", "non-dropping-particle" : "", "parse-names" : false, "suffix" : "" }, { "dropping-particle" : "", "family" : "Virgos", "given" : "Emilio", "non-dropping-particle" : "", "parse-names" : false, "suffix" : "" }, { "dropping-particle" : "", "family" : "Lozano", "given" : "Jorge", "non-dropping-particle" : "", "parse-names" : false, "suffix" : "" }, { "dropping-particle" : "", "family" : "Witmer", "given" : "Gary W", "non-dropping-particle" : "", "parse-names" : false, "suffix" : "" } ], "container-title" : "Austral Ecology", "id" : "ITEM-4", "issued" : { "date-parts" : [ [ "2007" ] ] }, "page" : "858-868", "title" : "Rats dying for mice: Modeling the competitor release effect", "type" : "article-journal", "volume" : "32" }, "uris" : [ "http://www.mendeley.com/documents/?uuid=838fd3aa-094a-465a-88fc-02f5fd8e21e3" ] } ], "mendeley" : { "formattedCitation" : "(Caut et al. 2009; Courchamp et al. 2003; Courchamp et al. 2000; Caut et al. 2007)", "manualFormatting" : "Caut et al. 2009; Courchamp et al. 2003; Courchamp et al. 2000; Caut et al. 2007)", "plainTextFormattedCitation" : "(Caut et al. 2009; Courchamp et al. 2003; Courchamp et al. 2000; Caut et al. 2007)", "previouslyFormattedCitation" : "(Caut et al. 2009; Courchamp et al. 2003; Courchamp et al. 2000; Caut et al. 2007)" }, "properties" : { "noteIndex" : 0 }, "schema" : "https://github.com/citation-style-language/schema/raw/master/csl-citation.json" }</w:instrText>
      </w:r>
      <w:r w:rsidRPr="000B4FF5">
        <w:rPr>
          <w:rFonts w:eastAsiaTheme="minorEastAsia"/>
          <w:bCs/>
          <w:kern w:val="0"/>
          <w:lang w:val="en-US" w:eastAsia="ja-JP"/>
        </w:rPr>
        <w:fldChar w:fldCharType="separate"/>
      </w:r>
      <w:r w:rsidRPr="000B4FF5">
        <w:rPr>
          <w:rFonts w:eastAsiaTheme="minorEastAsia"/>
          <w:bCs/>
          <w:noProof/>
          <w:kern w:val="0"/>
          <w:lang w:val="en-US" w:eastAsia="ja-JP"/>
        </w:rPr>
        <w:t>Caut et al. 2009; Courchamp et al. 2003; Courchamp et al. 2000; Caut et al. 2007)</w:t>
      </w:r>
      <w:r w:rsidRPr="000B4FF5">
        <w:rPr>
          <w:rFonts w:eastAsiaTheme="minorEastAsia"/>
          <w:bCs/>
          <w:kern w:val="0"/>
          <w:lang w:val="en-US" w:eastAsia="ja-JP"/>
        </w:rPr>
        <w:fldChar w:fldCharType="end"/>
      </w:r>
      <w:r w:rsidRPr="000B4FF5">
        <w:rPr>
          <w:rFonts w:eastAsiaTheme="minorEastAsia"/>
          <w:bCs/>
          <w:kern w:val="0"/>
          <w:lang w:val="en-US" w:eastAsia="ja-JP"/>
        </w:rPr>
        <w:t>.</w:t>
      </w:r>
      <w:r w:rsidRPr="0039700A">
        <w:rPr>
          <w:rFonts w:eastAsiaTheme="minorEastAsia"/>
          <w:bCs/>
          <w:kern w:val="0"/>
          <w:lang w:val="en-US" w:eastAsia="ja-JP"/>
        </w:rPr>
        <w:t xml:space="preserve"> </w:t>
      </w:r>
      <w:r w:rsidRPr="000B4FF5">
        <w:rPr>
          <w:rFonts w:eastAsiaTheme="minorEastAsia"/>
          <w:bCs/>
          <w:kern w:val="0"/>
          <w:lang w:val="en-US" w:eastAsia="ja-JP"/>
        </w:rPr>
        <w:t xml:space="preserve">Theoretical models </w:t>
      </w:r>
      <w:r>
        <w:rPr>
          <w:rFonts w:eastAsiaTheme="minorEastAsia"/>
          <w:bCs/>
          <w:kern w:val="0"/>
          <w:lang w:val="en-US" w:eastAsia="ja-JP"/>
        </w:rPr>
        <w:t xml:space="preserve">provide insight into the range </w:t>
      </w:r>
      <w:r w:rsidRPr="000B4FF5">
        <w:rPr>
          <w:rFonts w:eastAsiaTheme="minorEastAsia"/>
          <w:bCs/>
          <w:kern w:val="0"/>
          <w:lang w:val="en-US" w:eastAsia="ja-JP"/>
        </w:rPr>
        <w:t xml:space="preserve">of possible effects </w:t>
      </w:r>
      <w:r>
        <w:rPr>
          <w:rFonts w:eastAsiaTheme="minorEastAsia"/>
          <w:bCs/>
          <w:kern w:val="0"/>
          <w:lang w:val="en-US" w:eastAsia="ja-JP"/>
        </w:rPr>
        <w:t xml:space="preserve">we might observe, </w:t>
      </w:r>
      <w:r w:rsidRPr="000B4FF5">
        <w:rPr>
          <w:rFonts w:eastAsiaTheme="minorEastAsia"/>
          <w:bCs/>
          <w:kern w:val="0"/>
          <w:lang w:val="en-US" w:eastAsia="ja-JP"/>
        </w:rPr>
        <w:t>but</w:t>
      </w:r>
      <w:r>
        <w:rPr>
          <w:rFonts w:eastAsiaTheme="minorEastAsia"/>
          <w:bCs/>
          <w:kern w:val="0"/>
          <w:lang w:val="en-US" w:eastAsia="ja-JP"/>
        </w:rPr>
        <w:t xml:space="preserve"> these models need to be tested using data from real ecosystems to evaluate their validity. </w:t>
      </w:r>
      <w:r w:rsidR="00CF27AE">
        <w:rPr>
          <w:rFonts w:eastAsiaTheme="minorEastAsia"/>
          <w:bCs/>
          <w:kern w:val="0"/>
          <w:lang w:val="en-US" w:eastAsia="ja-JP"/>
        </w:rPr>
        <w:t xml:space="preserve">Additionally, larger inhabited islands and continental systems may consist of </w:t>
      </w:r>
      <w:r w:rsidR="00CF27AE" w:rsidRPr="000B4FF5">
        <w:rPr>
          <w:rFonts w:eastAsiaTheme="minorEastAsia"/>
          <w:bCs/>
          <w:kern w:val="0"/>
          <w:lang w:val="en-US" w:eastAsia="ja-JP"/>
        </w:rPr>
        <w:t xml:space="preserve">more </w:t>
      </w:r>
      <w:r w:rsidR="00CF27AE">
        <w:rPr>
          <w:rFonts w:eastAsiaTheme="minorEastAsia"/>
          <w:bCs/>
          <w:kern w:val="0"/>
          <w:lang w:val="en-US" w:eastAsia="ja-JP"/>
        </w:rPr>
        <w:t>interacting</w:t>
      </w:r>
      <w:r w:rsidR="00CF27AE" w:rsidRPr="000B4FF5">
        <w:rPr>
          <w:rFonts w:eastAsiaTheme="minorEastAsia"/>
          <w:bCs/>
          <w:kern w:val="0"/>
          <w:lang w:val="en-US" w:eastAsia="ja-JP"/>
        </w:rPr>
        <w:t xml:space="preserve"> species</w:t>
      </w:r>
      <w:r w:rsidR="00CF27AE">
        <w:rPr>
          <w:rFonts w:eastAsiaTheme="minorEastAsia"/>
          <w:bCs/>
          <w:kern w:val="0"/>
          <w:lang w:val="en-US" w:eastAsia="ja-JP"/>
        </w:rPr>
        <w:t xml:space="preserve">, that in turn may increase the likelihood of observing these sorts of unexpected outcomes following invasive species removal </w:t>
      </w:r>
      <w:r w:rsidR="00CF27AE">
        <w:rPr>
          <w:rFonts w:eastAsiaTheme="minorEastAsia"/>
          <w:bCs/>
          <w:kern w:val="0"/>
          <w:lang w:val="en-US" w:eastAsia="ja-JP"/>
        </w:rPr>
        <w:fldChar w:fldCharType="begin" w:fldLock="1"/>
      </w:r>
      <w:r w:rsidR="00CF27AE">
        <w:rPr>
          <w:rFonts w:eastAsiaTheme="minorEastAsia"/>
          <w:bCs/>
          <w:kern w:val="0"/>
          <w:lang w:val="en-US" w:eastAsia="ja-JP"/>
        </w:rPr>
        <w:instrText>ADDIN CSL_CITATION { "citationItems" : [ { "id" : "ITEM-1", "itemData" : { "DOI" : "10.1111/j.1461-0248.2011.01673.x", "abstract" : "Invasive species are frequently the target of eradication or control programmes to mitigate their impacts. However, manipulating single species in isolation can lead to unexpected consequences for other species, with outcomes such as mesopredator release demonstrated both theoretically and empirically in vertebrate assemblages with at least two trophic levels. Less is known about the consequences of species removal in more complex assemblages where a greater number of interacting invaders increases the potential for selective species removal to result in unexpected changes in community structure. Using a replicated Before-After Control-Impact field experiment with a four-species assemblage of invasive mammals we show that species interactions in the community are dominated by competition rather than predation. There was no measurable response of two mesopredators (rats and mice) following control of the top predator (stoats), but there was competitive release of rats following removal of a herbivore (possums), and competitive release of mice following removal of rats", "author" : [ { "dropping-particle" : "", "family" : "Ruscoe", "given" : "Wendy A", "non-dropping-particle" : "", "parse-names" : false, "suffix" : "" }, { "dropping-particle" : "", "family" : "Ramsey", "given" : "David S. L.", "non-dropping-particle" : "", "parse-names" : false, "suffix" : "" }, { "dropping-particle" : "", "family" : "Pech", "given" : "Roger P.", "non-dropping-particle" : "", "parse-names" : false, "suffix" : "" }, { "dropping-particle" : "", "family" : "Sweetapple", "given" : "Peter J.", "non-dropping-particle" : "", "parse-names" : false, "suffix" : "" }, { "dropping-particle" : "", "family" : "Yockney", "given" : "Ivor", "non-dropping-particle" : "", "parse-names" : false, "suffix" : "" }, { "dropping-particle" : "", "family" : "Barron", "given" : "Mandy C.", "non-dropping-particle" : "", "parse-names" : false, "suffix" : "" }, { "dropping-particle" : "", "family" : "Perry", "given" : "Mike", "non-dropping-particle" : "", "parse-names" : false, "suffix" : "" }, { "dropping-particle" : "", "family" : "Nugent", "given" : "Graham", "non-dropping-particle" : "", "parse-names" : false, "suffix" : "" }, { "dropping-particle" : "", "family" : "Carran", "given" : "Roger", "non-dropping-particle" : "", "parse-names" : false, "suffix" : "" }, { "dropping-particle" : "", "family" : "Warne", "given" : "Rodney", "non-dropping-particle" : "", "parse-names" : false, "suffix" : "" }, { "dropping-particle" : "", "family" : "Brausch", "given" : "Chris", "non-dropping-particle" : "", "parse-names" : false, "suffix" : "" }, { "dropping-particle" : "", "family" : "Duncan", "given" : "Richard P.", "non-dropping-particle" : "", "parse-names" : false, "suffix" : "" } ], "container-title" : "Ecological Letters", "id" : "ITEM-1", "issued" : { "date-parts" : [ [ "2011" ] ] }, "page" : "1035-1042", "title" : "Unexpected consequences of control: competitive vs . predator release in a four-species assemblage of invasive mammals", "type" : "article-journal", "volume" : "14" }, "uris" : [ "http://www.mendeley.com/documents/?uuid=65affad3-79d6-4859-a97a-9d3d80cc8ad9" ] } ], "mendeley" : { "formattedCitation" : "(Ruscoe et al. 2011)", "manualFormatting" : "(e.g. Ruscoe et al. 2011)", "plainTextFormattedCitation" : "(Ruscoe et al. 2011)", "previouslyFormattedCitation" : "(Ruscoe et al. 2011)" }, "properties" : { "noteIndex" : 0 }, "schema" : "https://github.com/citation-style-language/schema/raw/master/csl-citation.json" }</w:instrText>
      </w:r>
      <w:r w:rsidR="00CF27AE">
        <w:rPr>
          <w:rFonts w:eastAsiaTheme="minorEastAsia"/>
          <w:bCs/>
          <w:kern w:val="0"/>
          <w:lang w:val="en-US" w:eastAsia="ja-JP"/>
        </w:rPr>
        <w:fldChar w:fldCharType="separate"/>
      </w:r>
      <w:r w:rsidR="00CF27AE" w:rsidRPr="009A7034">
        <w:rPr>
          <w:rFonts w:eastAsiaTheme="minorEastAsia"/>
          <w:bCs/>
          <w:noProof/>
          <w:kern w:val="0"/>
          <w:lang w:val="en-US" w:eastAsia="ja-JP"/>
        </w:rPr>
        <w:t>(</w:t>
      </w:r>
      <w:r w:rsidR="00CF27AE">
        <w:rPr>
          <w:rFonts w:eastAsiaTheme="minorEastAsia"/>
          <w:bCs/>
          <w:noProof/>
          <w:kern w:val="0"/>
          <w:lang w:val="en-US" w:eastAsia="ja-JP"/>
        </w:rPr>
        <w:t xml:space="preserve">e.g. </w:t>
      </w:r>
      <w:r w:rsidR="00CF27AE" w:rsidRPr="009A7034">
        <w:rPr>
          <w:rFonts w:eastAsiaTheme="minorEastAsia"/>
          <w:bCs/>
          <w:noProof/>
          <w:kern w:val="0"/>
          <w:lang w:val="en-US" w:eastAsia="ja-JP"/>
        </w:rPr>
        <w:t>Ruscoe et al. 2011)</w:t>
      </w:r>
      <w:r w:rsidR="00CF27AE">
        <w:rPr>
          <w:rFonts w:eastAsiaTheme="minorEastAsia"/>
          <w:bCs/>
          <w:kern w:val="0"/>
          <w:lang w:val="en-US" w:eastAsia="ja-JP"/>
        </w:rPr>
        <w:fldChar w:fldCharType="end"/>
      </w:r>
      <w:r w:rsidR="00CF27AE" w:rsidRPr="000B4FF5">
        <w:rPr>
          <w:rFonts w:eastAsiaTheme="minorEastAsia"/>
          <w:bCs/>
          <w:kern w:val="0"/>
          <w:lang w:val="en-US" w:eastAsia="ja-JP"/>
        </w:rPr>
        <w:t xml:space="preserve">. </w:t>
      </w:r>
    </w:p>
    <w:p w14:paraId="59C3CBBE" w14:textId="77777777" w:rsidR="003C23AC" w:rsidRDefault="003C23AC" w:rsidP="00AE3264">
      <w:pPr>
        <w:widowControl/>
        <w:wordWrap/>
        <w:autoSpaceDE/>
        <w:autoSpaceDN/>
        <w:spacing w:before="0" w:after="0" w:line="276" w:lineRule="auto"/>
        <w:rPr>
          <w:rFonts w:eastAsiaTheme="minorEastAsia"/>
          <w:bCs/>
          <w:kern w:val="0"/>
          <w:lang w:val="en-US" w:eastAsia="ja-JP"/>
        </w:rPr>
      </w:pPr>
    </w:p>
    <w:p w14:paraId="05C97A58" w14:textId="0EC3C100" w:rsidR="00002191" w:rsidRDefault="000602A3" w:rsidP="002F5BF7">
      <w:pPr>
        <w:widowControl/>
        <w:wordWrap/>
        <w:autoSpaceDE/>
        <w:autoSpaceDN/>
        <w:spacing w:before="0" w:after="0" w:line="276" w:lineRule="auto"/>
        <w:ind w:firstLine="720"/>
        <w:rPr>
          <w:rFonts w:eastAsiaTheme="minorEastAsia"/>
          <w:bCs/>
          <w:kern w:val="0"/>
          <w:lang w:val="en-US" w:eastAsia="ja-JP"/>
        </w:rPr>
      </w:pPr>
      <w:r>
        <w:rPr>
          <w:rFonts w:eastAsiaTheme="minorEastAsia"/>
          <w:bCs/>
          <w:kern w:val="0"/>
          <w:lang w:val="en-US" w:eastAsia="ja-JP"/>
        </w:rPr>
        <w:t xml:space="preserve">One </w:t>
      </w:r>
      <w:r w:rsidR="00C61503">
        <w:rPr>
          <w:rFonts w:eastAsiaTheme="minorEastAsia"/>
          <w:bCs/>
          <w:kern w:val="0"/>
          <w:lang w:val="en-US" w:eastAsia="ja-JP"/>
        </w:rPr>
        <w:t xml:space="preserve">approach to ensure conservation goals are met is to conduct </w:t>
      </w:r>
      <w:r w:rsidR="00C61503" w:rsidRPr="000B4FF5">
        <w:rPr>
          <w:rFonts w:eastAsiaTheme="minorEastAsia"/>
          <w:bCs/>
          <w:kern w:val="0"/>
          <w:lang w:val="en-US" w:eastAsia="ja-JP"/>
        </w:rPr>
        <w:t xml:space="preserve">comprehensive, pre, during and post </w:t>
      </w:r>
      <w:r w:rsidR="00DE7DF9">
        <w:rPr>
          <w:rFonts w:eastAsiaTheme="minorEastAsia"/>
          <w:bCs/>
          <w:kern w:val="0"/>
          <w:lang w:val="en-US" w:eastAsia="ja-JP"/>
        </w:rPr>
        <w:t>eradication stud</w:t>
      </w:r>
      <w:r w:rsidR="00F67A9E">
        <w:rPr>
          <w:rFonts w:eastAsiaTheme="minorEastAsia"/>
          <w:bCs/>
          <w:kern w:val="0"/>
          <w:lang w:val="en-US" w:eastAsia="ja-JP"/>
        </w:rPr>
        <w:t>ies</w:t>
      </w:r>
      <w:r w:rsidR="00C61503">
        <w:rPr>
          <w:rFonts w:eastAsiaTheme="minorEastAsia"/>
          <w:bCs/>
          <w:kern w:val="0"/>
          <w:lang w:val="en-US" w:eastAsia="ja-JP"/>
        </w:rPr>
        <w:t xml:space="preserve"> that</w:t>
      </w:r>
      <w:r w:rsidR="00C61503" w:rsidRPr="000B4FF5">
        <w:rPr>
          <w:rFonts w:eastAsiaTheme="minorEastAsia"/>
          <w:bCs/>
          <w:kern w:val="0"/>
          <w:lang w:val="en-US" w:eastAsia="ja-JP"/>
        </w:rPr>
        <w:t xml:space="preserve"> allow </w:t>
      </w:r>
      <w:r>
        <w:rPr>
          <w:rFonts w:eastAsiaTheme="minorEastAsia"/>
          <w:bCs/>
          <w:kern w:val="0"/>
          <w:lang w:val="en-US" w:eastAsia="ja-JP"/>
        </w:rPr>
        <w:t xml:space="preserve">the effects of </w:t>
      </w:r>
      <w:r w:rsidR="00C61503" w:rsidRPr="000B4FF5">
        <w:rPr>
          <w:rFonts w:eastAsiaTheme="minorEastAsia"/>
          <w:bCs/>
          <w:kern w:val="0"/>
          <w:lang w:val="en-US" w:eastAsia="ja-JP"/>
        </w:rPr>
        <w:t xml:space="preserve">management </w:t>
      </w:r>
      <w:r>
        <w:rPr>
          <w:rFonts w:eastAsiaTheme="minorEastAsia"/>
          <w:bCs/>
          <w:kern w:val="0"/>
          <w:lang w:val="en-US" w:eastAsia="ja-JP"/>
        </w:rPr>
        <w:t>actions on interacting species to be evaluated</w:t>
      </w:r>
      <w:r w:rsidR="00DE7DF9">
        <w:rPr>
          <w:rFonts w:eastAsiaTheme="minorEastAsia"/>
          <w:bCs/>
          <w:kern w:val="0"/>
          <w:lang w:val="en-US" w:eastAsia="ja-JP"/>
        </w:rPr>
        <w:t xml:space="preserve"> throughout the control program</w:t>
      </w:r>
      <w:r w:rsidR="00C61503">
        <w:rPr>
          <w:rFonts w:eastAsiaTheme="minorEastAsia"/>
          <w:bCs/>
          <w:kern w:val="0"/>
          <w:lang w:val="en-US" w:eastAsia="ja-JP"/>
        </w:rPr>
        <w:t>.</w:t>
      </w:r>
      <w:r w:rsidR="00C61503" w:rsidRPr="000B4FF5">
        <w:rPr>
          <w:rFonts w:eastAsiaTheme="minorEastAsia"/>
          <w:bCs/>
          <w:kern w:val="0"/>
          <w:lang w:val="en-US" w:eastAsia="ja-JP"/>
        </w:rPr>
        <w:t xml:space="preserve"> </w:t>
      </w:r>
      <w:r>
        <w:rPr>
          <w:rFonts w:eastAsiaTheme="minorEastAsia"/>
          <w:bCs/>
          <w:kern w:val="0"/>
          <w:lang w:val="en-US" w:eastAsia="ja-JP"/>
        </w:rPr>
        <w:t xml:space="preserve">For example, </w:t>
      </w:r>
      <w:r w:rsidR="00DE7DF9">
        <w:rPr>
          <w:rFonts w:eastAsiaTheme="minorEastAsia"/>
          <w:bCs/>
          <w:kern w:val="0"/>
          <w:lang w:val="en-US" w:eastAsia="ja-JP"/>
        </w:rPr>
        <w:t>the role of ship rats (</w:t>
      </w:r>
      <w:r w:rsidR="00D875B6">
        <w:rPr>
          <w:rFonts w:eastAsiaTheme="minorEastAsia"/>
          <w:bCs/>
          <w:i/>
          <w:kern w:val="0"/>
          <w:lang w:val="en-US" w:eastAsia="ja-JP"/>
        </w:rPr>
        <w:t>Rattus rattus</w:t>
      </w:r>
      <w:r w:rsidR="001B74CF">
        <w:rPr>
          <w:rFonts w:eastAsiaTheme="minorEastAsia"/>
          <w:bCs/>
          <w:kern w:val="0"/>
          <w:lang w:val="en-US" w:eastAsia="ja-JP"/>
        </w:rPr>
        <w:t>) on a</w:t>
      </w:r>
      <w:r w:rsidR="00F67A9E">
        <w:rPr>
          <w:rFonts w:eastAsiaTheme="minorEastAsia"/>
          <w:bCs/>
          <w:kern w:val="0"/>
          <w:lang w:val="en-US" w:eastAsia="ja-JP"/>
        </w:rPr>
        <w:t>n</w:t>
      </w:r>
      <w:r w:rsidR="001B74CF">
        <w:rPr>
          <w:rFonts w:eastAsiaTheme="minorEastAsia"/>
          <w:bCs/>
          <w:kern w:val="0"/>
          <w:lang w:val="en-US" w:eastAsia="ja-JP"/>
        </w:rPr>
        <w:t xml:space="preserve"> </w:t>
      </w:r>
      <w:r w:rsidR="00DE7DF9">
        <w:rPr>
          <w:rFonts w:eastAsiaTheme="minorEastAsia"/>
          <w:bCs/>
          <w:kern w:val="0"/>
          <w:lang w:val="en-US" w:eastAsia="ja-JP"/>
        </w:rPr>
        <w:t xml:space="preserve">invaded </w:t>
      </w:r>
      <w:r w:rsidR="00DE7DF9" w:rsidRPr="000B4FF5">
        <w:rPr>
          <w:rFonts w:eastAsiaTheme="minorEastAsia"/>
          <w:bCs/>
          <w:kern w:val="0"/>
          <w:lang w:val="en-US" w:eastAsia="ja-JP"/>
        </w:rPr>
        <w:t xml:space="preserve">tropical </w:t>
      </w:r>
      <w:r w:rsidR="00DE7DF9">
        <w:rPr>
          <w:rFonts w:eastAsiaTheme="minorEastAsia"/>
          <w:bCs/>
          <w:kern w:val="0"/>
          <w:lang w:val="en-US" w:eastAsia="ja-JP"/>
        </w:rPr>
        <w:t>P</w:t>
      </w:r>
      <w:r w:rsidR="00DE7DF9" w:rsidRPr="000B4FF5">
        <w:rPr>
          <w:rFonts w:eastAsiaTheme="minorEastAsia"/>
          <w:bCs/>
          <w:kern w:val="0"/>
          <w:lang w:val="en-US" w:eastAsia="ja-JP"/>
        </w:rPr>
        <w:t>acific atoll</w:t>
      </w:r>
      <w:r w:rsidR="00DE7DF9">
        <w:rPr>
          <w:rFonts w:eastAsiaTheme="minorEastAsia"/>
          <w:bCs/>
          <w:kern w:val="0"/>
          <w:lang w:val="en-US" w:eastAsia="ja-JP"/>
        </w:rPr>
        <w:t>,</w:t>
      </w:r>
      <w:r w:rsidR="00DE7DF9" w:rsidRPr="000B4FF5">
        <w:rPr>
          <w:rFonts w:eastAsiaTheme="minorEastAsia"/>
          <w:bCs/>
          <w:kern w:val="0"/>
          <w:lang w:val="en-US" w:eastAsia="ja-JP"/>
        </w:rPr>
        <w:t xml:space="preserve"> Surprise Island</w:t>
      </w:r>
      <w:r w:rsidR="00DE7DF9">
        <w:rPr>
          <w:rFonts w:eastAsiaTheme="minorEastAsia"/>
          <w:bCs/>
          <w:kern w:val="0"/>
          <w:lang w:val="en-US" w:eastAsia="ja-JP"/>
        </w:rPr>
        <w:t>, New Caledonia</w:t>
      </w:r>
      <w:r w:rsidR="00DE7DF9" w:rsidRPr="000B4FF5">
        <w:rPr>
          <w:rFonts w:eastAsiaTheme="minorEastAsia"/>
          <w:bCs/>
          <w:kern w:val="0"/>
          <w:lang w:val="en-US" w:eastAsia="ja-JP"/>
        </w:rPr>
        <w:t xml:space="preserve"> </w:t>
      </w:r>
      <w:r w:rsidR="00F707CF" w:rsidRPr="000B4FF5">
        <w:rPr>
          <w:rFonts w:eastAsiaTheme="minorEastAsia"/>
          <w:bCs/>
          <w:kern w:val="0"/>
          <w:lang w:val="en-US" w:eastAsia="ja-JP"/>
        </w:rPr>
        <w:fldChar w:fldCharType="begin" w:fldLock="1"/>
      </w:r>
      <w:r w:rsidR="003B61B8" w:rsidRPr="000B4FF5">
        <w:rPr>
          <w:rFonts w:eastAsiaTheme="minorEastAsia"/>
          <w:bCs/>
          <w:kern w:val="0"/>
          <w:lang w:val="en-US" w:eastAsia="ja-JP"/>
        </w:rPr>
        <w:instrText>ADDIN CSL_CITATION { "citationItems" : [ { "id" : "ITEM-1", "itemData" : { "abstract" : "The third part of this study was long-term post-eradication monitoring of the entire ecosystem. In the present paper, we focus on steps one and three. We briefly outline our field methods and the insights these provided into changes of the ecosystem four years after rat eradication. We show how even the most careful programmes may struggle to avoid all repercussions of the removal of introduced species as pervasive as ship rats. MAtErIAls And MEthods Field site The Entrecasteaux reef is approximately 230 km from the northern end of the main island of New Caledonia and constitutes four main islands, among which is Surprise (Fig. 1). This uninhabited island is ovoid, (about 800 m x 400 m), with a coast length of nearly 1800 m and an area of 24 ha. Each year, four years before the rat eradication (in 2005) and five years subsequently, we visited the island in November to assess the characteristics and short-term change of the plant and animal communities. Specifically, we collected data on: plant cover (different species), seabird abundance (different species), skink abundance, insect abundance (different families) and rat abundance/ presence. We mapped the entire island, using a Thales GPS 6502sk/mk, focusing on the extent of the main vegetation units (about 25,000 GPS points). The GPS also provided geo-referenced points for year-by-year comparisons. Rat diet characterisation was performed with classic stomach content and faeces analyses as well as stable isotopic analyses. We will here provide information only on aspects directly relevant to plant communities. Additional details about the island and its ecosystems are provided elsewhere (Caut et al. 2008, 2009; Watari et al. 2011).", "author" : [ { "dropping-particle" : "", "family" : "Courchamp", "given" : "F.", "non-dropping-particle" : "", "parse-names" : false, "suffix" : "" }, { "dropping-particle" : "", "family" : "Caut", "given" : "S.", "non-dropping-particle" : "", "parse-names" : false, "suffix" : "" }, { "dropping-particle" : "", "family" : "Bonnaud", "given" : "E.", "non-dropping-particle" : "", "parse-names" : false, "suffix" : "" }, { "dropping-particle" : "", "family" : "Bourgeois", "given" : "K.", "non-dropping-particle" : "", "parse-names" : false, "suffix" : "" }, { "dropping-particle" : "", "family" : "Angulo", "given" : "E.", "non-dropping-particle" : "", "parse-names" : false, "suffix" : "" }, { "dropping-particle" : "", "family" : "Watari", "given" : "Y.", "non-dropping-particle" : "", "parse-names" : false, "suffix" : "" } ], "container-title" : "Island invasives: eradication and management", "id" : "ITEM-1", "issue" : "March 2016", "issued" : { "date-parts" : [ [ "2011" ] ] }, "page" : "285-289", "title" : "Eradication of alien invasive species: surprise effects and conservation successes", "type" : "article-journal" }, "uris" : [ "http://www.mendeley.com/documents/?uuid=3a05c97c-31ab-46e9-8ef5-addc937e371d" ] }, { "id" : "ITEM-2", "itemData" : { "DOI" : "10.1007/s10530-008-9397-9", "ISBN" : "1387-3547", "ISSN" : "13873547", "abstract" : "Eradications of invasive alien species \\nhave generally benefited biodiversity. However, \\nwithout sufficient planning, successful eradications \\ncan have unexpected and unwanted consequences for \\nnative species and ecosystems. In particular, the \\n\u2018\u2018surprise effect\u2019\u2019 is the rapid increase of hitherto \\nunnoticed species following the sudden removal of an \\ninvasive alien that was exerting an ecological force \\non those species (predation, competition or herbivory, \\nfor example). The only way to prevent these undesired \\noutcomes is to adapt the control programme \\nfollowing the characterization of the trophic relationships \\nbetween the invasive alien species and the \\ninvaded communities, that is, to view the control with \\na holistic perspective. Here, we illustrate this point \\nwith the study of the role of the ship rat (Rattus \\nrattus), which invaded a tropical pacific atoll, \\nSurprise Island, New Caledonia. We assessed the \\nrisk of surprise effects during a pre-eradication phase \\nof several years, and then adapted our eradication \\nstrategy accordingly.", "author" : [ { "dropping-particle" : "", "family" : "Caut", "given" : "St\u00e9phane", "non-dropping-particle" : "", "parse-names" : false, "suffix" : "" }, { "dropping-particle" : "", "family" : "Angulo", "given" : "Elena", "non-dropping-particle" : "", "parse-names" : false, "suffix" : "" }, { "dropping-particle" : "", "family" : "Courchamp", "given" : "Franck", "non-dropping-particle" : "", "parse-names" : false, "suffix" : "" } ], "container-title" : "Biological Invasions", "id" : "ITEM-2", "issue" : "7", "issued" : { "date-parts" : [ [ "2009" ] ] }, "page" : "1689-1703", "title" : "Avoiding surprise effects on Surprise Island: Alien species control in a multitrophic level perspective", "type" : "article-journal", "volume" : "11" }, "uris" : [ "http://www.mendeley.com/documents/?uuid=09e8aacb-51a4-4720-a4ca-f750d8e3aa2c" ] } ], "mendeley" : { "formattedCitation" : "(Courchamp et al. 2011; Caut et al. 2009)", "plainTextFormattedCitation" : "(Courchamp et al. 2011; Caut et al. 2009)", "previouslyFormattedCitation" : "(Courchamp et al. 2011; Caut et al. 2009)" }, "properties" : { "noteIndex" : 0 }, "schema" : "https://github.com/citation-style-language/schema/raw/master/csl-citation.json" }</w:instrText>
      </w:r>
      <w:r w:rsidR="00F707CF" w:rsidRPr="000B4FF5">
        <w:rPr>
          <w:rFonts w:eastAsiaTheme="minorEastAsia"/>
          <w:bCs/>
          <w:kern w:val="0"/>
          <w:lang w:val="en-US" w:eastAsia="ja-JP"/>
        </w:rPr>
        <w:fldChar w:fldCharType="separate"/>
      </w:r>
      <w:r w:rsidR="00F66A50" w:rsidRPr="000B4FF5">
        <w:rPr>
          <w:rFonts w:eastAsiaTheme="minorEastAsia"/>
          <w:bCs/>
          <w:noProof/>
          <w:kern w:val="0"/>
          <w:lang w:val="en-US" w:eastAsia="ja-JP"/>
        </w:rPr>
        <w:t>(Courchamp et al. 2011; Caut et al. 2009)</w:t>
      </w:r>
      <w:r w:rsidR="00F707CF" w:rsidRPr="000B4FF5">
        <w:rPr>
          <w:rFonts w:eastAsiaTheme="minorEastAsia"/>
          <w:bCs/>
          <w:kern w:val="0"/>
          <w:lang w:val="en-US" w:eastAsia="ja-JP"/>
        </w:rPr>
        <w:fldChar w:fldCharType="end"/>
      </w:r>
      <w:r w:rsidR="00D875B6">
        <w:rPr>
          <w:rFonts w:eastAsiaTheme="minorEastAsia"/>
          <w:bCs/>
          <w:kern w:val="0"/>
          <w:lang w:val="en-US" w:eastAsia="ja-JP"/>
        </w:rPr>
        <w:t>.</w:t>
      </w:r>
      <w:r w:rsidR="00895F74">
        <w:rPr>
          <w:rFonts w:eastAsiaTheme="minorEastAsia"/>
          <w:bCs/>
          <w:kern w:val="0"/>
          <w:lang w:val="en-US" w:eastAsia="ja-JP"/>
        </w:rPr>
        <w:t xml:space="preserve"> </w:t>
      </w:r>
      <w:r w:rsidR="00D875B6">
        <w:rPr>
          <w:rFonts w:eastAsiaTheme="minorEastAsia"/>
          <w:bCs/>
          <w:kern w:val="0"/>
          <w:lang w:val="en-US" w:eastAsia="ja-JP"/>
        </w:rPr>
        <w:t xml:space="preserve">“Surprise” effects </w:t>
      </w:r>
      <w:r w:rsidR="003620C5">
        <w:rPr>
          <w:rFonts w:eastAsiaTheme="minorEastAsia"/>
          <w:bCs/>
          <w:kern w:val="0"/>
          <w:lang w:val="en-US" w:eastAsia="ja-JP"/>
        </w:rPr>
        <w:t xml:space="preserve">were avoided </w:t>
      </w:r>
      <w:r w:rsidR="00D875B6">
        <w:rPr>
          <w:rFonts w:eastAsiaTheme="minorEastAsia"/>
          <w:bCs/>
          <w:kern w:val="0"/>
          <w:lang w:val="en-US" w:eastAsia="ja-JP"/>
        </w:rPr>
        <w:t xml:space="preserve">by conducting a pre-eradication </w:t>
      </w:r>
      <w:r w:rsidR="00F67A9E">
        <w:rPr>
          <w:rFonts w:eastAsiaTheme="minorEastAsia"/>
          <w:bCs/>
          <w:kern w:val="0"/>
          <w:lang w:val="en-US" w:eastAsia="ja-JP"/>
        </w:rPr>
        <w:t xml:space="preserve">study </w:t>
      </w:r>
      <w:r w:rsidR="00D875B6">
        <w:rPr>
          <w:rFonts w:eastAsiaTheme="minorEastAsia"/>
          <w:bCs/>
          <w:kern w:val="0"/>
          <w:lang w:val="en-US" w:eastAsia="ja-JP"/>
        </w:rPr>
        <w:t>of several years</w:t>
      </w:r>
      <w:r w:rsidR="003C7E53">
        <w:rPr>
          <w:rFonts w:eastAsiaTheme="minorEastAsia"/>
          <w:bCs/>
          <w:kern w:val="0"/>
          <w:lang w:val="en-US" w:eastAsia="ja-JP"/>
        </w:rPr>
        <w:t xml:space="preserve"> (annual surveys)</w:t>
      </w:r>
      <w:r w:rsidR="00D875B6">
        <w:rPr>
          <w:rFonts w:eastAsiaTheme="minorEastAsia"/>
          <w:bCs/>
          <w:kern w:val="0"/>
          <w:lang w:val="en-US" w:eastAsia="ja-JP"/>
        </w:rPr>
        <w:t xml:space="preserve"> </w:t>
      </w:r>
      <w:r w:rsidR="00F67A9E">
        <w:rPr>
          <w:rFonts w:eastAsiaTheme="minorEastAsia"/>
          <w:bCs/>
          <w:kern w:val="0"/>
          <w:lang w:val="en-US" w:eastAsia="ja-JP"/>
        </w:rPr>
        <w:t xml:space="preserve">from which the </w:t>
      </w:r>
      <w:r w:rsidR="00D875B6">
        <w:rPr>
          <w:rFonts w:eastAsiaTheme="minorEastAsia"/>
          <w:bCs/>
          <w:kern w:val="0"/>
          <w:lang w:val="en-US" w:eastAsia="ja-JP"/>
        </w:rPr>
        <w:t xml:space="preserve">control strategy </w:t>
      </w:r>
      <w:r w:rsidR="00F67A9E">
        <w:rPr>
          <w:rFonts w:eastAsiaTheme="minorEastAsia"/>
          <w:bCs/>
          <w:kern w:val="0"/>
          <w:lang w:val="en-US" w:eastAsia="ja-JP"/>
        </w:rPr>
        <w:t xml:space="preserve">was developed </w:t>
      </w:r>
      <w:r w:rsidR="00D875B6">
        <w:rPr>
          <w:rFonts w:eastAsiaTheme="minorEastAsia"/>
          <w:bCs/>
          <w:kern w:val="0"/>
          <w:lang w:val="en-US" w:eastAsia="ja-JP"/>
        </w:rPr>
        <w:t xml:space="preserve">accordingly. </w:t>
      </w:r>
      <w:r w:rsidR="003620C5">
        <w:rPr>
          <w:rFonts w:eastAsiaTheme="minorEastAsia"/>
          <w:bCs/>
          <w:kern w:val="0"/>
          <w:lang w:val="en-US" w:eastAsia="ja-JP"/>
        </w:rPr>
        <w:t>A</w:t>
      </w:r>
      <w:r w:rsidR="003C7E53">
        <w:rPr>
          <w:rFonts w:eastAsiaTheme="minorEastAsia"/>
          <w:bCs/>
          <w:kern w:val="0"/>
          <w:lang w:val="en-US" w:eastAsia="ja-JP"/>
        </w:rPr>
        <w:t xml:space="preserve"> small mouse population </w:t>
      </w:r>
      <w:r w:rsidR="003620C5">
        <w:rPr>
          <w:rFonts w:eastAsiaTheme="minorEastAsia"/>
          <w:bCs/>
          <w:kern w:val="0"/>
          <w:lang w:val="en-US" w:eastAsia="ja-JP"/>
        </w:rPr>
        <w:t xml:space="preserve">was identified </w:t>
      </w:r>
      <w:r w:rsidR="003C7E53">
        <w:rPr>
          <w:rFonts w:eastAsiaTheme="minorEastAsia"/>
          <w:bCs/>
          <w:kern w:val="0"/>
          <w:lang w:val="en-US" w:eastAsia="ja-JP"/>
        </w:rPr>
        <w:t xml:space="preserve">in the pre-eradication phase, </w:t>
      </w:r>
      <w:r w:rsidR="003620C5">
        <w:rPr>
          <w:rFonts w:eastAsiaTheme="minorEastAsia"/>
          <w:bCs/>
          <w:kern w:val="0"/>
          <w:lang w:val="en-US" w:eastAsia="ja-JP"/>
        </w:rPr>
        <w:t>and</w:t>
      </w:r>
      <w:r w:rsidR="003C7E53">
        <w:rPr>
          <w:rFonts w:eastAsiaTheme="minorEastAsia"/>
          <w:bCs/>
          <w:kern w:val="0"/>
          <w:lang w:val="en-US" w:eastAsia="ja-JP"/>
        </w:rPr>
        <w:t xml:space="preserve"> therefore simultaneous remov</w:t>
      </w:r>
      <w:r w:rsidR="00D53D3D">
        <w:rPr>
          <w:rFonts w:eastAsiaTheme="minorEastAsia"/>
          <w:bCs/>
          <w:kern w:val="0"/>
          <w:lang w:val="en-US" w:eastAsia="ja-JP"/>
        </w:rPr>
        <w:t>al of</w:t>
      </w:r>
      <w:r w:rsidR="003C7E53">
        <w:rPr>
          <w:rFonts w:eastAsiaTheme="minorEastAsia"/>
          <w:bCs/>
          <w:kern w:val="0"/>
          <w:lang w:val="en-US" w:eastAsia="ja-JP"/>
        </w:rPr>
        <w:t xml:space="preserve"> both mice and rats</w:t>
      </w:r>
      <w:r w:rsidR="00D53D3D">
        <w:rPr>
          <w:rFonts w:eastAsiaTheme="minorEastAsia"/>
          <w:bCs/>
          <w:kern w:val="0"/>
          <w:lang w:val="en-US" w:eastAsia="ja-JP"/>
        </w:rPr>
        <w:t xml:space="preserve"> occur</w:t>
      </w:r>
      <w:r w:rsidR="00F67A9E">
        <w:rPr>
          <w:rFonts w:eastAsiaTheme="minorEastAsia"/>
          <w:bCs/>
          <w:kern w:val="0"/>
          <w:lang w:val="en-US" w:eastAsia="ja-JP"/>
        </w:rPr>
        <w:t>r</w:t>
      </w:r>
      <w:r w:rsidR="00D53D3D">
        <w:rPr>
          <w:rFonts w:eastAsiaTheme="minorEastAsia"/>
          <w:bCs/>
          <w:kern w:val="0"/>
          <w:lang w:val="en-US" w:eastAsia="ja-JP"/>
        </w:rPr>
        <w:t>ed</w:t>
      </w:r>
      <w:r w:rsidR="003C7E53">
        <w:rPr>
          <w:rFonts w:eastAsiaTheme="minorEastAsia"/>
          <w:bCs/>
          <w:kern w:val="0"/>
          <w:lang w:val="en-US" w:eastAsia="ja-JP"/>
        </w:rPr>
        <w:t xml:space="preserve">. During the eradication phase several additional poison sessions were conducted because mice numbers were still </w:t>
      </w:r>
      <w:r w:rsidR="003C7E53">
        <w:rPr>
          <w:rFonts w:eastAsiaTheme="minorEastAsia"/>
          <w:bCs/>
          <w:kern w:val="0"/>
          <w:lang w:val="en-US" w:eastAsia="ja-JP"/>
        </w:rPr>
        <w:lastRenderedPageBreak/>
        <w:t xml:space="preserve">unknown. The post-eradication survey’s confirmed the </w:t>
      </w:r>
      <w:r w:rsidR="00F67A9E">
        <w:rPr>
          <w:rFonts w:eastAsiaTheme="minorEastAsia"/>
          <w:bCs/>
          <w:kern w:val="0"/>
          <w:lang w:val="en-US" w:eastAsia="ja-JP"/>
        </w:rPr>
        <w:t>successful</w:t>
      </w:r>
      <w:r w:rsidR="003C7E53">
        <w:rPr>
          <w:rFonts w:eastAsiaTheme="minorEastAsia"/>
          <w:bCs/>
          <w:kern w:val="0"/>
          <w:lang w:val="en-US" w:eastAsia="ja-JP"/>
        </w:rPr>
        <w:t xml:space="preserve"> remov</w:t>
      </w:r>
      <w:r w:rsidR="00F67A9E">
        <w:rPr>
          <w:rFonts w:eastAsiaTheme="minorEastAsia"/>
          <w:bCs/>
          <w:kern w:val="0"/>
          <w:lang w:val="en-US" w:eastAsia="ja-JP"/>
        </w:rPr>
        <w:t>al of</w:t>
      </w:r>
      <w:r w:rsidR="003C7E53">
        <w:rPr>
          <w:rFonts w:eastAsiaTheme="minorEastAsia"/>
          <w:bCs/>
          <w:kern w:val="0"/>
          <w:lang w:val="en-US" w:eastAsia="ja-JP"/>
        </w:rPr>
        <w:t xml:space="preserve"> rats and mice. </w:t>
      </w:r>
      <w:r w:rsidR="003620C5">
        <w:rPr>
          <w:rFonts w:eastAsiaTheme="minorEastAsia"/>
          <w:bCs/>
          <w:kern w:val="0"/>
          <w:lang w:val="en-US" w:eastAsia="ja-JP"/>
        </w:rPr>
        <w:t>C</w:t>
      </w:r>
      <w:r w:rsidR="003C7E53">
        <w:rPr>
          <w:rFonts w:eastAsiaTheme="minorEastAsia"/>
          <w:bCs/>
          <w:kern w:val="0"/>
          <w:lang w:val="en-US" w:eastAsia="ja-JP"/>
        </w:rPr>
        <w:t xml:space="preserve">omprehensive </w:t>
      </w:r>
      <w:r w:rsidR="00C61503">
        <w:rPr>
          <w:rFonts w:eastAsiaTheme="minorEastAsia"/>
          <w:bCs/>
          <w:kern w:val="0"/>
          <w:lang w:val="en-US" w:eastAsia="ja-JP"/>
        </w:rPr>
        <w:t xml:space="preserve">research like this </w:t>
      </w:r>
      <w:r w:rsidR="00E4322A" w:rsidRPr="000B4FF5">
        <w:rPr>
          <w:rFonts w:eastAsiaTheme="minorEastAsia"/>
          <w:bCs/>
          <w:kern w:val="0"/>
          <w:lang w:val="en-US" w:eastAsia="ja-JP"/>
        </w:rPr>
        <w:t>is</w:t>
      </w:r>
      <w:r w:rsidR="003620C5">
        <w:rPr>
          <w:rFonts w:eastAsiaTheme="minorEastAsia"/>
          <w:bCs/>
          <w:kern w:val="0"/>
          <w:lang w:val="en-US" w:eastAsia="ja-JP"/>
        </w:rPr>
        <w:t xml:space="preserve"> </w:t>
      </w:r>
      <w:r w:rsidR="00E4322A" w:rsidRPr="000B4FF5">
        <w:rPr>
          <w:rFonts w:eastAsiaTheme="minorEastAsia"/>
          <w:bCs/>
          <w:kern w:val="0"/>
          <w:lang w:val="en-US" w:eastAsia="ja-JP"/>
        </w:rPr>
        <w:t xml:space="preserve">often not possible due to </w:t>
      </w:r>
      <w:r w:rsidR="005232B1" w:rsidRPr="000B4FF5">
        <w:rPr>
          <w:rFonts w:eastAsiaTheme="minorEastAsia"/>
          <w:bCs/>
          <w:kern w:val="0"/>
          <w:lang w:val="en-US" w:eastAsia="ja-JP"/>
        </w:rPr>
        <w:t>logistical</w:t>
      </w:r>
      <w:r w:rsidR="00E4322A" w:rsidRPr="000B4FF5">
        <w:rPr>
          <w:rFonts w:eastAsiaTheme="minorEastAsia"/>
          <w:bCs/>
          <w:kern w:val="0"/>
          <w:lang w:val="en-US" w:eastAsia="ja-JP"/>
        </w:rPr>
        <w:t xml:space="preserve"> an</w:t>
      </w:r>
      <w:r w:rsidR="005232B1" w:rsidRPr="000B4FF5">
        <w:rPr>
          <w:rFonts w:eastAsiaTheme="minorEastAsia"/>
          <w:bCs/>
          <w:kern w:val="0"/>
          <w:lang w:val="en-US" w:eastAsia="ja-JP"/>
        </w:rPr>
        <w:t>d ec</w:t>
      </w:r>
      <w:r w:rsidR="00E4322A" w:rsidRPr="000B4FF5">
        <w:rPr>
          <w:rFonts w:eastAsiaTheme="minorEastAsia"/>
          <w:bCs/>
          <w:kern w:val="0"/>
          <w:lang w:val="en-US" w:eastAsia="ja-JP"/>
        </w:rPr>
        <w:t>o</w:t>
      </w:r>
      <w:r w:rsidR="005232B1" w:rsidRPr="000B4FF5">
        <w:rPr>
          <w:rFonts w:eastAsiaTheme="minorEastAsia"/>
          <w:bCs/>
          <w:kern w:val="0"/>
          <w:lang w:val="en-US" w:eastAsia="ja-JP"/>
        </w:rPr>
        <w:t>no</w:t>
      </w:r>
      <w:r w:rsidR="00E4322A" w:rsidRPr="000B4FF5">
        <w:rPr>
          <w:rFonts w:eastAsiaTheme="minorEastAsia"/>
          <w:bCs/>
          <w:kern w:val="0"/>
          <w:lang w:val="en-US" w:eastAsia="ja-JP"/>
        </w:rPr>
        <w:t>mic issues.</w:t>
      </w:r>
      <w:r w:rsidR="00D53D3D">
        <w:rPr>
          <w:rFonts w:eastAsiaTheme="minorEastAsia"/>
          <w:bCs/>
          <w:kern w:val="0"/>
          <w:lang w:val="en-US" w:eastAsia="ja-JP"/>
        </w:rPr>
        <w:t xml:space="preserve"> </w:t>
      </w:r>
      <w:r w:rsidR="003052D9">
        <w:rPr>
          <w:rFonts w:eastAsiaTheme="minorEastAsia"/>
          <w:bCs/>
          <w:kern w:val="0"/>
          <w:lang w:val="en-US" w:eastAsia="ja-JP"/>
        </w:rPr>
        <w:t xml:space="preserve">Another </w:t>
      </w:r>
      <w:r w:rsidR="003620C5">
        <w:rPr>
          <w:rFonts w:eastAsiaTheme="minorEastAsia"/>
          <w:bCs/>
          <w:kern w:val="0"/>
          <w:lang w:val="en-US" w:eastAsia="ja-JP"/>
        </w:rPr>
        <w:t xml:space="preserve">more economically viable </w:t>
      </w:r>
      <w:r w:rsidR="003052D9">
        <w:rPr>
          <w:rFonts w:eastAsiaTheme="minorEastAsia"/>
          <w:bCs/>
          <w:kern w:val="0"/>
          <w:lang w:val="en-US" w:eastAsia="ja-JP"/>
        </w:rPr>
        <w:t xml:space="preserve">way </w:t>
      </w:r>
      <w:r w:rsidR="00C61503">
        <w:rPr>
          <w:rFonts w:eastAsiaTheme="minorEastAsia"/>
          <w:bCs/>
          <w:kern w:val="0"/>
          <w:lang w:val="en-US" w:eastAsia="ja-JP"/>
        </w:rPr>
        <w:t>is to construct a range of process models</w:t>
      </w:r>
      <w:r w:rsidR="00F67A9E">
        <w:rPr>
          <w:rFonts w:eastAsiaTheme="minorEastAsia"/>
          <w:bCs/>
          <w:kern w:val="0"/>
          <w:lang w:val="en-US" w:eastAsia="ja-JP"/>
        </w:rPr>
        <w:t xml:space="preserve"> using the available data</w:t>
      </w:r>
      <w:r w:rsidR="00C61503">
        <w:rPr>
          <w:rFonts w:eastAsiaTheme="minorEastAsia"/>
          <w:bCs/>
          <w:kern w:val="0"/>
          <w:lang w:val="en-US" w:eastAsia="ja-JP"/>
        </w:rPr>
        <w:t xml:space="preserve"> (models describing species interactions) and test these theoretical </w:t>
      </w:r>
      <w:r w:rsidR="00F67A9E">
        <w:rPr>
          <w:rFonts w:eastAsiaTheme="minorEastAsia"/>
          <w:bCs/>
          <w:kern w:val="0"/>
          <w:lang w:val="en-US" w:eastAsia="ja-JP"/>
        </w:rPr>
        <w:t xml:space="preserve">models </w:t>
      </w:r>
      <w:r w:rsidR="00C61503">
        <w:rPr>
          <w:rFonts w:eastAsiaTheme="minorEastAsia"/>
          <w:bCs/>
          <w:kern w:val="0"/>
          <w:lang w:val="en-US" w:eastAsia="ja-JP"/>
        </w:rPr>
        <w:t xml:space="preserve">against high quality data. </w:t>
      </w:r>
    </w:p>
    <w:p w14:paraId="1A6354A2" w14:textId="77777777" w:rsidR="00002191" w:rsidRDefault="00002191" w:rsidP="00AE3264">
      <w:pPr>
        <w:widowControl/>
        <w:wordWrap/>
        <w:autoSpaceDE/>
        <w:autoSpaceDN/>
        <w:spacing w:before="0" w:after="0" w:line="276" w:lineRule="auto"/>
        <w:rPr>
          <w:rFonts w:eastAsiaTheme="minorEastAsia"/>
          <w:bCs/>
          <w:kern w:val="0"/>
          <w:lang w:val="en-US" w:eastAsia="ja-JP"/>
        </w:rPr>
      </w:pPr>
    </w:p>
    <w:p w14:paraId="6FB28DFC" w14:textId="065B28D8" w:rsidR="00002191" w:rsidRDefault="002F5BF7" w:rsidP="00AE3264">
      <w:pPr>
        <w:widowControl/>
        <w:wordWrap/>
        <w:autoSpaceDE/>
        <w:autoSpaceDN/>
        <w:spacing w:before="0" w:after="0" w:line="276" w:lineRule="auto"/>
        <w:rPr>
          <w:rFonts w:eastAsiaTheme="minorEastAsia"/>
          <w:bCs/>
          <w:kern w:val="0"/>
          <w:lang w:val="en-US" w:eastAsia="ja-JP"/>
        </w:rPr>
      </w:pPr>
      <w:r>
        <w:rPr>
          <w:rFonts w:eastAsiaTheme="minorEastAsia"/>
          <w:bCs/>
          <w:noProof/>
          <w:kern w:val="0"/>
          <w:lang w:val="en-NZ" w:eastAsia="en-NZ"/>
        </w:rPr>
        <w:drawing>
          <wp:inline distT="0" distB="0" distL="0" distR="0" wp14:anchorId="723A991E" wp14:editId="6FC8BAF7">
            <wp:extent cx="5270500" cy="39528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diagramsOct2017.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2FFDF329" w14:textId="77777777" w:rsidR="00002191" w:rsidRDefault="00002191" w:rsidP="00002191">
      <w:pPr>
        <w:wordWrap/>
        <w:adjustRightInd w:val="0"/>
        <w:spacing w:before="0" w:after="0" w:line="276" w:lineRule="auto"/>
        <w:jc w:val="center"/>
        <w:rPr>
          <w:rFonts w:ascii="Times" w:hAnsi="Times"/>
        </w:rPr>
      </w:pPr>
    </w:p>
    <w:p w14:paraId="3C66340D" w14:textId="555DFF18" w:rsidR="00002191" w:rsidRDefault="00002191" w:rsidP="00002191">
      <w:pPr>
        <w:wordWrap/>
        <w:adjustRightInd w:val="0"/>
        <w:spacing w:before="0" w:after="0" w:line="276" w:lineRule="auto"/>
        <w:rPr>
          <w:rFonts w:ascii="Times" w:hAnsi="Times"/>
        </w:rPr>
      </w:pPr>
      <w:r>
        <w:rPr>
          <w:rFonts w:ascii="Times" w:hAnsi="Times"/>
          <w:b/>
        </w:rPr>
        <w:t>Figure 1</w:t>
      </w:r>
      <w:r w:rsidRPr="008B227E">
        <w:rPr>
          <w:rFonts w:ascii="Times" w:hAnsi="Times"/>
          <w:b/>
        </w:rPr>
        <w:t>:</w:t>
      </w:r>
      <w:r>
        <w:rPr>
          <w:rFonts w:ascii="Times" w:hAnsi="Times"/>
        </w:rPr>
        <w:t xml:space="preserve"> Key trophic relationships between introduced invasive species and native species in relation to predation (stoats) and resource availability (</w:t>
      </w:r>
      <w:r w:rsidR="002F5BF7">
        <w:rPr>
          <w:rFonts w:ascii="Times" w:hAnsi="Times"/>
        </w:rPr>
        <w:t>Plant biomass</w:t>
      </w:r>
      <w:r>
        <w:rPr>
          <w:rFonts w:ascii="Times" w:hAnsi="Times"/>
        </w:rPr>
        <w:t>).</w:t>
      </w:r>
    </w:p>
    <w:p w14:paraId="37E7AD7E" w14:textId="77777777" w:rsidR="00002191" w:rsidRDefault="00002191" w:rsidP="00AE3264">
      <w:pPr>
        <w:widowControl/>
        <w:wordWrap/>
        <w:autoSpaceDE/>
        <w:autoSpaceDN/>
        <w:spacing w:before="0" w:after="0" w:line="276" w:lineRule="auto"/>
        <w:rPr>
          <w:rFonts w:eastAsiaTheme="minorEastAsia"/>
          <w:bCs/>
          <w:kern w:val="0"/>
          <w:lang w:val="en-US" w:eastAsia="ja-JP"/>
        </w:rPr>
      </w:pPr>
    </w:p>
    <w:p w14:paraId="45751E00" w14:textId="48A4C64D" w:rsidR="00C61503" w:rsidRDefault="00D53D3D" w:rsidP="00C61503">
      <w:pPr>
        <w:wordWrap/>
        <w:adjustRightInd w:val="0"/>
        <w:spacing w:before="0" w:after="0" w:line="276" w:lineRule="auto"/>
      </w:pPr>
      <w:r>
        <w:rPr>
          <w:rFonts w:eastAsiaTheme="minorEastAsia"/>
          <w:bCs/>
          <w:kern w:val="0"/>
          <w:lang w:val="en-US" w:eastAsia="ja-JP"/>
        </w:rPr>
        <w:tab/>
      </w:r>
      <w:r w:rsidR="00C61503" w:rsidRPr="00E31D6E">
        <w:t xml:space="preserve">The relatively </w:t>
      </w:r>
      <w:r w:rsidR="00C61503">
        <w:t xml:space="preserve">recent </w:t>
      </w:r>
      <w:r w:rsidR="00C61503" w:rsidRPr="00E31D6E">
        <w:t>history of species introductions means New Zealand has a recor</w:t>
      </w:r>
      <w:r w:rsidR="001B74CF">
        <w:t xml:space="preserve">d of ecosystem changes that </w:t>
      </w:r>
      <w:r w:rsidR="00C61503" w:rsidRPr="00E31D6E">
        <w:t>provide an array of natural addition and removal experiments</w:t>
      </w:r>
      <w:r w:rsidR="00C61503">
        <w:t xml:space="preserve"> </w:t>
      </w:r>
      <w:r w:rsidR="00C61503">
        <w:fldChar w:fldCharType="begin" w:fldLock="1"/>
      </w:r>
      <w:r w:rsidR="004800AC">
        <w:instrText>ADDIN CSL_CITATION { "citationItems" : [ { "id" : "ITEM-1", "itemData" : { "abstract" : "Hurlbert divides experimental ecologist into 'those who do not see any need for dispersion (of replicated treatments and controls), and those who do recognize its importance and take whatever measures are necessary to achieve a good dose of it'. Experimental ecologists could also be divided into those who do not see any problems with sacrificing spatial and temporal scales in order to obtain replication, and those who understand that appropriate scale must always have priority over replication. If an experiment is conducted in a spatial or temporal scale, where the predictions of contesting hypotheses are convergent or ambiguous, no amount of technical impeccability can make the work instructive. Conversely, replication can always be obtained afterwards, by conducting more experiments with basically similar design in different areas and by using meta-analysis. This approach even reduces the sampling bias obtained if resources are allocated to a small number of well-replicated experiments. For a strict advocate of the hypothetico-deductive method, replication is unnecessary even as a matter of principle, unless the predicted response is so weak that random background noise is a plausible excuse for a discrepancy between predictions and results. By definition, a prediction is an 'all- statement', referring to all systems within a well-defined category. What applies to all must apply to any. Hence, choosing two systems and assigning them randomly to a treatment and a control is normally an adequate design for a deductive experiment. The strength of such experiments depends on the firmness of the predictions and their a priori probability of corroboration. Replication is but one of many ways of reducing this probability. Whether the experiment is replicated or not, inferential statistics should always be used, to enable the reader to judge how well the apparent patterns in samples reflect real patterns in statistical populations. The concept 'pseudoreplication' amounts to entirely unwarranted stigmatization of a reasonable way to test predictions referring to large-scale systems.", "author" : [ { "dropping-particle" : "", "family" : "Oksanen", "given" : "Lauri", "non-dropping-particle" : "", "parse-names" : false, "suffix" : "" } ], "container-title" : "Oikos", "id" : "ITEM-1", "issue" : "1", "issued" : { "date-parts" : [ [ "2001" ] ] }, "page" : "27-38", "title" : "Logic of Experiments in Ecology: Is Pseudoreplication a Pseudoissue?", "type" : "article-journal", "volume" : "94" }, "uris" : [ "http://www.mendeley.com/documents/?uuid=c872d6c5-782d-4440-a38f-62bde7b5d708" ] } ], "mendeley" : { "formattedCitation" : "(Oksanen 2001)", "plainTextFormattedCitation" : "(Oksanen 2001)", "previouslyFormattedCitation" : "(Oksanen 2001)" }, "properties" : { "noteIndex" : 0 }, "schema" : "https://github.com/citation-style-language/schema/raw/master/csl-citation.json" }</w:instrText>
      </w:r>
      <w:r w:rsidR="00C61503">
        <w:fldChar w:fldCharType="separate"/>
      </w:r>
      <w:r w:rsidR="00C61503" w:rsidRPr="009A7034">
        <w:rPr>
          <w:noProof/>
        </w:rPr>
        <w:t>(Oksanen 2001)</w:t>
      </w:r>
      <w:r w:rsidR="00C61503">
        <w:fldChar w:fldCharType="end"/>
      </w:r>
      <w:r w:rsidR="00C61503" w:rsidRPr="00E31D6E">
        <w:t>. These relationships can be used to test the relative strength of bottom-up and top-down processes in ecosystems</w:t>
      </w:r>
      <w:r w:rsidR="00C61503" w:rsidRPr="00E31D6E">
        <w:rPr>
          <w:rFonts w:ascii="Times" w:eastAsiaTheme="minorEastAsia" w:hAnsi="Times" w:cs="Times"/>
          <w:bCs/>
          <w:kern w:val="0"/>
          <w:lang w:val="en-US" w:eastAsia="ja-JP"/>
        </w:rPr>
        <w:t xml:space="preserve">. </w:t>
      </w:r>
      <w:r w:rsidR="00895F74">
        <w:rPr>
          <w:rFonts w:ascii="Times" w:eastAsiaTheme="minorEastAsia" w:hAnsi="Times" w:cs="Times"/>
          <w:bCs/>
          <w:kern w:val="0"/>
          <w:lang w:val="en-US" w:eastAsia="ja-JP"/>
        </w:rPr>
        <w:t xml:space="preserve">However, </w:t>
      </w:r>
      <w:r w:rsidR="00895F74" w:rsidRPr="00E31D6E">
        <w:t>different</w:t>
      </w:r>
      <w:r w:rsidR="00C61503" w:rsidRPr="00E31D6E">
        <w:t xml:space="preserve"> environments and species compositions create challenges due to the high potential for unexpected outcomes </w:t>
      </w:r>
      <w:r w:rsidR="00C61503" w:rsidRPr="00E31D6E">
        <w:fldChar w:fldCharType="begin" w:fldLock="1"/>
      </w:r>
      <w:r w:rsidR="004800AC">
        <w:instrText>ADDIN CSL_CITATION { "citationItems" : [ { "id" : "ITEM-1", "itemData" : { "DOI" : "10.1017/s1464793105006718", "ISBN" : "1464-7931", "ISSN" : "1464-7931", "PMID" : "16094805", "abstract" : "Mammalian carnivore populations are often intensively managed, either because the carnivore in question is endangered, or because it is viewed as a pest and is subjected to control measures, or both. Most management programmes treat carnivore species in isolation. However, there is a large and emerging body of evidence to demonstrate that populations of different carnivores interact with each other in a variety of complex ways. Thus, the removal or introduction of predators to or from a system can often affect other species in ways that are difficult to predict. Wildlife managers must consider such interactions when planning predator control pro- grammes. Integrated predator control will require a greater understanding of the complex relationships between species. In many parts of the world, sympatric species of carnivores have coexisted over an evolutionary time scale so that niche differentiation has occurred, and competition is difficult to observe. Australia has experienced nu- merous introductions during the past 200 years, including those of the red fox (Vulpes vulpes) and the feral cat (Felis catus). These species now exist in sympatry with native mammalian predators, providing ecologists with the opportunity to study their interactions without the confounding effects of coevolution. Despite an increasing body of observational evidence for complex interactions among native and introduced predators in Australia, few studies have attempted to clarify these relationships experimentally, and the interac- tions remain largely unacknowledged. A greater understanding of these interactions would provide ecologists and wildlife managers world-wide with the ability to construct robust predictive models of carnivore communities, and to identify their broader effects on ecosystem functioning. We suggest that future research should focus on controlled and replicated predator removal or addition experiments. The dingo (Canis lupus dingo), as a likely keystone species, should be a particular focus of attention.", "author" : [ { "dropping-particle" : "", "family" : "Glen", "given" : "Alistair S", "non-dropping-particle" : "", "parse-names" : false, "suffix" : "" }, { "dropping-particle" : "", "family" : "Dickman", "given" : "Chris R", "non-dropping-particle" : "", "parse-names" : false, "suffix" : "" } ], "container-title" : "Biological Reviews", "id" : "ITEM-1", "issue" : "2005", "issued" : { "date-parts" : [ [ "2005" ] ] }, "page" : "387-401", "title" : "Complex interactions among mammalian carnivores in Australia , and their implications for wildlife management", "type" : "article-journal", "volume" : "80" }, "uris" : [ "http://www.mendeley.com/documents/?uuid=c34100a6-7bf8-48ef-bd95-bf472f68a87a" ] } ], "mendeley" : { "formattedCitation" : "(Glen &amp; Dickman 2005)", "plainTextFormattedCitation" : "(Glen &amp; Dickman 2005)", "previouslyFormattedCitation" : "(Glen &amp; Dickman 2005)" }, "properties" : { "noteIndex" : 0 }, "schema" : "https://github.com/citation-style-language/schema/raw/master/csl-citation.json" }</w:instrText>
      </w:r>
      <w:r w:rsidR="00C61503" w:rsidRPr="00E31D6E">
        <w:fldChar w:fldCharType="separate"/>
      </w:r>
      <w:r w:rsidR="00C61503" w:rsidRPr="00E31D6E">
        <w:rPr>
          <w:noProof/>
        </w:rPr>
        <w:t>(Glen &amp; Dickman 2005)</w:t>
      </w:r>
      <w:r w:rsidR="00C61503" w:rsidRPr="00E31D6E">
        <w:fldChar w:fldCharType="end"/>
      </w:r>
      <w:r w:rsidR="00C61503" w:rsidRPr="00E31D6E">
        <w:t xml:space="preserve">. </w:t>
      </w:r>
      <w:r w:rsidR="00C61503">
        <w:rPr>
          <w:rFonts w:ascii="Times" w:hAnsi="Times"/>
        </w:rPr>
        <w:t xml:space="preserve">Figure one </w:t>
      </w:r>
      <w:r w:rsidR="00C61503" w:rsidRPr="00E31D6E">
        <w:rPr>
          <w:rFonts w:ascii="Times" w:hAnsi="Times"/>
        </w:rPr>
        <w:t xml:space="preserve">is a diagrammatical representation of the key </w:t>
      </w:r>
      <w:r w:rsidR="00C61503">
        <w:rPr>
          <w:rFonts w:ascii="Times" w:hAnsi="Times"/>
        </w:rPr>
        <w:t>invasive species</w:t>
      </w:r>
      <w:r w:rsidR="00C61503" w:rsidRPr="00E31D6E">
        <w:rPr>
          <w:rFonts w:ascii="Times" w:hAnsi="Times"/>
        </w:rPr>
        <w:t xml:space="preserve"> in New Zealand forest systems</w:t>
      </w:r>
      <w:r>
        <w:rPr>
          <w:rFonts w:ascii="Times" w:hAnsi="Times"/>
        </w:rPr>
        <w:t xml:space="preserve"> and the identified interactions</w:t>
      </w:r>
      <w:r w:rsidR="00C61503" w:rsidRPr="00E31D6E">
        <w:rPr>
          <w:rFonts w:ascii="Times" w:hAnsi="Times"/>
        </w:rPr>
        <w:t>. Mice</w:t>
      </w:r>
      <w:r w:rsidR="00C61503">
        <w:rPr>
          <w:rFonts w:ascii="Times" w:hAnsi="Times"/>
        </w:rPr>
        <w:t xml:space="preserve"> </w:t>
      </w:r>
      <w:r w:rsidR="00C61503" w:rsidRPr="00AD3852">
        <w:rPr>
          <w:i/>
        </w:rPr>
        <w:t>(Mus musculus)</w:t>
      </w:r>
      <w:r w:rsidR="00C61503" w:rsidRPr="00E31D6E">
        <w:rPr>
          <w:rFonts w:ascii="Times" w:hAnsi="Times"/>
        </w:rPr>
        <w:t>, stoats</w:t>
      </w:r>
      <w:r w:rsidR="00C61503">
        <w:rPr>
          <w:rFonts w:ascii="Times" w:hAnsi="Times"/>
        </w:rPr>
        <w:t xml:space="preserve"> </w:t>
      </w:r>
      <w:r w:rsidR="00C61503" w:rsidRPr="00AD3852">
        <w:rPr>
          <w:rFonts w:ascii="Times" w:hAnsi="Times"/>
          <w:i/>
        </w:rPr>
        <w:t>(</w:t>
      </w:r>
      <w:r w:rsidR="00C61503" w:rsidRPr="00AD3852">
        <w:rPr>
          <w:i/>
        </w:rPr>
        <w:t>Mustela erminea</w:t>
      </w:r>
      <w:r w:rsidR="00C61503">
        <w:rPr>
          <w:i/>
        </w:rPr>
        <w:t>)</w:t>
      </w:r>
      <w:r w:rsidR="00C61503" w:rsidRPr="00E31D6E">
        <w:rPr>
          <w:rFonts w:ascii="Times" w:hAnsi="Times"/>
        </w:rPr>
        <w:t>, rats</w:t>
      </w:r>
      <w:r w:rsidR="00C61503">
        <w:rPr>
          <w:rFonts w:ascii="Times" w:hAnsi="Times"/>
        </w:rPr>
        <w:t xml:space="preserve"> </w:t>
      </w:r>
      <w:r w:rsidR="00C61503" w:rsidRPr="00AD3852">
        <w:t>(</w:t>
      </w:r>
      <w:r w:rsidR="00C61503" w:rsidRPr="00AD3852">
        <w:rPr>
          <w:i/>
        </w:rPr>
        <w:t>Rattus rattus</w:t>
      </w:r>
      <w:r w:rsidR="00C61503" w:rsidRPr="00AD3852">
        <w:t>)</w:t>
      </w:r>
      <w:r w:rsidR="00C61503">
        <w:t>,</w:t>
      </w:r>
      <w:r w:rsidR="00C61503">
        <w:rPr>
          <w:rFonts w:ascii="Times" w:hAnsi="Times"/>
        </w:rPr>
        <w:t xml:space="preserve"> and possums </w:t>
      </w:r>
      <w:r w:rsidR="00C61503" w:rsidRPr="00AD3852">
        <w:rPr>
          <w:rFonts w:ascii="Times" w:hAnsi="Times"/>
          <w:i/>
        </w:rPr>
        <w:t>(Trichosurus vulpecula)</w:t>
      </w:r>
      <w:r w:rsidR="00C61503">
        <w:rPr>
          <w:rFonts w:ascii="Times" w:hAnsi="Times"/>
        </w:rPr>
        <w:t xml:space="preserve"> </w:t>
      </w:r>
      <w:r w:rsidR="00C61503" w:rsidRPr="00E31D6E">
        <w:rPr>
          <w:rFonts w:ascii="Times" w:hAnsi="Times"/>
        </w:rPr>
        <w:t xml:space="preserve">are widespread in New Zealand forest systems </w:t>
      </w:r>
      <w:r w:rsidR="00C61503" w:rsidRPr="00E31D6E">
        <w:rPr>
          <w:rFonts w:ascii="Times" w:hAnsi="Times"/>
        </w:rPr>
        <w:fldChar w:fldCharType="begin" w:fldLock="1"/>
      </w:r>
      <w:r w:rsidR="00C61503" w:rsidRPr="00E31D6E">
        <w:rPr>
          <w:rFonts w:ascii="Times" w:hAnsi="Times"/>
        </w:rPr>
        <w:instrText>ADDIN CSL_CITATION { "citationItems" : [ { "id" : "ITEM-1", "itemData" : { "DOI" : "10.1016/S0006-3207(00)00183-X", "ISSN" : "00063207", "author" : [ { "dropping-particle" : "", "family" : "Duffey", "given" : "Eric", "non-dropping-particle" : "", "parse-names" : false, "suffix" : "" } ], "container-title" : "Biological Conservation", "id" : "ITEM-1", "issue" : "1", "issued" : { "date-parts" : [ [ "2001" ] ] }, "page" : "1", "title" : "Introduced pest species and biodiversity conservation in New Zealand", "type" : "article-journal", "volume" : "99" }, "uris" : [ "http://www.mendeley.com/documents/?uuid=da9cd3bf-5968-4b7b-81df-700b23b68224" ] } ], "mendeley" : { "formattedCitation" : "(Duffey 2001)", "plainTextFormattedCitation" : "(Duffey 2001)", "previouslyFormattedCitation" : "(Duffey 2001)" }, "properties" : { "noteIndex" : 0 }, "schema" : "https://github.com/citation-style-language/schema/raw/master/csl-citation.json" }</w:instrText>
      </w:r>
      <w:r w:rsidR="00C61503" w:rsidRPr="00E31D6E">
        <w:rPr>
          <w:rFonts w:ascii="Times" w:hAnsi="Times"/>
        </w:rPr>
        <w:fldChar w:fldCharType="separate"/>
      </w:r>
      <w:r w:rsidR="00C61503" w:rsidRPr="00E31D6E">
        <w:rPr>
          <w:rFonts w:ascii="Times" w:hAnsi="Times"/>
          <w:noProof/>
        </w:rPr>
        <w:t>(Duffey 2001)</w:t>
      </w:r>
      <w:r w:rsidR="00C61503" w:rsidRPr="00E31D6E">
        <w:rPr>
          <w:rFonts w:ascii="Times" w:hAnsi="Times"/>
        </w:rPr>
        <w:fldChar w:fldCharType="end"/>
      </w:r>
      <w:r w:rsidR="00C61503">
        <w:rPr>
          <w:i/>
        </w:rPr>
        <w:t xml:space="preserve">. </w:t>
      </w:r>
      <w:r w:rsidR="00C61503" w:rsidRPr="009A7034">
        <w:rPr>
          <w:rFonts w:ascii="Times" w:hAnsi="Times"/>
        </w:rPr>
        <w:t xml:space="preserve">Less is known about </w:t>
      </w:r>
      <w:r w:rsidR="00916FCA">
        <w:rPr>
          <w:rFonts w:ascii="Times" w:hAnsi="Times"/>
        </w:rPr>
        <w:t xml:space="preserve">the </w:t>
      </w:r>
      <w:r w:rsidR="00C61503" w:rsidRPr="009A7034">
        <w:rPr>
          <w:rFonts w:ascii="Times" w:hAnsi="Times"/>
        </w:rPr>
        <w:t xml:space="preserve">Pacific rat or </w:t>
      </w:r>
      <w:proofErr w:type="spellStart"/>
      <w:r w:rsidR="00C61503" w:rsidRPr="009A7034">
        <w:rPr>
          <w:rFonts w:ascii="Times" w:hAnsi="Times"/>
        </w:rPr>
        <w:t>Kiore</w:t>
      </w:r>
      <w:proofErr w:type="spellEnd"/>
      <w:r w:rsidR="00C61503" w:rsidRPr="00AD3852">
        <w:t xml:space="preserve"> </w:t>
      </w:r>
      <w:r w:rsidR="00C61503" w:rsidRPr="00AD3852">
        <w:rPr>
          <w:i/>
        </w:rPr>
        <w:t xml:space="preserve">(Rattus </w:t>
      </w:r>
      <w:proofErr w:type="spellStart"/>
      <w:r w:rsidR="00C61503">
        <w:rPr>
          <w:i/>
        </w:rPr>
        <w:t>exulans</w:t>
      </w:r>
      <w:proofErr w:type="spellEnd"/>
      <w:r w:rsidR="00C61503">
        <w:rPr>
          <w:i/>
        </w:rPr>
        <w:t xml:space="preserve">). </w:t>
      </w:r>
      <w:r w:rsidR="00C61503">
        <w:t xml:space="preserve">Other invasive species are known to affect a wide range of ecosystems throughout New Zealand (e.g. cats </w:t>
      </w:r>
      <w:r w:rsidR="00C61503">
        <w:fldChar w:fldCharType="begin" w:fldLock="1"/>
      </w:r>
      <w:r w:rsidR="00C61503">
        <w:instrText>ADDIN CSL_CITATION { "citationItems" : [ { "id" : "ITEM-1", "itemData" : { "DOI" : "10.1073/pnas.0707414105", "ISBN" : "0707414105", "ISSN" : "0027-8424", "PMID" : "18083843", "abstract" : "Predator-prey communities are ubiquitous in ecology, but introduced predators can drive native species to extinction within island systems, prompting the eradication of such exotics. Ecological theory predicts that elimination of top-introduced predators from islands can lead to the counterintuitive decline of native prey populations through the ecological release of smaller introduced species in a process termed \"mesopredator release.\" We show, in accordance with mesopredator release theory and counter to conservation goals for a New Zealand island reserve, that initial eradication of cats on Little Barrier Island led to reduced breeding success of Cook's petrels, which also are vulnerable to predation by a mesopredator, the Pacific rat. The rat's impact on prey productivity varied with elevation within the island. Rat eradication was followed by a rise in petrel productivity, in support of both ecological theory and practical conservation management goals. It appears that interactions among introduced predators, native prey, and environmental gradients can drive counterintuitive and spatially heterogeneous responses to predator eradications from islands. Location-specific, ecosystem-level understanding is essential for predicting the outcomes of such restoration management techniques.", "author" : [ { "dropping-particle" : "", "family" : "Rayner", "given" : "Matt J", "non-dropping-particle" : "", "parse-names" : false, "suffix" : "" }, { "dropping-particle" : "", "family" : "Hauber", "given" : "Mark E", "non-dropping-particle" : "", "parse-names" : false, "suffix" : "" }, { "dropping-particle" : "", "family" : "Imber", "given" : "Michael J", "non-dropping-particle" : "", "parse-names" : false, "suffix" : "" }, { "dropping-particle" : "", "family" : "Stamp", "given" : "Rosalie K", "non-dropping-particle" : "", "parse-names" : false, "suffix" : "" }, { "dropping-particle" : "", "family" : "Clout", "given" : "Mick N", "non-dropping-particle" : "", "parse-names" : false, "suffix" : "" } ], "container-title" : "Proceedings of the National Academy of Sciences of the United States of America", "id" : "ITEM-1", "issue" : "52", "issued" : { "date-parts" : [ [ "2007" ] ] }, "page" : "20862-20865", "title" : "Spatial heterogeneity of mesopredator release within an oceanic island system", "type" : "article-journal", "volume" : "104" }, "uris" : [ "http://www.mendeley.com/documents/?uuid=6ab21e25-1172-4899-af19-f92475954c1b" ] } ], "mendeley" : { "formattedCitation" : "(Rayner et al. 2007)", "plainTextFormattedCitation" : "(Rayner et al. 2007)", "previouslyFormattedCitation" : "(Rayner et al. 2007)" }, "properties" : { "noteIndex" : 0 }, "schema" : "https://github.com/citation-style-language/schema/raw/master/csl-citation.json" }</w:instrText>
      </w:r>
      <w:r w:rsidR="00C61503">
        <w:fldChar w:fldCharType="separate"/>
      </w:r>
      <w:r w:rsidR="00C61503" w:rsidRPr="009A7034">
        <w:rPr>
          <w:noProof/>
        </w:rPr>
        <w:t>(Rayner et al. 2007)</w:t>
      </w:r>
      <w:r w:rsidR="00C61503">
        <w:fldChar w:fldCharType="end"/>
      </w:r>
      <w:r w:rsidR="00C61503">
        <w:t xml:space="preserve">, </w:t>
      </w:r>
      <w:r w:rsidR="00F67A9E">
        <w:t>including</w:t>
      </w:r>
      <w:r w:rsidR="00C61503">
        <w:t xml:space="preserve"> </w:t>
      </w:r>
      <w:r w:rsidR="00916FCA">
        <w:t xml:space="preserve">a range of large herbivores </w:t>
      </w:r>
      <w:r w:rsidR="00C61503">
        <w:fldChar w:fldCharType="begin" w:fldLock="1"/>
      </w:r>
      <w:r w:rsidR="00C61503">
        <w:instrText>ADDIN CSL_CITATION { "citationItems" : [ { "id" : "ITEM-1", "itemData" : { "DOI" : "10.1080/03014223.2003.9518346", "ISBN" : "0301-4223", "ISSN" : "0301-4223", "abstract" : "Of the 31 species of exotic mammals that have current wild or feral populations confirmed in New Zealand, at least 25 are actively managed as pests in at least part of their range to reduce their impacts on biodiversity and production values. This paper summarises the cur-rent legal status of introduced mammals, the strategic and tactical options to manage them as pests, and their actual management by different agencies, both as pests and as resources. We then discuss some ways in which management agencies might better integrate their actions, record how much is invested in different types of research on the different species, and summarise the main types of problems the research aims to address.", "author" : [ { "dropping-particle" : "", "family" : "Parkes", "given" : "John", "non-dropping-particle" : "", "parse-names" : false, "suffix" : "" }, { "dropping-particle" : "", "family" : "Murphy", "given" : "Elaine", "non-dropping-particle" : "", "parse-names" : false, "suffix" : "" }, { "dropping-particle" : "", "family" : "Parkes", "given" : "John", "non-dropping-particle" : "", "parse-names" : false, "suffix" : "" } ], "container-title" : "New Zealand Journal of Zoology", "id" : "ITEM-1", "issue" : "4", "issued" : { "date-parts" : [ [ "2003" ] ] }, "page" : "335-359", "title" : "Management of introduced mammals in New Zealand", "type" : "article-journal", "volume" : "30" }, "uris" : [ "http://www.mendeley.com/documents/?uuid=b7d65b8a-33b0-4852-b218-99a7ce9c45ca" ] } ], "mendeley" : { "formattedCitation" : "(Parkes et al. 2003)", "plainTextFormattedCitation" : "(Parkes et al. 2003)", "previouslyFormattedCitation" : "(Parkes et al. 2003)" }, "properties" : { "noteIndex" : 0 }, "schema" : "https://github.com/citation-style-language/schema/raw/master/csl-citation.json" }</w:instrText>
      </w:r>
      <w:r w:rsidR="00C61503">
        <w:fldChar w:fldCharType="separate"/>
      </w:r>
      <w:r w:rsidR="00C61503" w:rsidRPr="00BF4F1D">
        <w:rPr>
          <w:noProof/>
        </w:rPr>
        <w:t>(Parkes et al. 2003)</w:t>
      </w:r>
      <w:r w:rsidR="00C61503">
        <w:fldChar w:fldCharType="end"/>
      </w:r>
      <w:r w:rsidR="00C61503">
        <w:t>). If they are thought to be ecologically important then analysis should account for th</w:t>
      </w:r>
      <w:r w:rsidR="00F67A9E">
        <w:t>ese species</w:t>
      </w:r>
      <w:r w:rsidR="00C61503">
        <w:t xml:space="preserve"> when they are present.</w:t>
      </w:r>
    </w:p>
    <w:p w14:paraId="7C511B47" w14:textId="6F6F56E8" w:rsidR="00A17214" w:rsidRDefault="00204DDB" w:rsidP="002F5BF7">
      <w:pPr>
        <w:wordWrap/>
        <w:adjustRightInd w:val="0"/>
        <w:spacing w:before="0" w:after="0" w:line="276" w:lineRule="auto"/>
        <w:ind w:firstLine="720"/>
        <w:rPr>
          <w:rFonts w:ascii="Times" w:eastAsiaTheme="minorEastAsia" w:hAnsi="Times" w:cs="Times"/>
          <w:bCs/>
          <w:kern w:val="0"/>
          <w:lang w:val="en-US" w:eastAsia="ja-JP"/>
        </w:rPr>
      </w:pPr>
      <w:r>
        <w:t xml:space="preserve">To reduce the risk of unexpected outcomes, a combined modelling and experimental approach can clarify the outcomes of invasive species control </w:t>
      </w:r>
      <w:r>
        <w:fldChar w:fldCharType="begin" w:fldLock="1"/>
      </w:r>
      <w:r w:rsidR="004800AC">
        <w:instrText>ADDIN CSL_CITATION { "citationItems" : [ { "id" : "ITEM-1", "itemData" : { "DOI" : "10.1890/08-0560.1", "ISBN" : "1051-0761", "ISSN" : "10510761", "PMID" : "19425417", "abstract" : "This is an exciting time in ecological research because modern data analytical methods are allowing us to address new and difficult problems. As noted by Cressie et al. (2009), hierarchical statistical modeling provides a statistically rigorous framework for synthesizing ecological ...", "author" : [ { "dropping-particle" : "", "family" : "Ogle", "given" : "Kiona", "non-dropping-particle" : "", "parse-names" : false, "suffix" : "" } ], "container-title" : "Ecological Applications", "id" : "ITEM-1", "issue" : "3", "issued" : { "date-parts" : [ [ "2009" ] ] }, "page" : "577-781", "title" : "Hierarchical Bayesian statistics: merging experimental and modeling approaches in ecology", "type" : "article-journal", "volume" : "19" }, "uris" : [ "http://www.mendeley.com/documents/?uuid=103f8a60-1735-4581-a739-48edbe4fac99" ] } ], "mendeley" : { "formattedCitation" : "(Ogle 2009)", "plainTextFormattedCitation" : "(Ogle 2009)", "previouslyFormattedCitation" : "(Ogle 2009)" }, "properties" : { "noteIndex" : 0 }, "schema" : "https://github.com/citation-style-language/schema/raw/master/csl-citation.json" }</w:instrText>
      </w:r>
      <w:r>
        <w:fldChar w:fldCharType="separate"/>
      </w:r>
      <w:r w:rsidR="00F66A50" w:rsidRPr="00F66A50">
        <w:rPr>
          <w:noProof/>
        </w:rPr>
        <w:t>(Ogle 2009)</w:t>
      </w:r>
      <w:r>
        <w:fldChar w:fldCharType="end"/>
      </w:r>
      <w:r>
        <w:t xml:space="preserve">. Previous </w:t>
      </w:r>
      <w:r>
        <w:rPr>
          <w:rFonts w:ascii="Times" w:eastAsiaTheme="minorEastAsia" w:hAnsi="Times" w:cs="Times"/>
          <w:bCs/>
          <w:kern w:val="0"/>
          <w:lang w:val="en-US" w:eastAsia="ja-JP"/>
        </w:rPr>
        <w:t xml:space="preserve">research has attempted to characterize the interactions between </w:t>
      </w:r>
      <w:r w:rsidRPr="004F18A0">
        <w:rPr>
          <w:rFonts w:ascii="Times" w:eastAsiaTheme="minorEastAsia" w:hAnsi="Times" w:cs="Times"/>
          <w:bCs/>
          <w:kern w:val="0"/>
          <w:lang w:val="en-US" w:eastAsia="ja-JP"/>
        </w:rPr>
        <w:t>species</w:t>
      </w:r>
      <w:r>
        <w:rPr>
          <w:rFonts w:ascii="Times" w:eastAsiaTheme="minorEastAsia" w:hAnsi="Times" w:cs="Times"/>
          <w:bCs/>
          <w:kern w:val="0"/>
          <w:lang w:val="en-US" w:eastAsia="ja-JP"/>
        </w:rPr>
        <w:t xml:space="preserve"> and resources </w:t>
      </w:r>
      <w:r>
        <w:rPr>
          <w:rFonts w:ascii="Times" w:eastAsiaTheme="minorEastAsia" w:hAnsi="Times" w:cs="Times"/>
          <w:bCs/>
          <w:kern w:val="0"/>
          <w:lang w:val="en-US" w:eastAsia="ja-JP"/>
        </w:rPr>
        <w:fldChar w:fldCharType="begin" w:fldLock="1"/>
      </w:r>
      <w:r w:rsidR="003B61B8">
        <w:rPr>
          <w:rFonts w:ascii="Times" w:eastAsiaTheme="minorEastAsia" w:hAnsi="Times" w:cs="Times"/>
          <w:bCs/>
          <w:kern w:val="0"/>
          <w:lang w:val="en-US" w:eastAsia="ja-JP"/>
        </w:rPr>
        <w:instrText>ADDIN CSL_CITATION { "citationItems" : [ { "id" : "ITEM-1", "itemData" : { "author" : [ { "dropping-particle" : "", "family" : "Choquenot", "given" : "David", "non-dropping-particle" : "", "parse-names" : false, "suffix" : "" }, { "dropping-particle" : "", "family" : "Ruscoe", "given" : "Wendy A", "non-dropping-particle" : "", "parse-names" : false, "suffix" : "" } ], "container-title" : "Journal of Animal Ecology", "id" : "ITEM-1", "issued" : { "date-parts" : [ [ "2000" ] ] }, "page" : "1058-1070", "title" : "Mouse population eruptions in New Zealand forests: the role of population density and seedfall", "type" : "article-journal", "volume" : "69" }, "uris" : [ "http://www.mendeley.com/documents/?uuid=c3804130-7a3b-42a0-a216-f35e69b44947" ] } ], "mendeley" : { "formattedCitation" : "(Choquenot &amp; Ruscoe 2000)", "plainTextFormattedCitation" : "(Choquenot &amp; Ruscoe 2000)", "previouslyFormattedCitation" : "(Choquenot &amp; Ruscoe 2000)" }, "properties" : { "noteIndex" : 0 }, "schema" : "https://github.com/citation-style-language/schema/raw/master/csl-citation.json" }</w:instrText>
      </w:r>
      <w:r>
        <w:rPr>
          <w:rFonts w:ascii="Times" w:eastAsiaTheme="minorEastAsia" w:hAnsi="Times" w:cs="Times"/>
          <w:bCs/>
          <w:kern w:val="0"/>
          <w:lang w:val="en-US" w:eastAsia="ja-JP"/>
        </w:rPr>
        <w:fldChar w:fldCharType="separate"/>
      </w:r>
      <w:r w:rsidR="00F66A50" w:rsidRPr="00F66A50">
        <w:rPr>
          <w:rFonts w:ascii="Times" w:eastAsiaTheme="minorEastAsia" w:hAnsi="Times" w:cs="Times"/>
          <w:bCs/>
          <w:noProof/>
          <w:kern w:val="0"/>
          <w:lang w:val="en-US" w:eastAsia="ja-JP"/>
        </w:rPr>
        <w:t xml:space="preserve">(Choquenot &amp; </w:t>
      </w:r>
      <w:r w:rsidR="00F66A50" w:rsidRPr="00F66A50">
        <w:rPr>
          <w:rFonts w:ascii="Times" w:eastAsiaTheme="minorEastAsia" w:hAnsi="Times" w:cs="Times"/>
          <w:bCs/>
          <w:noProof/>
          <w:kern w:val="0"/>
          <w:lang w:val="en-US" w:eastAsia="ja-JP"/>
        </w:rPr>
        <w:lastRenderedPageBreak/>
        <w:t>Ruscoe 2000)</w:t>
      </w:r>
      <w:r>
        <w:rPr>
          <w:rFonts w:ascii="Times" w:eastAsiaTheme="minorEastAsia" w:hAnsi="Times" w:cs="Times"/>
          <w:bCs/>
          <w:kern w:val="0"/>
          <w:lang w:val="en-US" w:eastAsia="ja-JP"/>
        </w:rPr>
        <w:fldChar w:fldCharType="end"/>
      </w:r>
      <w:r>
        <w:rPr>
          <w:rFonts w:ascii="Times" w:eastAsiaTheme="minorEastAsia" w:hAnsi="Times" w:cs="Times"/>
          <w:bCs/>
          <w:kern w:val="0"/>
          <w:lang w:val="en-US" w:eastAsia="ja-JP"/>
        </w:rPr>
        <w:t xml:space="preserve">. </w:t>
      </w:r>
      <w:r w:rsidRPr="004F18A0">
        <w:rPr>
          <w:rFonts w:ascii="Times" w:eastAsiaTheme="minorEastAsia" w:hAnsi="Times" w:cs="Times"/>
          <w:bCs/>
          <w:kern w:val="0"/>
          <w:lang w:val="en-US" w:eastAsia="ja-JP"/>
        </w:rPr>
        <w:t>Both num</w:t>
      </w:r>
      <w:r>
        <w:rPr>
          <w:rFonts w:ascii="Times" w:eastAsiaTheme="minorEastAsia" w:hAnsi="Times" w:cs="Times"/>
          <w:bCs/>
          <w:kern w:val="0"/>
          <w:lang w:val="en-US" w:eastAsia="ja-JP"/>
        </w:rPr>
        <w:t>erical and functional responses for species</w:t>
      </w:r>
      <w:r w:rsidRPr="004F18A0">
        <w:rPr>
          <w:rFonts w:ascii="Times" w:eastAsiaTheme="minorEastAsia" w:hAnsi="Times" w:cs="Times"/>
          <w:bCs/>
          <w:kern w:val="0"/>
          <w:lang w:val="en-US" w:eastAsia="ja-JP"/>
        </w:rPr>
        <w:t xml:space="preserve"> have been shown to explain some of the </w:t>
      </w:r>
      <w:r>
        <w:rPr>
          <w:rFonts w:ascii="Times" w:eastAsiaTheme="minorEastAsia" w:hAnsi="Times" w:cs="Times"/>
          <w:bCs/>
          <w:kern w:val="0"/>
          <w:lang w:val="en-US" w:eastAsia="ja-JP"/>
        </w:rPr>
        <w:t xml:space="preserve">population dynamics observed in New Zealand temperate forests </w:t>
      </w:r>
      <w:r>
        <w:rPr>
          <w:rFonts w:ascii="Times" w:eastAsiaTheme="minorEastAsia" w:hAnsi="Times" w:cs="Times"/>
          <w:bCs/>
          <w:kern w:val="0"/>
          <w:lang w:val="en-US" w:eastAsia="ja-JP"/>
        </w:rPr>
        <w:fldChar w:fldCharType="begin" w:fldLock="1"/>
      </w:r>
      <w:r w:rsidR="004800AC">
        <w:rPr>
          <w:rFonts w:ascii="Times" w:eastAsiaTheme="minorEastAsia" w:hAnsi="Times" w:cs="Times"/>
          <w:bCs/>
          <w:kern w:val="0"/>
          <w:lang w:val="en-US" w:eastAsia="ja-JP"/>
        </w:rPr>
        <w:instrText>ADDIN CSL_CITATION { "citationItems" : [ { "id" : "ITEM-1", "itemData" : { "DOI" : "10.1371/journal.pone.0119139", "author" : [ { "dropping-particle" : "", "family" : "Holland", "given" : "E Penelope", "non-dropping-particle" : "", "parse-names" : false, "suffix" : "" }, { "dropping-particle" : "", "family" : "James", "given" : "Alex", "non-dropping-particle" : "", "parse-names" : false, "suffix" : "" }, { "dropping-particle" : "", "family" : "Ruscoe", "given" : "Wendy A", "non-dropping-particle" : "", "parse-names" : false, "suffix" : "" }, { "dropping-particle" : "", "family" : "Pech", "given" : "Roger P", "non-dropping-particle" : "", "parse-names" : false, "suffix" : "" }, { "dropping-particle" : "", "family" : "Byrom", "given" : "Andrea E", "non-dropping-particle" : "", "parse-names" : false, "suffix" : "" }, { "dropping-particle" : "", "family" : "Byrom", "given" : "E", "non-dropping-particle" : "", "parse-names" : false, "suffix" : "" } ], "container-title" : "PloS one", "id" : "ITEM-1", "issued" : { "date-parts" : [ [ "2015" ] ] }, "page" : "1-16", "title" : "Climate-based models for pulsed resources improve predictability of consumer population dynamics: outbreaks of house mice in forest ecosystems", "type" : "article-journal" }, "uris" : [ "http://www.mendeley.com/documents/?uuid=5790b598-76e9-475f-a542-833500c54e36" ] }, { "id" : "ITEM-2", "itemData" : { "DOI" : "10.1111/j.1365-2656.2005.00998.x", "author" : [ { "dropping-particle" : "", "family" : "Ruscoe", "given" : "Wendy A", "non-dropping-particle" : "", "parse-names" : false, "suffix" : "" }, { "dropping-particle" : "", "family" : "Elkinton", "given" : "Joseph S", "non-dropping-particle" : "", "parse-names" : false, "suffix" : "" }, { "dropping-particle" : "", "family" : "Choquenot", "given" : "David", "non-dropping-particle" : "", "parse-names" : false, "suffix" : "" }, { "dropping-particle" : "", "family" : "Allen", "given" : "Robert B", "non-dropping-particle" : "", "parse-names" : false, "suffix" : "" } ], "container-title" : "Journal of Animal Ecology", "id" : "ITEM-2", "issued" : { "date-parts" : [ [ "2005" ] ] }, "page" : "1005-1019", "title" : "Predation of beech seed by mice: effects of numerical and functional responses", "type" : "article-journal", "volume" : "74" }, "uris" : [ "http://www.mendeley.com/documents/?uuid=d2e12272-fa5c-454c-9c5b-fc6abb89d3a3" ] }, { "id" : "ITEM-3", "itemData" : { "author" : [ { "dropping-particle" : "", "family" : "Choquenot", "given" : "David", "non-dropping-particle" : "", "parse-names" : false, "suffix" : "" }, { "dropping-particle" : "", "family" : "Ruscoe", "given" : "Wendy A", "non-dropping-particle" : "", "parse-names" : false, "suffix" : "" } ], "container-title" : "Journal of Animal Ecology", "id" : "ITEM-3", "issued" : { "date-parts" : [ [ "2000" ] ] }, "page" : "1058-1070", "title" : "Mouse population eruptions in New Zealand forests: the role of population density and seedfall", "type" : "article-journal", "volume" : "69" }, "uris" : [ "http://www.mendeley.com/documents/?uuid=c3804130-7a3b-42a0-a216-f35e69b44947" ] }, { "id" : "ITEM-4", "itemData" : { "author" : [ { "dropping-particle" : "", "family" : "Ruscoe", "given" : "Wendy A", "non-dropping-particle" : "", "parse-names" : false, "suffix" : "" }, { "dropping-particle" : "", "family" : "Wilson", "given" : "Deborah", "non-dropping-particle" : "", "parse-names" : false, "suffix" : "" }, { "dropping-particle" : "", "family" : "Mcelrea", "given" : "Lisa", "non-dropping-particle" : "", "parse-names" : false, "suffix" : "" }, { "dropping-particle" : "", "family" : "Mcelrea", "given" : "Gary", "non-dropping-particle" : "", "parse-names" : false, "suffix" : "" }, { "dropping-particle" : "", "family" : "Richardson", "given" : "Sarah J", "non-dropping-particle" : "", "parse-names" : false, "suffix" : "" } ], "container-title" : "New Zealand Journal of Ecology", "id" : "ITEM-4", "issue" : "2", "issued" : { "date-parts" : [ [ "2004" ] ] }, "page" : "259-265", "title" : "A house mouse (&lt;i&gt;Mus musculus&lt;/i&gt;) population eruption in response to rimu (&lt;i&gt;Dacrydium cupressinum&lt;/i&gt;) seedfall in southern New Zealand", "type" : "article-journal", "volume" : "28" }, "uris" : [ "http://www.mendeley.com/documents/?uuid=a495f9d9-eaea-4d88-978b-9d2298c30cff" ] }, { "id" : "ITEM-5", "itemData" : { "DOI" : "10.1139/z03-042", "ISBN" : "0008-4301", "ISSN" : "0008-4301", "abstract" : "Stoats (Mustela erminea), introduced to New Zealand in the late nineteenth century, are common in New Zealand beech (Nothofagus sp.) forests, where populations of feral house mice (Mus musculus) fluctuate between years much as voles do in the northern hemisphere. We present new field evidence and two models demonstrating (i) a strong correlation between density indices for young stoats in summer and for mice in the previous spring, and (ii) a significant linear relationship between productivity per female and spring density of mice up to 25 mice captures per 100 trap-nights. These models confirm that short-lived small mustelid predators dependent on fluctuating populations of prey have evolved means of matching their productivity to the prospects of success across a wide range, from total failure in rodent crash years to &gt;12 independent young per female in rodent peak years. We suggest that the enhanced reproductive success of female stoats when rodents are abundant is due to a combination of critical improvements in both the reproductive physiology and the foraging behaviour of female stoats in rodent peak years. Conversely, a drastic shortage of rodents increases the mortality of embryos and nestlings, while the adult females are able to survive, and even remain relatively fat, on other foods.", "author" : [ { "dropping-particle" : "", "family" : "King", "given" : "C M", "non-dropping-particle" : "", "parse-names" : false, "suffix" : "" }, { "dropping-particle" : "", "family" : "Purdey", "given" : "D C", "non-dropping-particle" : "", "parse-names" : false, "suffix" : "" }, { "dropping-particle" : "", "family" : "White", "given" : "P C L", "non-dropping-particle" : "", "parse-names" : false, "suffix" : "" }, { "dropping-particle" : "", "family" : "Lawrence", "given" : "B", "non-dropping-particle" : "", "parse-names" : false, "suffix" : "" } ], "container-title" : "Canadian Journal of Zoology", "id" : "ITEM-5", "issued" : { "date-parts" : [ [ "2003" ] ] }, "page" : "662-669", "title" : "Matching productivity to resource availability in a small predator, the stoat (Mustela erminea)", "type" : "article-journal", "volume" : "81" }, "uris" : [ "http://www.mendeley.com/documents/?uuid=1d3980e0-e7cc-48a4-b080-24188c6b7bc6" ] } ], "mendeley" : { "formattedCitation" : "(Holland et al. 2015; Ruscoe et al. 2005; Choquenot &amp; Ruscoe 2000; Ruscoe et al. 2004; King et al. 2003)", "manualFormatting" : "(e.g. Holland et al. 2015; Ruscoe et al. 2005; Choquenot &amp; Ruscoe 2000; Ruscoe et al. 2004; King et al. 2003)", "plainTextFormattedCitation" : "(Holland et al. 2015; Ruscoe et al. 2005; Choquenot &amp; Ruscoe 2000; Ruscoe et al. 2004; King et al. 2003)", "previouslyFormattedCitation" : "(Holland et al. 2015; Ruscoe et al. 2005; Choquenot &amp; Ruscoe 2000; Ruscoe et al. 2004; King et al. 2003)" }, "properties" : { "noteIndex" : 0 }, "schema" : "https://github.com/citation-style-language/schema/raw/master/csl-citation.json" }</w:instrText>
      </w:r>
      <w:r>
        <w:rPr>
          <w:rFonts w:ascii="Times" w:eastAsiaTheme="minorEastAsia" w:hAnsi="Times" w:cs="Times"/>
          <w:bCs/>
          <w:kern w:val="0"/>
          <w:lang w:val="en-US" w:eastAsia="ja-JP"/>
        </w:rPr>
        <w:fldChar w:fldCharType="separate"/>
      </w:r>
      <w:r w:rsidRPr="00A50323">
        <w:rPr>
          <w:rFonts w:ascii="Times" w:eastAsiaTheme="minorEastAsia" w:hAnsi="Times" w:cs="Times"/>
          <w:bCs/>
          <w:noProof/>
          <w:kern w:val="0"/>
          <w:lang w:val="en-US" w:eastAsia="ja-JP"/>
        </w:rPr>
        <w:t>(</w:t>
      </w:r>
      <w:r>
        <w:rPr>
          <w:rFonts w:ascii="Times" w:eastAsiaTheme="minorEastAsia" w:hAnsi="Times" w:cs="Times"/>
          <w:bCs/>
          <w:noProof/>
          <w:kern w:val="0"/>
          <w:lang w:val="en-US" w:eastAsia="ja-JP"/>
        </w:rPr>
        <w:t xml:space="preserve">e.g. </w:t>
      </w:r>
      <w:r w:rsidRPr="00A50323">
        <w:rPr>
          <w:rFonts w:ascii="Times" w:eastAsiaTheme="minorEastAsia" w:hAnsi="Times" w:cs="Times"/>
          <w:bCs/>
          <w:noProof/>
          <w:kern w:val="0"/>
          <w:lang w:val="en-US" w:eastAsia="ja-JP"/>
        </w:rPr>
        <w:t>Holland et al. 2015; Ruscoe et al. 2005; Choquenot &amp; Ruscoe 2000; Ruscoe et al. 2004; King et al. 2003)</w:t>
      </w:r>
      <w:r>
        <w:rPr>
          <w:rFonts w:ascii="Times" w:eastAsiaTheme="minorEastAsia" w:hAnsi="Times" w:cs="Times"/>
          <w:bCs/>
          <w:kern w:val="0"/>
          <w:lang w:val="en-US" w:eastAsia="ja-JP"/>
        </w:rPr>
        <w:fldChar w:fldCharType="end"/>
      </w:r>
      <w:r>
        <w:rPr>
          <w:rFonts w:ascii="Times" w:eastAsiaTheme="minorEastAsia" w:hAnsi="Times" w:cs="Times"/>
          <w:bCs/>
          <w:kern w:val="0"/>
          <w:lang w:val="en-US" w:eastAsia="ja-JP"/>
        </w:rPr>
        <w:t>.</w:t>
      </w:r>
      <w:r>
        <w:rPr>
          <w:rFonts w:ascii="Times" w:hAnsi="Times"/>
        </w:rPr>
        <w:t xml:space="preserve"> </w:t>
      </w:r>
      <w:r w:rsidR="00C8341C">
        <w:t xml:space="preserve">To </w:t>
      </w:r>
      <w:r w:rsidR="005916EB">
        <w:t>test theoretical relationships with the observed data I will</w:t>
      </w:r>
      <w:r w:rsidR="00C8341C">
        <w:t xml:space="preserve"> build </w:t>
      </w:r>
      <w:r w:rsidR="005916EB">
        <w:t>ecosystem models that allow</w:t>
      </w:r>
      <w:r w:rsidR="005369EE">
        <w:t xml:space="preserve"> me</w:t>
      </w:r>
      <w:r w:rsidR="005916EB">
        <w:t xml:space="preserve"> </w:t>
      </w:r>
      <w:r w:rsidR="00C8341C">
        <w:t xml:space="preserve">to directly quantify the interactions among </w:t>
      </w:r>
      <w:r w:rsidR="000E777D">
        <w:t xml:space="preserve">invasive </w:t>
      </w:r>
      <w:r w:rsidR="00C8341C">
        <w:t xml:space="preserve"> species </w:t>
      </w:r>
      <w:r w:rsidR="00C8341C">
        <w:fldChar w:fldCharType="begin" w:fldLock="1"/>
      </w:r>
      <w:r w:rsidR="003B61B8">
        <w:instrText>ADDIN CSL_CITATION { "citationItems" : [ { "id" : "ITEM-1", "itemData" : { "author" : [ { "dropping-particle" : "", "family" : "Peng", "given" : "Roger", "non-dropping-particle" : "", "parse-names" : false, "suffix" : "" } ], "id" : "ITEM-1", "issued" : { "date-parts" : [ [ "2015" ] ] }, "page" : "30-32", "title" : "The reproducibility crisis in science", "type" : "article-journal" }, "uris" : [ "http://www.mendeley.com/documents/?uuid=390382fc-39c7-4b00-9b97-2528f08d839c" ] } ], "mendeley" : { "formattedCitation" : "(Peng 2015)", "plainTextFormattedCitation" : "(Peng 2015)", "previouslyFormattedCitation" : "(Peng 2015)" }, "properties" : { "noteIndex" : 0 }, "schema" : "https://github.com/citation-style-language/schema/raw/master/csl-citation.json" }</w:instrText>
      </w:r>
      <w:r w:rsidR="00C8341C">
        <w:fldChar w:fldCharType="separate"/>
      </w:r>
      <w:r w:rsidR="00F66A50" w:rsidRPr="00F66A50">
        <w:rPr>
          <w:noProof/>
        </w:rPr>
        <w:t>(Peng 2015)</w:t>
      </w:r>
      <w:r w:rsidR="00C8341C">
        <w:fldChar w:fldCharType="end"/>
      </w:r>
      <w:r w:rsidR="00C8341C">
        <w:t xml:space="preserve">. </w:t>
      </w:r>
      <w:r w:rsidR="00A80B47" w:rsidRPr="004F18A0">
        <w:rPr>
          <w:rFonts w:ascii="Times" w:eastAsiaTheme="minorEastAsia" w:hAnsi="Times" w:cs="Times"/>
          <w:bCs/>
          <w:kern w:val="0"/>
          <w:lang w:val="en-US" w:eastAsia="ja-JP"/>
        </w:rPr>
        <w:t>A</w:t>
      </w:r>
      <w:r w:rsidR="003B71DF" w:rsidRPr="004F18A0">
        <w:rPr>
          <w:rFonts w:ascii="Times" w:eastAsiaTheme="minorEastAsia" w:hAnsi="Times" w:cs="Times"/>
          <w:bCs/>
          <w:kern w:val="0"/>
          <w:lang w:val="en-US" w:eastAsia="ja-JP"/>
        </w:rPr>
        <w:t xml:space="preserve">dvances in </w:t>
      </w:r>
      <w:r w:rsidR="00A31368" w:rsidRPr="004F18A0">
        <w:rPr>
          <w:rFonts w:ascii="Times" w:eastAsiaTheme="minorEastAsia" w:hAnsi="Times" w:cs="Times"/>
          <w:bCs/>
          <w:kern w:val="0"/>
          <w:lang w:val="en-US" w:eastAsia="ja-JP"/>
        </w:rPr>
        <w:t>ecological modelling tools</w:t>
      </w:r>
      <w:r w:rsidR="003B71DF" w:rsidRPr="004F18A0">
        <w:rPr>
          <w:rFonts w:ascii="Times" w:eastAsiaTheme="minorEastAsia" w:hAnsi="Times" w:cs="Times"/>
          <w:bCs/>
          <w:kern w:val="0"/>
          <w:lang w:val="en-US" w:eastAsia="ja-JP"/>
        </w:rPr>
        <w:t xml:space="preserve"> have op</w:t>
      </w:r>
      <w:r w:rsidR="00C8341C">
        <w:rPr>
          <w:rFonts w:ascii="Times" w:eastAsiaTheme="minorEastAsia" w:hAnsi="Times" w:cs="Times"/>
          <w:bCs/>
          <w:kern w:val="0"/>
          <w:lang w:val="en-US" w:eastAsia="ja-JP"/>
        </w:rPr>
        <w:t xml:space="preserve">ened up opportunities to assess and parameterize </w:t>
      </w:r>
      <w:r w:rsidR="00A80B47" w:rsidRPr="004F18A0">
        <w:rPr>
          <w:rFonts w:ascii="Times" w:eastAsiaTheme="minorEastAsia" w:hAnsi="Times" w:cs="Times"/>
          <w:bCs/>
          <w:kern w:val="0"/>
          <w:lang w:val="en-US" w:eastAsia="ja-JP"/>
        </w:rPr>
        <w:t xml:space="preserve">theoretical models </w:t>
      </w:r>
      <w:r w:rsidR="00C8341C">
        <w:rPr>
          <w:rFonts w:ascii="Times" w:eastAsiaTheme="minorEastAsia" w:hAnsi="Times" w:cs="Times"/>
          <w:bCs/>
          <w:kern w:val="0"/>
          <w:lang w:val="en-US" w:eastAsia="ja-JP"/>
        </w:rPr>
        <w:t>from</w:t>
      </w:r>
      <w:r w:rsidR="00A80B47" w:rsidRPr="004F18A0">
        <w:rPr>
          <w:rFonts w:ascii="Times" w:eastAsiaTheme="minorEastAsia" w:hAnsi="Times" w:cs="Times"/>
          <w:bCs/>
          <w:kern w:val="0"/>
          <w:lang w:val="en-US" w:eastAsia="ja-JP"/>
        </w:rPr>
        <w:t xml:space="preserve"> observational data</w:t>
      </w:r>
      <w:r w:rsidR="00A50323">
        <w:rPr>
          <w:rFonts w:ascii="Times" w:eastAsiaTheme="minorEastAsia" w:hAnsi="Times" w:cs="Times"/>
          <w:bCs/>
          <w:kern w:val="0"/>
          <w:lang w:val="en-US" w:eastAsia="ja-JP"/>
        </w:rPr>
        <w:t xml:space="preserve"> </w:t>
      </w:r>
      <w:r w:rsidR="00A50323" w:rsidRPr="004F18A0">
        <w:rPr>
          <w:rFonts w:ascii="Times" w:eastAsiaTheme="minorEastAsia" w:hAnsi="Times" w:cs="Times"/>
          <w:bCs/>
          <w:kern w:val="0"/>
          <w:lang w:val="en-US" w:eastAsia="ja-JP"/>
        </w:rPr>
        <w:fldChar w:fldCharType="begin" w:fldLock="1"/>
      </w:r>
      <w:r w:rsidR="003B61B8">
        <w:rPr>
          <w:rFonts w:ascii="Times" w:eastAsiaTheme="minorEastAsia" w:hAnsi="Times" w:cs="Times"/>
          <w:bCs/>
          <w:kern w:val="0"/>
          <w:lang w:val="en-US" w:eastAsia="ja-JP"/>
        </w:rPr>
        <w:instrText>ADDIN CSL_CITATION { "citationItems" : [ { "id" : "ITEM-1", "itemData" : { "DOI" : "10.1098/rsfs.2011.0078", "ISSN" : "2042-8901", "PMID" : "23565333", "abstract" : "Traditionally, state-space models are fitted to data where there is uncertainty in the observation or measurement of the system. State-space models are partitioned into an underlying system process describing the transitions of the true states of the system over time and the observation process linking the observations of the system to the true states. Open population capture-recapture-recovery data can be modelled in this framework by regarding the system process as the state of each individual observed within the study in terms of being alive or dead, and the observation process the recapture and/or recovery process. The traditional observation error of a state-space model is incorporated via the recapture/recovery probabilities being less than unity. The models can be fitted using a Bayesian data augmentation approach and in standard BUGS packages. Applying this state-space framework to such data permits additional complexities including individual heterogeneity to be fitted to the data at very little additional programming effort. We consider the efficiency of the state-space model fitting approach by considering a random effects model for capture-recapture data relating to dippers and compare different Bayesian model-fitting algorithms within WinBUGS.", "author" : [ { "dropping-particle" : "", "family" : "King", "given" : "Ruth", "non-dropping-particle" : "", "parse-names" : false, "suffix" : "" } ], "container-title" : "Interface focus", "id" : "ITEM-1", "issued" : { "date-parts" : [ [ "2012", "4", "6" ] ] }, "page" : "190-204", "title" : "A review of Bayesian state-space modelling of capture-recapture-recovery data.", "type" : "article-journal", "volume" : "2" }, "uris" : [ "http://www.mendeley.com/documents/?uuid=f74548c4-8d47-4f55-965d-14ef73125203" ] } ], "mendeley" : { "formattedCitation" : "(King 2012)", "plainTextFormattedCitation" : "(King 2012)", "previouslyFormattedCitation" : "(King 2012)" }, "properties" : { "noteIndex" : 0 }, "schema" : "https://github.com/citation-style-language/schema/raw/master/csl-citation.json" }</w:instrText>
      </w:r>
      <w:r w:rsidR="00A50323" w:rsidRPr="004F18A0">
        <w:rPr>
          <w:rFonts w:ascii="Times" w:eastAsiaTheme="minorEastAsia" w:hAnsi="Times" w:cs="Times"/>
          <w:bCs/>
          <w:kern w:val="0"/>
          <w:lang w:val="en-US" w:eastAsia="ja-JP"/>
        </w:rPr>
        <w:fldChar w:fldCharType="separate"/>
      </w:r>
      <w:r w:rsidR="00F66A50" w:rsidRPr="00F66A50">
        <w:rPr>
          <w:rFonts w:ascii="Times" w:eastAsiaTheme="minorEastAsia" w:hAnsi="Times" w:cs="Times"/>
          <w:bCs/>
          <w:noProof/>
          <w:kern w:val="0"/>
          <w:lang w:val="en-US" w:eastAsia="ja-JP"/>
        </w:rPr>
        <w:t>(King 2012)</w:t>
      </w:r>
      <w:r w:rsidR="00A50323" w:rsidRPr="004F18A0">
        <w:rPr>
          <w:rFonts w:ascii="Times" w:eastAsiaTheme="minorEastAsia" w:hAnsi="Times" w:cs="Times"/>
          <w:bCs/>
          <w:kern w:val="0"/>
          <w:lang w:val="en-US" w:eastAsia="ja-JP"/>
        </w:rPr>
        <w:fldChar w:fldCharType="end"/>
      </w:r>
      <w:r w:rsidR="00C45EDF" w:rsidRPr="004F18A0">
        <w:rPr>
          <w:rFonts w:ascii="Times" w:eastAsiaTheme="minorEastAsia" w:hAnsi="Times" w:cs="Times"/>
          <w:bCs/>
          <w:kern w:val="0"/>
          <w:lang w:val="en-US" w:eastAsia="ja-JP"/>
        </w:rPr>
        <w:t>.</w:t>
      </w:r>
      <w:r w:rsidR="004F18A0">
        <w:rPr>
          <w:rFonts w:ascii="Times" w:eastAsiaTheme="minorEastAsia" w:hAnsi="Times" w:cs="Times"/>
          <w:bCs/>
          <w:kern w:val="0"/>
          <w:lang w:val="en-US" w:eastAsia="ja-JP"/>
        </w:rPr>
        <w:t xml:space="preserve"> </w:t>
      </w:r>
      <w:r w:rsidR="00A17214" w:rsidRPr="004F18A0">
        <w:rPr>
          <w:rFonts w:ascii="Times" w:eastAsiaTheme="minorEastAsia" w:hAnsi="Times" w:cs="Times"/>
          <w:bCs/>
          <w:kern w:val="0"/>
          <w:lang w:val="en-US" w:eastAsia="ja-JP"/>
        </w:rPr>
        <w:t xml:space="preserve">Statistical software such as JAGS </w:t>
      </w:r>
      <w:r w:rsidR="00A17214" w:rsidRPr="004F18A0">
        <w:rPr>
          <w:rFonts w:ascii="Times" w:eastAsiaTheme="minorEastAsia" w:hAnsi="Times" w:cs="Times"/>
          <w:bCs/>
          <w:kern w:val="0"/>
          <w:lang w:val="en-US" w:eastAsia="ja-JP"/>
        </w:rPr>
        <w:fldChar w:fldCharType="begin" w:fldLock="1"/>
      </w:r>
      <w:r w:rsidR="004800AC">
        <w:rPr>
          <w:rFonts w:ascii="Times" w:eastAsiaTheme="minorEastAsia" w:hAnsi="Times" w:cs="Times"/>
          <w:bCs/>
          <w:kern w:val="0"/>
          <w:lang w:val="en-US" w:eastAsia="ja-JP"/>
        </w:rPr>
        <w:instrText>ADDIN CSL_CITATION { "citationItems" : [ { "id" : "ITEM-1", "itemData" : { "author" : [ { "dropping-particle" : "", "family" : "Plummer", "given" : "Martyn", "non-dropping-particle" : "", "parse-names" : false, "suffix" : "" } ], "id" : "ITEM-1", "issued" : { "date-parts" : [ [ "2010" ] ] }, "page" : "0-39", "title" : "JAGS Version 2.2.0 user manual", "type" : "article-journal" }, "uris" : [ "http://www.mendeley.com/documents/?uuid=f65cca4b-46b1-4f01-bb43-d523c68ce1e6" ] }, { "id" : "ITEM-2", "itemData" : { "DOI" : "10.1007/978-0-387-68765-0", "ISBN" : "9780387687650", "author" : [ { "dropping-particle" : "", "family" : "Suess", "given" : "E A", "non-dropping-particle" : "", "parse-names" : false, "suffix" : "" }, { "dropping-particle" : "", "family" : "Trumbo", "given" : "B E", "non-dropping-particle" : "", "parse-names" : false, "suffix" : "" } ], "id" : "ITEM-2", "issued" : { "date-parts" : [ [ "2010" ] ] }, "title" : "Using WinBUGS for Bayesian Estimation", "type" : "article-journal" }, "uris" : [ "http://www.mendeley.com/documents/?uuid=981b784d-233b-4954-b2d4-c165a2fa4ab8" ] } ], "mendeley" : { "formattedCitation" : "(Plummer 2010; Suess &amp; Trumbo 2010)", "manualFormatting" : "(Plummer 2010)", "plainTextFormattedCitation" : "(Plummer 2010; Suess &amp; Trumbo 2010)", "previouslyFormattedCitation" : "(Plummer 2010; Suess &amp; Trumbo 2010)" }, "properties" : { "noteIndex" : 0 }, "schema" : "https://github.com/citation-style-language/schema/raw/master/csl-citation.json" }</w:instrText>
      </w:r>
      <w:r w:rsidR="00A17214" w:rsidRPr="004F18A0">
        <w:rPr>
          <w:rFonts w:ascii="Times" w:eastAsiaTheme="minorEastAsia" w:hAnsi="Times" w:cs="Times"/>
          <w:bCs/>
          <w:kern w:val="0"/>
          <w:lang w:val="en-US" w:eastAsia="ja-JP"/>
        </w:rPr>
        <w:fldChar w:fldCharType="separate"/>
      </w:r>
      <w:r w:rsidR="00A17214" w:rsidRPr="004F18A0">
        <w:rPr>
          <w:rFonts w:ascii="Times" w:eastAsiaTheme="minorEastAsia" w:hAnsi="Times" w:cs="Times"/>
          <w:bCs/>
          <w:noProof/>
          <w:kern w:val="0"/>
          <w:lang w:val="en-US" w:eastAsia="ja-JP"/>
        </w:rPr>
        <w:t>(Plummer 2010)</w:t>
      </w:r>
      <w:r w:rsidR="00A17214" w:rsidRPr="004F18A0">
        <w:rPr>
          <w:rFonts w:ascii="Times" w:eastAsiaTheme="minorEastAsia" w:hAnsi="Times" w:cs="Times"/>
          <w:bCs/>
          <w:kern w:val="0"/>
          <w:lang w:val="en-US" w:eastAsia="ja-JP"/>
        </w:rPr>
        <w:fldChar w:fldCharType="end"/>
      </w:r>
      <w:r w:rsidR="00A17214" w:rsidRPr="004F18A0">
        <w:rPr>
          <w:rFonts w:ascii="Times" w:eastAsiaTheme="minorEastAsia" w:hAnsi="Times" w:cs="Times"/>
          <w:bCs/>
          <w:kern w:val="0"/>
          <w:lang w:val="en-US" w:eastAsia="ja-JP"/>
        </w:rPr>
        <w:t xml:space="preserve">, </w:t>
      </w:r>
      <w:proofErr w:type="spellStart"/>
      <w:r w:rsidR="00A17214" w:rsidRPr="004F18A0">
        <w:rPr>
          <w:rFonts w:ascii="Times" w:eastAsiaTheme="minorEastAsia" w:hAnsi="Times" w:cs="Times"/>
          <w:bCs/>
          <w:kern w:val="0"/>
          <w:lang w:val="en-US" w:eastAsia="ja-JP"/>
        </w:rPr>
        <w:t>WinBUGS</w:t>
      </w:r>
      <w:proofErr w:type="spellEnd"/>
      <w:r w:rsidR="00A17214" w:rsidRPr="004F18A0">
        <w:rPr>
          <w:rFonts w:ascii="Times" w:eastAsiaTheme="minorEastAsia" w:hAnsi="Times" w:cs="Times"/>
          <w:bCs/>
          <w:kern w:val="0"/>
          <w:lang w:val="en-US" w:eastAsia="ja-JP"/>
        </w:rPr>
        <w:t xml:space="preserve"> </w:t>
      </w:r>
      <w:r w:rsidR="00A17214" w:rsidRPr="004F18A0">
        <w:rPr>
          <w:rFonts w:ascii="Times" w:eastAsiaTheme="minorEastAsia" w:hAnsi="Times" w:cs="Times"/>
          <w:bCs/>
          <w:kern w:val="0"/>
          <w:lang w:val="en-US" w:eastAsia="ja-JP"/>
        </w:rPr>
        <w:fldChar w:fldCharType="begin" w:fldLock="1"/>
      </w:r>
      <w:r w:rsidR="003B61B8">
        <w:rPr>
          <w:rFonts w:ascii="Times" w:eastAsiaTheme="minorEastAsia" w:hAnsi="Times" w:cs="Times"/>
          <w:bCs/>
          <w:kern w:val="0"/>
          <w:lang w:val="en-US" w:eastAsia="ja-JP"/>
        </w:rPr>
        <w:instrText>ADDIN CSL_CITATION { "citationItems" : [ { "id" : "ITEM-1", "itemData" : { "DOI" : "10.1007/978-0-387-68765-0", "ISBN" : "9780387687650", "author" : [ { "dropping-particle" : "", "family" : "Suess", "given" : "E A", "non-dropping-particle" : "", "parse-names" : false, "suffix" : "" }, { "dropping-particle" : "", "family" : "Trumbo", "given" : "B E", "non-dropping-particle" : "", "parse-names" : false, "suffix" : "" } ], "id" : "ITEM-1", "issued" : { "date-parts" : [ [ "2010" ] ] }, "title" : "Using WinBUGS for Bayesian Estimation", "type" : "article-journal" }, "uris" : [ "http://www.mendeley.com/documents/?uuid=981b784d-233b-4954-b2d4-c165a2fa4ab8" ] } ], "mendeley" : { "formattedCitation" : "(Suess &amp; Trumbo 2010)", "plainTextFormattedCitation" : "(Suess &amp; Trumbo 2010)", "previouslyFormattedCitation" : "(Suess &amp; Trumbo 2010)" }, "properties" : { "noteIndex" : 0 }, "schema" : "https://github.com/citation-style-language/schema/raw/master/csl-citation.json" }</w:instrText>
      </w:r>
      <w:r w:rsidR="00A17214" w:rsidRPr="004F18A0">
        <w:rPr>
          <w:rFonts w:ascii="Times" w:eastAsiaTheme="minorEastAsia" w:hAnsi="Times" w:cs="Times"/>
          <w:bCs/>
          <w:kern w:val="0"/>
          <w:lang w:val="en-US" w:eastAsia="ja-JP"/>
        </w:rPr>
        <w:fldChar w:fldCharType="separate"/>
      </w:r>
      <w:r w:rsidR="00F66A50" w:rsidRPr="00F66A50">
        <w:rPr>
          <w:rFonts w:ascii="Times" w:eastAsiaTheme="minorEastAsia" w:hAnsi="Times" w:cs="Times"/>
          <w:bCs/>
          <w:noProof/>
          <w:kern w:val="0"/>
          <w:lang w:val="en-US" w:eastAsia="ja-JP"/>
        </w:rPr>
        <w:t>(Suess &amp; Trumbo 2010)</w:t>
      </w:r>
      <w:r w:rsidR="00A17214" w:rsidRPr="004F18A0">
        <w:rPr>
          <w:rFonts w:ascii="Times" w:eastAsiaTheme="minorEastAsia" w:hAnsi="Times" w:cs="Times"/>
          <w:bCs/>
          <w:kern w:val="0"/>
          <w:lang w:val="en-US" w:eastAsia="ja-JP"/>
        </w:rPr>
        <w:fldChar w:fldCharType="end"/>
      </w:r>
      <w:r w:rsidR="00A17214" w:rsidRPr="004F18A0">
        <w:rPr>
          <w:rFonts w:ascii="Times" w:eastAsiaTheme="minorEastAsia" w:hAnsi="Times" w:cs="Times"/>
          <w:bCs/>
          <w:kern w:val="0"/>
          <w:lang w:val="en-US" w:eastAsia="ja-JP"/>
        </w:rPr>
        <w:t xml:space="preserve"> and STAN </w:t>
      </w:r>
      <w:r w:rsidR="00A17214" w:rsidRPr="004F18A0">
        <w:rPr>
          <w:rFonts w:ascii="Times" w:eastAsiaTheme="minorEastAsia" w:hAnsi="Times" w:cs="Times"/>
          <w:bCs/>
          <w:kern w:val="0"/>
          <w:lang w:val="en-US" w:eastAsia="ja-JP"/>
        </w:rPr>
        <w:fldChar w:fldCharType="begin" w:fldLock="1"/>
      </w:r>
      <w:r w:rsidR="003B61B8">
        <w:rPr>
          <w:rFonts w:ascii="Times" w:eastAsiaTheme="minorEastAsia" w:hAnsi="Times" w:cs="Times"/>
          <w:bCs/>
          <w:kern w:val="0"/>
          <w:lang w:val="en-US" w:eastAsia="ja-JP"/>
        </w:rPr>
        <w:instrText>ADDIN CSL_CITATION { "citationItems" : [ { "id" : "ITEM-1", "itemData" : { "author" : [ { "dropping-particle" : "", "family" : "Team", "given" : "Stan Development", "non-dropping-particle" : "", "parse-names" : false, "suffix" : "" } ], "id" : "ITEM-1", "issued" : { "date-parts" : [ [ "2015" ] ] }, "number" : "2.6.0", "title" : "Stan modeling language users guide and reference manual [Computer software manual].", "type" : "article" }, "uris" : [ "http://www.mendeley.com/documents/?uuid=8cc8b086-364a-4c61-8163-8ed3f29b1b0a" ] } ], "mendeley" : { "formattedCitation" : "(Team 2015)", "manualFormatting" : "(STAN development Team 2015)", "plainTextFormattedCitation" : "(Team 2015)", "previouslyFormattedCitation" : "(Team 2015)" }, "properties" : { "noteIndex" : 0 }, "schema" : "https://github.com/citation-style-language/schema/raw/master/csl-citation.json" }</w:instrText>
      </w:r>
      <w:r w:rsidR="00A17214" w:rsidRPr="004F18A0">
        <w:rPr>
          <w:rFonts w:ascii="Times" w:eastAsiaTheme="minorEastAsia" w:hAnsi="Times" w:cs="Times"/>
          <w:bCs/>
          <w:kern w:val="0"/>
          <w:lang w:val="en-US" w:eastAsia="ja-JP"/>
        </w:rPr>
        <w:fldChar w:fldCharType="separate"/>
      </w:r>
      <w:r w:rsidR="00A17214" w:rsidRPr="004F18A0">
        <w:rPr>
          <w:rFonts w:ascii="Times" w:eastAsiaTheme="minorEastAsia" w:hAnsi="Times" w:cs="Times"/>
          <w:bCs/>
          <w:noProof/>
          <w:kern w:val="0"/>
          <w:lang w:val="en-US" w:eastAsia="ja-JP"/>
        </w:rPr>
        <w:t>(STAN development Team 2015)</w:t>
      </w:r>
      <w:r w:rsidR="00A17214" w:rsidRPr="004F18A0">
        <w:rPr>
          <w:rFonts w:ascii="Times" w:eastAsiaTheme="minorEastAsia" w:hAnsi="Times" w:cs="Times"/>
          <w:bCs/>
          <w:kern w:val="0"/>
          <w:lang w:val="en-US" w:eastAsia="ja-JP"/>
        </w:rPr>
        <w:fldChar w:fldCharType="end"/>
      </w:r>
      <w:r w:rsidR="00A17214" w:rsidRPr="004F18A0">
        <w:rPr>
          <w:rFonts w:ascii="Times" w:eastAsiaTheme="minorEastAsia" w:hAnsi="Times" w:cs="Times"/>
          <w:bCs/>
          <w:kern w:val="0"/>
          <w:lang w:val="en-US" w:eastAsia="ja-JP"/>
        </w:rPr>
        <w:t xml:space="preserve"> in combination with increasing</w:t>
      </w:r>
      <w:r w:rsidR="005916EB">
        <w:rPr>
          <w:rFonts w:ascii="Times" w:eastAsiaTheme="minorEastAsia" w:hAnsi="Times" w:cs="Times"/>
          <w:bCs/>
          <w:kern w:val="0"/>
          <w:lang w:val="en-US" w:eastAsia="ja-JP"/>
        </w:rPr>
        <w:t xml:space="preserve"> computational power has allowed these advan</w:t>
      </w:r>
      <w:r w:rsidR="005369EE">
        <w:rPr>
          <w:rFonts w:ascii="Times" w:eastAsiaTheme="minorEastAsia" w:hAnsi="Times" w:cs="Times"/>
          <w:bCs/>
          <w:kern w:val="0"/>
          <w:lang w:val="en-US" w:eastAsia="ja-JP"/>
        </w:rPr>
        <w:t>ce</w:t>
      </w:r>
      <w:r w:rsidR="005916EB">
        <w:rPr>
          <w:rFonts w:ascii="Times" w:eastAsiaTheme="minorEastAsia" w:hAnsi="Times" w:cs="Times"/>
          <w:bCs/>
          <w:kern w:val="0"/>
          <w:lang w:val="en-US" w:eastAsia="ja-JP"/>
        </w:rPr>
        <w:t xml:space="preserve"> </w:t>
      </w:r>
      <w:r w:rsidR="005916EB">
        <w:rPr>
          <w:rFonts w:ascii="Times" w:eastAsiaTheme="minorEastAsia" w:hAnsi="Times" w:cs="Times"/>
          <w:bCs/>
          <w:kern w:val="0"/>
          <w:lang w:val="en-US" w:eastAsia="ja-JP"/>
        </w:rPr>
        <w:fldChar w:fldCharType="begin" w:fldLock="1"/>
      </w:r>
      <w:r w:rsidR="004800AC">
        <w:rPr>
          <w:rFonts w:ascii="Times" w:eastAsiaTheme="minorEastAsia" w:hAnsi="Times" w:cs="Times"/>
          <w:bCs/>
          <w:kern w:val="0"/>
          <w:lang w:val="en-US" w:eastAsia="ja-JP"/>
        </w:rPr>
        <w:instrText>ADDIN CSL_CITATION { "citationItems" : [ { "id" : "ITEM-1", "itemData" : { "DOI" : "10.1890/08-0560.1", "ISBN" : "1051-0761", "ISSN" : "10510761", "PMID" : "19425417", "abstract" : "This is an exciting time in ecological research because modern data analytical methods are allowing us to address new and difficult problems. As noted by Cressie et al. (2009), hierarchical statistical modeling provides a statistically rigorous framework for synthesizing ecological ...", "author" : [ { "dropping-particle" : "", "family" : "Ogle", "given" : "Kiona", "non-dropping-particle" : "", "parse-names" : false, "suffix" : "" } ], "container-title" : "Ecological Applications", "id" : "ITEM-1", "issue" : "3", "issued" : { "date-parts" : [ [ "2009" ] ] }, "page" : "577-781", "title" : "Hierarchical Bayesian statistics: merging experimental and modeling approaches in ecology", "type" : "article-journal", "volume" : "19" }, "uris" : [ "http://www.mendeley.com/documents/?uuid=103f8a60-1735-4581-a739-48edbe4fac99" ] } ], "mendeley" : { "formattedCitation" : "(Ogle 2009)", "plainTextFormattedCitation" : "(Ogle 2009)", "previouslyFormattedCitation" : "(Ogle 2009)" }, "properties" : { "noteIndex" : 0 }, "schema" : "https://github.com/citation-style-language/schema/raw/master/csl-citation.json" }</w:instrText>
      </w:r>
      <w:r w:rsidR="005916EB">
        <w:rPr>
          <w:rFonts w:ascii="Times" w:eastAsiaTheme="minorEastAsia" w:hAnsi="Times" w:cs="Times"/>
          <w:bCs/>
          <w:kern w:val="0"/>
          <w:lang w:val="en-US" w:eastAsia="ja-JP"/>
        </w:rPr>
        <w:fldChar w:fldCharType="separate"/>
      </w:r>
      <w:r w:rsidR="00F66A50" w:rsidRPr="00F66A50">
        <w:rPr>
          <w:rFonts w:ascii="Times" w:eastAsiaTheme="minorEastAsia" w:hAnsi="Times" w:cs="Times"/>
          <w:bCs/>
          <w:noProof/>
          <w:kern w:val="0"/>
          <w:lang w:val="en-US" w:eastAsia="ja-JP"/>
        </w:rPr>
        <w:t>(Ogle 2009)</w:t>
      </w:r>
      <w:r w:rsidR="005916EB">
        <w:rPr>
          <w:rFonts w:ascii="Times" w:eastAsiaTheme="minorEastAsia" w:hAnsi="Times" w:cs="Times"/>
          <w:bCs/>
          <w:kern w:val="0"/>
          <w:lang w:val="en-US" w:eastAsia="ja-JP"/>
        </w:rPr>
        <w:fldChar w:fldCharType="end"/>
      </w:r>
      <w:r w:rsidR="005916EB">
        <w:rPr>
          <w:rFonts w:ascii="Times" w:eastAsiaTheme="minorEastAsia" w:hAnsi="Times" w:cs="Times"/>
          <w:bCs/>
          <w:kern w:val="0"/>
          <w:lang w:val="en-US" w:eastAsia="ja-JP"/>
        </w:rPr>
        <w:t>.</w:t>
      </w:r>
    </w:p>
    <w:p w14:paraId="32FAC3E9" w14:textId="77777777" w:rsidR="002664DF" w:rsidRDefault="002664DF" w:rsidP="00AE3264">
      <w:pPr>
        <w:wordWrap/>
        <w:adjustRightInd w:val="0"/>
        <w:spacing w:before="0" w:after="0" w:line="276" w:lineRule="auto"/>
        <w:rPr>
          <w:rFonts w:ascii="Times" w:eastAsiaTheme="minorEastAsia" w:hAnsi="Times" w:cs="Times"/>
          <w:bCs/>
          <w:kern w:val="0"/>
          <w:lang w:val="en-US" w:eastAsia="ja-JP"/>
        </w:rPr>
      </w:pPr>
    </w:p>
    <w:p w14:paraId="1E66D627" w14:textId="58FA7E05" w:rsidR="00BF4F1D" w:rsidRDefault="00F16300" w:rsidP="00AE3264">
      <w:pPr>
        <w:wordWrap/>
        <w:adjustRightInd w:val="0"/>
        <w:spacing w:before="0" w:after="0" w:line="276" w:lineRule="auto"/>
      </w:pPr>
      <w:r>
        <w:t xml:space="preserve">This project will advance our </w:t>
      </w:r>
      <w:r w:rsidR="00BF4F1D">
        <w:t xml:space="preserve">ecological </w:t>
      </w:r>
      <w:r>
        <w:t xml:space="preserve">understanding by: </w:t>
      </w:r>
    </w:p>
    <w:p w14:paraId="2A9E3E4F" w14:textId="77777777" w:rsidR="00BF4F1D" w:rsidRDefault="00BF4F1D" w:rsidP="00AE3264">
      <w:pPr>
        <w:wordWrap/>
        <w:adjustRightInd w:val="0"/>
        <w:spacing w:before="0" w:after="0" w:line="276" w:lineRule="auto"/>
      </w:pPr>
    </w:p>
    <w:p w14:paraId="5A29F840" w14:textId="58E579F4" w:rsidR="00E105D1" w:rsidRDefault="00BF4F1D" w:rsidP="00E105D1">
      <w:pPr>
        <w:pStyle w:val="ListParagraph"/>
        <w:numPr>
          <w:ilvl w:val="0"/>
          <w:numId w:val="41"/>
        </w:numPr>
        <w:wordWrap/>
        <w:adjustRightInd w:val="0"/>
        <w:spacing w:before="0" w:after="0" w:line="276" w:lineRule="auto"/>
        <w:ind w:left="284" w:firstLine="0"/>
      </w:pPr>
      <w:r>
        <w:t>U</w:t>
      </w:r>
      <w:r w:rsidR="00F16300">
        <w:t xml:space="preserve">sing data where </w:t>
      </w:r>
      <w:r w:rsidR="000E777D">
        <w:t>invasive species</w:t>
      </w:r>
      <w:r w:rsidR="00F16300">
        <w:t xml:space="preserve"> populations have been experimentally manipulated to more accurately quantify the strength of interactions among species, and to quantify their impact on native biodiversity;</w:t>
      </w:r>
    </w:p>
    <w:p w14:paraId="7124EE22" w14:textId="265AC24F" w:rsidR="00895F74" w:rsidRDefault="00BF4F1D" w:rsidP="00895F74">
      <w:pPr>
        <w:pStyle w:val="ListParagraph"/>
        <w:numPr>
          <w:ilvl w:val="0"/>
          <w:numId w:val="41"/>
        </w:numPr>
        <w:wordWrap/>
        <w:adjustRightInd w:val="0"/>
        <w:spacing w:before="0" w:after="0" w:line="276" w:lineRule="auto"/>
        <w:ind w:left="284" w:firstLine="0"/>
      </w:pPr>
      <w:r>
        <w:t>M</w:t>
      </w:r>
      <w:r w:rsidR="00F16300">
        <w:t>ake maximum use of the available data by using advanced modelling tools</w:t>
      </w:r>
      <w:r w:rsidR="00B24B73">
        <w:t xml:space="preserve"> and a Bayesian approach</w:t>
      </w:r>
      <w:r w:rsidR="00F16300">
        <w:t xml:space="preserve"> to combine prior information, observational data and underlying process models to understand and quantify these interactions; </w:t>
      </w:r>
    </w:p>
    <w:p w14:paraId="2AFBC2EC" w14:textId="45792EB6" w:rsidR="0020552A" w:rsidRDefault="00B24B73" w:rsidP="0020552A">
      <w:pPr>
        <w:pStyle w:val="ListParagraph"/>
        <w:widowControl/>
        <w:numPr>
          <w:ilvl w:val="0"/>
          <w:numId w:val="41"/>
        </w:numPr>
        <w:wordWrap/>
        <w:autoSpaceDE/>
        <w:autoSpaceDN/>
        <w:adjustRightInd w:val="0"/>
        <w:spacing w:before="0" w:after="0" w:line="240" w:lineRule="auto"/>
        <w:ind w:left="284" w:firstLine="0"/>
        <w:jc w:val="left"/>
        <w:rPr>
          <w:rFonts w:ascii="Times" w:eastAsiaTheme="minorEastAsia" w:hAnsi="Times" w:cs="Times"/>
          <w:bCs/>
          <w:kern w:val="0"/>
          <w:lang w:val="en-US" w:eastAsia="ja-JP"/>
        </w:rPr>
      </w:pPr>
      <w:r>
        <w:t xml:space="preserve">The </w:t>
      </w:r>
      <w:r w:rsidR="00F16300">
        <w:t xml:space="preserve">results </w:t>
      </w:r>
      <w:r w:rsidR="00895F74">
        <w:t>will</w:t>
      </w:r>
      <w:r>
        <w:t xml:space="preserve"> be used </w:t>
      </w:r>
      <w:r w:rsidR="00F16300">
        <w:t>to forecast the likely outcomes of different management options</w:t>
      </w:r>
      <w:r w:rsidR="004A580E">
        <w:t xml:space="preserve"> to maximise biodiversity gains from </w:t>
      </w:r>
      <w:r w:rsidR="000E777D">
        <w:t>invasive species</w:t>
      </w:r>
      <w:r w:rsidR="004A580E">
        <w:t xml:space="preserve"> control</w:t>
      </w:r>
      <w:r w:rsidR="0020552A">
        <w:t xml:space="preserve">. </w:t>
      </w:r>
      <w:r w:rsidR="0020552A" w:rsidRPr="0020552A">
        <w:rPr>
          <w:rFonts w:ascii="Times" w:eastAsiaTheme="minorEastAsia" w:hAnsi="Times" w:cs="Times"/>
          <w:bCs/>
          <w:kern w:val="0"/>
          <w:lang w:val="en-US" w:eastAsia="ja-JP"/>
        </w:rPr>
        <w:t>These advances will be especially valuable as New Zealand attempt to be predator-free by 2050.</w:t>
      </w:r>
    </w:p>
    <w:p w14:paraId="00BA98AC" w14:textId="77777777" w:rsidR="00B63BB4" w:rsidRDefault="00B63BB4" w:rsidP="002F5BF7">
      <w:pPr>
        <w:widowControl/>
        <w:wordWrap/>
        <w:autoSpaceDE/>
        <w:autoSpaceDN/>
        <w:adjustRightInd w:val="0"/>
        <w:spacing w:before="0" w:after="0" w:line="240" w:lineRule="auto"/>
        <w:jc w:val="left"/>
        <w:rPr>
          <w:rFonts w:ascii="Times" w:eastAsiaTheme="minorEastAsia" w:hAnsi="Times" w:cs="Times"/>
          <w:bCs/>
          <w:kern w:val="0"/>
          <w:lang w:val="en-US" w:eastAsia="ja-JP"/>
        </w:rPr>
      </w:pPr>
    </w:p>
    <w:p w14:paraId="7ED0505B" w14:textId="77777777" w:rsidR="00B63BB4" w:rsidRDefault="00B63BB4" w:rsidP="002F5BF7">
      <w:pPr>
        <w:widowControl/>
        <w:wordWrap/>
        <w:autoSpaceDE/>
        <w:autoSpaceDN/>
        <w:adjustRightInd w:val="0"/>
        <w:spacing w:before="0" w:after="0" w:line="240" w:lineRule="auto"/>
        <w:jc w:val="left"/>
        <w:rPr>
          <w:rFonts w:ascii="Times" w:eastAsiaTheme="minorEastAsia" w:hAnsi="Times" w:cs="Times"/>
          <w:bCs/>
          <w:kern w:val="0"/>
          <w:lang w:val="en-US" w:eastAsia="ja-JP"/>
        </w:rPr>
      </w:pPr>
    </w:p>
    <w:p w14:paraId="408F1402" w14:textId="77777777" w:rsidR="002F5BF7" w:rsidRDefault="002F5BF7" w:rsidP="00AE3264">
      <w:pPr>
        <w:wordWrap/>
        <w:adjustRightInd w:val="0"/>
        <w:spacing w:before="0" w:after="0" w:line="276" w:lineRule="auto"/>
        <w:jc w:val="center"/>
        <w:rPr>
          <w:rFonts w:ascii="Times" w:eastAsiaTheme="minorEastAsia" w:hAnsi="Times" w:cs="Times"/>
          <w:b/>
          <w:bCs/>
          <w:i/>
          <w:kern w:val="0"/>
          <w:sz w:val="42"/>
          <w:szCs w:val="42"/>
          <w:lang w:val="en-US" w:eastAsia="ja-JP"/>
        </w:rPr>
      </w:pPr>
    </w:p>
    <w:p w14:paraId="5DB38725" w14:textId="32BEFEE2" w:rsidR="002A4168" w:rsidRDefault="004F18A0" w:rsidP="00AE3264">
      <w:pPr>
        <w:wordWrap/>
        <w:adjustRightInd w:val="0"/>
        <w:spacing w:before="0" w:after="0" w:line="276" w:lineRule="auto"/>
        <w:jc w:val="center"/>
        <w:rPr>
          <w:rFonts w:ascii="Times" w:eastAsiaTheme="minorEastAsia" w:hAnsi="Times" w:cs="Times"/>
          <w:b/>
          <w:bCs/>
          <w:i/>
          <w:kern w:val="0"/>
          <w:sz w:val="42"/>
          <w:szCs w:val="42"/>
          <w:lang w:val="en-US" w:eastAsia="ja-JP"/>
        </w:rPr>
      </w:pPr>
      <w:r w:rsidRPr="002664DF">
        <w:rPr>
          <w:rFonts w:ascii="Times" w:eastAsiaTheme="minorEastAsia" w:hAnsi="Times" w:cs="Times"/>
          <w:b/>
          <w:bCs/>
          <w:i/>
          <w:kern w:val="0"/>
          <w:sz w:val="42"/>
          <w:szCs w:val="42"/>
          <w:lang w:val="en-US" w:eastAsia="ja-JP"/>
        </w:rPr>
        <w:t>Research Aims</w:t>
      </w:r>
    </w:p>
    <w:p w14:paraId="73957F02" w14:textId="77777777" w:rsidR="00C72B63" w:rsidRPr="002664DF" w:rsidRDefault="00C72B63" w:rsidP="00AE3264">
      <w:pPr>
        <w:wordWrap/>
        <w:adjustRightInd w:val="0"/>
        <w:spacing w:before="0" w:after="0" w:line="276" w:lineRule="auto"/>
        <w:jc w:val="center"/>
        <w:rPr>
          <w:rFonts w:ascii="Times" w:eastAsiaTheme="minorEastAsia" w:hAnsi="Times" w:cs="Times"/>
          <w:b/>
          <w:bCs/>
          <w:i/>
          <w:kern w:val="0"/>
          <w:sz w:val="42"/>
          <w:szCs w:val="42"/>
          <w:lang w:val="en-US" w:eastAsia="ja-JP"/>
        </w:rPr>
      </w:pPr>
    </w:p>
    <w:p w14:paraId="6947C35F" w14:textId="4BFF5B48" w:rsidR="00E07C8F" w:rsidRDefault="00DC727B" w:rsidP="00AE3264">
      <w:pPr>
        <w:wordWrap/>
        <w:adjustRightInd w:val="0"/>
        <w:spacing w:before="0" w:after="0" w:line="276" w:lineRule="auto"/>
        <w:rPr>
          <w:rFonts w:ascii="Times" w:hAnsi="Times"/>
          <w:kern w:val="0"/>
          <w:lang w:val="en-AU" w:eastAsia="en-US"/>
        </w:rPr>
      </w:pPr>
      <w:r>
        <w:t xml:space="preserve">The overarching aim of this </w:t>
      </w:r>
      <w:r w:rsidR="009E76FB">
        <w:t>PhD</w:t>
      </w:r>
      <w:r>
        <w:t xml:space="preserve"> is</w:t>
      </w:r>
      <w:r w:rsidR="004A2F67" w:rsidRPr="004F18A0">
        <w:t xml:space="preserve"> to </w:t>
      </w:r>
      <w:r w:rsidR="00E07C8F">
        <w:t xml:space="preserve">examine the role of </w:t>
      </w:r>
      <w:r w:rsidR="00D53D3D">
        <w:t>predation, competition and resource flow</w:t>
      </w:r>
      <w:r w:rsidR="00E07C8F">
        <w:t xml:space="preserve"> </w:t>
      </w:r>
      <w:r w:rsidR="00ED31F9">
        <w:t xml:space="preserve">in </w:t>
      </w:r>
      <w:r w:rsidR="00C60B37">
        <w:t xml:space="preserve">regulating </w:t>
      </w:r>
      <w:r w:rsidR="00C34203">
        <w:t xml:space="preserve">invasive mammal </w:t>
      </w:r>
      <w:r w:rsidR="00C60B37">
        <w:t xml:space="preserve">populations </w:t>
      </w:r>
      <w:r w:rsidR="00C34203">
        <w:t>in NZ forests</w:t>
      </w:r>
      <w:r w:rsidR="00C60B37">
        <w:t>, and to use this understanding to forecast the likely effects of species removals</w:t>
      </w:r>
      <w:r w:rsidR="00ED31F9">
        <w:t>. To do this I will construct</w:t>
      </w:r>
      <w:r w:rsidR="00E07C8F">
        <w:t xml:space="preserve"> ecological</w:t>
      </w:r>
      <w:r w:rsidR="004A2F67" w:rsidRPr="004F18A0">
        <w:t xml:space="preserve"> models that describe the </w:t>
      </w:r>
      <w:r>
        <w:t xml:space="preserve">population </w:t>
      </w:r>
      <w:r w:rsidR="004A2F67" w:rsidRPr="004F18A0">
        <w:t xml:space="preserve">dynamics of interacting </w:t>
      </w:r>
      <w:r w:rsidR="000E777D">
        <w:t>invasive</w:t>
      </w:r>
      <w:r w:rsidR="004A2F67" w:rsidRPr="004F18A0">
        <w:t xml:space="preserve"> species in New Zealand forests</w:t>
      </w:r>
      <w:r w:rsidR="00E07C8F">
        <w:t xml:space="preserve">. </w:t>
      </w:r>
      <w:r w:rsidR="00C34203">
        <w:t>I will use th</w:t>
      </w:r>
      <w:r w:rsidR="00C60B37">
        <w:t>e</w:t>
      </w:r>
      <w:r w:rsidR="00C34203">
        <w:t xml:space="preserve"> understanding</w:t>
      </w:r>
      <w:r w:rsidR="00C60B37">
        <w:t xml:space="preserve"> derived from these models</w:t>
      </w:r>
      <w:r w:rsidR="00C34203">
        <w:t xml:space="preserve"> to predict the effects of management manipulations and reduce the likelihood of unanticipated outcomes. </w:t>
      </w:r>
      <w:r w:rsidR="00B612D5">
        <w:t xml:space="preserve">Aligning this ecological research </w:t>
      </w:r>
      <w:r w:rsidR="00B612D5">
        <w:rPr>
          <w:rFonts w:ascii="Times" w:hAnsi="Times"/>
          <w:kern w:val="0"/>
          <w:lang w:val="en-AU" w:eastAsia="en-US"/>
        </w:rPr>
        <w:t xml:space="preserve">with </w:t>
      </w:r>
      <w:r w:rsidR="006A6374">
        <w:rPr>
          <w:rFonts w:ascii="Times" w:hAnsi="Times"/>
          <w:kern w:val="0"/>
          <w:lang w:val="en-AU" w:eastAsia="en-US"/>
        </w:rPr>
        <w:t>good</w:t>
      </w:r>
      <w:r w:rsidR="00ED31F9" w:rsidRPr="00274CF2">
        <w:rPr>
          <w:rFonts w:ascii="Times" w:hAnsi="Times"/>
          <w:kern w:val="0"/>
          <w:lang w:val="en-AU" w:eastAsia="en-US"/>
        </w:rPr>
        <w:t xml:space="preserve"> research </w:t>
      </w:r>
      <w:r w:rsidR="00B612D5">
        <w:rPr>
          <w:rFonts w:ascii="Times" w:hAnsi="Times"/>
          <w:kern w:val="0"/>
          <w:lang w:val="en-AU" w:eastAsia="en-US"/>
        </w:rPr>
        <w:t xml:space="preserve">practise </w:t>
      </w:r>
      <w:r w:rsidR="006A6374">
        <w:rPr>
          <w:rFonts w:ascii="Times" w:hAnsi="Times"/>
          <w:kern w:val="0"/>
          <w:lang w:val="en-AU" w:eastAsia="en-US"/>
        </w:rPr>
        <w:t xml:space="preserve">that insures the results are </w:t>
      </w:r>
      <w:r w:rsidR="00ED31F9" w:rsidRPr="00274CF2">
        <w:rPr>
          <w:rFonts w:ascii="Times" w:hAnsi="Times"/>
          <w:kern w:val="0"/>
          <w:lang w:val="en-AU" w:eastAsia="en-US"/>
        </w:rPr>
        <w:t xml:space="preserve">reproducible and replicable </w:t>
      </w:r>
      <w:r w:rsidR="00B612D5">
        <w:rPr>
          <w:rFonts w:ascii="Times" w:hAnsi="Times"/>
          <w:kern w:val="0"/>
          <w:lang w:val="en-AU" w:eastAsia="en-US"/>
        </w:rPr>
        <w:t>by</w:t>
      </w:r>
      <w:r w:rsidR="00ED31F9" w:rsidRPr="00274CF2">
        <w:rPr>
          <w:rFonts w:ascii="Times" w:hAnsi="Times"/>
          <w:kern w:val="0"/>
          <w:lang w:val="en-AU" w:eastAsia="en-US"/>
        </w:rPr>
        <w:t xml:space="preserve"> </w:t>
      </w:r>
      <w:r w:rsidR="00B612D5">
        <w:rPr>
          <w:rFonts w:ascii="Times" w:hAnsi="Times"/>
          <w:kern w:val="0"/>
          <w:lang w:val="en-AU" w:eastAsia="en-US"/>
        </w:rPr>
        <w:t>allowing open access to statistical code and analysis</w:t>
      </w:r>
      <w:r w:rsidR="00ED31F9" w:rsidRPr="00274CF2">
        <w:rPr>
          <w:rFonts w:ascii="Times" w:hAnsi="Times"/>
          <w:kern w:val="0"/>
          <w:lang w:val="en-AU" w:eastAsia="en-US"/>
        </w:rPr>
        <w:t>.</w:t>
      </w:r>
    </w:p>
    <w:p w14:paraId="2144E58B" w14:textId="77777777" w:rsidR="002A4168" w:rsidRDefault="002A4168" w:rsidP="00AE3264">
      <w:pPr>
        <w:wordWrap/>
        <w:adjustRightInd w:val="0"/>
        <w:spacing w:before="0" w:after="0" w:line="276" w:lineRule="auto"/>
      </w:pPr>
    </w:p>
    <w:p w14:paraId="39ACD8A7" w14:textId="5B2B91AF" w:rsidR="00ED31F9" w:rsidRPr="00895F74" w:rsidRDefault="000B4C66" w:rsidP="00AE3264">
      <w:pPr>
        <w:wordWrap/>
        <w:adjustRightInd w:val="0"/>
        <w:spacing w:before="0" w:after="0" w:line="276" w:lineRule="auto"/>
      </w:pPr>
      <w:r w:rsidRPr="009B581F">
        <w:t xml:space="preserve">This will be done </w:t>
      </w:r>
      <w:r>
        <w:t xml:space="preserve">by </w:t>
      </w:r>
      <w:r w:rsidR="00C60B37">
        <w:t xml:space="preserve">using </w:t>
      </w:r>
      <w:r w:rsidR="000E777D">
        <w:t>invasive species</w:t>
      </w:r>
      <w:r w:rsidR="006B7DDB">
        <w:t xml:space="preserve"> control as removal experiments</w:t>
      </w:r>
      <w:r w:rsidR="00895F74">
        <w:t xml:space="preserve">. </w:t>
      </w:r>
      <w:r w:rsidR="00274CF2">
        <w:rPr>
          <w:rFonts w:ascii="Times" w:hAnsi="Times"/>
          <w:kern w:val="0"/>
          <w:lang w:val="en-AU" w:eastAsia="en-US"/>
        </w:rPr>
        <w:t>The main objectives are:</w:t>
      </w:r>
    </w:p>
    <w:p w14:paraId="3C8C6E5D" w14:textId="77777777" w:rsidR="00AE3264" w:rsidRDefault="00AE3264" w:rsidP="00AE3264">
      <w:pPr>
        <w:wordWrap/>
        <w:adjustRightInd w:val="0"/>
        <w:spacing w:before="0" w:after="0" w:line="276" w:lineRule="auto"/>
        <w:rPr>
          <w:rFonts w:ascii="Times" w:hAnsi="Times"/>
          <w:kern w:val="0"/>
          <w:lang w:val="en-AU" w:eastAsia="en-US"/>
        </w:rPr>
      </w:pPr>
    </w:p>
    <w:p w14:paraId="0C3DEF78" w14:textId="1AF5F35D" w:rsidR="00970B88" w:rsidRDefault="00C417B8" w:rsidP="00AE3264">
      <w:pPr>
        <w:pStyle w:val="ListParagraph"/>
        <w:numPr>
          <w:ilvl w:val="0"/>
          <w:numId w:val="33"/>
        </w:numPr>
        <w:wordWrap/>
        <w:adjustRightInd w:val="0"/>
        <w:spacing w:before="0" w:after="0" w:line="276" w:lineRule="auto"/>
        <w:ind w:left="284" w:firstLine="0"/>
      </w:pPr>
      <w:r w:rsidRPr="009B581F">
        <w:t xml:space="preserve">To </w:t>
      </w:r>
      <w:r w:rsidR="00731ACD" w:rsidRPr="009B581F">
        <w:t xml:space="preserve">collect literature on </w:t>
      </w:r>
      <w:r w:rsidR="00B062AA">
        <w:t xml:space="preserve">New Zealand </w:t>
      </w:r>
      <w:r w:rsidR="000E777D">
        <w:t>invasive species</w:t>
      </w:r>
      <w:r w:rsidRPr="009B581F">
        <w:t xml:space="preserve"> dynamics</w:t>
      </w:r>
      <w:r w:rsidR="00C60B37">
        <w:t xml:space="preserve"> and</w:t>
      </w:r>
      <w:r w:rsidR="001D303F">
        <w:t xml:space="preserve"> </w:t>
      </w:r>
      <w:r w:rsidR="00C60B37">
        <w:t>u</w:t>
      </w:r>
      <w:r w:rsidR="001D303F">
        <w:t>se the hypothes</w:t>
      </w:r>
      <w:r w:rsidR="00C60B37">
        <w:t>e</w:t>
      </w:r>
      <w:r w:rsidR="001D303F">
        <w:t>s proposed in the literature</w:t>
      </w:r>
      <w:r w:rsidR="001D303F" w:rsidRPr="009B581F">
        <w:t xml:space="preserve"> to develop a Bayesian modelling framework that incorporates both </w:t>
      </w:r>
      <w:r w:rsidR="001D303F">
        <w:t>the proposed ecological processes (e.g. predation)</w:t>
      </w:r>
      <w:r w:rsidR="001D303F" w:rsidRPr="009B581F">
        <w:t xml:space="preserve"> and observation error </w:t>
      </w:r>
      <w:r w:rsidR="001D303F">
        <w:t xml:space="preserve">(e.g. estimating population size) </w:t>
      </w:r>
      <w:r w:rsidR="001D303F" w:rsidRPr="009B581F">
        <w:t xml:space="preserve">into models of New Zealand </w:t>
      </w:r>
      <w:r w:rsidR="000E777D">
        <w:t>invasive species</w:t>
      </w:r>
      <w:r w:rsidR="001D303F" w:rsidRPr="009B581F">
        <w:t xml:space="preserve"> dynamics</w:t>
      </w:r>
      <w:r w:rsidR="000B4FF5">
        <w:t xml:space="preserve"> (Chapter One)</w:t>
      </w:r>
      <w:r w:rsidR="001D303F" w:rsidRPr="009B581F">
        <w:t>.</w:t>
      </w:r>
    </w:p>
    <w:p w14:paraId="2602F2C0" w14:textId="77777777" w:rsidR="001D303F" w:rsidRPr="009B581F" w:rsidRDefault="001D303F" w:rsidP="00AE3264">
      <w:pPr>
        <w:wordWrap/>
        <w:adjustRightInd w:val="0"/>
        <w:spacing w:before="0" w:after="0" w:line="276" w:lineRule="auto"/>
        <w:ind w:left="284"/>
      </w:pPr>
    </w:p>
    <w:p w14:paraId="5E9FE466" w14:textId="71B2E7C0" w:rsidR="00ED31F9" w:rsidRDefault="00C60B37" w:rsidP="00AE3264">
      <w:pPr>
        <w:pStyle w:val="ListParagraph"/>
        <w:numPr>
          <w:ilvl w:val="0"/>
          <w:numId w:val="33"/>
        </w:numPr>
        <w:wordWrap/>
        <w:adjustRightInd w:val="0"/>
        <w:spacing w:before="0" w:after="0" w:line="276" w:lineRule="auto"/>
        <w:ind w:left="284" w:firstLine="0"/>
      </w:pPr>
      <w:r>
        <w:t xml:space="preserve">Assess the importance </w:t>
      </w:r>
      <w:r w:rsidR="000B4C66">
        <w:t xml:space="preserve">of </w:t>
      </w:r>
      <w:r w:rsidR="000B4FF5">
        <w:t xml:space="preserve">bottom-up and top-down </w:t>
      </w:r>
      <w:r>
        <w:t xml:space="preserve">processes in regulating </w:t>
      </w:r>
      <w:r w:rsidR="000E777D">
        <w:t>invasive species</w:t>
      </w:r>
      <w:r>
        <w:t xml:space="preserve"> in New Zealand forests</w:t>
      </w:r>
      <w:r w:rsidR="000B4FF5">
        <w:t>. I have a case study</w:t>
      </w:r>
      <w:r w:rsidR="000B4C66">
        <w:t xml:space="preserve"> in</w:t>
      </w:r>
      <w:r w:rsidR="00B062AA">
        <w:t xml:space="preserve"> </w:t>
      </w:r>
      <w:r w:rsidR="0020552A">
        <w:t xml:space="preserve">a </w:t>
      </w:r>
      <w:r w:rsidR="000B4C66">
        <w:t xml:space="preserve">pure </w:t>
      </w:r>
      <w:r w:rsidR="0020552A">
        <w:t>beech forest system</w:t>
      </w:r>
      <w:r w:rsidR="00B062AA">
        <w:t xml:space="preserve"> </w:t>
      </w:r>
      <w:r w:rsidR="000B4FF5">
        <w:t>to</w:t>
      </w:r>
      <w:r w:rsidR="00B062AA">
        <w:t xml:space="preserve"> </w:t>
      </w:r>
      <w:r w:rsidR="000B4C66">
        <w:t xml:space="preserve">model </w:t>
      </w:r>
      <w:r>
        <w:t xml:space="preserve">these </w:t>
      </w:r>
      <w:r w:rsidR="00B062AA">
        <w:t xml:space="preserve">relationships </w:t>
      </w:r>
      <w:r w:rsidR="000B4C66">
        <w:t xml:space="preserve">with data. This will focus on how </w:t>
      </w:r>
      <w:r>
        <w:t xml:space="preserve">mouse populations </w:t>
      </w:r>
      <w:r w:rsidR="000B4C66">
        <w:t xml:space="preserve">respond to </w:t>
      </w:r>
      <w:r>
        <w:t xml:space="preserve">changes </w:t>
      </w:r>
      <w:r>
        <w:lastRenderedPageBreak/>
        <w:t xml:space="preserve">in </w:t>
      </w:r>
      <w:r w:rsidR="006B7DDB">
        <w:t xml:space="preserve">resources, </w:t>
      </w:r>
      <w:r w:rsidR="000B4C66">
        <w:t>predator</w:t>
      </w:r>
      <w:r>
        <w:t xml:space="preserve"> abundance</w:t>
      </w:r>
      <w:r w:rsidR="000B4FF5">
        <w:t xml:space="preserve"> </w:t>
      </w:r>
      <w:r w:rsidR="006B7DDB">
        <w:t xml:space="preserve">and interspecific competition </w:t>
      </w:r>
      <w:r w:rsidR="000B4FF5">
        <w:t>(Chapter Two)</w:t>
      </w:r>
      <w:r w:rsidR="000B4C66">
        <w:t>.</w:t>
      </w:r>
    </w:p>
    <w:p w14:paraId="172411B8" w14:textId="77777777" w:rsidR="001D303F" w:rsidRDefault="001D303F" w:rsidP="00AE3264">
      <w:pPr>
        <w:wordWrap/>
        <w:adjustRightInd w:val="0"/>
        <w:spacing w:before="0" w:after="0" w:line="276" w:lineRule="auto"/>
        <w:ind w:left="284"/>
      </w:pPr>
    </w:p>
    <w:p w14:paraId="0A82FCB8" w14:textId="7433F303" w:rsidR="00B062AA" w:rsidRDefault="00B062AA" w:rsidP="00AE3264">
      <w:pPr>
        <w:pStyle w:val="ListParagraph"/>
        <w:numPr>
          <w:ilvl w:val="0"/>
          <w:numId w:val="33"/>
        </w:numPr>
        <w:wordWrap/>
        <w:adjustRightInd w:val="0"/>
        <w:spacing w:before="0" w:after="0" w:line="276" w:lineRule="auto"/>
        <w:ind w:left="284" w:firstLine="0"/>
      </w:pPr>
      <w:r>
        <w:t>Mixed forest</w:t>
      </w:r>
      <w:r w:rsidR="0012750A">
        <w:t>s (beech/podocarp-hardwood)</w:t>
      </w:r>
      <w:r>
        <w:t xml:space="preserve"> are more complex</w:t>
      </w:r>
      <w:r w:rsidR="0012750A">
        <w:t xml:space="preserve"> with higher abundances of possums, meaning processes like competition between rodents and possums may influence</w:t>
      </w:r>
      <w:r w:rsidR="000B4C66">
        <w:t xml:space="preserve"> how populations respond to species removal. </w:t>
      </w:r>
      <w:r w:rsidR="0012750A">
        <w:t xml:space="preserve">I will examine the role of top-down (predator removal) and bottom-up (food availability and competition for food resources) processes in regulating species abundances </w:t>
      </w:r>
      <w:r w:rsidR="000B4C66">
        <w:t>using a larger, more extensive dataset from podocarp/</w:t>
      </w:r>
      <w:r w:rsidR="00650EC4">
        <w:t>hardwood</w:t>
      </w:r>
      <w:r w:rsidR="000B4C66">
        <w:t xml:space="preserve"> forests in the North Island, New Zealand</w:t>
      </w:r>
      <w:r w:rsidR="000B4FF5">
        <w:t xml:space="preserve"> (Chapter Three)</w:t>
      </w:r>
      <w:r w:rsidR="000B4C66">
        <w:t xml:space="preserve">. </w:t>
      </w:r>
    </w:p>
    <w:p w14:paraId="4BFB6C74" w14:textId="77777777" w:rsidR="001D303F" w:rsidRPr="009B581F" w:rsidRDefault="001D303F" w:rsidP="00AE3264">
      <w:pPr>
        <w:wordWrap/>
        <w:adjustRightInd w:val="0"/>
        <w:spacing w:before="0" w:after="0" w:line="276" w:lineRule="auto"/>
        <w:ind w:left="284"/>
      </w:pPr>
    </w:p>
    <w:p w14:paraId="59C707C7" w14:textId="75C02D59" w:rsidR="00274CF2" w:rsidRDefault="007C5BE7" w:rsidP="00AE3264">
      <w:pPr>
        <w:pStyle w:val="ListParagraph"/>
        <w:numPr>
          <w:ilvl w:val="0"/>
          <w:numId w:val="33"/>
        </w:numPr>
        <w:wordWrap/>
        <w:adjustRightInd w:val="0"/>
        <w:spacing w:before="0" w:after="0" w:line="276" w:lineRule="auto"/>
        <w:ind w:left="284" w:firstLine="0"/>
      </w:pPr>
      <w:r w:rsidRPr="009B581F">
        <w:t xml:space="preserve">Once the </w:t>
      </w:r>
      <w:r w:rsidR="00731ACD" w:rsidRPr="009B581F">
        <w:t xml:space="preserve">key </w:t>
      </w:r>
      <w:r w:rsidR="004A2F67" w:rsidRPr="009B581F">
        <w:t xml:space="preserve">drivers </w:t>
      </w:r>
      <w:r w:rsidRPr="009B581F">
        <w:t>are identified for different forest types</w:t>
      </w:r>
      <w:r w:rsidR="007763FF">
        <w:t>,</w:t>
      </w:r>
      <w:r w:rsidRPr="009B581F">
        <w:t xml:space="preserve"> </w:t>
      </w:r>
      <w:r w:rsidR="002A4168">
        <w:t>a third, mixed forest dataset</w:t>
      </w:r>
      <w:r w:rsidR="007763FF">
        <w:t xml:space="preserve"> from the Tararua Ranges</w:t>
      </w:r>
      <w:r w:rsidR="002A4168">
        <w:t xml:space="preserve"> will be used to </w:t>
      </w:r>
      <w:r w:rsidR="007763FF">
        <w:t xml:space="preserve">examine </w:t>
      </w:r>
      <w:r w:rsidR="002A4168">
        <w:t xml:space="preserve">the effects of </w:t>
      </w:r>
      <w:r w:rsidR="007763FF">
        <w:t xml:space="preserve">removing different </w:t>
      </w:r>
      <w:r w:rsidR="000E777D">
        <w:t>invasive species</w:t>
      </w:r>
      <w:r w:rsidR="002A4168">
        <w:t xml:space="preserve"> </w:t>
      </w:r>
      <w:r w:rsidR="00C34203">
        <w:t xml:space="preserve">on </w:t>
      </w:r>
      <w:r w:rsidR="007763FF">
        <w:t xml:space="preserve">the responses of </w:t>
      </w:r>
      <w:r w:rsidR="00C34203">
        <w:t xml:space="preserve">native species </w:t>
      </w:r>
      <w:r w:rsidR="002A4168">
        <w:t xml:space="preserve">over time </w:t>
      </w:r>
      <w:r w:rsidR="000B4FF5">
        <w:t>(Chapter Four)</w:t>
      </w:r>
      <w:r w:rsidR="002A4168">
        <w:t>.</w:t>
      </w:r>
    </w:p>
    <w:p w14:paraId="56986878" w14:textId="77777777" w:rsidR="001D303F" w:rsidRPr="009B581F" w:rsidRDefault="001D303F" w:rsidP="00AE3264">
      <w:pPr>
        <w:wordWrap/>
        <w:adjustRightInd w:val="0"/>
        <w:spacing w:before="0" w:after="0" w:line="276" w:lineRule="auto"/>
        <w:ind w:left="284"/>
      </w:pPr>
    </w:p>
    <w:p w14:paraId="145D0059" w14:textId="38AD30E6" w:rsidR="00ED31F9" w:rsidRPr="009B581F" w:rsidRDefault="002A4168" w:rsidP="00AE3264">
      <w:pPr>
        <w:pStyle w:val="ListParagraph"/>
        <w:numPr>
          <w:ilvl w:val="0"/>
          <w:numId w:val="33"/>
        </w:numPr>
        <w:wordWrap/>
        <w:adjustRightInd w:val="0"/>
        <w:spacing w:before="0" w:after="0" w:line="276" w:lineRule="auto"/>
        <w:ind w:left="284" w:firstLine="0"/>
      </w:pPr>
      <w:r>
        <w:t xml:space="preserve">Overall, this research </w:t>
      </w:r>
      <w:r w:rsidR="00D81A8E">
        <w:t xml:space="preserve">aims </w:t>
      </w:r>
      <w:r>
        <w:t>to i</w:t>
      </w:r>
      <w:r w:rsidR="00ED31F9" w:rsidRPr="009B581F">
        <w:t>nform manage</w:t>
      </w:r>
      <w:r w:rsidR="00D81A8E">
        <w:t>rs</w:t>
      </w:r>
      <w:r>
        <w:t xml:space="preserve"> </w:t>
      </w:r>
      <w:r w:rsidR="00ED31F9" w:rsidRPr="009B581F">
        <w:t>of</w:t>
      </w:r>
      <w:r>
        <w:t xml:space="preserve"> </w:t>
      </w:r>
      <w:r w:rsidR="00CD6DED">
        <w:t xml:space="preserve">the </w:t>
      </w:r>
      <w:r w:rsidR="00D81A8E">
        <w:t xml:space="preserve">potential for </w:t>
      </w:r>
      <w:r>
        <w:t>complex interactions between</w:t>
      </w:r>
      <w:r w:rsidR="00ED31F9" w:rsidRPr="009B581F">
        <w:t xml:space="preserve"> </w:t>
      </w:r>
      <w:r w:rsidR="00C417B8" w:rsidRPr="009B581F">
        <w:t>invasive species</w:t>
      </w:r>
      <w:r>
        <w:t xml:space="preserve"> </w:t>
      </w:r>
      <w:r w:rsidR="00D81A8E">
        <w:t>to result in unanticipated management outcomes, and to design management approaches to minimise this</w:t>
      </w:r>
      <w:r w:rsidR="006A6374">
        <w:t xml:space="preserve"> </w:t>
      </w:r>
      <w:r w:rsidR="000B4FF5">
        <w:t>(Chapter Five)</w:t>
      </w:r>
      <w:r w:rsidR="00676189" w:rsidRPr="009B581F">
        <w:t>.</w:t>
      </w:r>
    </w:p>
    <w:p w14:paraId="0F2E9852" w14:textId="77777777" w:rsidR="00676189" w:rsidRPr="00676189" w:rsidRDefault="00676189" w:rsidP="00AE3264">
      <w:pPr>
        <w:wordWrap/>
        <w:adjustRightInd w:val="0"/>
        <w:spacing w:before="0" w:after="0" w:line="276" w:lineRule="auto"/>
        <w:rPr>
          <w:rFonts w:ascii="Times" w:hAnsi="Times"/>
          <w:kern w:val="0"/>
          <w:lang w:val="en-AU" w:eastAsia="en-US"/>
        </w:rPr>
      </w:pPr>
    </w:p>
    <w:p w14:paraId="49365D59" w14:textId="3180D372" w:rsidR="00C72B63" w:rsidRDefault="00ED31F9" w:rsidP="00895F74">
      <w:pPr>
        <w:wordWrap/>
        <w:adjustRightInd w:val="0"/>
        <w:spacing w:before="0" w:after="0" w:line="276" w:lineRule="auto"/>
      </w:pPr>
      <w:r w:rsidRPr="009B581F">
        <w:t xml:space="preserve">The </w:t>
      </w:r>
      <w:r w:rsidR="004E511A" w:rsidRPr="009B581F">
        <w:t>next section of this research</w:t>
      </w:r>
      <w:r w:rsidRPr="009B581F">
        <w:t xml:space="preserve"> proposal </w:t>
      </w:r>
      <w:r w:rsidR="00D81A8E">
        <w:t>describes</w:t>
      </w:r>
      <w:r w:rsidR="004E511A" w:rsidRPr="009B581F">
        <w:t xml:space="preserve"> the overall methods that will be applied </w:t>
      </w:r>
      <w:r w:rsidR="00D81A8E">
        <w:t xml:space="preserve">using </w:t>
      </w:r>
      <w:r w:rsidR="004E511A" w:rsidRPr="009B581F">
        <w:t>the</w:t>
      </w:r>
      <w:r w:rsidRPr="009B581F">
        <w:t xml:space="preserve"> first case study</w:t>
      </w:r>
      <w:r w:rsidR="004E511A" w:rsidRPr="009B581F">
        <w:t xml:space="preserve"> (</w:t>
      </w:r>
      <w:r w:rsidR="00B24B73">
        <w:t>Chapter Two</w:t>
      </w:r>
      <w:r w:rsidR="004E511A" w:rsidRPr="009B581F">
        <w:t>)</w:t>
      </w:r>
      <w:r w:rsidRPr="009B581F">
        <w:t xml:space="preserve"> in </w:t>
      </w:r>
      <w:r w:rsidR="007C5BE7" w:rsidRPr="009B581F">
        <w:t>New Zealand b</w:t>
      </w:r>
      <w:r w:rsidRPr="009B581F">
        <w:t>eech forest</w:t>
      </w:r>
      <w:r w:rsidR="00676189" w:rsidRPr="009B581F">
        <w:t>s</w:t>
      </w:r>
      <w:r w:rsidR="00D81A8E">
        <w:t xml:space="preserve"> as an example</w:t>
      </w:r>
      <w:r w:rsidRPr="009B581F">
        <w:t xml:space="preserve">. This </w:t>
      </w:r>
      <w:r w:rsidR="004E511A" w:rsidRPr="009B581F">
        <w:t>chapter will develop t</w:t>
      </w:r>
      <w:r w:rsidRPr="009B581F">
        <w:t xml:space="preserve">he study design and </w:t>
      </w:r>
      <w:r w:rsidR="004E511A" w:rsidRPr="009B581F">
        <w:t>methods</w:t>
      </w:r>
      <w:r w:rsidRPr="009B581F">
        <w:t xml:space="preserve"> </w:t>
      </w:r>
      <w:r w:rsidR="00D81A8E">
        <w:t xml:space="preserve">that will be used in </w:t>
      </w:r>
      <w:r w:rsidRPr="009B581F">
        <w:t>the following two</w:t>
      </w:r>
      <w:r w:rsidR="007C5BE7" w:rsidRPr="009B581F">
        <w:t>,</w:t>
      </w:r>
      <w:r w:rsidR="004E511A" w:rsidRPr="009B581F">
        <w:t xml:space="preserve"> more complex case studies.</w:t>
      </w:r>
    </w:p>
    <w:p w14:paraId="363C9355" w14:textId="77777777" w:rsidR="00895F74" w:rsidRPr="00895F74" w:rsidRDefault="00895F74" w:rsidP="00895F74">
      <w:pPr>
        <w:wordWrap/>
        <w:adjustRightInd w:val="0"/>
        <w:spacing w:before="0" w:after="0" w:line="276" w:lineRule="auto"/>
      </w:pPr>
    </w:p>
    <w:p w14:paraId="73EAB89D" w14:textId="01A3F5DA" w:rsidR="00EC7139" w:rsidRPr="00EC7139" w:rsidRDefault="00EC7139" w:rsidP="00AE3264">
      <w:pPr>
        <w:wordWrap/>
        <w:adjustRightInd w:val="0"/>
        <w:spacing w:before="0" w:after="0" w:line="276" w:lineRule="auto"/>
        <w:jc w:val="center"/>
        <w:rPr>
          <w:rFonts w:ascii="Times" w:eastAsiaTheme="minorEastAsia" w:hAnsi="Times" w:cs="Times"/>
          <w:b/>
          <w:bCs/>
          <w:i/>
          <w:kern w:val="0"/>
          <w:sz w:val="42"/>
          <w:szCs w:val="42"/>
          <w:lang w:val="en-US" w:eastAsia="ja-JP"/>
        </w:rPr>
      </w:pPr>
      <w:r>
        <w:rPr>
          <w:rFonts w:ascii="Times" w:eastAsiaTheme="minorEastAsia" w:hAnsi="Times" w:cs="Times"/>
          <w:b/>
          <w:bCs/>
          <w:i/>
          <w:kern w:val="0"/>
          <w:sz w:val="42"/>
          <w:szCs w:val="42"/>
          <w:lang w:val="en-US" w:eastAsia="ja-JP"/>
        </w:rPr>
        <w:t>Chapter Two</w:t>
      </w:r>
    </w:p>
    <w:p w14:paraId="22B8E866" w14:textId="29B01F17" w:rsidR="006E1956" w:rsidRDefault="000C2242" w:rsidP="00AE3264">
      <w:pPr>
        <w:widowControl/>
        <w:wordWrap/>
        <w:autoSpaceDE/>
        <w:autoSpaceDN/>
        <w:spacing w:before="0" w:after="0" w:line="276" w:lineRule="auto"/>
        <w:jc w:val="left"/>
        <w:rPr>
          <w:rFonts w:ascii="Times" w:hAnsi="Times"/>
          <w:kern w:val="0"/>
          <w:lang w:val="en-AU" w:eastAsia="en-US"/>
        </w:rPr>
      </w:pPr>
      <w:r>
        <w:t>----</w:t>
      </w:r>
      <w:r w:rsidR="005320D2">
        <w:t>-----------------------------------------------------------------------------------------------</w:t>
      </w:r>
      <w:r w:rsidR="00991457">
        <w:t>----------</w:t>
      </w:r>
      <w:r w:rsidR="005320D2">
        <w:t>----</w:t>
      </w:r>
    </w:p>
    <w:p w14:paraId="395226F7" w14:textId="668F3644" w:rsidR="004D6E10" w:rsidRDefault="006E1956" w:rsidP="00CF66C3">
      <w:pPr>
        <w:wordWrap/>
        <w:adjustRightInd w:val="0"/>
        <w:spacing w:before="0" w:after="0" w:line="276" w:lineRule="auto"/>
        <w:jc w:val="center"/>
        <w:rPr>
          <w:rFonts w:eastAsiaTheme="minorEastAsia"/>
          <w:b/>
          <w:bCs/>
          <w:kern w:val="0"/>
          <w:lang w:val="en-US" w:eastAsia="ja-JP"/>
        </w:rPr>
      </w:pPr>
      <w:r w:rsidRPr="002664DF">
        <w:rPr>
          <w:rFonts w:eastAsiaTheme="minorEastAsia"/>
          <w:b/>
          <w:bCs/>
          <w:kern w:val="0"/>
          <w:lang w:val="en-US" w:eastAsia="ja-JP"/>
        </w:rPr>
        <w:t>Case study one (Beech forest dynamics)</w:t>
      </w:r>
      <w:r w:rsidR="004D6E10" w:rsidRPr="002664DF">
        <w:rPr>
          <w:rFonts w:eastAsiaTheme="minorEastAsia"/>
          <w:b/>
          <w:bCs/>
          <w:kern w:val="0"/>
          <w:lang w:val="en-US" w:eastAsia="ja-JP"/>
        </w:rPr>
        <w:t xml:space="preserve"> </w:t>
      </w:r>
    </w:p>
    <w:p w14:paraId="045A1A1F" w14:textId="1E89CADA" w:rsidR="00C02861" w:rsidRDefault="00C02861" w:rsidP="00D733AF">
      <w:pPr>
        <w:wordWrap/>
        <w:adjustRightInd w:val="0"/>
        <w:spacing w:before="0" w:after="0" w:line="276" w:lineRule="auto"/>
        <w:rPr>
          <w:rFonts w:eastAsiaTheme="minorEastAsia"/>
          <w:b/>
          <w:bCs/>
          <w:kern w:val="0"/>
          <w:lang w:val="en-US" w:eastAsia="ja-JP"/>
        </w:rPr>
      </w:pPr>
    </w:p>
    <w:p w14:paraId="2737D19B" w14:textId="53B9ECD1" w:rsidR="00C531E3" w:rsidRDefault="00C531E3" w:rsidP="00D733AF">
      <w:pPr>
        <w:wordWrap/>
        <w:adjustRightInd w:val="0"/>
        <w:spacing w:before="0" w:after="0" w:line="276" w:lineRule="auto"/>
        <w:rPr>
          <w:rFonts w:eastAsiaTheme="minorEastAsia"/>
          <w:b/>
          <w:bCs/>
          <w:kern w:val="0"/>
          <w:lang w:val="en-US" w:eastAsia="ja-JP"/>
        </w:rPr>
      </w:pPr>
      <w:r>
        <w:rPr>
          <w:rFonts w:eastAsiaTheme="minorEastAsia"/>
          <w:b/>
          <w:bCs/>
          <w:kern w:val="0"/>
          <w:lang w:val="en-US" w:eastAsia="ja-JP"/>
        </w:rPr>
        <w:t>See draft Manuscript attached</w:t>
      </w:r>
    </w:p>
    <w:p w14:paraId="1EBEF4BB" w14:textId="77777777" w:rsidR="00E31EF2" w:rsidRPr="002664DF" w:rsidRDefault="00E31EF2" w:rsidP="00D733AF">
      <w:pPr>
        <w:wordWrap/>
        <w:adjustRightInd w:val="0"/>
        <w:spacing w:before="0" w:after="0" w:line="276" w:lineRule="auto"/>
        <w:rPr>
          <w:rFonts w:eastAsiaTheme="minorEastAsia"/>
          <w:b/>
          <w:bCs/>
          <w:kern w:val="0"/>
          <w:lang w:val="en-US" w:eastAsia="ja-JP"/>
        </w:rPr>
      </w:pPr>
    </w:p>
    <w:p w14:paraId="3432E62A" w14:textId="77777777" w:rsidR="008C7796" w:rsidRDefault="008C7796">
      <w:pPr>
        <w:widowControl/>
        <w:wordWrap/>
        <w:autoSpaceDE/>
        <w:autoSpaceDN/>
        <w:spacing w:before="0" w:after="0" w:line="240" w:lineRule="auto"/>
        <w:jc w:val="left"/>
        <w:rPr>
          <w:rFonts w:ascii="Times" w:eastAsiaTheme="minorEastAsia" w:hAnsi="Times" w:cs="Times"/>
          <w:b/>
          <w:bCs/>
          <w:i/>
          <w:kern w:val="0"/>
          <w:sz w:val="42"/>
          <w:szCs w:val="42"/>
          <w:lang w:val="en-US" w:eastAsia="ja-JP"/>
        </w:rPr>
      </w:pPr>
      <w:r>
        <w:rPr>
          <w:rFonts w:ascii="Times" w:eastAsiaTheme="minorEastAsia" w:hAnsi="Times" w:cs="Times"/>
          <w:b/>
          <w:bCs/>
          <w:i/>
          <w:kern w:val="0"/>
          <w:sz w:val="42"/>
          <w:szCs w:val="42"/>
          <w:lang w:val="en-US" w:eastAsia="ja-JP"/>
        </w:rPr>
        <w:br w:type="page"/>
      </w:r>
    </w:p>
    <w:p w14:paraId="57F8723C" w14:textId="0D3E904F" w:rsidR="00EC7139" w:rsidRPr="00EC7139" w:rsidRDefault="00EC7139" w:rsidP="00C72B63">
      <w:pPr>
        <w:wordWrap/>
        <w:adjustRightInd w:val="0"/>
        <w:spacing w:before="0" w:after="0" w:line="276" w:lineRule="auto"/>
        <w:jc w:val="center"/>
        <w:rPr>
          <w:rFonts w:ascii="Times" w:eastAsiaTheme="minorEastAsia" w:hAnsi="Times" w:cs="Times"/>
          <w:b/>
          <w:bCs/>
          <w:i/>
          <w:kern w:val="0"/>
          <w:sz w:val="42"/>
          <w:szCs w:val="42"/>
          <w:lang w:val="en-US" w:eastAsia="ja-JP"/>
        </w:rPr>
      </w:pPr>
      <w:r>
        <w:rPr>
          <w:rFonts w:ascii="Times" w:eastAsiaTheme="minorEastAsia" w:hAnsi="Times" w:cs="Times"/>
          <w:b/>
          <w:bCs/>
          <w:i/>
          <w:kern w:val="0"/>
          <w:sz w:val="42"/>
          <w:szCs w:val="42"/>
          <w:lang w:val="en-US" w:eastAsia="ja-JP"/>
        </w:rPr>
        <w:lastRenderedPageBreak/>
        <w:t>Chapter Three</w:t>
      </w:r>
    </w:p>
    <w:p w14:paraId="2015C752" w14:textId="5FBD537E" w:rsidR="000C2242" w:rsidRDefault="000C2242" w:rsidP="00AE3264">
      <w:pPr>
        <w:wordWrap/>
        <w:spacing w:before="0" w:after="0" w:line="276" w:lineRule="auto"/>
        <w:rPr>
          <w:rFonts w:ascii="Times" w:hAnsi="Times"/>
          <w:kern w:val="0"/>
          <w:lang w:val="en-AU" w:eastAsia="en-US"/>
        </w:rPr>
      </w:pPr>
      <w:r>
        <w:t>-------------------------------------------------------------------------------------------------------</w:t>
      </w:r>
      <w:r w:rsidR="00AF538F">
        <w:t>----------</w:t>
      </w:r>
    </w:p>
    <w:p w14:paraId="2E33B9B2" w14:textId="7E651012" w:rsidR="00105952" w:rsidRDefault="00105952" w:rsidP="00AE3264">
      <w:pPr>
        <w:wordWrap/>
        <w:adjustRightInd w:val="0"/>
        <w:spacing w:before="0" w:after="0" w:line="276" w:lineRule="auto"/>
        <w:jc w:val="center"/>
        <w:rPr>
          <w:rFonts w:ascii="Times" w:eastAsiaTheme="minorEastAsia" w:hAnsi="Times" w:cs="Times"/>
          <w:b/>
          <w:bCs/>
          <w:kern w:val="0"/>
          <w:lang w:val="en-US" w:eastAsia="ja-JP"/>
        </w:rPr>
      </w:pPr>
      <w:r>
        <w:rPr>
          <w:rFonts w:ascii="Times" w:eastAsiaTheme="minorEastAsia" w:hAnsi="Times" w:cs="Times"/>
          <w:b/>
          <w:bCs/>
          <w:kern w:val="0"/>
          <w:lang w:val="en-US" w:eastAsia="ja-JP"/>
        </w:rPr>
        <w:t>C</w:t>
      </w:r>
      <w:r w:rsidRPr="00126727">
        <w:rPr>
          <w:rFonts w:ascii="Times" w:eastAsiaTheme="minorEastAsia" w:hAnsi="Times" w:cs="Times"/>
          <w:b/>
          <w:bCs/>
          <w:kern w:val="0"/>
          <w:lang w:val="en-US" w:eastAsia="ja-JP"/>
        </w:rPr>
        <w:t>ase study two (Multi</w:t>
      </w:r>
      <w:r w:rsidR="000E777D">
        <w:rPr>
          <w:rFonts w:ascii="Times" w:eastAsiaTheme="minorEastAsia" w:hAnsi="Times" w:cs="Times"/>
          <w:b/>
          <w:bCs/>
          <w:kern w:val="0"/>
          <w:lang w:val="en-US" w:eastAsia="ja-JP"/>
        </w:rPr>
        <w:t>ple invasive species</w:t>
      </w:r>
      <w:r w:rsidRPr="00126727">
        <w:rPr>
          <w:rFonts w:ascii="Times" w:eastAsiaTheme="minorEastAsia" w:hAnsi="Times" w:cs="Times"/>
          <w:b/>
          <w:bCs/>
          <w:kern w:val="0"/>
          <w:lang w:val="en-US" w:eastAsia="ja-JP"/>
        </w:rPr>
        <w:t xml:space="preserve"> dynamics database)</w:t>
      </w:r>
      <w:r>
        <w:rPr>
          <w:rFonts w:ascii="Times" w:eastAsiaTheme="minorEastAsia" w:hAnsi="Times" w:cs="Times"/>
          <w:b/>
          <w:bCs/>
          <w:kern w:val="0"/>
          <w:lang w:val="en-US" w:eastAsia="ja-JP"/>
        </w:rPr>
        <w:t>:</w:t>
      </w:r>
    </w:p>
    <w:p w14:paraId="6F8E3C58" w14:textId="77777777" w:rsidR="005320D2" w:rsidRDefault="005320D2" w:rsidP="00AE3264">
      <w:pPr>
        <w:wordWrap/>
        <w:adjustRightInd w:val="0"/>
        <w:spacing w:before="0" w:after="0" w:line="276" w:lineRule="auto"/>
        <w:jc w:val="center"/>
        <w:rPr>
          <w:rFonts w:ascii="Times" w:eastAsiaTheme="minorEastAsia" w:hAnsi="Times" w:cs="Times"/>
          <w:bCs/>
          <w:kern w:val="0"/>
          <w:lang w:val="en-US" w:eastAsia="ja-JP"/>
        </w:rPr>
      </w:pPr>
      <w:r w:rsidRPr="00105952">
        <w:rPr>
          <w:rFonts w:ascii="Times" w:eastAsiaTheme="minorEastAsia" w:hAnsi="Times" w:cs="Times"/>
          <w:b/>
          <w:bCs/>
          <w:kern w:val="0"/>
          <w:lang w:val="en-US" w:eastAsia="ja-JP"/>
        </w:rPr>
        <w:t>Key question</w:t>
      </w:r>
      <w:r w:rsidRPr="00105952">
        <w:rPr>
          <w:rFonts w:ascii="Times" w:eastAsiaTheme="minorEastAsia" w:hAnsi="Times" w:cs="Times"/>
          <w:bCs/>
          <w:kern w:val="0"/>
          <w:lang w:val="en-US" w:eastAsia="ja-JP"/>
        </w:rPr>
        <w:t>:</w:t>
      </w:r>
    </w:p>
    <w:p w14:paraId="1BB810F1" w14:textId="434B094E" w:rsidR="00105952" w:rsidRDefault="002E49A7" w:rsidP="00AE3264">
      <w:pPr>
        <w:wordWrap/>
        <w:adjustRightInd w:val="0"/>
        <w:spacing w:before="0" w:after="0" w:line="276" w:lineRule="auto"/>
        <w:jc w:val="center"/>
        <w:rPr>
          <w:rFonts w:ascii="Times" w:eastAsiaTheme="minorEastAsia" w:hAnsi="Times" w:cs="Times"/>
          <w:bCs/>
          <w:kern w:val="0"/>
          <w:lang w:val="en-US" w:eastAsia="ja-JP"/>
        </w:rPr>
      </w:pPr>
      <w:r>
        <w:t>Quantifying the interactions among invasive species to better inform control options.</w:t>
      </w:r>
      <w:r>
        <w:rPr>
          <w:rFonts w:ascii="Times" w:eastAsiaTheme="minorEastAsia" w:hAnsi="Times" w:cs="Times"/>
          <w:bCs/>
          <w:kern w:val="0"/>
          <w:lang w:val="en-US" w:eastAsia="ja-JP"/>
        </w:rPr>
        <w:t xml:space="preserve"> </w:t>
      </w:r>
    </w:p>
    <w:p w14:paraId="30B0DCDA" w14:textId="77777777" w:rsidR="002E49A7" w:rsidRDefault="002E49A7" w:rsidP="00AE3264">
      <w:pPr>
        <w:wordWrap/>
        <w:adjustRightInd w:val="0"/>
        <w:spacing w:before="0" w:after="0" w:line="276" w:lineRule="auto"/>
        <w:jc w:val="center"/>
        <w:rPr>
          <w:rFonts w:ascii="Times" w:eastAsiaTheme="minorEastAsia" w:hAnsi="Times" w:cs="Times"/>
          <w:bCs/>
          <w:kern w:val="0"/>
          <w:lang w:val="en-US" w:eastAsia="ja-JP"/>
        </w:rPr>
      </w:pPr>
    </w:p>
    <w:p w14:paraId="6412FBC1" w14:textId="5456A9AC" w:rsidR="00105952" w:rsidRPr="004853C2" w:rsidRDefault="00105952" w:rsidP="00AE3264">
      <w:pPr>
        <w:wordWrap/>
        <w:adjustRightInd w:val="0"/>
        <w:spacing w:before="0" w:after="0" w:line="276" w:lineRule="auto"/>
        <w:jc w:val="left"/>
        <w:rPr>
          <w:rFonts w:ascii="Times" w:eastAsiaTheme="minorEastAsia" w:hAnsi="Times" w:cs="Times"/>
          <w:b/>
          <w:bCs/>
          <w:i/>
          <w:kern w:val="0"/>
          <w:szCs w:val="22"/>
          <w:lang w:val="en-US" w:eastAsia="ja-JP"/>
        </w:rPr>
      </w:pPr>
      <w:r w:rsidRPr="004853C2">
        <w:rPr>
          <w:rFonts w:ascii="Times" w:eastAsiaTheme="minorEastAsia" w:hAnsi="Times" w:cs="Times"/>
          <w:b/>
          <w:bCs/>
          <w:i/>
          <w:kern w:val="0"/>
          <w:szCs w:val="22"/>
          <w:lang w:val="en-US" w:eastAsia="ja-JP"/>
        </w:rPr>
        <w:t>Background</w:t>
      </w:r>
    </w:p>
    <w:p w14:paraId="65846585" w14:textId="42E2CB5F" w:rsidR="00C6021F" w:rsidRDefault="00C6021F" w:rsidP="00AE3264">
      <w:pPr>
        <w:spacing w:before="0" w:after="0" w:line="276" w:lineRule="auto"/>
      </w:pPr>
      <w:r w:rsidRPr="00561065">
        <w:t xml:space="preserve">This </w:t>
      </w:r>
      <w:r w:rsidR="0010521D">
        <w:t>chapter</w:t>
      </w:r>
      <w:r w:rsidRPr="00561065">
        <w:t xml:space="preserve"> will extend on the </w:t>
      </w:r>
      <w:r w:rsidR="0010521D">
        <w:t xml:space="preserve">modelling explored </w:t>
      </w:r>
      <w:r w:rsidR="00121813">
        <w:t>for</w:t>
      </w:r>
      <w:r w:rsidR="0010521D">
        <w:t xml:space="preserve"> the beech forest system (Chapter Two)</w:t>
      </w:r>
      <w:r w:rsidRPr="00561065">
        <w:t>.</w:t>
      </w:r>
      <w:r w:rsidR="004D6E10" w:rsidRPr="00561065">
        <w:t xml:space="preserve"> Previous research has </w:t>
      </w:r>
      <w:r w:rsidR="00561065" w:rsidRPr="00561065">
        <w:t>shown that comp</w:t>
      </w:r>
      <w:r w:rsidR="0010521D">
        <w:t>l</w:t>
      </w:r>
      <w:r w:rsidR="00561065" w:rsidRPr="00561065">
        <w:t xml:space="preserve">ex interactions between native and exotic species exist in NZ mixed forest systems </w:t>
      </w:r>
      <w:r w:rsidR="00561065" w:rsidRPr="00561065">
        <w:fldChar w:fldCharType="begin" w:fldLock="1"/>
      </w:r>
      <w:r w:rsidR="007F5DB8">
        <w:instrText>ADDIN CSL_CITATION { "citationItems" : [ { "id" : "ITEM-1", "itemData" : { "DOI" : "10.1111/j.1461-0248.2011.01673.x", "abstract" : "Invasive species are frequently the target of eradication or control programmes to mitigate their impacts. However, manipulating single species in isolation can lead to unexpected consequences for other species, with outcomes such as mesopredator release demonstrated both theoretically and empirically in vertebrate assemblages with at least two trophic levels. Less is known about the consequences of species removal in more complex assemblages where a greater number of interacting invaders increases the potential for selective species removal to result in unexpected changes in community structure. Using a replicated Before-After Control-Impact field experiment with a four-species assemblage of invasive mammals we show that species interactions in the community are dominated by competition rather than predation. There was no measurable response of two mesopredators (rats and mice) following control of the top predator (stoats), but there was competitive release of rats following removal of a herbivore (possums), and competitive release of mice following removal of rats", "author" : [ { "dropping-particle" : "", "family" : "Ruscoe", "given" : "Wendy A", "non-dropping-particle" : "", "parse-names" : false, "suffix" : "" }, { "dropping-particle" : "", "family" : "Ramsey", "given" : "David S. L.", "non-dropping-particle" : "", "parse-names" : false, "suffix" : "" }, { "dropping-particle" : "", "family" : "Pech", "given" : "Roger P.", "non-dropping-particle" : "", "parse-names" : false, "suffix" : "" }, { "dropping-particle" : "", "family" : "Sweetapple", "given" : "Peter J.", "non-dropping-particle" : "", "parse-names" : false, "suffix" : "" }, { "dropping-particle" : "", "family" : "Yockney", "given" : "Ivor", "non-dropping-particle" : "", "parse-names" : false, "suffix" : "" }, { "dropping-particle" : "", "family" : "Barron", "given" : "Mandy C.", "non-dropping-particle" : "", "parse-names" : false, "suffix" : "" }, { "dropping-particle" : "", "family" : "Perry", "given" : "Mike", "non-dropping-particle" : "", "parse-names" : false, "suffix" : "" }, { "dropping-particle" : "", "family" : "Nugent", "given" : "Graham", "non-dropping-particle" : "", "parse-names" : false, "suffix" : "" }, { "dropping-particle" : "", "family" : "Carran", "given" : "Roger", "non-dropping-particle" : "", "parse-names" : false, "suffix" : "" }, { "dropping-particle" : "", "family" : "Warne", "given" : "Rodney", "non-dropping-particle" : "", "parse-names" : false, "suffix" : "" }, { "dropping-particle" : "", "family" : "Brausch", "given" : "Chris", "non-dropping-particle" : "", "parse-names" : false, "suffix" : "" }, { "dropping-particle" : "", "family" : "Duncan", "given" : "Richard P.", "non-dropping-particle" : "", "parse-names" : false, "suffix" : "" } ], "container-title" : "Ecological Letters", "id" : "ITEM-1", "issued" : { "date-parts" : [ [ "2011" ] ] }, "page" : "1035-1042", "title" : "Unexpected consequences of control: competitive vs . predator release in a four-species assemblage of invasive mammals", "type" : "article-journal", "volume" : "14" }, "uris" : [ "http://www.mendeley.com/documents/?uuid=65affad3-79d6-4859-a97a-9d3d80cc8ad9" ] }, { "id" : "ITEM-2", "itemData" : { "DOI" : "10.1111/j.1523-1739.2012.01932.x", "author" : [ { "dropping-particle" : "", "family" : "Ruscoe", "given" : "Wendy A", "non-dropping-particle" : "", "parse-names" : false, "suffix" : "" }, { "dropping-particle" : "", "family" : "Sweetapple", "given" : "Peter J", "non-dropping-particle" : "", "parse-names" : false, "suffix" : "" }, { "dropping-particle" : "", "family" : "Perry", "given" : "Mike", "non-dropping-particle" : "", "parse-names" : false, "suffix" : "" }, { "dropping-particle" : "", "family" : "Duncan", "given" : "Richard P", "non-dropping-particle" : "", "parse-names" : false, "suffix" : "" } ], "container-title" : "Conservation Biology", "id" : "ITEM-2", "issue" : "1", "issued" : { "date-parts" : [ [ "2012" ] ] }, "page" : "74-82", "title" : "Effects of Spatially Extensive Control of Invasive Rats on Abundance of Native Invertebrates in Mainland New Zealand Forests", "type" : "article-journal", "volume" : "27" }, "uris" : [ "http://www.mendeley.com/documents/?uuid=d79e5713-7516-4689-8c46-03d6984ed410" ] } ], "mendeley" : { "formattedCitation" : "(Ruscoe et al. 2011; Ruscoe et al. 2012)", "plainTextFormattedCitation" : "(Ruscoe et al. 2011; Ruscoe et al. 2012)", "previouslyFormattedCitation" : "(Ruscoe et al. 2011; Ruscoe et al. 2012)" }, "properties" : { "noteIndex" : 0 }, "schema" : "https://github.com/citation-style-language/schema/raw/master/csl-citation.json" }</w:instrText>
      </w:r>
      <w:r w:rsidR="00561065" w:rsidRPr="00561065">
        <w:fldChar w:fldCharType="separate"/>
      </w:r>
      <w:r w:rsidR="00C72B63" w:rsidRPr="00C72B63">
        <w:rPr>
          <w:noProof/>
        </w:rPr>
        <w:t>(Ruscoe et al. 2011; Ruscoe et al. 2012)</w:t>
      </w:r>
      <w:r w:rsidR="00561065" w:rsidRPr="00561065">
        <w:fldChar w:fldCharType="end"/>
      </w:r>
      <w:r w:rsidR="00561065" w:rsidRPr="00561065">
        <w:t xml:space="preserve">. This chapter parameterizes a model to account for these different interactions in an extension of the beech forest model in the previous chapter to account for different food resources and other </w:t>
      </w:r>
      <w:r w:rsidR="000E777D">
        <w:t>invasive species</w:t>
      </w:r>
      <w:r w:rsidR="00561065" w:rsidRPr="00561065">
        <w:t xml:space="preserve"> dynamics.</w:t>
      </w:r>
    </w:p>
    <w:p w14:paraId="5DB26467" w14:textId="77777777" w:rsidR="004853C2" w:rsidRPr="004853C2" w:rsidRDefault="004853C2" w:rsidP="00AE3264">
      <w:pPr>
        <w:wordWrap/>
        <w:adjustRightInd w:val="0"/>
        <w:spacing w:before="0" w:after="0" w:line="276" w:lineRule="auto"/>
        <w:jc w:val="left"/>
        <w:rPr>
          <w:rFonts w:ascii="Times" w:eastAsiaTheme="minorEastAsia" w:hAnsi="Times" w:cs="Times"/>
          <w:b/>
          <w:bCs/>
          <w:i/>
          <w:kern w:val="0"/>
          <w:sz w:val="36"/>
          <w:szCs w:val="36"/>
          <w:lang w:val="en-US" w:eastAsia="ja-JP"/>
        </w:rPr>
      </w:pPr>
    </w:p>
    <w:p w14:paraId="7A0740A0" w14:textId="77777777" w:rsidR="004853C2" w:rsidRPr="004853C2" w:rsidRDefault="009B581F" w:rsidP="00AE3264">
      <w:pPr>
        <w:wordWrap/>
        <w:adjustRightInd w:val="0"/>
        <w:spacing w:before="0" w:after="0" w:line="276" w:lineRule="auto"/>
        <w:jc w:val="left"/>
        <w:rPr>
          <w:rFonts w:ascii="Times" w:eastAsiaTheme="minorEastAsia" w:hAnsi="Times" w:cs="Times"/>
          <w:b/>
          <w:bCs/>
          <w:i/>
          <w:kern w:val="0"/>
          <w:szCs w:val="22"/>
          <w:lang w:val="en-US" w:eastAsia="ja-JP"/>
        </w:rPr>
      </w:pPr>
      <w:r w:rsidRPr="004853C2">
        <w:rPr>
          <w:rFonts w:ascii="Times" w:eastAsiaTheme="minorEastAsia" w:hAnsi="Times" w:cs="Times"/>
          <w:b/>
          <w:bCs/>
          <w:i/>
          <w:kern w:val="0"/>
          <w:szCs w:val="22"/>
          <w:lang w:val="en-US" w:eastAsia="ja-JP"/>
        </w:rPr>
        <w:t>Objectives</w:t>
      </w:r>
    </w:p>
    <w:p w14:paraId="622FE758" w14:textId="33783E61" w:rsidR="008C1E22" w:rsidRDefault="0010521D" w:rsidP="00AE3264">
      <w:pPr>
        <w:wordWrap/>
        <w:adjustRightInd w:val="0"/>
        <w:spacing w:before="0" w:after="0" w:line="276" w:lineRule="auto"/>
        <w:jc w:val="left"/>
      </w:pPr>
      <w:r>
        <w:t xml:space="preserve">This chapter </w:t>
      </w:r>
      <w:r w:rsidR="002A4168">
        <w:t xml:space="preserve">has the overall objective to model </w:t>
      </w:r>
      <w:r w:rsidR="00C72B63">
        <w:t xml:space="preserve">additional interactions and species in a New Zealand forest system. </w:t>
      </w:r>
      <w:r w:rsidR="001D303F">
        <w:t xml:space="preserve">Beech forests have a limited number of species producing food for </w:t>
      </w:r>
      <w:r w:rsidR="000E777D">
        <w:t>invasive</w:t>
      </w:r>
      <w:r w:rsidR="001D303F">
        <w:t xml:space="preserve"> mammals. When the ecosystem has more resources with different availability to the </w:t>
      </w:r>
      <w:r w:rsidR="00E71AF7">
        <w:t>mesopredators</w:t>
      </w:r>
      <w:r w:rsidR="001D303F">
        <w:t xml:space="preserve"> the system is expected to have different outcomes</w:t>
      </w:r>
      <w:r w:rsidR="008C1E22">
        <w:t xml:space="preserve"> </w:t>
      </w:r>
      <w:r w:rsidR="008C1E22">
        <w:fldChar w:fldCharType="begin" w:fldLock="1"/>
      </w:r>
      <w:r w:rsidR="008C1E22">
        <w:instrText>ADDIN CSL_CITATION { "citationItems" : [ { "id" : "ITEM-1", "itemData" : { "author" : [ { "dropping-particle" : "", "family" : "Choquenot", "given" : "David", "non-dropping-particle" : "", "parse-names" : false, "suffix" : "" }, { "dropping-particle" : "", "family" : "Ruscoe", "given" : "Wendy A", "non-dropping-particle" : "", "parse-names" : false, "suffix" : "" } ], "container-title" : "Journal of Animal Ecology", "id" : "ITEM-1", "issued" : { "date-parts" : [ [ "2000" ] ] }, "page" : "1058-1070", "title" : "Mouse population eruptions in New Zealand forests: the role of population density and seedfall", "type" : "article-journal", "volume" : "69" }, "uris" : [ "http://www.mendeley.com/documents/?uuid=c3804130-7a3b-42a0-a216-f35e69b44947" ] } ], "mendeley" : { "formattedCitation" : "(Choquenot &amp; Ruscoe 2000)", "plainTextFormattedCitation" : "(Choquenot &amp; Ruscoe 2000)", "previouslyFormattedCitation" : "(Choquenot &amp; Ruscoe 2000)" }, "properties" : { "noteIndex" : 0 }, "schema" : "https://github.com/citation-style-language/schema/raw/master/csl-citation.json" }</w:instrText>
      </w:r>
      <w:r w:rsidR="008C1E22">
        <w:fldChar w:fldCharType="separate"/>
      </w:r>
      <w:r w:rsidR="008C1E22" w:rsidRPr="008C1E22">
        <w:rPr>
          <w:noProof/>
        </w:rPr>
        <w:t>(Choquenot &amp; Ruscoe 2000)</w:t>
      </w:r>
      <w:r w:rsidR="008C1E22">
        <w:fldChar w:fldCharType="end"/>
      </w:r>
      <w:r w:rsidR="008C1E22">
        <w:t xml:space="preserve">. </w:t>
      </w:r>
      <w:r w:rsidR="00C72B63">
        <w:t>For example, m</w:t>
      </w:r>
      <w:r w:rsidR="008C1E22">
        <w:t xml:space="preserve">ice populations are thought to persist in podocarp/hardwood forests at higher densities than adjoining beech forest </w:t>
      </w:r>
      <w:r w:rsidR="008C1E22">
        <w:fldChar w:fldCharType="begin" w:fldLock="1"/>
      </w:r>
      <w:r w:rsidR="009A7034">
        <w:instrText>ADDIN CSL_CITATION { "citationItems" : [ { "id" : "ITEM-1", "itemData" : { "author" : [ { "dropping-particle" : "", "family" : "Choquenot", "given" : "David", "non-dropping-particle" : "", "parse-names" : false, "suffix" : "" }, { "dropping-particle" : "", "family" : "Ruscoe", "given" : "Wendy A", "non-dropping-particle" : "", "parse-names" : false, "suffix" : "" } ], "container-title" : "Journal of Animal Ecology", "id" : "ITEM-1", "issued" : { "date-parts" : [ [ "2000" ] ] }, "page" : "1058-1070", "title" : "Mouse population eruptions in New Zealand forests: the role of population density and seedfall", "type" : "article-journal", "volume" : "69" }, "uris" : [ "http://www.mendeley.com/documents/?uuid=c3804130-7a3b-42a0-a216-f35e69b44947" ] } ], "mendeley" : { "formattedCitation" : "(Choquenot &amp; Ruscoe 2000)", "plainTextFormattedCitation" : "(Choquenot &amp; Ruscoe 2000)", "previouslyFormattedCitation" : "(Choquenot &amp; Ruscoe 2000)" }, "properties" : { "noteIndex" : 0 }, "schema" : "https://github.com/citation-style-language/schema/raw/master/csl-citation.json" }</w:instrText>
      </w:r>
      <w:r w:rsidR="008C1E22">
        <w:fldChar w:fldCharType="separate"/>
      </w:r>
      <w:r w:rsidR="008C1E22" w:rsidRPr="008C1E22">
        <w:rPr>
          <w:noProof/>
        </w:rPr>
        <w:t>(Choquenot &amp; Ruscoe 2000)</w:t>
      </w:r>
      <w:r w:rsidR="008C1E22">
        <w:fldChar w:fldCharType="end"/>
      </w:r>
      <w:r w:rsidR="008C1E22">
        <w:t xml:space="preserve">. </w:t>
      </w:r>
    </w:p>
    <w:p w14:paraId="2B604FFE" w14:textId="77777777" w:rsidR="00C72B63" w:rsidRDefault="00C72B63" w:rsidP="00AE3264">
      <w:pPr>
        <w:wordWrap/>
        <w:adjustRightInd w:val="0"/>
        <w:spacing w:before="0" w:after="0" w:line="276" w:lineRule="auto"/>
        <w:jc w:val="left"/>
      </w:pPr>
    </w:p>
    <w:p w14:paraId="22DEAE7F" w14:textId="77777777" w:rsidR="00C72B63" w:rsidRDefault="001D303F" w:rsidP="00AE3264">
      <w:pPr>
        <w:spacing w:before="0" w:after="0" w:line="276" w:lineRule="auto"/>
      </w:pPr>
      <w:r>
        <w:t>To meet the</w:t>
      </w:r>
      <w:r w:rsidR="002A4168">
        <w:t xml:space="preserve"> objective</w:t>
      </w:r>
      <w:r>
        <w:t xml:space="preserve"> for this chapter,</w:t>
      </w:r>
      <w:r w:rsidR="002A4168">
        <w:t xml:space="preserve"> the </w:t>
      </w:r>
      <w:r>
        <w:t>model</w:t>
      </w:r>
      <w:r w:rsidR="0010521D">
        <w:t xml:space="preserve"> </w:t>
      </w:r>
      <w:r w:rsidR="002A4168">
        <w:t>will</w:t>
      </w:r>
      <w:r w:rsidR="0010521D">
        <w:t xml:space="preserve"> extend </w:t>
      </w:r>
      <w:r>
        <w:t xml:space="preserve">on </w:t>
      </w:r>
      <w:r w:rsidR="0010521D">
        <w:t xml:space="preserve">the </w:t>
      </w:r>
      <w:r>
        <w:t xml:space="preserve">proposed </w:t>
      </w:r>
      <w:r w:rsidR="0010521D">
        <w:t xml:space="preserve">forest </w:t>
      </w:r>
      <w:r w:rsidR="0010521D" w:rsidRPr="00561065">
        <w:t xml:space="preserve">model in the previous chapter to account for different food resources and other </w:t>
      </w:r>
      <w:r w:rsidR="000E777D">
        <w:t>invasive species</w:t>
      </w:r>
      <w:r w:rsidR="0010521D" w:rsidRPr="00561065">
        <w:t xml:space="preserve"> dynamics.</w:t>
      </w:r>
      <w:r>
        <w:t xml:space="preserve"> The multi-species</w:t>
      </w:r>
      <w:r w:rsidR="0010521D">
        <w:t xml:space="preserve"> dataset </w:t>
      </w:r>
      <w:r>
        <w:t xml:space="preserve">(MPD) </w:t>
      </w:r>
      <w:r w:rsidR="0010521D">
        <w:t>will allow for the modelling of native bird species and investigate more complex interactions in a different forest type.</w:t>
      </w:r>
    </w:p>
    <w:p w14:paraId="395157AC" w14:textId="53D90AB6" w:rsidR="0010521D" w:rsidRDefault="0010521D" w:rsidP="00AE3264">
      <w:pPr>
        <w:spacing w:before="0" w:after="0" w:line="276" w:lineRule="auto"/>
      </w:pPr>
      <w:r>
        <w:t xml:space="preserve"> </w:t>
      </w:r>
    </w:p>
    <w:p w14:paraId="2613EFAE" w14:textId="009D4571" w:rsidR="0010521D" w:rsidRDefault="0010521D" w:rsidP="00AE3264">
      <w:pPr>
        <w:spacing w:before="0" w:after="0" w:line="276" w:lineRule="auto"/>
      </w:pPr>
      <w:r>
        <w:t>The aims of this chapter are:</w:t>
      </w:r>
    </w:p>
    <w:p w14:paraId="2A3317C4" w14:textId="77777777" w:rsidR="00AE3264" w:rsidRDefault="00AE3264" w:rsidP="00AE3264">
      <w:pPr>
        <w:spacing w:before="0" w:after="0" w:line="276" w:lineRule="auto"/>
      </w:pPr>
    </w:p>
    <w:p w14:paraId="4D84243B" w14:textId="361492D8" w:rsidR="0010521D" w:rsidRPr="00973D55" w:rsidRDefault="0010521D" w:rsidP="00AE3264">
      <w:pPr>
        <w:pStyle w:val="ListParagraph"/>
        <w:numPr>
          <w:ilvl w:val="0"/>
          <w:numId w:val="36"/>
        </w:numPr>
        <w:spacing w:before="0" w:after="0" w:line="276" w:lineRule="auto"/>
        <w:ind w:left="284" w:firstLine="0"/>
      </w:pPr>
      <w:r w:rsidRPr="00973D55">
        <w:t>Estimate observation models for rod</w:t>
      </w:r>
      <w:r w:rsidR="00A04C11">
        <w:t xml:space="preserve">ents, possums, seed production </w:t>
      </w:r>
      <w:r w:rsidRPr="00973D55">
        <w:t>and invertebrates.</w:t>
      </w:r>
    </w:p>
    <w:p w14:paraId="5D398CE0" w14:textId="05244951" w:rsidR="004A2F67" w:rsidRPr="00973D55" w:rsidRDefault="004A2F67" w:rsidP="00AE3264">
      <w:pPr>
        <w:pStyle w:val="ListParagraph"/>
        <w:numPr>
          <w:ilvl w:val="0"/>
          <w:numId w:val="36"/>
        </w:numPr>
        <w:spacing w:before="0" w:after="0" w:line="276" w:lineRule="auto"/>
        <w:ind w:left="284" w:firstLine="0"/>
      </w:pPr>
      <w:r w:rsidRPr="00973D55">
        <w:t xml:space="preserve">Link these using a process model of links between species. In this process we will test multiple possible processes driving these dynamics including predator and competition release between native and </w:t>
      </w:r>
      <w:r w:rsidR="000E777D">
        <w:t>invasive</w:t>
      </w:r>
      <w:r w:rsidRPr="00973D55">
        <w:t xml:space="preserve"> species.</w:t>
      </w:r>
    </w:p>
    <w:p w14:paraId="03DE4280" w14:textId="77777777" w:rsidR="004A2F67" w:rsidRPr="00973D55" w:rsidRDefault="004A2F67" w:rsidP="00AE3264">
      <w:pPr>
        <w:pStyle w:val="ListParagraph"/>
        <w:numPr>
          <w:ilvl w:val="0"/>
          <w:numId w:val="36"/>
        </w:numPr>
        <w:spacing w:before="0" w:after="0" w:line="276" w:lineRule="auto"/>
        <w:ind w:left="284" w:firstLine="0"/>
      </w:pPr>
      <w:r w:rsidRPr="00973D55">
        <w:t>Simulation studies will investigate possible errors associated with different data collection methods.</w:t>
      </w:r>
    </w:p>
    <w:p w14:paraId="59ABBC7E" w14:textId="77777777" w:rsidR="00105952" w:rsidRDefault="00105952" w:rsidP="00AE3264">
      <w:pPr>
        <w:wordWrap/>
        <w:adjustRightInd w:val="0"/>
        <w:spacing w:before="0" w:after="0" w:line="276" w:lineRule="auto"/>
        <w:jc w:val="left"/>
        <w:rPr>
          <w:rFonts w:ascii="Times" w:eastAsiaTheme="minorEastAsia" w:hAnsi="Times" w:cs="Times"/>
          <w:bCs/>
          <w:kern w:val="0"/>
          <w:lang w:val="en-US" w:eastAsia="ja-JP"/>
        </w:rPr>
      </w:pPr>
    </w:p>
    <w:p w14:paraId="62840481" w14:textId="77777777" w:rsidR="009B581F" w:rsidRPr="004853C2" w:rsidRDefault="009B581F" w:rsidP="00AE3264">
      <w:pPr>
        <w:wordWrap/>
        <w:adjustRightInd w:val="0"/>
        <w:spacing w:before="0" w:after="0" w:line="276" w:lineRule="auto"/>
        <w:jc w:val="left"/>
        <w:rPr>
          <w:rFonts w:ascii="Times" w:eastAsiaTheme="minorEastAsia" w:hAnsi="Times" w:cs="Times"/>
          <w:b/>
          <w:bCs/>
          <w:i/>
          <w:kern w:val="0"/>
          <w:szCs w:val="22"/>
          <w:lang w:val="en-US" w:eastAsia="ja-JP"/>
        </w:rPr>
      </w:pPr>
      <w:r w:rsidRPr="004853C2">
        <w:rPr>
          <w:rFonts w:ascii="Times" w:eastAsiaTheme="minorEastAsia" w:hAnsi="Times" w:cs="Times"/>
          <w:b/>
          <w:bCs/>
          <w:i/>
          <w:kern w:val="0"/>
          <w:szCs w:val="22"/>
          <w:lang w:val="en-US" w:eastAsia="ja-JP"/>
        </w:rPr>
        <w:t>Study Design</w:t>
      </w:r>
    </w:p>
    <w:p w14:paraId="3EDCD3FB" w14:textId="689F99D1" w:rsidR="00F578AF" w:rsidRDefault="0010521D" w:rsidP="00AE3264">
      <w:pPr>
        <w:spacing w:before="0" w:after="0" w:line="276" w:lineRule="auto"/>
      </w:pPr>
      <w:r w:rsidRPr="007C225C">
        <w:t xml:space="preserve">This dataset has been generated from a large scale ecological experiment. Four areas of mixed </w:t>
      </w:r>
      <w:r w:rsidR="00F578AF" w:rsidRPr="007C225C">
        <w:t>podocarp</w:t>
      </w:r>
      <w:r w:rsidRPr="007C225C">
        <w:t>/</w:t>
      </w:r>
      <w:r w:rsidR="00F578AF" w:rsidRPr="007C225C">
        <w:t>broadleaf</w:t>
      </w:r>
      <w:r w:rsidRPr="007C225C">
        <w:t xml:space="preserve"> forest were picked to compare different trea</w:t>
      </w:r>
      <w:r w:rsidR="00F578AF">
        <w:t xml:space="preserve">tment effects. The </w:t>
      </w:r>
      <w:r w:rsidR="001D303F" w:rsidRPr="00650EC4">
        <w:t>dataset</w:t>
      </w:r>
      <w:r w:rsidR="00F578AF" w:rsidRPr="00650EC4">
        <w:t xml:space="preserve"> has abundance data on </w:t>
      </w:r>
      <w:r w:rsidR="000E777D">
        <w:t>invasive</w:t>
      </w:r>
      <w:r w:rsidR="00F578AF" w:rsidRPr="00650EC4">
        <w:t xml:space="preserve"> species (possums, rats</w:t>
      </w:r>
      <w:r w:rsidR="001D303F" w:rsidRPr="00650EC4">
        <w:t>,</w:t>
      </w:r>
      <w:r w:rsidR="00F578AF" w:rsidRPr="00650EC4">
        <w:t xml:space="preserve"> </w:t>
      </w:r>
      <w:r w:rsidR="00C72B63">
        <w:t>mice</w:t>
      </w:r>
      <w:r w:rsidR="00F578AF" w:rsidRPr="00650EC4">
        <w:t xml:space="preserve">) as well as </w:t>
      </w:r>
      <w:r w:rsidR="007F5DB8">
        <w:t xml:space="preserve">invertebrates, </w:t>
      </w:r>
      <w:r w:rsidR="00F578AF" w:rsidRPr="00650EC4">
        <w:t xml:space="preserve">and a larger </w:t>
      </w:r>
      <w:r w:rsidRPr="00650EC4">
        <w:t xml:space="preserve">range of </w:t>
      </w:r>
      <w:r w:rsidR="00F578AF" w:rsidRPr="00650EC4">
        <w:t xml:space="preserve">resources </w:t>
      </w:r>
      <w:r w:rsidRPr="00650EC4">
        <w:t xml:space="preserve">(e.g. beech seed, podocarp seed, </w:t>
      </w:r>
      <w:r w:rsidR="007F5DB8">
        <w:t xml:space="preserve">flowers and </w:t>
      </w:r>
      <w:r w:rsidR="00A04C11">
        <w:t>others</w:t>
      </w:r>
      <w:r w:rsidRPr="00650EC4">
        <w:t>).</w:t>
      </w:r>
      <w:r w:rsidR="00F578AF" w:rsidRPr="00650EC4">
        <w:t xml:space="preserve"> </w:t>
      </w:r>
    </w:p>
    <w:p w14:paraId="2C7CA734" w14:textId="77777777" w:rsidR="007F5DB8" w:rsidRPr="00650EC4" w:rsidRDefault="007F5DB8" w:rsidP="00AE3264">
      <w:pPr>
        <w:spacing w:before="0" w:after="0" w:line="276" w:lineRule="auto"/>
      </w:pPr>
    </w:p>
    <w:p w14:paraId="01208954" w14:textId="1467C6ED" w:rsidR="008C7796" w:rsidRDefault="00F578AF" w:rsidP="00AE3264">
      <w:pPr>
        <w:spacing w:before="0" w:after="0" w:line="276" w:lineRule="auto"/>
      </w:pPr>
      <w:r w:rsidRPr="00F578AF">
        <w:t xml:space="preserve">Research on the </w:t>
      </w:r>
      <w:r w:rsidR="00100D4B">
        <w:t xml:space="preserve">same dataset has investigated differences in the abundance indices for </w:t>
      </w:r>
      <w:r w:rsidR="007F5DB8">
        <w:t xml:space="preserve">invasive species </w:t>
      </w:r>
      <w:r w:rsidR="007F5DB8">
        <w:fldChar w:fldCharType="begin" w:fldLock="1"/>
      </w:r>
      <w:r w:rsidR="007F5DB8">
        <w:instrText>ADDIN CSL_CITATION { "citationItems" : [ { "id" : "ITEM-1", "itemData" : { "DOI" : "10.1111/j.1461-0248.2011.01673.x", "abstract" : "Invasive species are frequently the target of eradication or control programmes to mitigate their impacts. However, manipulating single species in isolation can lead to unexpected consequences for other species, with outcomes such as mesopredator release demonstrated both theoretically and empirically in vertebrate assemblages with at least two trophic levels. Less is known about the consequences of species removal in more complex assemblages where a greater number of interacting invaders increases the potential for selective species removal to result in unexpected changes in community structure. Using a replicated Before-After Control-Impact field experiment with a four-species assemblage of invasive mammals we show that species interactions in the community are dominated by competition rather than predation. There was no measurable response of two mesopredators (rats and mice) following control of the top predator (stoats), but there was competitive release of rats following removal of a herbivore (possums), and competitive release of mice following removal of rats", "author" : [ { "dropping-particle" : "", "family" : "Ruscoe", "given" : "Wendy A", "non-dropping-particle" : "", "parse-names" : false, "suffix" : "" }, { "dropping-particle" : "", "family" : "Ramsey", "given" : "David S. L.", "non-dropping-particle" : "", "parse-names" : false, "suffix" : "" }, { "dropping-particle" : "", "family" : "Pech", "given" : "Roger P.", "non-dropping-particle" : "", "parse-names" : false, "suffix" : "" }, { "dropping-particle" : "", "family" : "Sweetapple", "given" : "Peter J.", "non-dropping-particle" : "", "parse-names" : false, "suffix" : "" }, { "dropping-particle" : "", "family" : "Yockney", "given" : "Ivor", "non-dropping-particle" : "", "parse-names" : false, "suffix" : "" }, { "dropping-particle" : "", "family" : "Barron", "given" : "Mandy C.", "non-dropping-particle" : "", "parse-names" : false, "suffix" : "" }, { "dropping-particle" : "", "family" : "Perry", "given" : "Mike", "non-dropping-particle" : "", "parse-names" : false, "suffix" : "" }, { "dropping-particle" : "", "family" : "Nugent", "given" : "Graham", "non-dropping-particle" : "", "parse-names" : false, "suffix" : "" }, { "dropping-particle" : "", "family" : "Carran", "given" : "Roger", "non-dropping-particle" : "", "parse-names" : false, "suffix" : "" }, { "dropping-particle" : "", "family" : "Warne", "given" : "Rodney", "non-dropping-particle" : "", "parse-names" : false, "suffix" : "" }, { "dropping-particle" : "", "family" : "Brausch", "given" : "Chris", "non-dropping-particle" : "", "parse-names" : false, "suffix" : "" }, { "dropping-particle" : "", "family" : "Duncan", "given" : "Richard P.", "non-dropping-particle" : "", "parse-names" : false, "suffix" : "" } ], "container-title" : "Ecological Letters", "id" : "ITEM-1", "issued" : { "date-parts" : [ [ "2011" ] ] }, "page" : "1035-1042", "title" : "Unexpected consequences of control: competitive vs . predator release in a four-species assemblage of invasive mammals", "type" : "article-journal", "volume" : "14" }, "uris" : [ "http://www.mendeley.com/documents/?uuid=65affad3-79d6-4859-a97a-9d3d80cc8ad9" ] } ], "mendeley" : { "formattedCitation" : "(Ruscoe et al. 2011)", "plainTextFormattedCitation" : "(Ruscoe et al. 2011)", "previouslyFormattedCitation" : "(Ruscoe et al. 2011)" }, "properties" : { "noteIndex" : 0 }, "schema" : "https://github.com/citation-style-language/schema/raw/master/csl-citation.json" }</w:instrText>
      </w:r>
      <w:r w:rsidR="007F5DB8">
        <w:fldChar w:fldCharType="separate"/>
      </w:r>
      <w:r w:rsidR="007F5DB8" w:rsidRPr="007F5DB8">
        <w:rPr>
          <w:noProof/>
        </w:rPr>
        <w:t>(Ruscoe et al. 2011)</w:t>
      </w:r>
      <w:r w:rsidR="007F5DB8">
        <w:fldChar w:fldCharType="end"/>
      </w:r>
      <w:r w:rsidR="00100D4B">
        <w:t xml:space="preserve">. </w:t>
      </w:r>
      <w:r w:rsidR="007F5DB8">
        <w:t xml:space="preserve">The response of invertebrates to different invasive species control was also investigated </w:t>
      </w:r>
      <w:r w:rsidR="007F5DB8">
        <w:fldChar w:fldCharType="begin" w:fldLock="1"/>
      </w:r>
      <w:r w:rsidR="00AB5BF6">
        <w:instrText>ADDIN CSL_CITATION { "citationItems" : [ { "id" : "ITEM-1", "itemData" : { "DOI" : "10.1111/j.1523-1739.2012.01932.x", "author" : [ { "dropping-particle" : "", "family" : "Ruscoe", "given" : "Wendy A", "non-dropping-particle" : "", "parse-names" : false, "suffix" : "" }, { "dropping-particle" : "", "family" : "Sweetapple", "given" : "Peter J", "non-dropping-particle" : "", "parse-names" : false, "suffix" : "" }, { "dropping-particle" : "", "family" : "Perry", "given" : "Mike", "non-dropping-particle" : "", "parse-names" : false, "suffix" : "" }, { "dropping-particle" : "", "family" : "Duncan", "given" : "Richard P", "non-dropping-particle" : "", "parse-names" : false, "suffix" : "" } ], "container-title" : "Conservation Biology", "id" : "ITEM-1", "issue" : "1", "issued" : { "date-parts" : [ [ "2012" ] ] }, "page" : "74-82", "title" : "Effects of Spatially Extensive Control of Invasive Rats on Abundance of Native Invertebrates in Mainland New Zealand Forests", "type" : "article-journal", "volume" : "27" }, "uris" : [ "http://www.mendeley.com/documents/?uuid=d79e5713-7516-4689-8c46-03d6984ed410" ] } ], "mendeley" : { "formattedCitation" : "(Ruscoe et al. 2012)", "plainTextFormattedCitation" : "(Ruscoe et al. 2012)", "previouslyFormattedCitation" : "(Ruscoe et al. 2012)" }, "properties" : { "noteIndex" : 0 }, "schema" : "https://github.com/citation-style-language/schema/raw/master/csl-citation.json" }</w:instrText>
      </w:r>
      <w:r w:rsidR="007F5DB8">
        <w:fldChar w:fldCharType="separate"/>
      </w:r>
      <w:r w:rsidR="007F5DB8" w:rsidRPr="007F5DB8">
        <w:rPr>
          <w:noProof/>
        </w:rPr>
        <w:t>(Ruscoe et al. 2012)</w:t>
      </w:r>
      <w:r w:rsidR="007F5DB8">
        <w:fldChar w:fldCharType="end"/>
      </w:r>
      <w:r w:rsidR="007F5DB8">
        <w:t>. I will extend on these analyses</w:t>
      </w:r>
      <w:r w:rsidR="00100D4B">
        <w:t xml:space="preserve"> to build an overall model incorporating the </w:t>
      </w:r>
      <w:r w:rsidR="000A34E2">
        <w:t xml:space="preserve">additional </w:t>
      </w:r>
      <w:r w:rsidR="007F5DB8">
        <w:t xml:space="preserve">invasive </w:t>
      </w:r>
      <w:r w:rsidR="00100D4B">
        <w:t>species dynamics</w:t>
      </w:r>
      <w:r w:rsidR="000A34E2">
        <w:t>.</w:t>
      </w:r>
    </w:p>
    <w:p w14:paraId="6C472379" w14:textId="77777777" w:rsidR="008C7796" w:rsidRDefault="008C7796">
      <w:pPr>
        <w:widowControl/>
        <w:wordWrap/>
        <w:autoSpaceDE/>
        <w:autoSpaceDN/>
        <w:spacing w:before="0" w:after="0" w:line="240" w:lineRule="auto"/>
        <w:jc w:val="left"/>
      </w:pPr>
      <w:r>
        <w:br w:type="page"/>
      </w:r>
    </w:p>
    <w:p w14:paraId="09D69394" w14:textId="0F64CA6D" w:rsidR="00EC7139" w:rsidRPr="00EC7139" w:rsidRDefault="00EC7139" w:rsidP="00AE3264">
      <w:pPr>
        <w:wordWrap/>
        <w:adjustRightInd w:val="0"/>
        <w:spacing w:before="0" w:after="0" w:line="276" w:lineRule="auto"/>
        <w:jc w:val="center"/>
        <w:rPr>
          <w:rFonts w:ascii="Times" w:eastAsiaTheme="minorEastAsia" w:hAnsi="Times" w:cs="Times"/>
          <w:b/>
          <w:bCs/>
          <w:i/>
          <w:kern w:val="0"/>
          <w:sz w:val="42"/>
          <w:szCs w:val="42"/>
          <w:lang w:val="en-US" w:eastAsia="ja-JP"/>
        </w:rPr>
      </w:pPr>
      <w:r>
        <w:rPr>
          <w:rFonts w:ascii="Times" w:eastAsiaTheme="minorEastAsia" w:hAnsi="Times" w:cs="Times"/>
          <w:b/>
          <w:bCs/>
          <w:i/>
          <w:kern w:val="0"/>
          <w:sz w:val="42"/>
          <w:szCs w:val="42"/>
          <w:lang w:val="en-US" w:eastAsia="ja-JP"/>
        </w:rPr>
        <w:lastRenderedPageBreak/>
        <w:t>Chapter Four</w:t>
      </w:r>
    </w:p>
    <w:p w14:paraId="665DBFE5" w14:textId="5124E94C" w:rsidR="00105952" w:rsidRPr="00105952" w:rsidRDefault="002944E4" w:rsidP="00AE3264">
      <w:pPr>
        <w:wordWrap/>
        <w:spacing w:before="0" w:after="0" w:line="276" w:lineRule="auto"/>
        <w:rPr>
          <w:rFonts w:ascii="Times" w:hAnsi="Times"/>
          <w:kern w:val="0"/>
          <w:lang w:val="en-AU" w:eastAsia="en-US"/>
        </w:rPr>
      </w:pPr>
      <w:r>
        <w:t>----</w:t>
      </w:r>
      <w:r w:rsidR="00105952">
        <w:t>---------------------------------------------------------------------------------------------------</w:t>
      </w:r>
    </w:p>
    <w:p w14:paraId="14582FD0" w14:textId="77777777" w:rsidR="00105952" w:rsidRPr="004B7C96" w:rsidRDefault="00105952" w:rsidP="00AE3264">
      <w:pPr>
        <w:wordWrap/>
        <w:adjustRightInd w:val="0"/>
        <w:spacing w:before="0" w:after="0" w:line="276" w:lineRule="auto"/>
        <w:jc w:val="center"/>
        <w:rPr>
          <w:rFonts w:ascii="Times" w:eastAsiaTheme="minorEastAsia" w:hAnsi="Times" w:cs="Times"/>
          <w:b/>
          <w:bCs/>
          <w:kern w:val="0"/>
          <w:lang w:val="en-US" w:eastAsia="ja-JP"/>
        </w:rPr>
      </w:pPr>
      <w:r w:rsidRPr="004B7C96">
        <w:rPr>
          <w:rFonts w:ascii="Times" w:eastAsiaTheme="minorEastAsia" w:hAnsi="Times" w:cs="Times"/>
          <w:b/>
          <w:bCs/>
          <w:kern w:val="0"/>
          <w:lang w:val="en-US" w:eastAsia="ja-JP"/>
        </w:rPr>
        <w:t>Case study three</w:t>
      </w:r>
      <w:r>
        <w:rPr>
          <w:rFonts w:ascii="Times" w:eastAsiaTheme="minorEastAsia" w:hAnsi="Times" w:cs="Times"/>
          <w:b/>
          <w:bCs/>
          <w:kern w:val="0"/>
          <w:lang w:val="en-US" w:eastAsia="ja-JP"/>
        </w:rPr>
        <w:t xml:space="preserve"> (DOC T</w:t>
      </w:r>
      <w:r w:rsidRPr="004B7C96">
        <w:rPr>
          <w:rFonts w:ascii="Times" w:eastAsiaTheme="minorEastAsia" w:hAnsi="Times" w:cs="Times"/>
          <w:b/>
          <w:bCs/>
          <w:kern w:val="0"/>
          <w:lang w:val="en-US" w:eastAsia="ja-JP"/>
        </w:rPr>
        <w:t>ararua ranges dataset):</w:t>
      </w:r>
    </w:p>
    <w:p w14:paraId="14EB269E" w14:textId="77777777" w:rsidR="00105952" w:rsidRPr="00105952" w:rsidRDefault="00105952" w:rsidP="00AE3264">
      <w:pPr>
        <w:wordWrap/>
        <w:adjustRightInd w:val="0"/>
        <w:spacing w:before="0" w:after="0" w:line="276" w:lineRule="auto"/>
        <w:jc w:val="center"/>
        <w:rPr>
          <w:rFonts w:ascii="Times" w:eastAsiaTheme="minorEastAsia" w:hAnsi="Times" w:cs="Times"/>
          <w:bCs/>
          <w:kern w:val="0"/>
          <w:lang w:val="en-US" w:eastAsia="ja-JP"/>
        </w:rPr>
      </w:pPr>
      <w:r w:rsidRPr="00105952">
        <w:rPr>
          <w:rFonts w:ascii="Times" w:eastAsiaTheme="minorEastAsia" w:hAnsi="Times" w:cs="Times"/>
          <w:b/>
          <w:bCs/>
          <w:kern w:val="0"/>
          <w:lang w:val="en-US" w:eastAsia="ja-JP"/>
        </w:rPr>
        <w:t>Key question</w:t>
      </w:r>
      <w:r w:rsidRPr="00105952">
        <w:rPr>
          <w:rFonts w:ascii="Times" w:eastAsiaTheme="minorEastAsia" w:hAnsi="Times" w:cs="Times"/>
          <w:bCs/>
          <w:kern w:val="0"/>
          <w:lang w:val="en-US" w:eastAsia="ja-JP"/>
        </w:rPr>
        <w:t>:</w:t>
      </w:r>
    </w:p>
    <w:p w14:paraId="00A9D9CF" w14:textId="2164BF18" w:rsidR="004A2F67" w:rsidRDefault="002944E4" w:rsidP="00AE3264">
      <w:pPr>
        <w:wordWrap/>
        <w:adjustRightInd w:val="0"/>
        <w:spacing w:before="0" w:after="0" w:line="276" w:lineRule="auto"/>
        <w:jc w:val="center"/>
        <w:rPr>
          <w:rFonts w:ascii="Times" w:eastAsiaTheme="minorEastAsia" w:hAnsi="Times" w:cs="Times"/>
          <w:bCs/>
          <w:kern w:val="0"/>
          <w:lang w:val="en-US" w:eastAsia="ja-JP"/>
        </w:rPr>
      </w:pPr>
      <w:r>
        <w:rPr>
          <w:rFonts w:ascii="Times" w:eastAsiaTheme="minorEastAsia" w:hAnsi="Times" w:cs="Times"/>
          <w:bCs/>
          <w:kern w:val="0"/>
          <w:lang w:val="en-US" w:eastAsia="ja-JP"/>
        </w:rPr>
        <w:t xml:space="preserve">Do different native New Zealand species respond differently to </w:t>
      </w:r>
      <w:r w:rsidR="000E777D">
        <w:rPr>
          <w:rFonts w:ascii="Times" w:eastAsiaTheme="minorEastAsia" w:hAnsi="Times" w:cs="Times"/>
          <w:bCs/>
          <w:kern w:val="0"/>
          <w:lang w:val="en-US" w:eastAsia="ja-JP"/>
        </w:rPr>
        <w:t>invasive</w:t>
      </w:r>
      <w:r>
        <w:rPr>
          <w:rFonts w:ascii="Times" w:eastAsiaTheme="minorEastAsia" w:hAnsi="Times" w:cs="Times"/>
          <w:bCs/>
          <w:kern w:val="0"/>
          <w:lang w:val="en-US" w:eastAsia="ja-JP"/>
        </w:rPr>
        <w:t xml:space="preserve"> control applied at different time scales?</w:t>
      </w:r>
    </w:p>
    <w:p w14:paraId="15F0836C" w14:textId="77777777" w:rsidR="004853C2" w:rsidRPr="00A253C8" w:rsidRDefault="004853C2" w:rsidP="00AE3264">
      <w:pPr>
        <w:wordWrap/>
        <w:adjustRightInd w:val="0"/>
        <w:spacing w:before="0" w:after="0" w:line="276" w:lineRule="auto"/>
        <w:jc w:val="center"/>
        <w:rPr>
          <w:rFonts w:ascii="Times" w:eastAsiaTheme="minorEastAsia" w:hAnsi="Times" w:cs="Times"/>
          <w:bCs/>
          <w:kern w:val="0"/>
          <w:lang w:val="en-US" w:eastAsia="ja-JP"/>
        </w:rPr>
      </w:pPr>
    </w:p>
    <w:p w14:paraId="70929EA2" w14:textId="77777777" w:rsidR="009B581F" w:rsidRPr="004853C2" w:rsidRDefault="009B581F" w:rsidP="00AE3264">
      <w:pPr>
        <w:wordWrap/>
        <w:adjustRightInd w:val="0"/>
        <w:spacing w:before="0" w:after="0" w:line="276" w:lineRule="auto"/>
        <w:jc w:val="left"/>
        <w:rPr>
          <w:rFonts w:ascii="Times" w:eastAsiaTheme="minorEastAsia" w:hAnsi="Times" w:cs="Times"/>
          <w:b/>
          <w:bCs/>
          <w:i/>
          <w:kern w:val="0"/>
          <w:szCs w:val="22"/>
          <w:lang w:val="en-US" w:eastAsia="ja-JP"/>
        </w:rPr>
      </w:pPr>
      <w:r w:rsidRPr="004853C2">
        <w:rPr>
          <w:rFonts w:ascii="Times" w:eastAsiaTheme="minorEastAsia" w:hAnsi="Times" w:cs="Times"/>
          <w:b/>
          <w:bCs/>
          <w:i/>
          <w:kern w:val="0"/>
          <w:szCs w:val="22"/>
          <w:lang w:val="en-US" w:eastAsia="ja-JP"/>
        </w:rPr>
        <w:t>Background</w:t>
      </w:r>
    </w:p>
    <w:p w14:paraId="7C09DBDB" w14:textId="19423D08" w:rsidR="00264889" w:rsidRPr="00561065" w:rsidRDefault="00264889" w:rsidP="00AE3264">
      <w:pPr>
        <w:spacing w:before="0" w:after="0" w:line="276" w:lineRule="auto"/>
      </w:pPr>
      <w:r w:rsidRPr="00561065">
        <w:t xml:space="preserve">This work will extend on the skills and some of the observed model relationships from the beech forest analysis </w:t>
      </w:r>
      <w:r w:rsidR="007F5DB8">
        <w:t xml:space="preserve">and chapter three. This chapter uses data collected as part of Project Kaka. Project Kaka is </w:t>
      </w:r>
      <w:proofErr w:type="spellStart"/>
      <w:proofErr w:type="gramStart"/>
      <w:r w:rsidR="007F5DB8">
        <w:t>a</w:t>
      </w:r>
      <w:proofErr w:type="spellEnd"/>
      <w:proofErr w:type="gramEnd"/>
      <w:r w:rsidR="007F5DB8">
        <w:t xml:space="preserve"> ambitious 10 year ecological restoration project starting in 2009. The study is in the T</w:t>
      </w:r>
      <w:r w:rsidR="009E29F0">
        <w:t>ararua Forest Park, lower N</w:t>
      </w:r>
      <w:r w:rsidR="007F5DB8">
        <w:t xml:space="preserve">orth Island, New Zealand. This forest type is the same as chapter four. </w:t>
      </w:r>
    </w:p>
    <w:p w14:paraId="214460EA" w14:textId="77777777" w:rsidR="00264889" w:rsidRDefault="00264889" w:rsidP="00AE3264">
      <w:pPr>
        <w:wordWrap/>
        <w:adjustRightInd w:val="0"/>
        <w:spacing w:before="0" w:after="0" w:line="276" w:lineRule="auto"/>
        <w:jc w:val="left"/>
        <w:rPr>
          <w:rFonts w:ascii="Times" w:eastAsiaTheme="minorEastAsia" w:hAnsi="Times" w:cs="Times"/>
          <w:bCs/>
          <w:kern w:val="0"/>
          <w:lang w:val="en-US" w:eastAsia="ja-JP"/>
        </w:rPr>
      </w:pPr>
    </w:p>
    <w:p w14:paraId="5746AA54" w14:textId="77777777" w:rsidR="00264889" w:rsidRPr="004853C2" w:rsidRDefault="00264889" w:rsidP="00AE3264">
      <w:pPr>
        <w:wordWrap/>
        <w:adjustRightInd w:val="0"/>
        <w:spacing w:before="0" w:after="0" w:line="276" w:lineRule="auto"/>
        <w:jc w:val="left"/>
        <w:rPr>
          <w:rFonts w:ascii="Times" w:eastAsiaTheme="minorEastAsia" w:hAnsi="Times" w:cs="Times"/>
          <w:b/>
          <w:bCs/>
          <w:i/>
          <w:kern w:val="0"/>
          <w:szCs w:val="22"/>
          <w:lang w:val="en-US" w:eastAsia="ja-JP"/>
        </w:rPr>
      </w:pPr>
      <w:r w:rsidRPr="004853C2">
        <w:rPr>
          <w:rFonts w:ascii="Times" w:eastAsiaTheme="minorEastAsia" w:hAnsi="Times" w:cs="Times"/>
          <w:b/>
          <w:bCs/>
          <w:i/>
          <w:kern w:val="0"/>
          <w:szCs w:val="22"/>
          <w:lang w:val="en-US" w:eastAsia="ja-JP"/>
        </w:rPr>
        <w:t>Objectives</w:t>
      </w:r>
    </w:p>
    <w:p w14:paraId="7A8251F7" w14:textId="1D2C1395" w:rsidR="002664DF" w:rsidRDefault="00E63C18" w:rsidP="00AE3264">
      <w:pPr>
        <w:spacing w:before="0" w:after="0" w:line="276" w:lineRule="auto"/>
      </w:pPr>
      <w:r w:rsidRPr="00E63C18">
        <w:t xml:space="preserve">This final </w:t>
      </w:r>
      <w:r w:rsidR="009E29F0">
        <w:t xml:space="preserve">data </w:t>
      </w:r>
      <w:r w:rsidRPr="00E63C18">
        <w:t xml:space="preserve">chapter will add both the beech dynamics and the mixed forest model. To test the relationships observed with the high quality data from the previous chapters with a dataset of different abundance indices. In addition to the model parameterization, this analysis will compare the effects of different </w:t>
      </w:r>
      <w:r w:rsidR="000E777D">
        <w:t>invasive species</w:t>
      </w:r>
      <w:r w:rsidRPr="00E63C18">
        <w:t xml:space="preserve"> control treatments in a mixed forest block over 1yr, 3yr, </w:t>
      </w:r>
      <w:r w:rsidR="00CF66C3" w:rsidRPr="00E63C18">
        <w:t>and 5yr</w:t>
      </w:r>
      <w:r w:rsidRPr="00E63C18">
        <w:t xml:space="preserve"> control regimes.</w:t>
      </w:r>
    </w:p>
    <w:p w14:paraId="28E98D4E" w14:textId="77777777" w:rsidR="00C72B63" w:rsidRDefault="00C72B63" w:rsidP="00AE3264">
      <w:pPr>
        <w:spacing w:before="0" w:after="0" w:line="276" w:lineRule="auto"/>
      </w:pPr>
    </w:p>
    <w:p w14:paraId="2B7F3A56" w14:textId="3BF82913" w:rsidR="00E63C18" w:rsidRPr="00E63C18" w:rsidRDefault="00E63C18" w:rsidP="00AE3264">
      <w:pPr>
        <w:spacing w:before="0" w:after="0" w:line="276" w:lineRule="auto"/>
      </w:pPr>
      <w:r w:rsidRPr="00E63C18">
        <w:t>These analyses will have more complex links between the process and observation models, as some of the data are collected have much more uncertainty associated with it. Such as chew track cards ~ presence/absence/relative abundance, Kill trap data ~ abundance, Tracking data ~predation rates.</w:t>
      </w:r>
    </w:p>
    <w:p w14:paraId="6F466A89" w14:textId="77777777" w:rsidR="00E63C18" w:rsidRDefault="00E63C18" w:rsidP="00AE3264">
      <w:pPr>
        <w:spacing w:before="0" w:after="0" w:line="276" w:lineRule="auto"/>
      </w:pPr>
    </w:p>
    <w:p w14:paraId="0A245362" w14:textId="0EF625AA" w:rsidR="00BE60B3" w:rsidRDefault="00BE60B3" w:rsidP="00AE3264">
      <w:pPr>
        <w:spacing w:before="0" w:after="0" w:line="276" w:lineRule="auto"/>
      </w:pPr>
      <w:r>
        <w:t>The aims of this chapter are:</w:t>
      </w:r>
    </w:p>
    <w:p w14:paraId="2D1EBAEF" w14:textId="77777777" w:rsidR="00BE60B3" w:rsidRPr="00E63C18" w:rsidRDefault="00BE60B3" w:rsidP="00AE3264">
      <w:pPr>
        <w:spacing w:before="0" w:after="0" w:line="276" w:lineRule="auto"/>
      </w:pPr>
    </w:p>
    <w:p w14:paraId="30435249" w14:textId="77777777" w:rsidR="004A2F67" w:rsidRPr="00E63C18" w:rsidRDefault="004A2F67" w:rsidP="00AE3264">
      <w:pPr>
        <w:pStyle w:val="ListParagraph"/>
        <w:numPr>
          <w:ilvl w:val="0"/>
          <w:numId w:val="38"/>
        </w:numPr>
        <w:spacing w:before="0" w:after="0" w:line="276" w:lineRule="auto"/>
        <w:ind w:left="284" w:firstLine="0"/>
      </w:pPr>
      <w:r w:rsidRPr="00E63C18">
        <w:t>Develop the observational models further to incorporate 5 minute bird counts, kill trapping and chew track cards.</w:t>
      </w:r>
    </w:p>
    <w:p w14:paraId="21B88D51" w14:textId="676CCD7D" w:rsidR="004A2F67" w:rsidRPr="00E63C18" w:rsidRDefault="004A2F67" w:rsidP="00AE3264">
      <w:pPr>
        <w:pStyle w:val="ListParagraph"/>
        <w:numPr>
          <w:ilvl w:val="0"/>
          <w:numId w:val="38"/>
        </w:numPr>
        <w:spacing w:before="0" w:after="0" w:line="276" w:lineRule="auto"/>
        <w:ind w:left="284" w:firstLine="0"/>
      </w:pPr>
      <w:r w:rsidRPr="00E63C18">
        <w:t xml:space="preserve">Incorporate these observation models into the process model developed on the </w:t>
      </w:r>
      <w:r w:rsidR="009E29F0">
        <w:t>MPD</w:t>
      </w:r>
      <w:r w:rsidRPr="00E63C18">
        <w:t xml:space="preserve"> dataset </w:t>
      </w:r>
      <w:r w:rsidR="009E29F0">
        <w:t xml:space="preserve">(chapter three) </w:t>
      </w:r>
      <w:r w:rsidRPr="00E63C18">
        <w:t>and test these outcomes against the new data</w:t>
      </w:r>
      <w:r w:rsidR="009E29F0">
        <w:t xml:space="preserve"> with additional observer error</w:t>
      </w:r>
      <w:r w:rsidRPr="00E63C18">
        <w:t>.</w:t>
      </w:r>
    </w:p>
    <w:p w14:paraId="40122B40" w14:textId="77777777" w:rsidR="004A2F67" w:rsidRPr="00E63C18" w:rsidRDefault="004A2F67" w:rsidP="00AE3264">
      <w:pPr>
        <w:pStyle w:val="ListParagraph"/>
        <w:numPr>
          <w:ilvl w:val="0"/>
          <w:numId w:val="38"/>
        </w:numPr>
        <w:spacing w:before="0" w:after="0" w:line="276" w:lineRule="auto"/>
        <w:ind w:left="284" w:firstLine="0"/>
      </w:pPr>
      <w:r w:rsidRPr="00E63C18">
        <w:t>Analyse and compare the effects of different treatments in a mixed forest block.</w:t>
      </w:r>
    </w:p>
    <w:p w14:paraId="31454B06" w14:textId="77777777" w:rsidR="004853C2" w:rsidRDefault="004853C2" w:rsidP="00AE3264">
      <w:pPr>
        <w:widowControl/>
        <w:wordWrap/>
        <w:autoSpaceDE/>
        <w:autoSpaceDN/>
        <w:spacing w:before="0" w:after="0" w:line="276" w:lineRule="auto"/>
        <w:ind w:left="284"/>
        <w:jc w:val="left"/>
      </w:pPr>
    </w:p>
    <w:p w14:paraId="4A5C05D6" w14:textId="77777777" w:rsidR="004853C2" w:rsidRPr="004853C2" w:rsidRDefault="004853C2" w:rsidP="00AE3264">
      <w:pPr>
        <w:wordWrap/>
        <w:adjustRightInd w:val="0"/>
        <w:spacing w:before="0" w:after="0" w:line="276" w:lineRule="auto"/>
        <w:jc w:val="left"/>
        <w:rPr>
          <w:rFonts w:ascii="Times" w:eastAsiaTheme="minorEastAsia" w:hAnsi="Times" w:cs="Times"/>
          <w:bCs/>
          <w:kern w:val="0"/>
          <w:szCs w:val="22"/>
          <w:lang w:val="en-US" w:eastAsia="ja-JP"/>
        </w:rPr>
      </w:pPr>
      <w:r w:rsidRPr="004853C2">
        <w:rPr>
          <w:rFonts w:ascii="Times" w:eastAsiaTheme="minorEastAsia" w:hAnsi="Times" w:cs="Times"/>
          <w:b/>
          <w:bCs/>
          <w:i/>
          <w:kern w:val="0"/>
          <w:szCs w:val="22"/>
          <w:lang w:val="en-US" w:eastAsia="ja-JP"/>
        </w:rPr>
        <w:t>Methods</w:t>
      </w:r>
    </w:p>
    <w:p w14:paraId="03FB0CAD" w14:textId="7E3ADD1C" w:rsidR="00BE60B3" w:rsidRDefault="004853C2" w:rsidP="00AE3264">
      <w:pPr>
        <w:spacing w:before="0" w:after="0" w:line="276" w:lineRule="auto"/>
      </w:pPr>
      <w:r w:rsidRPr="00F578AF">
        <w:t>The methods will follow the same structure as Chapter Two. The process model will extend the beech dynamics model in the two levels of hierarchal structure (process and observation models).</w:t>
      </w:r>
      <w:r>
        <w:t xml:space="preserve"> </w:t>
      </w:r>
      <w:r w:rsidRPr="00F578AF">
        <w:t xml:space="preserve">This will need to incorporate the additional invasive species that </w:t>
      </w:r>
      <w:r w:rsidR="009E29F0">
        <w:t xml:space="preserve">occur in mixed forest systems. </w:t>
      </w:r>
      <w:r w:rsidR="00BE60B3">
        <w:t xml:space="preserve">To account for the additional observer </w:t>
      </w:r>
      <w:r w:rsidR="009E29F0">
        <w:t>error,</w:t>
      </w:r>
      <w:r w:rsidR="00BE60B3">
        <w:t xml:space="preserve"> I will parameterise detection models for bird species. These models will have more observer error associated with the estimates than previous models. Sensitivity analysis will test the effect of observer error in these models using simulation.</w:t>
      </w:r>
    </w:p>
    <w:p w14:paraId="3C2B51FA" w14:textId="77777777" w:rsidR="00BE60B3" w:rsidRDefault="00BE60B3" w:rsidP="00AE3264">
      <w:pPr>
        <w:spacing w:before="0" w:after="0" w:line="276" w:lineRule="auto"/>
      </w:pPr>
    </w:p>
    <w:p w14:paraId="64F4C0A8" w14:textId="79FB83D1" w:rsidR="00BE60B3" w:rsidRDefault="00BE60B3" w:rsidP="00AE3264">
      <w:pPr>
        <w:spacing w:before="0" w:after="0" w:line="276" w:lineRule="auto"/>
      </w:pPr>
      <w:r>
        <w:t xml:space="preserve">An interactive pest management tool </w:t>
      </w:r>
      <w:r w:rsidR="002E49A7">
        <w:t>is an additional outcome that is possible to develop with the same framework</w:t>
      </w:r>
      <w:r>
        <w:t xml:space="preserve">. I </w:t>
      </w:r>
      <w:r w:rsidR="002E49A7">
        <w:t>could</w:t>
      </w:r>
      <w:r>
        <w:t xml:space="preserve"> incorporate data collection from conservation groups and </w:t>
      </w:r>
      <w:r w:rsidR="009E29F0">
        <w:t>use</w:t>
      </w:r>
      <w:r>
        <w:t xml:space="preserve"> an interactive web tool </w:t>
      </w:r>
      <w:r w:rsidR="002E49A7">
        <w:t>such as</w:t>
      </w:r>
      <w:r>
        <w:t xml:space="preserve"> Shiny </w:t>
      </w:r>
      <w:r w:rsidR="002E49A7">
        <w:t xml:space="preserve">in R Studio </w:t>
      </w:r>
      <w:r w:rsidR="002E49A7">
        <w:fldChar w:fldCharType="begin" w:fldLock="1"/>
      </w:r>
      <w:r w:rsidR="004800AC">
        <w:instrText>ADDIN CSL_CITATION { "citationItems" : [ { "id" : "ITEM-1", "itemData" : { "author" : [ { "dropping-particle" : "", "family" : "RStudio Team", "given" : "", "non-dropping-particle" : "", "parse-names" : false, "suffix" : "" } ], "id" : "ITEM-1", "issued" : { "date-parts" : [ [ "2015" ] ] }, "page" : "Version", "publisher-place" : "Boston, MA", "title" : "RStudio: Integrated Development for R", "type" : "article" }, "uris" : [ "http://www.mendeley.com/documents/?uuid=9488e4e0-4f3f-4df1-a733-df33d3f74046" ] } ], "mendeley" : { "formattedCitation" : "(RStudio Team 2015)", "plainTextFormattedCitation" : "(RStudio Team 2015)", "previouslyFormattedCitation" : "(RStudio Team 2015)" }, "properties" : { "noteIndex" : 0 }, "schema" : "https://github.com/citation-style-language/schema/raw/master/csl-citation.json" }</w:instrText>
      </w:r>
      <w:r w:rsidR="002E49A7">
        <w:fldChar w:fldCharType="separate"/>
      </w:r>
      <w:r w:rsidR="00991D41" w:rsidRPr="00991D41">
        <w:rPr>
          <w:noProof/>
        </w:rPr>
        <w:t>(RStudio Team 2015)</w:t>
      </w:r>
      <w:r w:rsidR="002E49A7">
        <w:fldChar w:fldCharType="end"/>
      </w:r>
      <w:r>
        <w:t xml:space="preserve">. Shiny links the r-console </w:t>
      </w:r>
      <w:r>
        <w:lastRenderedPageBreak/>
        <w:t>(interface for statistical analysis with an interactive webpage from the underlying statistical model. By keeping all posterior estimates from similar system</w:t>
      </w:r>
      <w:r w:rsidR="009E29F0">
        <w:t>s</w:t>
      </w:r>
      <w:r>
        <w:t xml:space="preserve"> the user (conservation group or like) will be able to see what theory suggests should happen in their ecosystem. When they do add their data into the model, the output will help quantify deviations from the expected theory. This is a great advance </w:t>
      </w:r>
      <w:r w:rsidR="009E29F0">
        <w:t xml:space="preserve">that will allow </w:t>
      </w:r>
      <w:r>
        <w:t>the quick response needed for a predator free New Zealand.</w:t>
      </w:r>
    </w:p>
    <w:p w14:paraId="3C3CDB63" w14:textId="1E18B044" w:rsidR="004853C2" w:rsidRDefault="004853C2" w:rsidP="00AE3264">
      <w:pPr>
        <w:spacing w:before="0" w:after="0" w:line="276" w:lineRule="auto"/>
      </w:pPr>
      <w:r>
        <w:br w:type="page"/>
      </w:r>
    </w:p>
    <w:p w14:paraId="362562CF" w14:textId="08FEEE73" w:rsidR="00613B15" w:rsidRDefault="00613B15" w:rsidP="00AE3264">
      <w:pPr>
        <w:wordWrap/>
        <w:adjustRightInd w:val="0"/>
        <w:spacing w:before="0" w:after="0" w:line="276" w:lineRule="auto"/>
        <w:jc w:val="center"/>
        <w:rPr>
          <w:rFonts w:eastAsiaTheme="minorEastAsia"/>
          <w:b/>
          <w:bCs/>
          <w:i/>
          <w:kern w:val="0"/>
          <w:sz w:val="42"/>
          <w:szCs w:val="42"/>
          <w:lang w:val="en-US" w:eastAsia="ja-JP"/>
        </w:rPr>
      </w:pPr>
      <w:r w:rsidRPr="009D5981">
        <w:rPr>
          <w:rFonts w:eastAsiaTheme="minorEastAsia"/>
          <w:b/>
          <w:bCs/>
          <w:i/>
          <w:kern w:val="0"/>
          <w:sz w:val="42"/>
          <w:szCs w:val="42"/>
          <w:lang w:val="en-US" w:eastAsia="ja-JP"/>
        </w:rPr>
        <w:lastRenderedPageBreak/>
        <w:t xml:space="preserve">Budget </w:t>
      </w:r>
      <w:r w:rsidR="00C14E49">
        <w:rPr>
          <w:rFonts w:eastAsiaTheme="minorEastAsia"/>
          <w:b/>
          <w:bCs/>
          <w:i/>
          <w:noProof/>
          <w:kern w:val="0"/>
          <w:sz w:val="42"/>
          <w:szCs w:val="42"/>
          <w:lang w:val="en-NZ" w:eastAsia="en-NZ"/>
        </w:rPr>
        <w:drawing>
          <wp:inline distT="0" distB="0" distL="0" distR="0" wp14:anchorId="1824FAA4" wp14:editId="6A31866D">
            <wp:extent cx="8175969" cy="5908368"/>
            <wp:effectExtent l="0" t="9207" r="6667" b="666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 Budget.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8178" cy="5931644"/>
                    </a:xfrm>
                    <a:prstGeom prst="rect">
                      <a:avLst/>
                    </a:prstGeom>
                  </pic:spPr>
                </pic:pic>
              </a:graphicData>
            </a:graphic>
          </wp:inline>
        </w:drawing>
      </w:r>
    </w:p>
    <w:p w14:paraId="50222CD1" w14:textId="77777777" w:rsidR="00950860" w:rsidRDefault="009D5981" w:rsidP="00AE3264">
      <w:pPr>
        <w:wordWrap/>
        <w:adjustRightInd w:val="0"/>
        <w:spacing w:before="0" w:after="0" w:line="276" w:lineRule="auto"/>
        <w:jc w:val="center"/>
        <w:rPr>
          <w:rFonts w:eastAsiaTheme="minorEastAsia"/>
          <w:b/>
          <w:bCs/>
          <w:i/>
          <w:kern w:val="0"/>
          <w:sz w:val="42"/>
          <w:szCs w:val="42"/>
          <w:lang w:val="en-US" w:eastAsia="ja-JP"/>
        </w:rPr>
      </w:pPr>
      <w:r w:rsidRPr="009D5981">
        <w:rPr>
          <w:rFonts w:eastAsiaTheme="minorEastAsia"/>
          <w:b/>
          <w:bCs/>
          <w:i/>
          <w:kern w:val="0"/>
          <w:sz w:val="42"/>
          <w:szCs w:val="42"/>
          <w:lang w:val="en-US" w:eastAsia="ja-JP"/>
        </w:rPr>
        <w:lastRenderedPageBreak/>
        <w:t>Timetable</w:t>
      </w:r>
    </w:p>
    <w:p w14:paraId="447A5DCA" w14:textId="00BA8975" w:rsidR="009D5981" w:rsidRDefault="00A3688B" w:rsidP="00AE3264">
      <w:pPr>
        <w:wordWrap/>
        <w:adjustRightInd w:val="0"/>
        <w:spacing w:before="0" w:after="0" w:line="276" w:lineRule="auto"/>
        <w:jc w:val="center"/>
        <w:rPr>
          <w:rFonts w:eastAsiaTheme="minorEastAsia"/>
          <w:b/>
          <w:bCs/>
          <w:i/>
          <w:kern w:val="0"/>
          <w:sz w:val="42"/>
          <w:szCs w:val="42"/>
          <w:lang w:val="en-US" w:eastAsia="ja-JP"/>
        </w:rPr>
      </w:pPr>
      <w:r>
        <w:rPr>
          <w:rFonts w:eastAsiaTheme="minorEastAsia"/>
          <w:b/>
          <w:bCs/>
          <w:i/>
          <w:noProof/>
          <w:kern w:val="0"/>
          <w:sz w:val="42"/>
          <w:szCs w:val="42"/>
          <w:lang w:val="en-NZ" w:eastAsia="en-NZ"/>
        </w:rPr>
        <w:drawing>
          <wp:inline distT="0" distB="0" distL="0" distR="0" wp14:anchorId="6BBB819F" wp14:editId="3565F0EE">
            <wp:extent cx="7937033" cy="5692670"/>
            <wp:effectExtent l="0" t="1587" r="5397" b="539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 Timelin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958657" cy="5708179"/>
                    </a:xfrm>
                    <a:prstGeom prst="rect">
                      <a:avLst/>
                    </a:prstGeom>
                  </pic:spPr>
                </pic:pic>
              </a:graphicData>
            </a:graphic>
          </wp:inline>
        </w:drawing>
      </w:r>
    </w:p>
    <w:p w14:paraId="0F380B40" w14:textId="77777777" w:rsidR="00950860" w:rsidRDefault="00950860" w:rsidP="00AE3264">
      <w:pPr>
        <w:wordWrap/>
        <w:adjustRightInd w:val="0"/>
        <w:spacing w:before="0" w:after="0" w:line="276" w:lineRule="auto"/>
        <w:jc w:val="center"/>
        <w:rPr>
          <w:rFonts w:eastAsiaTheme="minorEastAsia"/>
          <w:b/>
          <w:bCs/>
          <w:i/>
          <w:kern w:val="0"/>
          <w:sz w:val="42"/>
          <w:szCs w:val="42"/>
          <w:lang w:val="en-US" w:eastAsia="ja-JP"/>
        </w:rPr>
      </w:pPr>
    </w:p>
    <w:p w14:paraId="051888AB" w14:textId="7E8A68E9" w:rsidR="00E105D1" w:rsidRDefault="009D5981" w:rsidP="00CF66C3">
      <w:pPr>
        <w:wordWrap/>
        <w:adjustRightInd w:val="0"/>
        <w:spacing w:before="0" w:after="0" w:line="276" w:lineRule="auto"/>
        <w:jc w:val="center"/>
        <w:rPr>
          <w:rFonts w:eastAsiaTheme="minorEastAsia"/>
          <w:b/>
          <w:bCs/>
          <w:i/>
          <w:kern w:val="0"/>
          <w:sz w:val="42"/>
          <w:szCs w:val="42"/>
          <w:lang w:val="en-US" w:eastAsia="ja-JP"/>
        </w:rPr>
      </w:pPr>
      <w:r w:rsidRPr="009D5981">
        <w:rPr>
          <w:rFonts w:eastAsiaTheme="minorEastAsia"/>
          <w:b/>
          <w:bCs/>
          <w:i/>
          <w:kern w:val="0"/>
          <w:sz w:val="42"/>
          <w:szCs w:val="42"/>
          <w:lang w:val="en-US" w:eastAsia="ja-JP"/>
        </w:rPr>
        <w:lastRenderedPageBreak/>
        <w:t>References</w:t>
      </w:r>
    </w:p>
    <w:p w14:paraId="510B5A60" w14:textId="02D66522" w:rsidR="002773ED" w:rsidRPr="002773ED" w:rsidRDefault="00CF66C3" w:rsidP="002773ED">
      <w:pPr>
        <w:adjustRightInd w:val="0"/>
        <w:spacing w:before="0" w:after="0" w:line="240" w:lineRule="auto"/>
        <w:ind w:left="480" w:hanging="480"/>
        <w:rPr>
          <w:noProof/>
        </w:rPr>
      </w:pPr>
      <w:r>
        <w:rPr>
          <w:rFonts w:eastAsiaTheme="minorEastAsia"/>
          <w:bCs/>
          <w:kern w:val="0"/>
          <w:szCs w:val="22"/>
          <w:lang w:val="en-US" w:eastAsia="ja-JP"/>
        </w:rPr>
        <w:fldChar w:fldCharType="begin" w:fldLock="1"/>
      </w:r>
      <w:r>
        <w:rPr>
          <w:rFonts w:eastAsiaTheme="minorEastAsia"/>
          <w:bCs/>
          <w:kern w:val="0"/>
          <w:szCs w:val="22"/>
          <w:lang w:val="en-US" w:eastAsia="ja-JP"/>
        </w:rPr>
        <w:instrText xml:space="preserve">ADDIN Mendeley Bibliography CSL_BIBLIOGRAPHY </w:instrText>
      </w:r>
      <w:r>
        <w:rPr>
          <w:rFonts w:eastAsiaTheme="minorEastAsia"/>
          <w:bCs/>
          <w:kern w:val="0"/>
          <w:szCs w:val="22"/>
          <w:lang w:val="en-US" w:eastAsia="ja-JP"/>
        </w:rPr>
        <w:fldChar w:fldCharType="separate"/>
      </w:r>
      <w:r w:rsidR="002773ED" w:rsidRPr="002773ED">
        <w:rPr>
          <w:noProof/>
        </w:rPr>
        <w:t xml:space="preserve">Barber-Meyer, S.M., 2015. Trophic cascades from wolves to grizzly bears or changing abundance of bears and alternate foods? </w:t>
      </w:r>
      <w:r w:rsidR="002773ED" w:rsidRPr="002773ED">
        <w:rPr>
          <w:i/>
          <w:iCs/>
          <w:noProof/>
        </w:rPr>
        <w:t>Journal of Animal Ecology</w:t>
      </w:r>
      <w:r w:rsidR="002773ED" w:rsidRPr="002773ED">
        <w:rPr>
          <w:noProof/>
        </w:rPr>
        <w:t>, (Fryer 1997), p.n/a-n/a. Available at: http://doi.wiley.com/10.1111/1365-2656.12338.</w:t>
      </w:r>
    </w:p>
    <w:p w14:paraId="3B96F6CF" w14:textId="77777777" w:rsidR="002773ED" w:rsidRPr="002773ED" w:rsidRDefault="002773ED" w:rsidP="002773ED">
      <w:pPr>
        <w:adjustRightInd w:val="0"/>
        <w:spacing w:before="0" w:after="0" w:line="240" w:lineRule="auto"/>
        <w:ind w:left="480" w:hanging="480"/>
        <w:rPr>
          <w:noProof/>
        </w:rPr>
      </w:pPr>
      <w:r w:rsidRPr="002773ED">
        <w:rPr>
          <w:noProof/>
        </w:rPr>
        <w:t xml:space="preserve">Bergstrom, D.M. et al., 2009. Indirect effects of invasive species removal devastate World Heritage Island. </w:t>
      </w:r>
      <w:r w:rsidRPr="002773ED">
        <w:rPr>
          <w:i/>
          <w:iCs/>
          <w:noProof/>
        </w:rPr>
        <w:t>Journal of Applied Ecology</w:t>
      </w:r>
      <w:r w:rsidRPr="002773ED">
        <w:rPr>
          <w:noProof/>
        </w:rPr>
        <w:t>, 46(1), pp.73–81.</w:t>
      </w:r>
    </w:p>
    <w:p w14:paraId="29872630" w14:textId="77777777" w:rsidR="002773ED" w:rsidRPr="002773ED" w:rsidRDefault="002773ED" w:rsidP="002773ED">
      <w:pPr>
        <w:adjustRightInd w:val="0"/>
        <w:spacing w:before="0" w:after="0" w:line="240" w:lineRule="auto"/>
        <w:ind w:left="480" w:hanging="480"/>
        <w:rPr>
          <w:noProof/>
        </w:rPr>
      </w:pPr>
      <w:r w:rsidRPr="002773ED">
        <w:rPr>
          <w:noProof/>
        </w:rPr>
        <w:t xml:space="preserve">Blackwell, G.L., Potter, M.A. &amp; Minot, E.O., 2001. Rodent and predator population dynamics in an eruptive system. </w:t>
      </w:r>
      <w:r w:rsidRPr="002773ED">
        <w:rPr>
          <w:i/>
          <w:iCs/>
          <w:noProof/>
        </w:rPr>
        <w:t>Ecological Modelling</w:t>
      </w:r>
      <w:r w:rsidRPr="002773ED">
        <w:rPr>
          <w:noProof/>
        </w:rPr>
        <w:t>, 142(3), pp.227–245.</w:t>
      </w:r>
    </w:p>
    <w:p w14:paraId="40D0C1C0" w14:textId="77777777" w:rsidR="002773ED" w:rsidRPr="002773ED" w:rsidRDefault="002773ED" w:rsidP="002773ED">
      <w:pPr>
        <w:adjustRightInd w:val="0"/>
        <w:spacing w:before="0" w:after="0" w:line="240" w:lineRule="auto"/>
        <w:ind w:left="480" w:hanging="480"/>
        <w:rPr>
          <w:noProof/>
        </w:rPr>
      </w:pPr>
      <w:r w:rsidRPr="002773ED">
        <w:rPr>
          <w:noProof/>
        </w:rPr>
        <w:t xml:space="preserve">Caut, S. et al., 2007. Rats dying for mice: Modeling the competitor release effect. </w:t>
      </w:r>
      <w:r w:rsidRPr="002773ED">
        <w:rPr>
          <w:i/>
          <w:iCs/>
          <w:noProof/>
        </w:rPr>
        <w:t>Austral Ecology</w:t>
      </w:r>
      <w:r w:rsidRPr="002773ED">
        <w:rPr>
          <w:noProof/>
        </w:rPr>
        <w:t>, 32, pp.858–868.</w:t>
      </w:r>
    </w:p>
    <w:p w14:paraId="23A5B313" w14:textId="77777777" w:rsidR="002773ED" w:rsidRPr="002773ED" w:rsidRDefault="002773ED" w:rsidP="002773ED">
      <w:pPr>
        <w:adjustRightInd w:val="0"/>
        <w:spacing w:before="0" w:after="0" w:line="240" w:lineRule="auto"/>
        <w:ind w:left="480" w:hanging="480"/>
        <w:rPr>
          <w:noProof/>
        </w:rPr>
      </w:pPr>
      <w:r w:rsidRPr="002773ED">
        <w:rPr>
          <w:noProof/>
        </w:rPr>
        <w:t xml:space="preserve">Caut, S., Angulo, E. &amp; Courchamp, F., 2009. Avoiding surprise effects on Surprise Island: Alien species control in a multitrophic level perspective. </w:t>
      </w:r>
      <w:r w:rsidRPr="002773ED">
        <w:rPr>
          <w:i/>
          <w:iCs/>
          <w:noProof/>
        </w:rPr>
        <w:t>Biological Invasions</w:t>
      </w:r>
      <w:r w:rsidRPr="002773ED">
        <w:rPr>
          <w:noProof/>
        </w:rPr>
        <w:t>, 11(7), pp.1689–1703.</w:t>
      </w:r>
    </w:p>
    <w:p w14:paraId="26D3AEF4" w14:textId="77777777" w:rsidR="002773ED" w:rsidRPr="002773ED" w:rsidRDefault="002773ED" w:rsidP="002773ED">
      <w:pPr>
        <w:adjustRightInd w:val="0"/>
        <w:spacing w:before="0" w:after="0" w:line="240" w:lineRule="auto"/>
        <w:ind w:left="480" w:hanging="480"/>
        <w:rPr>
          <w:noProof/>
        </w:rPr>
      </w:pPr>
      <w:r w:rsidRPr="002773ED">
        <w:rPr>
          <w:noProof/>
        </w:rPr>
        <w:t xml:space="preserve">Choquenot, D. &amp; Ruscoe, W.A., 2000. Mouse population eruptions in New Zealand forests: the role of population density and seedfall. </w:t>
      </w:r>
      <w:r w:rsidRPr="002773ED">
        <w:rPr>
          <w:i/>
          <w:iCs/>
          <w:noProof/>
        </w:rPr>
        <w:t>Journal of Animal Ecology</w:t>
      </w:r>
      <w:r w:rsidRPr="002773ED">
        <w:rPr>
          <w:noProof/>
        </w:rPr>
        <w:t>, 69, pp.1058–1070.</w:t>
      </w:r>
    </w:p>
    <w:p w14:paraId="21EB9252" w14:textId="77777777" w:rsidR="002773ED" w:rsidRPr="002773ED" w:rsidRDefault="002773ED" w:rsidP="002773ED">
      <w:pPr>
        <w:adjustRightInd w:val="0"/>
        <w:spacing w:before="0" w:after="0" w:line="240" w:lineRule="auto"/>
        <w:ind w:left="480" w:hanging="480"/>
        <w:rPr>
          <w:noProof/>
        </w:rPr>
      </w:pPr>
      <w:r w:rsidRPr="002773ED">
        <w:rPr>
          <w:noProof/>
        </w:rPr>
        <w:t xml:space="preserve">Clavero, M. &amp; Garcia-Berthou, E., 2005. Invasive species are a leading cause of animal extinctions. </w:t>
      </w:r>
      <w:r w:rsidRPr="002773ED">
        <w:rPr>
          <w:i/>
          <w:iCs/>
          <w:noProof/>
        </w:rPr>
        <w:t>Trends in Ecology and Evolution</w:t>
      </w:r>
      <w:r w:rsidRPr="002773ED">
        <w:rPr>
          <w:noProof/>
        </w:rPr>
        <w:t>, 20(3), p.110.</w:t>
      </w:r>
    </w:p>
    <w:p w14:paraId="655918CC" w14:textId="77777777" w:rsidR="002773ED" w:rsidRPr="002773ED" w:rsidRDefault="002773ED" w:rsidP="002773ED">
      <w:pPr>
        <w:adjustRightInd w:val="0"/>
        <w:spacing w:before="0" w:after="0" w:line="240" w:lineRule="auto"/>
        <w:ind w:left="480" w:hanging="480"/>
        <w:rPr>
          <w:noProof/>
        </w:rPr>
      </w:pPr>
      <w:r w:rsidRPr="002773ED">
        <w:rPr>
          <w:noProof/>
        </w:rPr>
        <w:t xml:space="preserve">Courchamp, F. et al., 2011. Eradication of alien invasive species: surprise effects and conservation successes. </w:t>
      </w:r>
      <w:r w:rsidRPr="002773ED">
        <w:rPr>
          <w:i/>
          <w:iCs/>
          <w:noProof/>
        </w:rPr>
        <w:t>Island invasives: eradication and management</w:t>
      </w:r>
      <w:r w:rsidRPr="002773ED">
        <w:rPr>
          <w:noProof/>
        </w:rPr>
        <w:t>, (March 2016), pp.285–289.</w:t>
      </w:r>
    </w:p>
    <w:p w14:paraId="26192F1D" w14:textId="77777777" w:rsidR="002773ED" w:rsidRPr="002773ED" w:rsidRDefault="002773ED" w:rsidP="002773ED">
      <w:pPr>
        <w:adjustRightInd w:val="0"/>
        <w:spacing w:before="0" w:after="0" w:line="240" w:lineRule="auto"/>
        <w:ind w:left="480" w:hanging="480"/>
        <w:rPr>
          <w:noProof/>
        </w:rPr>
      </w:pPr>
      <w:r w:rsidRPr="002773ED">
        <w:rPr>
          <w:noProof/>
        </w:rPr>
        <w:t xml:space="preserve">Courchamp, F., Chapuis, J.-L. &amp; Pascal, M., 2003. Mammal invaders on islands: impact, control and control impact. </w:t>
      </w:r>
      <w:r w:rsidRPr="002773ED">
        <w:rPr>
          <w:i/>
          <w:iCs/>
          <w:noProof/>
        </w:rPr>
        <w:t>Biological Reviews</w:t>
      </w:r>
      <w:r w:rsidRPr="002773ED">
        <w:rPr>
          <w:noProof/>
        </w:rPr>
        <w:t>, 78(3), pp.347–383. Available at: http://www.ncbi.nlm.nih.gov/pubmed/14558589%5Cnhttp://apps.isiknowledge.com/full_record.do?product=UA&amp;colname=WOS&amp;search_mode=CitingArticles&amp;qid=3&amp;SID=N2cfE3Dn1oF18GG75fn&amp;page=4&amp;doc=31.</w:t>
      </w:r>
    </w:p>
    <w:p w14:paraId="2F313FAE" w14:textId="77777777" w:rsidR="002773ED" w:rsidRPr="002773ED" w:rsidRDefault="002773ED" w:rsidP="002773ED">
      <w:pPr>
        <w:adjustRightInd w:val="0"/>
        <w:spacing w:before="0" w:after="0" w:line="240" w:lineRule="auto"/>
        <w:ind w:left="480" w:hanging="480"/>
        <w:rPr>
          <w:noProof/>
        </w:rPr>
      </w:pPr>
      <w:r w:rsidRPr="002773ED">
        <w:rPr>
          <w:noProof/>
        </w:rPr>
        <w:t xml:space="preserve">Courchamp, F., Langlais, M. &amp; Sugihara, G., 1999. Cats protecting birds: Modelling the mesopredator release effect. </w:t>
      </w:r>
      <w:r w:rsidRPr="002773ED">
        <w:rPr>
          <w:i/>
          <w:iCs/>
          <w:noProof/>
        </w:rPr>
        <w:t>Journal of Animal Ecology</w:t>
      </w:r>
      <w:r w:rsidRPr="002773ED">
        <w:rPr>
          <w:noProof/>
        </w:rPr>
        <w:t>, 68(2), pp.282–292.</w:t>
      </w:r>
    </w:p>
    <w:p w14:paraId="0F64CF61" w14:textId="77777777" w:rsidR="002773ED" w:rsidRPr="002773ED" w:rsidRDefault="002773ED" w:rsidP="002773ED">
      <w:pPr>
        <w:adjustRightInd w:val="0"/>
        <w:spacing w:before="0" w:after="0" w:line="240" w:lineRule="auto"/>
        <w:ind w:left="480" w:hanging="480"/>
        <w:rPr>
          <w:noProof/>
        </w:rPr>
      </w:pPr>
      <w:r w:rsidRPr="002773ED">
        <w:rPr>
          <w:noProof/>
        </w:rPr>
        <w:t xml:space="preserve">Courchamp, F., Langlais, M. &amp; Sugihara, G., 2000. Rabbits killing birds: Modelling the hyperpredation process. </w:t>
      </w:r>
      <w:r w:rsidRPr="002773ED">
        <w:rPr>
          <w:i/>
          <w:iCs/>
          <w:noProof/>
        </w:rPr>
        <w:t>Journal of Animal Ecology</w:t>
      </w:r>
      <w:r w:rsidRPr="002773ED">
        <w:rPr>
          <w:noProof/>
        </w:rPr>
        <w:t>, 69(1), pp.154–164.</w:t>
      </w:r>
    </w:p>
    <w:p w14:paraId="2974758F" w14:textId="77777777" w:rsidR="002773ED" w:rsidRPr="002773ED" w:rsidRDefault="002773ED" w:rsidP="002773ED">
      <w:pPr>
        <w:adjustRightInd w:val="0"/>
        <w:spacing w:before="0" w:after="0" w:line="240" w:lineRule="auto"/>
        <w:ind w:left="480" w:hanging="480"/>
        <w:rPr>
          <w:noProof/>
        </w:rPr>
      </w:pPr>
      <w:r w:rsidRPr="002773ED">
        <w:rPr>
          <w:noProof/>
        </w:rPr>
        <w:t>DIISE, 2015. The Database of Island Invasive Species Eradications, developed by Island Conservation, Coastal Conservation Action Laboratory UCSC, IUCN SSC Invasive Species Specialist Group, University of Auckland and Landcare Research New Zealand. Available at: http://diise.islandconservation.org.ion.org. [Accessed September 23, 2016].</w:t>
      </w:r>
    </w:p>
    <w:p w14:paraId="73CEC710" w14:textId="77777777" w:rsidR="002773ED" w:rsidRPr="002773ED" w:rsidRDefault="002773ED" w:rsidP="002773ED">
      <w:pPr>
        <w:adjustRightInd w:val="0"/>
        <w:spacing w:before="0" w:after="0" w:line="240" w:lineRule="auto"/>
        <w:ind w:left="480" w:hanging="480"/>
        <w:rPr>
          <w:noProof/>
        </w:rPr>
      </w:pPr>
      <w:r w:rsidRPr="002773ED">
        <w:rPr>
          <w:noProof/>
        </w:rPr>
        <w:t xml:space="preserve">Duffey, E., 2001. Introduced pest species and biodiversity conservation in New Zealand. </w:t>
      </w:r>
      <w:r w:rsidRPr="002773ED">
        <w:rPr>
          <w:i/>
          <w:iCs/>
          <w:noProof/>
        </w:rPr>
        <w:t>Biological Conservation</w:t>
      </w:r>
      <w:r w:rsidRPr="002773ED">
        <w:rPr>
          <w:noProof/>
        </w:rPr>
        <w:t>, 99(1), p.1. Available at: http://linkinghub.elsevier.com/retrieve/pii/S000632070000183X.</w:t>
      </w:r>
    </w:p>
    <w:p w14:paraId="5EB7A207" w14:textId="77777777" w:rsidR="002773ED" w:rsidRPr="002773ED" w:rsidRDefault="002773ED" w:rsidP="002773ED">
      <w:pPr>
        <w:adjustRightInd w:val="0"/>
        <w:spacing w:before="0" w:after="0" w:line="240" w:lineRule="auto"/>
        <w:ind w:left="480" w:hanging="480"/>
        <w:rPr>
          <w:noProof/>
        </w:rPr>
      </w:pPr>
      <w:r w:rsidRPr="002773ED">
        <w:rPr>
          <w:noProof/>
        </w:rPr>
        <w:t xml:space="preserve">Fortin, D. et al., 2005. Wolves influence elk movements: behavior shapes a trophic cascade in Yellowstone national park. </w:t>
      </w:r>
      <w:r w:rsidRPr="002773ED">
        <w:rPr>
          <w:i/>
          <w:iCs/>
          <w:noProof/>
        </w:rPr>
        <w:t>Ecology</w:t>
      </w:r>
      <w:r w:rsidRPr="002773ED">
        <w:rPr>
          <w:noProof/>
        </w:rPr>
        <w:t>, 86(5), pp.1320–1330.</w:t>
      </w:r>
    </w:p>
    <w:p w14:paraId="45CFD211" w14:textId="77777777" w:rsidR="002773ED" w:rsidRPr="002773ED" w:rsidRDefault="002773ED" w:rsidP="002773ED">
      <w:pPr>
        <w:adjustRightInd w:val="0"/>
        <w:spacing w:before="0" w:after="0" w:line="240" w:lineRule="auto"/>
        <w:ind w:left="480" w:hanging="480"/>
        <w:rPr>
          <w:noProof/>
        </w:rPr>
      </w:pPr>
      <w:r w:rsidRPr="002773ED">
        <w:rPr>
          <w:noProof/>
        </w:rPr>
        <w:t xml:space="preserve">Glen, A.S. &amp; Dickman, C.R., 2005. Complex interactions among mammalian carnivores in Australia , and their implications for wildlife management. </w:t>
      </w:r>
      <w:r w:rsidRPr="002773ED">
        <w:rPr>
          <w:i/>
          <w:iCs/>
          <w:noProof/>
        </w:rPr>
        <w:t>Biological Reviews</w:t>
      </w:r>
      <w:r w:rsidRPr="002773ED">
        <w:rPr>
          <w:noProof/>
        </w:rPr>
        <w:t>, 80(2005), pp.387–401.</w:t>
      </w:r>
    </w:p>
    <w:p w14:paraId="50BAA2C0" w14:textId="77777777" w:rsidR="002773ED" w:rsidRPr="002773ED" w:rsidRDefault="002773ED" w:rsidP="002773ED">
      <w:pPr>
        <w:adjustRightInd w:val="0"/>
        <w:spacing w:before="0" w:after="0" w:line="240" w:lineRule="auto"/>
        <w:ind w:left="480" w:hanging="480"/>
        <w:rPr>
          <w:noProof/>
        </w:rPr>
      </w:pPr>
      <w:r w:rsidRPr="002773ED">
        <w:rPr>
          <w:noProof/>
        </w:rPr>
        <w:t xml:space="preserve">Gurevitch, J. &amp; Padilla, D.K., 2004. Are invasive species a major cause of extinctions? </w:t>
      </w:r>
      <w:r w:rsidRPr="002773ED">
        <w:rPr>
          <w:i/>
          <w:iCs/>
          <w:noProof/>
        </w:rPr>
        <w:t>Trends in Ecology and Evolution</w:t>
      </w:r>
      <w:r w:rsidRPr="002773ED">
        <w:rPr>
          <w:noProof/>
        </w:rPr>
        <w:t>, 19(9), pp.470–474.</w:t>
      </w:r>
    </w:p>
    <w:p w14:paraId="23029205" w14:textId="77777777" w:rsidR="002773ED" w:rsidRPr="002773ED" w:rsidRDefault="002773ED" w:rsidP="002773ED">
      <w:pPr>
        <w:adjustRightInd w:val="0"/>
        <w:spacing w:before="0" w:after="0" w:line="240" w:lineRule="auto"/>
        <w:ind w:left="480" w:hanging="480"/>
        <w:rPr>
          <w:noProof/>
        </w:rPr>
      </w:pPr>
      <w:r w:rsidRPr="002773ED">
        <w:rPr>
          <w:noProof/>
        </w:rPr>
        <w:t xml:space="preserve">Holland, E.P. et al., 2015. Climate-based models for pulsed resources improve predictability of consumer population dynamics: outbreaks of house mice in forest ecosystems. </w:t>
      </w:r>
      <w:r w:rsidRPr="002773ED">
        <w:rPr>
          <w:i/>
          <w:iCs/>
          <w:noProof/>
        </w:rPr>
        <w:t>PloS one</w:t>
      </w:r>
      <w:r w:rsidRPr="002773ED">
        <w:rPr>
          <w:noProof/>
        </w:rPr>
        <w:t>, pp.1–16.</w:t>
      </w:r>
    </w:p>
    <w:p w14:paraId="34A87D5E" w14:textId="77777777" w:rsidR="002773ED" w:rsidRPr="002773ED" w:rsidRDefault="002773ED" w:rsidP="002773ED">
      <w:pPr>
        <w:adjustRightInd w:val="0"/>
        <w:spacing w:before="0" w:after="0" w:line="240" w:lineRule="auto"/>
        <w:ind w:left="480" w:hanging="480"/>
        <w:rPr>
          <w:noProof/>
        </w:rPr>
      </w:pPr>
      <w:r w:rsidRPr="002773ED">
        <w:rPr>
          <w:noProof/>
        </w:rPr>
        <w:t xml:space="preserve">Innes, J. et al., 2010. Predation and other factors currently limiting New Zealand forest birds. </w:t>
      </w:r>
      <w:r w:rsidRPr="002773ED">
        <w:rPr>
          <w:i/>
          <w:iCs/>
          <w:noProof/>
        </w:rPr>
        <w:t>New Zealand Journal of Ecology</w:t>
      </w:r>
      <w:r w:rsidRPr="002773ED">
        <w:rPr>
          <w:noProof/>
        </w:rPr>
        <w:t>, 34(1), pp.86–114.</w:t>
      </w:r>
    </w:p>
    <w:p w14:paraId="3EDE57CA" w14:textId="77777777" w:rsidR="002773ED" w:rsidRPr="002773ED" w:rsidRDefault="002773ED" w:rsidP="002773ED">
      <w:pPr>
        <w:adjustRightInd w:val="0"/>
        <w:spacing w:before="0" w:after="0" w:line="240" w:lineRule="auto"/>
        <w:ind w:left="480" w:hanging="480"/>
        <w:rPr>
          <w:noProof/>
        </w:rPr>
      </w:pPr>
      <w:r w:rsidRPr="002773ED">
        <w:rPr>
          <w:noProof/>
        </w:rPr>
        <w:t xml:space="preserve">Kay, C.E., 1998. Are ecosystems structured from the top-down or bottom-up: A new look at an old debate. </w:t>
      </w:r>
      <w:r w:rsidRPr="002773ED">
        <w:rPr>
          <w:i/>
          <w:iCs/>
          <w:noProof/>
        </w:rPr>
        <w:t>Wildlife Society Bulletin</w:t>
      </w:r>
      <w:r w:rsidRPr="002773ED">
        <w:rPr>
          <w:noProof/>
        </w:rPr>
        <w:t>, 26(3), pp.484–498.</w:t>
      </w:r>
    </w:p>
    <w:p w14:paraId="72DAB5A6" w14:textId="77777777" w:rsidR="002773ED" w:rsidRPr="002773ED" w:rsidRDefault="002773ED" w:rsidP="002773ED">
      <w:pPr>
        <w:adjustRightInd w:val="0"/>
        <w:spacing w:before="0" w:after="0" w:line="240" w:lineRule="auto"/>
        <w:ind w:left="480" w:hanging="480"/>
        <w:rPr>
          <w:noProof/>
        </w:rPr>
      </w:pPr>
      <w:r w:rsidRPr="002773ED">
        <w:rPr>
          <w:noProof/>
        </w:rPr>
        <w:t xml:space="preserve">Keitt, B. et al., 2011. The Global Islands Invasive Vertebrate Eradication Database: A tool to improve and facilitate restoration of island ecosystems. </w:t>
      </w:r>
      <w:r w:rsidRPr="002773ED">
        <w:rPr>
          <w:i/>
          <w:iCs/>
          <w:noProof/>
        </w:rPr>
        <w:t>Island invasives eradication and management</w:t>
      </w:r>
      <w:r w:rsidRPr="002773ED">
        <w:rPr>
          <w:noProof/>
        </w:rPr>
        <w:t>, (July 2015), p.74–77.</w:t>
      </w:r>
    </w:p>
    <w:p w14:paraId="4B779644" w14:textId="77777777" w:rsidR="002773ED" w:rsidRPr="002773ED" w:rsidRDefault="002773ED" w:rsidP="002773ED">
      <w:pPr>
        <w:adjustRightInd w:val="0"/>
        <w:spacing w:before="0" w:after="0" w:line="240" w:lineRule="auto"/>
        <w:ind w:left="480" w:hanging="480"/>
        <w:rPr>
          <w:noProof/>
        </w:rPr>
      </w:pPr>
      <w:r w:rsidRPr="002773ED">
        <w:rPr>
          <w:noProof/>
        </w:rPr>
        <w:lastRenderedPageBreak/>
        <w:t xml:space="preserve">King, C.M. et al., 2003. Matching productivity to resource availability in a small predator, the stoat (Mustela erminea). </w:t>
      </w:r>
      <w:r w:rsidRPr="002773ED">
        <w:rPr>
          <w:i/>
          <w:iCs/>
          <w:noProof/>
        </w:rPr>
        <w:t>Canadian Journal of Zoology</w:t>
      </w:r>
      <w:r w:rsidRPr="002773ED">
        <w:rPr>
          <w:noProof/>
        </w:rPr>
        <w:t>, 81, pp.662–669.</w:t>
      </w:r>
    </w:p>
    <w:p w14:paraId="45CC9D5F" w14:textId="77777777" w:rsidR="002773ED" w:rsidRPr="002773ED" w:rsidRDefault="002773ED" w:rsidP="002773ED">
      <w:pPr>
        <w:adjustRightInd w:val="0"/>
        <w:spacing w:before="0" w:after="0" w:line="240" w:lineRule="auto"/>
        <w:ind w:left="480" w:hanging="480"/>
        <w:rPr>
          <w:noProof/>
        </w:rPr>
      </w:pPr>
      <w:r w:rsidRPr="002773ED">
        <w:rPr>
          <w:noProof/>
        </w:rPr>
        <w:t xml:space="preserve">King, R., 2012. A review of Bayesian state-space modelling of capture-recapture-recovery data. </w:t>
      </w:r>
      <w:r w:rsidRPr="002773ED">
        <w:rPr>
          <w:i/>
          <w:iCs/>
          <w:noProof/>
        </w:rPr>
        <w:t>Interface focus</w:t>
      </w:r>
      <w:r w:rsidRPr="002773ED">
        <w:rPr>
          <w:noProof/>
        </w:rPr>
        <w:t>, 2, pp.190–204. Available at: http://www.scopus.com/inward/record.url?eid=2-s2.0-84860903772&amp;partnerID=tZOtx3y1 [Accessed January 7, 2015].</w:t>
      </w:r>
    </w:p>
    <w:p w14:paraId="55BE2A37" w14:textId="77777777" w:rsidR="002773ED" w:rsidRPr="002773ED" w:rsidRDefault="002773ED" w:rsidP="002773ED">
      <w:pPr>
        <w:adjustRightInd w:val="0"/>
        <w:spacing w:before="0" w:after="0" w:line="240" w:lineRule="auto"/>
        <w:ind w:left="480" w:hanging="480"/>
        <w:rPr>
          <w:noProof/>
        </w:rPr>
      </w:pPr>
      <w:r w:rsidRPr="002773ED">
        <w:rPr>
          <w:noProof/>
        </w:rPr>
        <w:t xml:space="preserve">Krebs, C.J. et al., 2004. Can outbreaks of house mice in south-eastern Australia be predicted by weather models? </w:t>
      </w:r>
      <w:r w:rsidRPr="002773ED">
        <w:rPr>
          <w:i/>
          <w:iCs/>
          <w:noProof/>
        </w:rPr>
        <w:t>Wildlife Research</w:t>
      </w:r>
      <w:r w:rsidRPr="002773ED">
        <w:rPr>
          <w:noProof/>
        </w:rPr>
        <w:t>, 31, pp.465–474.</w:t>
      </w:r>
    </w:p>
    <w:p w14:paraId="7B665E9D" w14:textId="77777777" w:rsidR="002773ED" w:rsidRPr="002773ED" w:rsidRDefault="002773ED" w:rsidP="002773ED">
      <w:pPr>
        <w:adjustRightInd w:val="0"/>
        <w:spacing w:before="0" w:after="0" w:line="240" w:lineRule="auto"/>
        <w:ind w:left="480" w:hanging="480"/>
        <w:rPr>
          <w:noProof/>
        </w:rPr>
      </w:pPr>
      <w:r w:rsidRPr="002773ED">
        <w:rPr>
          <w:noProof/>
        </w:rPr>
        <w:t xml:space="preserve">Krebs, C.J., 2009. Population dynamics of large and small mammals: Graeme Caughley’s grand vision. </w:t>
      </w:r>
      <w:r w:rsidRPr="002773ED">
        <w:rPr>
          <w:i/>
          <w:iCs/>
          <w:noProof/>
        </w:rPr>
        <w:t>Wildlife Research</w:t>
      </w:r>
      <w:r w:rsidRPr="002773ED">
        <w:rPr>
          <w:noProof/>
        </w:rPr>
        <w:t>, 36(1), pp.1–7.</w:t>
      </w:r>
    </w:p>
    <w:p w14:paraId="214896B0" w14:textId="77777777" w:rsidR="002773ED" w:rsidRPr="002773ED" w:rsidRDefault="002773ED" w:rsidP="002773ED">
      <w:pPr>
        <w:adjustRightInd w:val="0"/>
        <w:spacing w:before="0" w:after="0" w:line="240" w:lineRule="auto"/>
        <w:ind w:left="480" w:hanging="480"/>
        <w:rPr>
          <w:noProof/>
        </w:rPr>
      </w:pPr>
      <w:r w:rsidRPr="002773ED">
        <w:rPr>
          <w:noProof/>
        </w:rPr>
        <w:t xml:space="preserve">O’Donnell, C.F.J., Dilks, P.J. &amp; Elliott, G.P., 1996. Control of a stoat (Mustela erminea) population irruption to enhance mohua (yellowhead) (Mohoua ochrocephala) breeding success in New Zealand. </w:t>
      </w:r>
      <w:r w:rsidRPr="002773ED">
        <w:rPr>
          <w:i/>
          <w:iCs/>
          <w:noProof/>
        </w:rPr>
        <w:t>New Zealand Journal of Zoology</w:t>
      </w:r>
      <w:r w:rsidRPr="002773ED">
        <w:rPr>
          <w:noProof/>
        </w:rPr>
        <w:t>, 23(April), pp.279–286.</w:t>
      </w:r>
    </w:p>
    <w:p w14:paraId="78C995C2" w14:textId="77777777" w:rsidR="002773ED" w:rsidRPr="002773ED" w:rsidRDefault="002773ED" w:rsidP="002773ED">
      <w:pPr>
        <w:adjustRightInd w:val="0"/>
        <w:spacing w:before="0" w:after="0" w:line="240" w:lineRule="auto"/>
        <w:ind w:left="480" w:hanging="480"/>
        <w:rPr>
          <w:noProof/>
        </w:rPr>
      </w:pPr>
      <w:r w:rsidRPr="002773ED">
        <w:rPr>
          <w:noProof/>
        </w:rPr>
        <w:t xml:space="preserve">Ogle, K., 2009. Hierarchical Bayesian statistics: merging experimental and modeling approaches in ecology. </w:t>
      </w:r>
      <w:r w:rsidRPr="002773ED">
        <w:rPr>
          <w:i/>
          <w:iCs/>
          <w:noProof/>
        </w:rPr>
        <w:t>Ecological Applications</w:t>
      </w:r>
      <w:r w:rsidRPr="002773ED">
        <w:rPr>
          <w:noProof/>
        </w:rPr>
        <w:t>, 19(3), pp.577–781.</w:t>
      </w:r>
    </w:p>
    <w:p w14:paraId="688319AD" w14:textId="77777777" w:rsidR="002773ED" w:rsidRPr="002773ED" w:rsidRDefault="002773ED" w:rsidP="002773ED">
      <w:pPr>
        <w:adjustRightInd w:val="0"/>
        <w:spacing w:before="0" w:after="0" w:line="240" w:lineRule="auto"/>
        <w:ind w:left="480" w:hanging="480"/>
        <w:rPr>
          <w:noProof/>
        </w:rPr>
      </w:pPr>
      <w:r w:rsidRPr="002773ED">
        <w:rPr>
          <w:noProof/>
        </w:rPr>
        <w:t xml:space="preserve">Oksanen, L., 2001. Logic of Experiments in Ecology: Is Pseudoreplication a Pseudoissue? </w:t>
      </w:r>
      <w:r w:rsidRPr="002773ED">
        <w:rPr>
          <w:i/>
          <w:iCs/>
          <w:noProof/>
        </w:rPr>
        <w:t>Oikos</w:t>
      </w:r>
      <w:r w:rsidRPr="002773ED">
        <w:rPr>
          <w:noProof/>
        </w:rPr>
        <w:t>, 94(1), pp.27–38.</w:t>
      </w:r>
    </w:p>
    <w:p w14:paraId="087CF8C3" w14:textId="77777777" w:rsidR="002773ED" w:rsidRPr="002773ED" w:rsidRDefault="002773ED" w:rsidP="002773ED">
      <w:pPr>
        <w:adjustRightInd w:val="0"/>
        <w:spacing w:before="0" w:after="0" w:line="240" w:lineRule="auto"/>
        <w:ind w:left="480" w:hanging="480"/>
        <w:rPr>
          <w:noProof/>
        </w:rPr>
      </w:pPr>
      <w:r w:rsidRPr="002773ED">
        <w:rPr>
          <w:noProof/>
        </w:rPr>
        <w:t xml:space="preserve">Parkes, J., Murphy, E. &amp; Parkes, J., 2003. Management of introduced mammals in New Zealand. </w:t>
      </w:r>
      <w:r w:rsidRPr="002773ED">
        <w:rPr>
          <w:i/>
          <w:iCs/>
          <w:noProof/>
        </w:rPr>
        <w:t>New Zealand Journal of Zoology</w:t>
      </w:r>
      <w:r w:rsidRPr="002773ED">
        <w:rPr>
          <w:noProof/>
        </w:rPr>
        <w:t>, 30(4), pp.335–359.</w:t>
      </w:r>
    </w:p>
    <w:p w14:paraId="3D600E6E" w14:textId="77777777" w:rsidR="002773ED" w:rsidRPr="002773ED" w:rsidRDefault="002773ED" w:rsidP="002773ED">
      <w:pPr>
        <w:adjustRightInd w:val="0"/>
        <w:spacing w:before="0" w:after="0" w:line="240" w:lineRule="auto"/>
        <w:ind w:left="480" w:hanging="480"/>
        <w:rPr>
          <w:noProof/>
        </w:rPr>
      </w:pPr>
      <w:r w:rsidRPr="002773ED">
        <w:rPr>
          <w:noProof/>
        </w:rPr>
        <w:t>Peng, R., 2015. The reproducibility crisis in science. , pp.30–32.</w:t>
      </w:r>
    </w:p>
    <w:p w14:paraId="291677A4" w14:textId="77777777" w:rsidR="002773ED" w:rsidRPr="002773ED" w:rsidRDefault="002773ED" w:rsidP="002773ED">
      <w:pPr>
        <w:adjustRightInd w:val="0"/>
        <w:spacing w:before="0" w:after="0" w:line="240" w:lineRule="auto"/>
        <w:ind w:left="480" w:hanging="480"/>
        <w:rPr>
          <w:noProof/>
        </w:rPr>
      </w:pPr>
      <w:r w:rsidRPr="002773ED">
        <w:rPr>
          <w:noProof/>
        </w:rPr>
        <w:t>Plummer, M., 2010. JAGS Version 2.2.0 user manual. , pp.0–39.</w:t>
      </w:r>
    </w:p>
    <w:p w14:paraId="5DF894B6" w14:textId="77777777" w:rsidR="002773ED" w:rsidRPr="002773ED" w:rsidRDefault="002773ED" w:rsidP="002773ED">
      <w:pPr>
        <w:adjustRightInd w:val="0"/>
        <w:spacing w:before="0" w:after="0" w:line="240" w:lineRule="auto"/>
        <w:ind w:left="480" w:hanging="480"/>
        <w:rPr>
          <w:noProof/>
        </w:rPr>
      </w:pPr>
      <w:r w:rsidRPr="002773ED">
        <w:rPr>
          <w:noProof/>
        </w:rPr>
        <w:t xml:space="preserve">Rayner, M.J. et al., 2007. Spatial heterogeneity of mesopredator release within an oceanic island system. </w:t>
      </w:r>
      <w:r w:rsidRPr="002773ED">
        <w:rPr>
          <w:i/>
          <w:iCs/>
          <w:noProof/>
        </w:rPr>
        <w:t>Proceedings of the National Academy of Sciences of the United States of America</w:t>
      </w:r>
      <w:r w:rsidRPr="002773ED">
        <w:rPr>
          <w:noProof/>
        </w:rPr>
        <w:t>, 104(52), pp.20862–20865.</w:t>
      </w:r>
    </w:p>
    <w:p w14:paraId="246DE48F" w14:textId="77777777" w:rsidR="002773ED" w:rsidRPr="002773ED" w:rsidRDefault="002773ED" w:rsidP="002773ED">
      <w:pPr>
        <w:adjustRightInd w:val="0"/>
        <w:spacing w:before="0" w:after="0" w:line="240" w:lineRule="auto"/>
        <w:ind w:left="480" w:hanging="480"/>
        <w:rPr>
          <w:noProof/>
        </w:rPr>
      </w:pPr>
      <w:r w:rsidRPr="002773ED">
        <w:rPr>
          <w:noProof/>
        </w:rPr>
        <w:t xml:space="preserve">Rogers, H.S. et al., 2017. Effects of an invasive predator cascade to plants via mutualism disruption. </w:t>
      </w:r>
      <w:r w:rsidRPr="002773ED">
        <w:rPr>
          <w:i/>
          <w:iCs/>
          <w:noProof/>
        </w:rPr>
        <w:t>Nature Communications</w:t>
      </w:r>
      <w:r w:rsidRPr="002773ED">
        <w:rPr>
          <w:noProof/>
        </w:rPr>
        <w:t>, 8, p.14557. Available at: http://www.nature.com/doifinder/10.1038/ncomms14557.</w:t>
      </w:r>
    </w:p>
    <w:p w14:paraId="26E5FEA5" w14:textId="77777777" w:rsidR="002773ED" w:rsidRPr="002773ED" w:rsidRDefault="002773ED" w:rsidP="002773ED">
      <w:pPr>
        <w:adjustRightInd w:val="0"/>
        <w:spacing w:before="0" w:after="0" w:line="240" w:lineRule="auto"/>
        <w:ind w:left="480" w:hanging="480"/>
        <w:rPr>
          <w:noProof/>
        </w:rPr>
      </w:pPr>
      <w:r w:rsidRPr="002773ED">
        <w:rPr>
          <w:noProof/>
        </w:rPr>
        <w:t>RStudio Team, 2015. RStudio: Integrated Development for R. , p.Version. Available at: http://www.rstudio.com/.</w:t>
      </w:r>
    </w:p>
    <w:p w14:paraId="6066B85C" w14:textId="77777777" w:rsidR="002773ED" w:rsidRPr="002773ED" w:rsidRDefault="002773ED" w:rsidP="002773ED">
      <w:pPr>
        <w:adjustRightInd w:val="0"/>
        <w:spacing w:before="0" w:after="0" w:line="240" w:lineRule="auto"/>
        <w:ind w:left="480" w:hanging="480"/>
        <w:rPr>
          <w:noProof/>
        </w:rPr>
      </w:pPr>
      <w:r w:rsidRPr="002773ED">
        <w:rPr>
          <w:noProof/>
        </w:rPr>
        <w:t>Ruscoe, W.A. et al., 2004. A house mouse (</w:t>
      </w:r>
      <w:r w:rsidRPr="002773ED">
        <w:rPr>
          <w:i/>
          <w:iCs/>
          <w:noProof/>
        </w:rPr>
        <w:t>Mus musculus</w:t>
      </w:r>
      <w:r w:rsidRPr="002773ED">
        <w:rPr>
          <w:noProof/>
        </w:rPr>
        <w:t>) population eruption in response to rimu (</w:t>
      </w:r>
      <w:r w:rsidRPr="002773ED">
        <w:rPr>
          <w:i/>
          <w:iCs/>
          <w:noProof/>
        </w:rPr>
        <w:t>Dacrydium cupressinum</w:t>
      </w:r>
      <w:r w:rsidRPr="002773ED">
        <w:rPr>
          <w:noProof/>
        </w:rPr>
        <w:t xml:space="preserve">) seedfall in southern New Zealand. </w:t>
      </w:r>
      <w:r w:rsidRPr="002773ED">
        <w:rPr>
          <w:i/>
          <w:iCs/>
          <w:noProof/>
        </w:rPr>
        <w:t>New Zealand Journal of Ecology</w:t>
      </w:r>
      <w:r w:rsidRPr="002773ED">
        <w:rPr>
          <w:noProof/>
        </w:rPr>
        <w:t>, 28(2), pp.259–265.</w:t>
      </w:r>
    </w:p>
    <w:p w14:paraId="5FBB9901" w14:textId="77777777" w:rsidR="002773ED" w:rsidRPr="002773ED" w:rsidRDefault="002773ED" w:rsidP="002773ED">
      <w:pPr>
        <w:adjustRightInd w:val="0"/>
        <w:spacing w:before="0" w:after="0" w:line="240" w:lineRule="auto"/>
        <w:ind w:left="480" w:hanging="480"/>
        <w:rPr>
          <w:noProof/>
        </w:rPr>
      </w:pPr>
      <w:r w:rsidRPr="002773ED">
        <w:rPr>
          <w:noProof/>
        </w:rPr>
        <w:t xml:space="preserve">Ruscoe, W.A. et al., 2012. Effects of Spatially Extensive Control of Invasive Rats on Abundance of Native Invertebrates in Mainland New Zealand Forests. </w:t>
      </w:r>
      <w:r w:rsidRPr="002773ED">
        <w:rPr>
          <w:i/>
          <w:iCs/>
          <w:noProof/>
        </w:rPr>
        <w:t>Conservation Biology</w:t>
      </w:r>
      <w:r w:rsidRPr="002773ED">
        <w:rPr>
          <w:noProof/>
        </w:rPr>
        <w:t>, 27(1), pp.74–82.</w:t>
      </w:r>
    </w:p>
    <w:p w14:paraId="3AE9B7AC" w14:textId="77777777" w:rsidR="002773ED" w:rsidRPr="002773ED" w:rsidRDefault="002773ED" w:rsidP="002773ED">
      <w:pPr>
        <w:adjustRightInd w:val="0"/>
        <w:spacing w:before="0" w:after="0" w:line="240" w:lineRule="auto"/>
        <w:ind w:left="480" w:hanging="480"/>
        <w:rPr>
          <w:noProof/>
        </w:rPr>
      </w:pPr>
      <w:r w:rsidRPr="002773ED">
        <w:rPr>
          <w:noProof/>
        </w:rPr>
        <w:t xml:space="preserve">Ruscoe, W.A. et al., 2005. Predation of beech seed by mice: effects of numerical and functional responses. </w:t>
      </w:r>
      <w:r w:rsidRPr="002773ED">
        <w:rPr>
          <w:i/>
          <w:iCs/>
          <w:noProof/>
        </w:rPr>
        <w:t>Journal of Animal Ecology</w:t>
      </w:r>
      <w:r w:rsidRPr="002773ED">
        <w:rPr>
          <w:noProof/>
        </w:rPr>
        <w:t>, 74, pp.1005–1019.</w:t>
      </w:r>
    </w:p>
    <w:p w14:paraId="33380213" w14:textId="77777777" w:rsidR="002773ED" w:rsidRPr="002773ED" w:rsidRDefault="002773ED" w:rsidP="002773ED">
      <w:pPr>
        <w:adjustRightInd w:val="0"/>
        <w:spacing w:before="0" w:after="0" w:line="240" w:lineRule="auto"/>
        <w:ind w:left="480" w:hanging="480"/>
        <w:rPr>
          <w:noProof/>
        </w:rPr>
      </w:pPr>
      <w:r w:rsidRPr="002773ED">
        <w:rPr>
          <w:noProof/>
        </w:rPr>
        <w:t xml:space="preserve">Ruscoe, W.A. et al., 2011. Unexpected consequences of control: competitive vs . predator release in a four-species assemblage of invasive mammals. </w:t>
      </w:r>
      <w:r w:rsidRPr="002773ED">
        <w:rPr>
          <w:i/>
          <w:iCs/>
          <w:noProof/>
        </w:rPr>
        <w:t>Ecological Letters</w:t>
      </w:r>
      <w:r w:rsidRPr="002773ED">
        <w:rPr>
          <w:noProof/>
        </w:rPr>
        <w:t>, 14, pp.1035–1042.</w:t>
      </w:r>
    </w:p>
    <w:p w14:paraId="06B45C69" w14:textId="77777777" w:rsidR="002773ED" w:rsidRPr="002773ED" w:rsidRDefault="002773ED" w:rsidP="002773ED">
      <w:pPr>
        <w:adjustRightInd w:val="0"/>
        <w:spacing w:before="0" w:after="0" w:line="240" w:lineRule="auto"/>
        <w:ind w:left="480" w:hanging="480"/>
        <w:rPr>
          <w:noProof/>
        </w:rPr>
      </w:pPr>
      <w:r w:rsidRPr="002773ED">
        <w:rPr>
          <w:noProof/>
        </w:rPr>
        <w:t>Smith, D.W., Peterson, R.O. &amp; Houston, D.B., 2003. Yellowstone after Wolves. , 53(4).</w:t>
      </w:r>
    </w:p>
    <w:p w14:paraId="5049E2E3" w14:textId="77777777" w:rsidR="002773ED" w:rsidRPr="002773ED" w:rsidRDefault="002773ED" w:rsidP="002773ED">
      <w:pPr>
        <w:adjustRightInd w:val="0"/>
        <w:spacing w:before="0" w:after="0" w:line="240" w:lineRule="auto"/>
        <w:ind w:left="480" w:hanging="480"/>
        <w:rPr>
          <w:noProof/>
        </w:rPr>
      </w:pPr>
      <w:r w:rsidRPr="002773ED">
        <w:rPr>
          <w:noProof/>
        </w:rPr>
        <w:t>Suess, E.A. &amp; Trumbo, B.E., 2010. Using WinBUGS for Bayesian Estimation.</w:t>
      </w:r>
    </w:p>
    <w:p w14:paraId="3D9207E4" w14:textId="77777777" w:rsidR="002773ED" w:rsidRPr="002773ED" w:rsidRDefault="002773ED" w:rsidP="002773ED">
      <w:pPr>
        <w:adjustRightInd w:val="0"/>
        <w:spacing w:before="0" w:after="0" w:line="240" w:lineRule="auto"/>
        <w:ind w:left="480" w:hanging="480"/>
        <w:rPr>
          <w:noProof/>
        </w:rPr>
      </w:pPr>
      <w:r w:rsidRPr="002773ED">
        <w:rPr>
          <w:noProof/>
        </w:rPr>
        <w:t>Team, S.D., 2015. Stan modeling language users guide and reference manual [Computer software manual]. Available at: http://mc-stan.org/.</w:t>
      </w:r>
    </w:p>
    <w:p w14:paraId="26457F1C" w14:textId="77777777" w:rsidR="002773ED" w:rsidRPr="002773ED" w:rsidRDefault="002773ED" w:rsidP="002773ED">
      <w:pPr>
        <w:adjustRightInd w:val="0"/>
        <w:spacing w:before="0" w:after="0" w:line="240" w:lineRule="auto"/>
        <w:ind w:left="480" w:hanging="480"/>
        <w:rPr>
          <w:noProof/>
        </w:rPr>
      </w:pPr>
      <w:r w:rsidRPr="002773ED">
        <w:rPr>
          <w:noProof/>
        </w:rPr>
        <w:t xml:space="preserve">Tompkins, D.M., Byrom, A.E. &amp; Pech, R.P., 2013. Predicted responses of invasive mammal communities to climate-related changes in mast frequency in forest ecosystems. </w:t>
      </w:r>
      <w:r w:rsidRPr="002773ED">
        <w:rPr>
          <w:i/>
          <w:iCs/>
          <w:noProof/>
        </w:rPr>
        <w:t>Ecological Applications</w:t>
      </w:r>
      <w:r w:rsidRPr="002773ED">
        <w:rPr>
          <w:noProof/>
        </w:rPr>
        <w:t>, 23(5), pp.1075–1085.</w:t>
      </w:r>
    </w:p>
    <w:p w14:paraId="532A2160" w14:textId="77777777" w:rsidR="002773ED" w:rsidRPr="002773ED" w:rsidRDefault="002773ED" w:rsidP="002773ED">
      <w:pPr>
        <w:adjustRightInd w:val="0"/>
        <w:spacing w:before="0" w:after="0" w:line="240" w:lineRule="auto"/>
        <w:ind w:left="480" w:hanging="480"/>
        <w:rPr>
          <w:noProof/>
        </w:rPr>
      </w:pPr>
      <w:r w:rsidRPr="002773ED">
        <w:rPr>
          <w:noProof/>
        </w:rPr>
        <w:t xml:space="preserve">Vitousek, P.M. et al., 1997. Human Domination of Earth’ s Ecosystems. </w:t>
      </w:r>
      <w:r w:rsidRPr="002773ED">
        <w:rPr>
          <w:i/>
          <w:iCs/>
          <w:noProof/>
        </w:rPr>
        <w:t>Science</w:t>
      </w:r>
      <w:r w:rsidRPr="002773ED">
        <w:rPr>
          <w:noProof/>
        </w:rPr>
        <w:t>, 277(5325), pp.494–499.</w:t>
      </w:r>
    </w:p>
    <w:p w14:paraId="124F2F4D" w14:textId="77777777" w:rsidR="002773ED" w:rsidRPr="002773ED" w:rsidRDefault="002773ED" w:rsidP="002773ED">
      <w:pPr>
        <w:adjustRightInd w:val="0"/>
        <w:spacing w:before="0" w:after="0" w:line="240" w:lineRule="auto"/>
        <w:ind w:left="480" w:hanging="480"/>
        <w:rPr>
          <w:noProof/>
        </w:rPr>
      </w:pPr>
      <w:r w:rsidRPr="002773ED">
        <w:rPr>
          <w:noProof/>
        </w:rPr>
        <w:t xml:space="preserve">Wilson, P.R. et al., 1998. The role of introduced predators and competitors in the decline of kaka (Nestor meridionalis) populations in New Zealand. </w:t>
      </w:r>
      <w:r w:rsidRPr="002773ED">
        <w:rPr>
          <w:i/>
          <w:iCs/>
          <w:noProof/>
        </w:rPr>
        <w:t>Biological Conservation</w:t>
      </w:r>
      <w:r w:rsidRPr="002773ED">
        <w:rPr>
          <w:noProof/>
        </w:rPr>
        <w:t>, 83(2), pp.175–185.</w:t>
      </w:r>
    </w:p>
    <w:p w14:paraId="3888BF51" w14:textId="3CD65F13" w:rsidR="00CF66C3" w:rsidRPr="00CF66C3" w:rsidRDefault="00CF66C3" w:rsidP="002773ED">
      <w:pPr>
        <w:adjustRightInd w:val="0"/>
        <w:spacing w:before="0" w:after="0" w:line="240" w:lineRule="auto"/>
        <w:ind w:left="480" w:hanging="480"/>
        <w:rPr>
          <w:rFonts w:eastAsiaTheme="minorEastAsia"/>
          <w:bCs/>
          <w:kern w:val="0"/>
          <w:szCs w:val="22"/>
          <w:lang w:val="en-US" w:eastAsia="ja-JP"/>
        </w:rPr>
      </w:pPr>
      <w:r>
        <w:rPr>
          <w:rFonts w:eastAsiaTheme="minorEastAsia"/>
          <w:bCs/>
          <w:kern w:val="0"/>
          <w:szCs w:val="22"/>
          <w:lang w:val="en-US" w:eastAsia="ja-JP"/>
        </w:rPr>
        <w:fldChar w:fldCharType="end"/>
      </w:r>
    </w:p>
    <w:sectPr w:rsidR="00CF66C3" w:rsidRPr="00CF66C3" w:rsidSect="00440F96">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C88D9" w14:textId="77777777" w:rsidR="007710E6" w:rsidRDefault="007710E6" w:rsidP="00E33F6A">
      <w:pPr>
        <w:spacing w:before="0" w:after="0" w:line="240" w:lineRule="auto"/>
      </w:pPr>
      <w:r>
        <w:separator/>
      </w:r>
    </w:p>
  </w:endnote>
  <w:endnote w:type="continuationSeparator" w:id="0">
    <w:p w14:paraId="603698C7" w14:textId="77777777" w:rsidR="007710E6" w:rsidRDefault="007710E6" w:rsidP="00E33F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542057"/>
      <w:docPartObj>
        <w:docPartGallery w:val="Page Numbers (Bottom of Page)"/>
        <w:docPartUnique/>
      </w:docPartObj>
    </w:sdtPr>
    <w:sdtEndPr>
      <w:rPr>
        <w:noProof/>
      </w:rPr>
    </w:sdtEndPr>
    <w:sdtContent>
      <w:p w14:paraId="4A819611" w14:textId="4D7D082D" w:rsidR="00F67A9E" w:rsidRDefault="00F67A9E">
        <w:pPr>
          <w:pStyle w:val="Footer"/>
          <w:jc w:val="right"/>
        </w:pPr>
        <w:r>
          <w:fldChar w:fldCharType="begin"/>
        </w:r>
        <w:r>
          <w:instrText xml:space="preserve"> PAGE   \* MERGEFORMAT </w:instrText>
        </w:r>
        <w:r>
          <w:fldChar w:fldCharType="separate"/>
        </w:r>
        <w:r w:rsidR="008C7796">
          <w:rPr>
            <w:noProof/>
          </w:rPr>
          <w:t>6</w:t>
        </w:r>
        <w:r>
          <w:rPr>
            <w:noProof/>
          </w:rPr>
          <w:fldChar w:fldCharType="end"/>
        </w:r>
      </w:p>
    </w:sdtContent>
  </w:sdt>
  <w:p w14:paraId="6DD75A15" w14:textId="77777777" w:rsidR="00F67A9E" w:rsidRDefault="00F67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F45FA" w14:textId="77777777" w:rsidR="007710E6" w:rsidRDefault="007710E6" w:rsidP="00E33F6A">
      <w:pPr>
        <w:spacing w:before="0" w:after="0" w:line="240" w:lineRule="auto"/>
      </w:pPr>
      <w:r>
        <w:separator/>
      </w:r>
    </w:p>
  </w:footnote>
  <w:footnote w:type="continuationSeparator" w:id="0">
    <w:p w14:paraId="7D994970" w14:textId="77777777" w:rsidR="007710E6" w:rsidRDefault="007710E6" w:rsidP="00E33F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7D61"/>
    <w:multiLevelType w:val="hybridMultilevel"/>
    <w:tmpl w:val="85DE19E8"/>
    <w:lvl w:ilvl="0" w:tplc="024448C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0E44AA"/>
    <w:multiLevelType w:val="hybridMultilevel"/>
    <w:tmpl w:val="01DA825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909CB"/>
    <w:multiLevelType w:val="hybridMultilevel"/>
    <w:tmpl w:val="E2B60F0C"/>
    <w:lvl w:ilvl="0" w:tplc="024448C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CB2A78"/>
    <w:multiLevelType w:val="hybridMultilevel"/>
    <w:tmpl w:val="0CCE7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035F71"/>
    <w:multiLevelType w:val="hybridMultilevel"/>
    <w:tmpl w:val="8E20CFF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4B27C8"/>
    <w:multiLevelType w:val="hybridMultilevel"/>
    <w:tmpl w:val="C4AC6FF4"/>
    <w:lvl w:ilvl="0" w:tplc="CE1EC9B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2A58DA"/>
    <w:multiLevelType w:val="hybridMultilevel"/>
    <w:tmpl w:val="332A591C"/>
    <w:lvl w:ilvl="0" w:tplc="377E2D6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4C4DA5"/>
    <w:multiLevelType w:val="hybridMultilevel"/>
    <w:tmpl w:val="ECF2C11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8D4187"/>
    <w:multiLevelType w:val="hybridMultilevel"/>
    <w:tmpl w:val="B4C808E0"/>
    <w:lvl w:ilvl="0" w:tplc="0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60B63"/>
    <w:multiLevelType w:val="hybridMultilevel"/>
    <w:tmpl w:val="090EC924"/>
    <w:lvl w:ilvl="0" w:tplc="0C090005">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E17784"/>
    <w:multiLevelType w:val="hybridMultilevel"/>
    <w:tmpl w:val="9ADEB9DE"/>
    <w:lvl w:ilvl="0" w:tplc="86D64FE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CED34BB"/>
    <w:multiLevelType w:val="hybridMultilevel"/>
    <w:tmpl w:val="3D58CB9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D097650"/>
    <w:multiLevelType w:val="hybridMultilevel"/>
    <w:tmpl w:val="A4F28AF0"/>
    <w:lvl w:ilvl="0" w:tplc="0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67307"/>
    <w:multiLevelType w:val="hybridMultilevel"/>
    <w:tmpl w:val="63588F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CE2C0F"/>
    <w:multiLevelType w:val="hybridMultilevel"/>
    <w:tmpl w:val="CC90434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D34FB9"/>
    <w:multiLevelType w:val="hybridMultilevel"/>
    <w:tmpl w:val="455C54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041405"/>
    <w:multiLevelType w:val="hybridMultilevel"/>
    <w:tmpl w:val="4BFE9E4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3B73411"/>
    <w:multiLevelType w:val="hybridMultilevel"/>
    <w:tmpl w:val="7758FE98"/>
    <w:lvl w:ilvl="0" w:tplc="86D64FE6">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B11CD1"/>
    <w:multiLevelType w:val="hybridMultilevel"/>
    <w:tmpl w:val="44028F4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41063"/>
    <w:multiLevelType w:val="hybridMultilevel"/>
    <w:tmpl w:val="A7D0462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E11B20"/>
    <w:multiLevelType w:val="hybridMultilevel"/>
    <w:tmpl w:val="AB74EFBA"/>
    <w:lvl w:ilvl="0" w:tplc="0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47874"/>
    <w:multiLevelType w:val="hybridMultilevel"/>
    <w:tmpl w:val="B5F2A2F4"/>
    <w:lvl w:ilvl="0" w:tplc="25BCED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52079F"/>
    <w:multiLevelType w:val="hybridMultilevel"/>
    <w:tmpl w:val="1CD464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7E5D40"/>
    <w:multiLevelType w:val="hybridMultilevel"/>
    <w:tmpl w:val="693CA8A2"/>
    <w:lvl w:ilvl="0" w:tplc="0C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6C94770"/>
    <w:multiLevelType w:val="hybridMultilevel"/>
    <w:tmpl w:val="E2B60F0C"/>
    <w:lvl w:ilvl="0" w:tplc="024448C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B8D161F"/>
    <w:multiLevelType w:val="hybridMultilevel"/>
    <w:tmpl w:val="C74C3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8A38D0"/>
    <w:multiLevelType w:val="hybridMultilevel"/>
    <w:tmpl w:val="18AE0BA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EC2146"/>
    <w:multiLevelType w:val="hybridMultilevel"/>
    <w:tmpl w:val="70EEE8B8"/>
    <w:lvl w:ilvl="0" w:tplc="59D48A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8A1DD9"/>
    <w:multiLevelType w:val="hybridMultilevel"/>
    <w:tmpl w:val="8A6610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646FA1"/>
    <w:multiLevelType w:val="hybridMultilevel"/>
    <w:tmpl w:val="76D64DEE"/>
    <w:lvl w:ilvl="0" w:tplc="E562A572">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B4A7BD4"/>
    <w:multiLevelType w:val="hybridMultilevel"/>
    <w:tmpl w:val="AEDEEC3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AD3E6E"/>
    <w:multiLevelType w:val="hybridMultilevel"/>
    <w:tmpl w:val="7F9271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6827B5"/>
    <w:multiLevelType w:val="hybridMultilevel"/>
    <w:tmpl w:val="14AA0774"/>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3" w15:restartNumberingAfterBreak="0">
    <w:nsid w:val="5E0813BF"/>
    <w:multiLevelType w:val="hybridMultilevel"/>
    <w:tmpl w:val="6094940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64F8529D"/>
    <w:multiLevelType w:val="hybridMultilevel"/>
    <w:tmpl w:val="E5440B1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92A4FD2"/>
    <w:multiLevelType w:val="hybridMultilevel"/>
    <w:tmpl w:val="C8B426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AC01C90"/>
    <w:multiLevelType w:val="hybridMultilevel"/>
    <w:tmpl w:val="5816CE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D90D2B"/>
    <w:multiLevelType w:val="hybridMultilevel"/>
    <w:tmpl w:val="D73230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E117A6"/>
    <w:multiLevelType w:val="hybridMultilevel"/>
    <w:tmpl w:val="BCF0D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E9630EA"/>
    <w:multiLevelType w:val="hybridMultilevel"/>
    <w:tmpl w:val="9C840A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316FEF"/>
    <w:multiLevelType w:val="hybridMultilevel"/>
    <w:tmpl w:val="7284BA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1" w15:restartNumberingAfterBreak="0">
    <w:nsid w:val="735C57AE"/>
    <w:multiLevelType w:val="hybridMultilevel"/>
    <w:tmpl w:val="D7A68E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BD38B1"/>
    <w:multiLevelType w:val="hybridMultilevel"/>
    <w:tmpl w:val="2916884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015034"/>
    <w:multiLevelType w:val="hybridMultilevel"/>
    <w:tmpl w:val="3752D2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2"/>
  </w:num>
  <w:num w:numId="4">
    <w:abstractNumId w:val="16"/>
  </w:num>
  <w:num w:numId="5">
    <w:abstractNumId w:val="34"/>
  </w:num>
  <w:num w:numId="6">
    <w:abstractNumId w:val="26"/>
  </w:num>
  <w:num w:numId="7">
    <w:abstractNumId w:val="21"/>
  </w:num>
  <w:num w:numId="8">
    <w:abstractNumId w:val="37"/>
  </w:num>
  <w:num w:numId="9">
    <w:abstractNumId w:val="8"/>
  </w:num>
  <w:num w:numId="10">
    <w:abstractNumId w:val="6"/>
  </w:num>
  <w:num w:numId="11">
    <w:abstractNumId w:val="29"/>
  </w:num>
  <w:num w:numId="12">
    <w:abstractNumId w:val="0"/>
  </w:num>
  <w:num w:numId="13">
    <w:abstractNumId w:val="2"/>
  </w:num>
  <w:num w:numId="14">
    <w:abstractNumId w:val="23"/>
  </w:num>
  <w:num w:numId="15">
    <w:abstractNumId w:val="24"/>
  </w:num>
  <w:num w:numId="16">
    <w:abstractNumId w:val="5"/>
  </w:num>
  <w:num w:numId="17">
    <w:abstractNumId w:val="30"/>
  </w:num>
  <w:num w:numId="18">
    <w:abstractNumId w:val="18"/>
  </w:num>
  <w:num w:numId="19">
    <w:abstractNumId w:val="43"/>
  </w:num>
  <w:num w:numId="20">
    <w:abstractNumId w:val="14"/>
  </w:num>
  <w:num w:numId="21">
    <w:abstractNumId w:val="39"/>
  </w:num>
  <w:num w:numId="22">
    <w:abstractNumId w:val="7"/>
  </w:num>
  <w:num w:numId="23">
    <w:abstractNumId w:val="15"/>
  </w:num>
  <w:num w:numId="24">
    <w:abstractNumId w:val="42"/>
  </w:num>
  <w:num w:numId="25">
    <w:abstractNumId w:val="31"/>
  </w:num>
  <w:num w:numId="26">
    <w:abstractNumId w:val="1"/>
  </w:num>
  <w:num w:numId="27">
    <w:abstractNumId w:val="41"/>
  </w:num>
  <w:num w:numId="28">
    <w:abstractNumId w:val="20"/>
  </w:num>
  <w:num w:numId="29">
    <w:abstractNumId w:val="22"/>
  </w:num>
  <w:num w:numId="30">
    <w:abstractNumId w:val="9"/>
  </w:num>
  <w:num w:numId="31">
    <w:abstractNumId w:val="33"/>
  </w:num>
  <w:num w:numId="32">
    <w:abstractNumId w:val="25"/>
  </w:num>
  <w:num w:numId="33">
    <w:abstractNumId w:val="36"/>
  </w:num>
  <w:num w:numId="34">
    <w:abstractNumId w:val="28"/>
  </w:num>
  <w:num w:numId="35">
    <w:abstractNumId w:val="11"/>
  </w:num>
  <w:num w:numId="36">
    <w:abstractNumId w:val="35"/>
  </w:num>
  <w:num w:numId="37">
    <w:abstractNumId w:val="3"/>
  </w:num>
  <w:num w:numId="38">
    <w:abstractNumId w:val="19"/>
  </w:num>
  <w:num w:numId="39">
    <w:abstractNumId w:val="10"/>
  </w:num>
  <w:num w:numId="40">
    <w:abstractNumId w:val="17"/>
  </w:num>
  <w:num w:numId="41">
    <w:abstractNumId w:val="4"/>
  </w:num>
  <w:num w:numId="42">
    <w:abstractNumId w:val="27"/>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A0NjMztTA0NzM0MLZU0lEKTi0uzszPAykwqQUAwTgfwSwAAAA="/>
  </w:docVars>
  <w:rsids>
    <w:rsidRoot w:val="000E21A2"/>
    <w:rsid w:val="00002191"/>
    <w:rsid w:val="000028E1"/>
    <w:rsid w:val="00007B4E"/>
    <w:rsid w:val="0001133A"/>
    <w:rsid w:val="000114AF"/>
    <w:rsid w:val="00013F63"/>
    <w:rsid w:val="000218BF"/>
    <w:rsid w:val="00030D8A"/>
    <w:rsid w:val="00031175"/>
    <w:rsid w:val="00031877"/>
    <w:rsid w:val="0003325E"/>
    <w:rsid w:val="00036D7C"/>
    <w:rsid w:val="000377DF"/>
    <w:rsid w:val="0004322D"/>
    <w:rsid w:val="000439E0"/>
    <w:rsid w:val="0004638E"/>
    <w:rsid w:val="00051402"/>
    <w:rsid w:val="000527C2"/>
    <w:rsid w:val="000542E5"/>
    <w:rsid w:val="00055E17"/>
    <w:rsid w:val="0006025B"/>
    <w:rsid w:val="000602A3"/>
    <w:rsid w:val="0006263D"/>
    <w:rsid w:val="000649EE"/>
    <w:rsid w:val="00066D4C"/>
    <w:rsid w:val="00067D09"/>
    <w:rsid w:val="00072A52"/>
    <w:rsid w:val="00074C68"/>
    <w:rsid w:val="000806A6"/>
    <w:rsid w:val="00081BE1"/>
    <w:rsid w:val="00082BB0"/>
    <w:rsid w:val="000830A9"/>
    <w:rsid w:val="00084997"/>
    <w:rsid w:val="00086FD6"/>
    <w:rsid w:val="000879E5"/>
    <w:rsid w:val="000A298E"/>
    <w:rsid w:val="000A34E2"/>
    <w:rsid w:val="000A7980"/>
    <w:rsid w:val="000B05BC"/>
    <w:rsid w:val="000B2D75"/>
    <w:rsid w:val="000B31D7"/>
    <w:rsid w:val="000B3571"/>
    <w:rsid w:val="000B3F28"/>
    <w:rsid w:val="000B3F73"/>
    <w:rsid w:val="000B49B4"/>
    <w:rsid w:val="000B4C66"/>
    <w:rsid w:val="000B4FF5"/>
    <w:rsid w:val="000B60A9"/>
    <w:rsid w:val="000B74DE"/>
    <w:rsid w:val="000B7B88"/>
    <w:rsid w:val="000C082F"/>
    <w:rsid w:val="000C0EBA"/>
    <w:rsid w:val="000C2242"/>
    <w:rsid w:val="000C2307"/>
    <w:rsid w:val="000C2A5C"/>
    <w:rsid w:val="000C5C5D"/>
    <w:rsid w:val="000C5ECA"/>
    <w:rsid w:val="000C762E"/>
    <w:rsid w:val="000C7B4A"/>
    <w:rsid w:val="000D368E"/>
    <w:rsid w:val="000D3936"/>
    <w:rsid w:val="000D4592"/>
    <w:rsid w:val="000D7FB7"/>
    <w:rsid w:val="000E0D81"/>
    <w:rsid w:val="000E21A2"/>
    <w:rsid w:val="000E3888"/>
    <w:rsid w:val="000E4470"/>
    <w:rsid w:val="000E5975"/>
    <w:rsid w:val="000E777D"/>
    <w:rsid w:val="000F217D"/>
    <w:rsid w:val="000F2B0C"/>
    <w:rsid w:val="000F403F"/>
    <w:rsid w:val="000F4328"/>
    <w:rsid w:val="00100D4B"/>
    <w:rsid w:val="00100E70"/>
    <w:rsid w:val="00102B28"/>
    <w:rsid w:val="001045A5"/>
    <w:rsid w:val="001046FB"/>
    <w:rsid w:val="00104A2D"/>
    <w:rsid w:val="0010521D"/>
    <w:rsid w:val="00105265"/>
    <w:rsid w:val="00105952"/>
    <w:rsid w:val="00105B3C"/>
    <w:rsid w:val="00107C56"/>
    <w:rsid w:val="00111C01"/>
    <w:rsid w:val="00115798"/>
    <w:rsid w:val="00121813"/>
    <w:rsid w:val="00122952"/>
    <w:rsid w:val="00124171"/>
    <w:rsid w:val="001242E4"/>
    <w:rsid w:val="0012620B"/>
    <w:rsid w:val="00126418"/>
    <w:rsid w:val="00126727"/>
    <w:rsid w:val="0012750A"/>
    <w:rsid w:val="0013322E"/>
    <w:rsid w:val="001336AD"/>
    <w:rsid w:val="00140311"/>
    <w:rsid w:val="00143CBF"/>
    <w:rsid w:val="001454C6"/>
    <w:rsid w:val="0014771C"/>
    <w:rsid w:val="00152471"/>
    <w:rsid w:val="0015371F"/>
    <w:rsid w:val="00154528"/>
    <w:rsid w:val="0016431D"/>
    <w:rsid w:val="0016521B"/>
    <w:rsid w:val="0016564B"/>
    <w:rsid w:val="00172E0E"/>
    <w:rsid w:val="00174DC7"/>
    <w:rsid w:val="001770E6"/>
    <w:rsid w:val="001771EA"/>
    <w:rsid w:val="001839F1"/>
    <w:rsid w:val="00185F04"/>
    <w:rsid w:val="0018616F"/>
    <w:rsid w:val="0019098D"/>
    <w:rsid w:val="001A3754"/>
    <w:rsid w:val="001A3CEB"/>
    <w:rsid w:val="001A492B"/>
    <w:rsid w:val="001B0AA8"/>
    <w:rsid w:val="001B3C24"/>
    <w:rsid w:val="001B3EC2"/>
    <w:rsid w:val="001B457B"/>
    <w:rsid w:val="001B60CD"/>
    <w:rsid w:val="001B74CF"/>
    <w:rsid w:val="001C6A95"/>
    <w:rsid w:val="001D24DB"/>
    <w:rsid w:val="001D303F"/>
    <w:rsid w:val="001D4AB2"/>
    <w:rsid w:val="001D4FBB"/>
    <w:rsid w:val="001E1156"/>
    <w:rsid w:val="001E434C"/>
    <w:rsid w:val="001E59F4"/>
    <w:rsid w:val="001E6013"/>
    <w:rsid w:val="001F0A8B"/>
    <w:rsid w:val="001F0E9D"/>
    <w:rsid w:val="001F1676"/>
    <w:rsid w:val="001F33DE"/>
    <w:rsid w:val="001F4057"/>
    <w:rsid w:val="00204DDB"/>
    <w:rsid w:val="0020552A"/>
    <w:rsid w:val="002068C8"/>
    <w:rsid w:val="0020740E"/>
    <w:rsid w:val="00210B48"/>
    <w:rsid w:val="002117C9"/>
    <w:rsid w:val="00213171"/>
    <w:rsid w:val="00215EAB"/>
    <w:rsid w:val="0021732F"/>
    <w:rsid w:val="00217610"/>
    <w:rsid w:val="002208D8"/>
    <w:rsid w:val="00222972"/>
    <w:rsid w:val="0022451F"/>
    <w:rsid w:val="00224536"/>
    <w:rsid w:val="002264D3"/>
    <w:rsid w:val="00227531"/>
    <w:rsid w:val="00230411"/>
    <w:rsid w:val="0023116F"/>
    <w:rsid w:val="00232D98"/>
    <w:rsid w:val="002342E6"/>
    <w:rsid w:val="002370BE"/>
    <w:rsid w:val="00241002"/>
    <w:rsid w:val="002430B9"/>
    <w:rsid w:val="002459E1"/>
    <w:rsid w:val="002569D5"/>
    <w:rsid w:val="00256E4C"/>
    <w:rsid w:val="0026201C"/>
    <w:rsid w:val="00264889"/>
    <w:rsid w:val="00265509"/>
    <w:rsid w:val="002664A9"/>
    <w:rsid w:val="002664DF"/>
    <w:rsid w:val="00274CF2"/>
    <w:rsid w:val="00276298"/>
    <w:rsid w:val="002773ED"/>
    <w:rsid w:val="00280E6B"/>
    <w:rsid w:val="002832CB"/>
    <w:rsid w:val="00291138"/>
    <w:rsid w:val="00293734"/>
    <w:rsid w:val="00293D49"/>
    <w:rsid w:val="002944E4"/>
    <w:rsid w:val="002949C5"/>
    <w:rsid w:val="00294F1D"/>
    <w:rsid w:val="00295308"/>
    <w:rsid w:val="00295BBB"/>
    <w:rsid w:val="002962E0"/>
    <w:rsid w:val="00297116"/>
    <w:rsid w:val="00297F5B"/>
    <w:rsid w:val="002A15C2"/>
    <w:rsid w:val="002A4168"/>
    <w:rsid w:val="002A6838"/>
    <w:rsid w:val="002A751E"/>
    <w:rsid w:val="002B15E8"/>
    <w:rsid w:val="002B1E1B"/>
    <w:rsid w:val="002B2D52"/>
    <w:rsid w:val="002B3386"/>
    <w:rsid w:val="002B340F"/>
    <w:rsid w:val="002B4512"/>
    <w:rsid w:val="002B7A55"/>
    <w:rsid w:val="002D06BB"/>
    <w:rsid w:val="002D188E"/>
    <w:rsid w:val="002D6197"/>
    <w:rsid w:val="002D6DCE"/>
    <w:rsid w:val="002E0181"/>
    <w:rsid w:val="002E2F1F"/>
    <w:rsid w:val="002E49A7"/>
    <w:rsid w:val="002E5130"/>
    <w:rsid w:val="002E66C4"/>
    <w:rsid w:val="002F0E79"/>
    <w:rsid w:val="002F199A"/>
    <w:rsid w:val="002F1D76"/>
    <w:rsid w:val="002F3AE2"/>
    <w:rsid w:val="002F3BFF"/>
    <w:rsid w:val="002F5BF7"/>
    <w:rsid w:val="002F7A76"/>
    <w:rsid w:val="003052D9"/>
    <w:rsid w:val="0030748C"/>
    <w:rsid w:val="0031005E"/>
    <w:rsid w:val="00311112"/>
    <w:rsid w:val="00311422"/>
    <w:rsid w:val="00314D04"/>
    <w:rsid w:val="00317DBB"/>
    <w:rsid w:val="00321B10"/>
    <w:rsid w:val="0032411C"/>
    <w:rsid w:val="0032615F"/>
    <w:rsid w:val="003310DA"/>
    <w:rsid w:val="003332D0"/>
    <w:rsid w:val="00333960"/>
    <w:rsid w:val="003409B6"/>
    <w:rsid w:val="0034276B"/>
    <w:rsid w:val="00344873"/>
    <w:rsid w:val="003469ED"/>
    <w:rsid w:val="003509BF"/>
    <w:rsid w:val="0035181F"/>
    <w:rsid w:val="00354FD3"/>
    <w:rsid w:val="00360787"/>
    <w:rsid w:val="003620C5"/>
    <w:rsid w:val="003622C3"/>
    <w:rsid w:val="003630D0"/>
    <w:rsid w:val="0036478B"/>
    <w:rsid w:val="003665E9"/>
    <w:rsid w:val="00367F12"/>
    <w:rsid w:val="00372913"/>
    <w:rsid w:val="0037560C"/>
    <w:rsid w:val="00380B9B"/>
    <w:rsid w:val="0038317D"/>
    <w:rsid w:val="00387198"/>
    <w:rsid w:val="003878B2"/>
    <w:rsid w:val="00390F7A"/>
    <w:rsid w:val="0039278E"/>
    <w:rsid w:val="00393437"/>
    <w:rsid w:val="0039700A"/>
    <w:rsid w:val="003A11D1"/>
    <w:rsid w:val="003A6182"/>
    <w:rsid w:val="003A6DFF"/>
    <w:rsid w:val="003A6EE5"/>
    <w:rsid w:val="003A702D"/>
    <w:rsid w:val="003A7134"/>
    <w:rsid w:val="003B47FB"/>
    <w:rsid w:val="003B61B8"/>
    <w:rsid w:val="003B70F4"/>
    <w:rsid w:val="003B71DF"/>
    <w:rsid w:val="003B74E0"/>
    <w:rsid w:val="003C1B53"/>
    <w:rsid w:val="003C23AC"/>
    <w:rsid w:val="003C276D"/>
    <w:rsid w:val="003C5D4E"/>
    <w:rsid w:val="003C60EF"/>
    <w:rsid w:val="003C7E53"/>
    <w:rsid w:val="003D0694"/>
    <w:rsid w:val="003D06C4"/>
    <w:rsid w:val="003D1FAC"/>
    <w:rsid w:val="003D5CB8"/>
    <w:rsid w:val="003D5D77"/>
    <w:rsid w:val="003E2393"/>
    <w:rsid w:val="003E3422"/>
    <w:rsid w:val="003E4505"/>
    <w:rsid w:val="003E4AA1"/>
    <w:rsid w:val="003E7DD4"/>
    <w:rsid w:val="003E7E60"/>
    <w:rsid w:val="003F1885"/>
    <w:rsid w:val="003F1DD8"/>
    <w:rsid w:val="003F2323"/>
    <w:rsid w:val="003F26BF"/>
    <w:rsid w:val="003F690A"/>
    <w:rsid w:val="003F6BB0"/>
    <w:rsid w:val="003F6E81"/>
    <w:rsid w:val="003F79CD"/>
    <w:rsid w:val="004009E8"/>
    <w:rsid w:val="00403372"/>
    <w:rsid w:val="00406198"/>
    <w:rsid w:val="004109D5"/>
    <w:rsid w:val="00414A56"/>
    <w:rsid w:val="00415A11"/>
    <w:rsid w:val="004172AA"/>
    <w:rsid w:val="004207B2"/>
    <w:rsid w:val="00424FB3"/>
    <w:rsid w:val="00425092"/>
    <w:rsid w:val="00425B02"/>
    <w:rsid w:val="004279B5"/>
    <w:rsid w:val="00431D94"/>
    <w:rsid w:val="004321CB"/>
    <w:rsid w:val="0043461E"/>
    <w:rsid w:val="00440F96"/>
    <w:rsid w:val="00446478"/>
    <w:rsid w:val="00446EEC"/>
    <w:rsid w:val="0044770A"/>
    <w:rsid w:val="00447A89"/>
    <w:rsid w:val="00447BF0"/>
    <w:rsid w:val="00455DBF"/>
    <w:rsid w:val="0045666B"/>
    <w:rsid w:val="00460515"/>
    <w:rsid w:val="00460ED8"/>
    <w:rsid w:val="00465FC0"/>
    <w:rsid w:val="00466AFC"/>
    <w:rsid w:val="0046743E"/>
    <w:rsid w:val="004800AC"/>
    <w:rsid w:val="00481883"/>
    <w:rsid w:val="004853C2"/>
    <w:rsid w:val="00491D5B"/>
    <w:rsid w:val="00493E61"/>
    <w:rsid w:val="004A2DD5"/>
    <w:rsid w:val="004A2F67"/>
    <w:rsid w:val="004A5786"/>
    <w:rsid w:val="004A580E"/>
    <w:rsid w:val="004A5FA7"/>
    <w:rsid w:val="004A6AD9"/>
    <w:rsid w:val="004A7D0C"/>
    <w:rsid w:val="004B0B40"/>
    <w:rsid w:val="004B2284"/>
    <w:rsid w:val="004B4C09"/>
    <w:rsid w:val="004B6550"/>
    <w:rsid w:val="004B79FF"/>
    <w:rsid w:val="004B7C96"/>
    <w:rsid w:val="004C0390"/>
    <w:rsid w:val="004C20EB"/>
    <w:rsid w:val="004C2278"/>
    <w:rsid w:val="004C3083"/>
    <w:rsid w:val="004C4548"/>
    <w:rsid w:val="004C4655"/>
    <w:rsid w:val="004C5172"/>
    <w:rsid w:val="004C6667"/>
    <w:rsid w:val="004D0D46"/>
    <w:rsid w:val="004D1E6D"/>
    <w:rsid w:val="004D40E0"/>
    <w:rsid w:val="004D60D3"/>
    <w:rsid w:val="004D671C"/>
    <w:rsid w:val="004D6E10"/>
    <w:rsid w:val="004E045E"/>
    <w:rsid w:val="004E05A1"/>
    <w:rsid w:val="004E1D72"/>
    <w:rsid w:val="004E2AA4"/>
    <w:rsid w:val="004E511A"/>
    <w:rsid w:val="004E58BE"/>
    <w:rsid w:val="004F0CCA"/>
    <w:rsid w:val="004F18A0"/>
    <w:rsid w:val="004F2CE0"/>
    <w:rsid w:val="004F53FB"/>
    <w:rsid w:val="004F560C"/>
    <w:rsid w:val="0050186C"/>
    <w:rsid w:val="0050244C"/>
    <w:rsid w:val="00506070"/>
    <w:rsid w:val="00510EE4"/>
    <w:rsid w:val="00511B17"/>
    <w:rsid w:val="00513EDC"/>
    <w:rsid w:val="0051634A"/>
    <w:rsid w:val="00516B0F"/>
    <w:rsid w:val="00517C02"/>
    <w:rsid w:val="005232B1"/>
    <w:rsid w:val="005305EB"/>
    <w:rsid w:val="005320D2"/>
    <w:rsid w:val="00532C7A"/>
    <w:rsid w:val="00532F9C"/>
    <w:rsid w:val="005369EE"/>
    <w:rsid w:val="0053752C"/>
    <w:rsid w:val="00537683"/>
    <w:rsid w:val="005377C7"/>
    <w:rsid w:val="005400EA"/>
    <w:rsid w:val="005407EB"/>
    <w:rsid w:val="00543E9A"/>
    <w:rsid w:val="00546D7B"/>
    <w:rsid w:val="0054718F"/>
    <w:rsid w:val="00550484"/>
    <w:rsid w:val="00561065"/>
    <w:rsid w:val="0056231D"/>
    <w:rsid w:val="005652FA"/>
    <w:rsid w:val="00565ED5"/>
    <w:rsid w:val="00572B37"/>
    <w:rsid w:val="0057446E"/>
    <w:rsid w:val="005856A8"/>
    <w:rsid w:val="00590BE9"/>
    <w:rsid w:val="005916EB"/>
    <w:rsid w:val="00595A60"/>
    <w:rsid w:val="005A03F7"/>
    <w:rsid w:val="005A3E96"/>
    <w:rsid w:val="005A488D"/>
    <w:rsid w:val="005B243D"/>
    <w:rsid w:val="005B3359"/>
    <w:rsid w:val="005B5495"/>
    <w:rsid w:val="005C0D62"/>
    <w:rsid w:val="005C0D6F"/>
    <w:rsid w:val="005C27DC"/>
    <w:rsid w:val="005C5B12"/>
    <w:rsid w:val="005C6277"/>
    <w:rsid w:val="005D65CF"/>
    <w:rsid w:val="005D7815"/>
    <w:rsid w:val="005E0B13"/>
    <w:rsid w:val="005E0E7D"/>
    <w:rsid w:val="005E2AA4"/>
    <w:rsid w:val="005E370A"/>
    <w:rsid w:val="005E5BE3"/>
    <w:rsid w:val="005E68C3"/>
    <w:rsid w:val="005E7D28"/>
    <w:rsid w:val="005F59D0"/>
    <w:rsid w:val="005F7A0B"/>
    <w:rsid w:val="00603507"/>
    <w:rsid w:val="00603E73"/>
    <w:rsid w:val="00610424"/>
    <w:rsid w:val="00610879"/>
    <w:rsid w:val="00613B15"/>
    <w:rsid w:val="006151DC"/>
    <w:rsid w:val="006205DC"/>
    <w:rsid w:val="00620DB9"/>
    <w:rsid w:val="006215D0"/>
    <w:rsid w:val="006234A0"/>
    <w:rsid w:val="006244C5"/>
    <w:rsid w:val="006262C1"/>
    <w:rsid w:val="00626656"/>
    <w:rsid w:val="00627FD9"/>
    <w:rsid w:val="006316E2"/>
    <w:rsid w:val="00633EA9"/>
    <w:rsid w:val="006418AB"/>
    <w:rsid w:val="00642A28"/>
    <w:rsid w:val="00643F2E"/>
    <w:rsid w:val="006440E6"/>
    <w:rsid w:val="00644E75"/>
    <w:rsid w:val="00646E9B"/>
    <w:rsid w:val="006507A2"/>
    <w:rsid w:val="00650EC4"/>
    <w:rsid w:val="00657D11"/>
    <w:rsid w:val="00670FCA"/>
    <w:rsid w:val="00673C9A"/>
    <w:rsid w:val="006742CD"/>
    <w:rsid w:val="00675D1B"/>
    <w:rsid w:val="00676189"/>
    <w:rsid w:val="0068335C"/>
    <w:rsid w:val="0068547E"/>
    <w:rsid w:val="006A0C90"/>
    <w:rsid w:val="006A150E"/>
    <w:rsid w:val="006A2AEB"/>
    <w:rsid w:val="006A53AA"/>
    <w:rsid w:val="006A6374"/>
    <w:rsid w:val="006A7375"/>
    <w:rsid w:val="006B1436"/>
    <w:rsid w:val="006B1576"/>
    <w:rsid w:val="006B15DB"/>
    <w:rsid w:val="006B33E0"/>
    <w:rsid w:val="006B3D7A"/>
    <w:rsid w:val="006B62F4"/>
    <w:rsid w:val="006B7DDB"/>
    <w:rsid w:val="006C1810"/>
    <w:rsid w:val="006C2A76"/>
    <w:rsid w:val="006C3AE9"/>
    <w:rsid w:val="006D138C"/>
    <w:rsid w:val="006D711D"/>
    <w:rsid w:val="006E1956"/>
    <w:rsid w:val="006E3EF5"/>
    <w:rsid w:val="006E515B"/>
    <w:rsid w:val="006F3C6F"/>
    <w:rsid w:val="006F42A6"/>
    <w:rsid w:val="006F7133"/>
    <w:rsid w:val="00700862"/>
    <w:rsid w:val="0070240B"/>
    <w:rsid w:val="00702AFD"/>
    <w:rsid w:val="00704953"/>
    <w:rsid w:val="00705BD9"/>
    <w:rsid w:val="00705DAE"/>
    <w:rsid w:val="00706ED8"/>
    <w:rsid w:val="007075E0"/>
    <w:rsid w:val="007075FA"/>
    <w:rsid w:val="007101E1"/>
    <w:rsid w:val="007110A4"/>
    <w:rsid w:val="00711D8E"/>
    <w:rsid w:val="007138E7"/>
    <w:rsid w:val="00713991"/>
    <w:rsid w:val="00721996"/>
    <w:rsid w:val="00723710"/>
    <w:rsid w:val="0072461C"/>
    <w:rsid w:val="0072640D"/>
    <w:rsid w:val="007276D6"/>
    <w:rsid w:val="0073183A"/>
    <w:rsid w:val="00731ACD"/>
    <w:rsid w:val="00737488"/>
    <w:rsid w:val="00741271"/>
    <w:rsid w:val="00744BD4"/>
    <w:rsid w:val="00745E01"/>
    <w:rsid w:val="0075411A"/>
    <w:rsid w:val="007573F2"/>
    <w:rsid w:val="007615C4"/>
    <w:rsid w:val="0076591D"/>
    <w:rsid w:val="00765EDA"/>
    <w:rsid w:val="007700E6"/>
    <w:rsid w:val="007710E6"/>
    <w:rsid w:val="007718D2"/>
    <w:rsid w:val="007763FF"/>
    <w:rsid w:val="007813A5"/>
    <w:rsid w:val="00781680"/>
    <w:rsid w:val="00791E70"/>
    <w:rsid w:val="00794E82"/>
    <w:rsid w:val="007A1386"/>
    <w:rsid w:val="007A28DD"/>
    <w:rsid w:val="007A3336"/>
    <w:rsid w:val="007A3678"/>
    <w:rsid w:val="007A3D10"/>
    <w:rsid w:val="007A4557"/>
    <w:rsid w:val="007B1BDB"/>
    <w:rsid w:val="007B2523"/>
    <w:rsid w:val="007B5808"/>
    <w:rsid w:val="007B591D"/>
    <w:rsid w:val="007B7AC6"/>
    <w:rsid w:val="007C0E88"/>
    <w:rsid w:val="007C17AA"/>
    <w:rsid w:val="007C225C"/>
    <w:rsid w:val="007C22A5"/>
    <w:rsid w:val="007C2466"/>
    <w:rsid w:val="007C5BE7"/>
    <w:rsid w:val="007C5D7E"/>
    <w:rsid w:val="007D3EF6"/>
    <w:rsid w:val="007E2F24"/>
    <w:rsid w:val="007E479C"/>
    <w:rsid w:val="007E58DD"/>
    <w:rsid w:val="007F15FB"/>
    <w:rsid w:val="007F4437"/>
    <w:rsid w:val="007F5A1C"/>
    <w:rsid w:val="007F5DB8"/>
    <w:rsid w:val="00800054"/>
    <w:rsid w:val="00803A3A"/>
    <w:rsid w:val="00804F12"/>
    <w:rsid w:val="008110A9"/>
    <w:rsid w:val="00817C97"/>
    <w:rsid w:val="00822642"/>
    <w:rsid w:val="008261A3"/>
    <w:rsid w:val="008263A9"/>
    <w:rsid w:val="00830077"/>
    <w:rsid w:val="008324EB"/>
    <w:rsid w:val="008377A8"/>
    <w:rsid w:val="008405B6"/>
    <w:rsid w:val="00842244"/>
    <w:rsid w:val="008443E2"/>
    <w:rsid w:val="008519C9"/>
    <w:rsid w:val="008521FD"/>
    <w:rsid w:val="008542EF"/>
    <w:rsid w:val="008615E1"/>
    <w:rsid w:val="00863797"/>
    <w:rsid w:val="008655DC"/>
    <w:rsid w:val="00866185"/>
    <w:rsid w:val="00867213"/>
    <w:rsid w:val="00873BD4"/>
    <w:rsid w:val="008765BF"/>
    <w:rsid w:val="008765F2"/>
    <w:rsid w:val="00876D9E"/>
    <w:rsid w:val="008822C2"/>
    <w:rsid w:val="00883BC3"/>
    <w:rsid w:val="008846F9"/>
    <w:rsid w:val="00884F32"/>
    <w:rsid w:val="0088503F"/>
    <w:rsid w:val="00885964"/>
    <w:rsid w:val="008873CF"/>
    <w:rsid w:val="00887DB9"/>
    <w:rsid w:val="00892E6F"/>
    <w:rsid w:val="00893413"/>
    <w:rsid w:val="00894B68"/>
    <w:rsid w:val="00895F74"/>
    <w:rsid w:val="00897BD4"/>
    <w:rsid w:val="008A3C1C"/>
    <w:rsid w:val="008A44A4"/>
    <w:rsid w:val="008A708E"/>
    <w:rsid w:val="008B227E"/>
    <w:rsid w:val="008B2518"/>
    <w:rsid w:val="008B4B29"/>
    <w:rsid w:val="008B574C"/>
    <w:rsid w:val="008B64AF"/>
    <w:rsid w:val="008B6CCD"/>
    <w:rsid w:val="008B7148"/>
    <w:rsid w:val="008C0CDA"/>
    <w:rsid w:val="008C1E22"/>
    <w:rsid w:val="008C32C7"/>
    <w:rsid w:val="008C4BC7"/>
    <w:rsid w:val="008C7796"/>
    <w:rsid w:val="008D221D"/>
    <w:rsid w:val="008D228B"/>
    <w:rsid w:val="008D4F20"/>
    <w:rsid w:val="008D7AAD"/>
    <w:rsid w:val="008E26B3"/>
    <w:rsid w:val="008E566A"/>
    <w:rsid w:val="008E6F1C"/>
    <w:rsid w:val="008E7711"/>
    <w:rsid w:val="008F151B"/>
    <w:rsid w:val="008F17D1"/>
    <w:rsid w:val="00900B21"/>
    <w:rsid w:val="0090102C"/>
    <w:rsid w:val="009011C9"/>
    <w:rsid w:val="0090151B"/>
    <w:rsid w:val="0090193D"/>
    <w:rsid w:val="00902F06"/>
    <w:rsid w:val="00904596"/>
    <w:rsid w:val="009146EF"/>
    <w:rsid w:val="00914F5F"/>
    <w:rsid w:val="009154A7"/>
    <w:rsid w:val="00916FCA"/>
    <w:rsid w:val="0092386F"/>
    <w:rsid w:val="009312DB"/>
    <w:rsid w:val="00933C23"/>
    <w:rsid w:val="009364C1"/>
    <w:rsid w:val="00936ED2"/>
    <w:rsid w:val="009500DF"/>
    <w:rsid w:val="00950860"/>
    <w:rsid w:val="00951607"/>
    <w:rsid w:val="0095571D"/>
    <w:rsid w:val="00956137"/>
    <w:rsid w:val="009568E9"/>
    <w:rsid w:val="00956F5C"/>
    <w:rsid w:val="0096135A"/>
    <w:rsid w:val="009632BE"/>
    <w:rsid w:val="0096544B"/>
    <w:rsid w:val="00966D67"/>
    <w:rsid w:val="0097072E"/>
    <w:rsid w:val="00970B88"/>
    <w:rsid w:val="00973D55"/>
    <w:rsid w:val="009800F4"/>
    <w:rsid w:val="009809A4"/>
    <w:rsid w:val="009822C4"/>
    <w:rsid w:val="00985B39"/>
    <w:rsid w:val="00991457"/>
    <w:rsid w:val="00991D41"/>
    <w:rsid w:val="00992E98"/>
    <w:rsid w:val="009932F4"/>
    <w:rsid w:val="00994BF1"/>
    <w:rsid w:val="00995185"/>
    <w:rsid w:val="00997126"/>
    <w:rsid w:val="009A3136"/>
    <w:rsid w:val="009A7034"/>
    <w:rsid w:val="009A71A3"/>
    <w:rsid w:val="009B1529"/>
    <w:rsid w:val="009B27FD"/>
    <w:rsid w:val="009B534D"/>
    <w:rsid w:val="009B581F"/>
    <w:rsid w:val="009B5E4D"/>
    <w:rsid w:val="009B6DD6"/>
    <w:rsid w:val="009C0AE4"/>
    <w:rsid w:val="009C34A3"/>
    <w:rsid w:val="009C4287"/>
    <w:rsid w:val="009C52BC"/>
    <w:rsid w:val="009C6AD4"/>
    <w:rsid w:val="009C6D65"/>
    <w:rsid w:val="009D192F"/>
    <w:rsid w:val="009D4BE9"/>
    <w:rsid w:val="009D5981"/>
    <w:rsid w:val="009D6F2F"/>
    <w:rsid w:val="009E29F0"/>
    <w:rsid w:val="009E3F73"/>
    <w:rsid w:val="009E50EF"/>
    <w:rsid w:val="009E76FB"/>
    <w:rsid w:val="009F4897"/>
    <w:rsid w:val="009F536C"/>
    <w:rsid w:val="00A007F9"/>
    <w:rsid w:val="00A02C34"/>
    <w:rsid w:val="00A04059"/>
    <w:rsid w:val="00A04C11"/>
    <w:rsid w:val="00A05990"/>
    <w:rsid w:val="00A17214"/>
    <w:rsid w:val="00A20519"/>
    <w:rsid w:val="00A253C8"/>
    <w:rsid w:val="00A25F6A"/>
    <w:rsid w:val="00A310D2"/>
    <w:rsid w:val="00A31368"/>
    <w:rsid w:val="00A316AE"/>
    <w:rsid w:val="00A3172A"/>
    <w:rsid w:val="00A34302"/>
    <w:rsid w:val="00A34635"/>
    <w:rsid w:val="00A354B1"/>
    <w:rsid w:val="00A3688B"/>
    <w:rsid w:val="00A5007D"/>
    <w:rsid w:val="00A50323"/>
    <w:rsid w:val="00A50623"/>
    <w:rsid w:val="00A50D36"/>
    <w:rsid w:val="00A5316C"/>
    <w:rsid w:val="00A56837"/>
    <w:rsid w:val="00A639F6"/>
    <w:rsid w:val="00A643AB"/>
    <w:rsid w:val="00A672E6"/>
    <w:rsid w:val="00A74EB6"/>
    <w:rsid w:val="00A776FC"/>
    <w:rsid w:val="00A80B47"/>
    <w:rsid w:val="00A859DC"/>
    <w:rsid w:val="00A94646"/>
    <w:rsid w:val="00A95A32"/>
    <w:rsid w:val="00A96470"/>
    <w:rsid w:val="00A96EBA"/>
    <w:rsid w:val="00AA5FDA"/>
    <w:rsid w:val="00AA7969"/>
    <w:rsid w:val="00AB220D"/>
    <w:rsid w:val="00AB5BF6"/>
    <w:rsid w:val="00AB6A19"/>
    <w:rsid w:val="00AC1113"/>
    <w:rsid w:val="00AC4F7C"/>
    <w:rsid w:val="00AC5A34"/>
    <w:rsid w:val="00AC7164"/>
    <w:rsid w:val="00AD1D0E"/>
    <w:rsid w:val="00AD3852"/>
    <w:rsid w:val="00AE3264"/>
    <w:rsid w:val="00AE43A0"/>
    <w:rsid w:val="00AE6A85"/>
    <w:rsid w:val="00AE7F3F"/>
    <w:rsid w:val="00AF3822"/>
    <w:rsid w:val="00AF41B6"/>
    <w:rsid w:val="00AF538F"/>
    <w:rsid w:val="00B018A5"/>
    <w:rsid w:val="00B01F9C"/>
    <w:rsid w:val="00B02E63"/>
    <w:rsid w:val="00B03714"/>
    <w:rsid w:val="00B05EB8"/>
    <w:rsid w:val="00B062AA"/>
    <w:rsid w:val="00B0643A"/>
    <w:rsid w:val="00B07D2F"/>
    <w:rsid w:val="00B10801"/>
    <w:rsid w:val="00B10D09"/>
    <w:rsid w:val="00B11883"/>
    <w:rsid w:val="00B135D9"/>
    <w:rsid w:val="00B224D4"/>
    <w:rsid w:val="00B2322A"/>
    <w:rsid w:val="00B2431E"/>
    <w:rsid w:val="00B24B73"/>
    <w:rsid w:val="00B263AF"/>
    <w:rsid w:val="00B3213B"/>
    <w:rsid w:val="00B35674"/>
    <w:rsid w:val="00B37535"/>
    <w:rsid w:val="00B41E19"/>
    <w:rsid w:val="00B43C46"/>
    <w:rsid w:val="00B43DC3"/>
    <w:rsid w:val="00B506D6"/>
    <w:rsid w:val="00B519DD"/>
    <w:rsid w:val="00B51D24"/>
    <w:rsid w:val="00B5416A"/>
    <w:rsid w:val="00B56323"/>
    <w:rsid w:val="00B5743B"/>
    <w:rsid w:val="00B612D5"/>
    <w:rsid w:val="00B62B0B"/>
    <w:rsid w:val="00B63664"/>
    <w:rsid w:val="00B638E9"/>
    <w:rsid w:val="00B63BB4"/>
    <w:rsid w:val="00B65E3B"/>
    <w:rsid w:val="00B71C51"/>
    <w:rsid w:val="00B72C3E"/>
    <w:rsid w:val="00B74D7E"/>
    <w:rsid w:val="00B75064"/>
    <w:rsid w:val="00B800ED"/>
    <w:rsid w:val="00B80FFF"/>
    <w:rsid w:val="00B82B6E"/>
    <w:rsid w:val="00B8314C"/>
    <w:rsid w:val="00B85F76"/>
    <w:rsid w:val="00B93013"/>
    <w:rsid w:val="00B96EB8"/>
    <w:rsid w:val="00B97C6B"/>
    <w:rsid w:val="00BB18B2"/>
    <w:rsid w:val="00BB35D6"/>
    <w:rsid w:val="00BC457F"/>
    <w:rsid w:val="00BC4DD0"/>
    <w:rsid w:val="00BC66D7"/>
    <w:rsid w:val="00BD4833"/>
    <w:rsid w:val="00BD5AEC"/>
    <w:rsid w:val="00BD6593"/>
    <w:rsid w:val="00BE148D"/>
    <w:rsid w:val="00BE212E"/>
    <w:rsid w:val="00BE60B3"/>
    <w:rsid w:val="00BF4F1D"/>
    <w:rsid w:val="00BF7BC4"/>
    <w:rsid w:val="00C01BB9"/>
    <w:rsid w:val="00C02861"/>
    <w:rsid w:val="00C05900"/>
    <w:rsid w:val="00C106F8"/>
    <w:rsid w:val="00C12C10"/>
    <w:rsid w:val="00C13ABB"/>
    <w:rsid w:val="00C14E49"/>
    <w:rsid w:val="00C25360"/>
    <w:rsid w:val="00C34203"/>
    <w:rsid w:val="00C342B9"/>
    <w:rsid w:val="00C36499"/>
    <w:rsid w:val="00C40DE1"/>
    <w:rsid w:val="00C415A7"/>
    <w:rsid w:val="00C417B8"/>
    <w:rsid w:val="00C45EDF"/>
    <w:rsid w:val="00C462D9"/>
    <w:rsid w:val="00C512C5"/>
    <w:rsid w:val="00C515EA"/>
    <w:rsid w:val="00C531E3"/>
    <w:rsid w:val="00C53DF2"/>
    <w:rsid w:val="00C57435"/>
    <w:rsid w:val="00C57E8D"/>
    <w:rsid w:val="00C6021F"/>
    <w:rsid w:val="00C60B37"/>
    <w:rsid w:val="00C61503"/>
    <w:rsid w:val="00C62750"/>
    <w:rsid w:val="00C62A92"/>
    <w:rsid w:val="00C63BBB"/>
    <w:rsid w:val="00C72B63"/>
    <w:rsid w:val="00C7379A"/>
    <w:rsid w:val="00C74932"/>
    <w:rsid w:val="00C76A49"/>
    <w:rsid w:val="00C77F3F"/>
    <w:rsid w:val="00C80986"/>
    <w:rsid w:val="00C8341C"/>
    <w:rsid w:val="00C8439B"/>
    <w:rsid w:val="00C84521"/>
    <w:rsid w:val="00C84C86"/>
    <w:rsid w:val="00C8651F"/>
    <w:rsid w:val="00C872E1"/>
    <w:rsid w:val="00C92EDF"/>
    <w:rsid w:val="00C97B35"/>
    <w:rsid w:val="00CA2891"/>
    <w:rsid w:val="00CA5F49"/>
    <w:rsid w:val="00CB2DD0"/>
    <w:rsid w:val="00CB4528"/>
    <w:rsid w:val="00CB550A"/>
    <w:rsid w:val="00CB618B"/>
    <w:rsid w:val="00CB66B0"/>
    <w:rsid w:val="00CB7E19"/>
    <w:rsid w:val="00CC04C7"/>
    <w:rsid w:val="00CC2719"/>
    <w:rsid w:val="00CC3F73"/>
    <w:rsid w:val="00CD2F45"/>
    <w:rsid w:val="00CD4C87"/>
    <w:rsid w:val="00CD6DED"/>
    <w:rsid w:val="00CD6EA6"/>
    <w:rsid w:val="00CD781B"/>
    <w:rsid w:val="00CE6341"/>
    <w:rsid w:val="00CE6643"/>
    <w:rsid w:val="00CE7DA8"/>
    <w:rsid w:val="00CF0398"/>
    <w:rsid w:val="00CF27AE"/>
    <w:rsid w:val="00CF3F5A"/>
    <w:rsid w:val="00CF51C9"/>
    <w:rsid w:val="00CF66C3"/>
    <w:rsid w:val="00CF6700"/>
    <w:rsid w:val="00CF6762"/>
    <w:rsid w:val="00D03DC4"/>
    <w:rsid w:val="00D06FBD"/>
    <w:rsid w:val="00D129CD"/>
    <w:rsid w:val="00D1385F"/>
    <w:rsid w:val="00D13B70"/>
    <w:rsid w:val="00D15D15"/>
    <w:rsid w:val="00D352EA"/>
    <w:rsid w:val="00D3538E"/>
    <w:rsid w:val="00D353B0"/>
    <w:rsid w:val="00D40554"/>
    <w:rsid w:val="00D409E5"/>
    <w:rsid w:val="00D44FAC"/>
    <w:rsid w:val="00D51344"/>
    <w:rsid w:val="00D53D3D"/>
    <w:rsid w:val="00D54532"/>
    <w:rsid w:val="00D54AAD"/>
    <w:rsid w:val="00D55803"/>
    <w:rsid w:val="00D64CCE"/>
    <w:rsid w:val="00D66989"/>
    <w:rsid w:val="00D67125"/>
    <w:rsid w:val="00D67BCF"/>
    <w:rsid w:val="00D70D31"/>
    <w:rsid w:val="00D733AF"/>
    <w:rsid w:val="00D757AF"/>
    <w:rsid w:val="00D761DA"/>
    <w:rsid w:val="00D80C26"/>
    <w:rsid w:val="00D81A8E"/>
    <w:rsid w:val="00D83B87"/>
    <w:rsid w:val="00D84E07"/>
    <w:rsid w:val="00D85595"/>
    <w:rsid w:val="00D875B6"/>
    <w:rsid w:val="00D87982"/>
    <w:rsid w:val="00D87DE5"/>
    <w:rsid w:val="00D90E45"/>
    <w:rsid w:val="00D91BE3"/>
    <w:rsid w:val="00D95C30"/>
    <w:rsid w:val="00DA0D4D"/>
    <w:rsid w:val="00DA114E"/>
    <w:rsid w:val="00DA39E1"/>
    <w:rsid w:val="00DA3B37"/>
    <w:rsid w:val="00DA5C1D"/>
    <w:rsid w:val="00DA73D2"/>
    <w:rsid w:val="00DB1C12"/>
    <w:rsid w:val="00DB2311"/>
    <w:rsid w:val="00DB62C3"/>
    <w:rsid w:val="00DB650B"/>
    <w:rsid w:val="00DB6DA2"/>
    <w:rsid w:val="00DB7136"/>
    <w:rsid w:val="00DC343D"/>
    <w:rsid w:val="00DC727B"/>
    <w:rsid w:val="00DD063A"/>
    <w:rsid w:val="00DD1022"/>
    <w:rsid w:val="00DD377C"/>
    <w:rsid w:val="00DD6EB0"/>
    <w:rsid w:val="00DE1395"/>
    <w:rsid w:val="00DE5ACC"/>
    <w:rsid w:val="00DE7581"/>
    <w:rsid w:val="00DE7DF9"/>
    <w:rsid w:val="00DF0A93"/>
    <w:rsid w:val="00DF187A"/>
    <w:rsid w:val="00DF247B"/>
    <w:rsid w:val="00DF255A"/>
    <w:rsid w:val="00DF30DA"/>
    <w:rsid w:val="00DF74D6"/>
    <w:rsid w:val="00E00217"/>
    <w:rsid w:val="00E00EE2"/>
    <w:rsid w:val="00E010D5"/>
    <w:rsid w:val="00E07BDD"/>
    <w:rsid w:val="00E07C8F"/>
    <w:rsid w:val="00E105D1"/>
    <w:rsid w:val="00E121AC"/>
    <w:rsid w:val="00E1405E"/>
    <w:rsid w:val="00E17455"/>
    <w:rsid w:val="00E179A5"/>
    <w:rsid w:val="00E23BBD"/>
    <w:rsid w:val="00E31D6E"/>
    <w:rsid w:val="00E31EF2"/>
    <w:rsid w:val="00E3283F"/>
    <w:rsid w:val="00E330C2"/>
    <w:rsid w:val="00E33F6A"/>
    <w:rsid w:val="00E3431A"/>
    <w:rsid w:val="00E34D19"/>
    <w:rsid w:val="00E35E6E"/>
    <w:rsid w:val="00E36464"/>
    <w:rsid w:val="00E4322A"/>
    <w:rsid w:val="00E4607C"/>
    <w:rsid w:val="00E46334"/>
    <w:rsid w:val="00E51198"/>
    <w:rsid w:val="00E531CC"/>
    <w:rsid w:val="00E550D3"/>
    <w:rsid w:val="00E56EB7"/>
    <w:rsid w:val="00E604A5"/>
    <w:rsid w:val="00E61621"/>
    <w:rsid w:val="00E63C18"/>
    <w:rsid w:val="00E650CA"/>
    <w:rsid w:val="00E709D0"/>
    <w:rsid w:val="00E71AF7"/>
    <w:rsid w:val="00E82D8B"/>
    <w:rsid w:val="00E84C89"/>
    <w:rsid w:val="00E8536C"/>
    <w:rsid w:val="00E86083"/>
    <w:rsid w:val="00E87319"/>
    <w:rsid w:val="00E87637"/>
    <w:rsid w:val="00E913EC"/>
    <w:rsid w:val="00E92998"/>
    <w:rsid w:val="00EA0B3B"/>
    <w:rsid w:val="00EA0D4B"/>
    <w:rsid w:val="00EA2C5D"/>
    <w:rsid w:val="00EA37C9"/>
    <w:rsid w:val="00EA3B65"/>
    <w:rsid w:val="00EA4B27"/>
    <w:rsid w:val="00EA4EC0"/>
    <w:rsid w:val="00EA6737"/>
    <w:rsid w:val="00EA7CC6"/>
    <w:rsid w:val="00EB4AAF"/>
    <w:rsid w:val="00EC21B6"/>
    <w:rsid w:val="00EC4572"/>
    <w:rsid w:val="00EC7139"/>
    <w:rsid w:val="00ED0F5E"/>
    <w:rsid w:val="00ED1808"/>
    <w:rsid w:val="00ED22C8"/>
    <w:rsid w:val="00ED31F9"/>
    <w:rsid w:val="00ED441E"/>
    <w:rsid w:val="00ED4659"/>
    <w:rsid w:val="00ED78FB"/>
    <w:rsid w:val="00EE0A30"/>
    <w:rsid w:val="00EE0C06"/>
    <w:rsid w:val="00EF0251"/>
    <w:rsid w:val="00EF405B"/>
    <w:rsid w:val="00EF4E7B"/>
    <w:rsid w:val="00EF5A24"/>
    <w:rsid w:val="00EF6FEB"/>
    <w:rsid w:val="00F06DF0"/>
    <w:rsid w:val="00F07E48"/>
    <w:rsid w:val="00F10ED9"/>
    <w:rsid w:val="00F11455"/>
    <w:rsid w:val="00F124C6"/>
    <w:rsid w:val="00F14DDD"/>
    <w:rsid w:val="00F15F76"/>
    <w:rsid w:val="00F16300"/>
    <w:rsid w:val="00F17B37"/>
    <w:rsid w:val="00F22D97"/>
    <w:rsid w:val="00F2347D"/>
    <w:rsid w:val="00F26145"/>
    <w:rsid w:val="00F2726A"/>
    <w:rsid w:val="00F2774F"/>
    <w:rsid w:val="00F321ED"/>
    <w:rsid w:val="00F36C07"/>
    <w:rsid w:val="00F377C7"/>
    <w:rsid w:val="00F4032C"/>
    <w:rsid w:val="00F45370"/>
    <w:rsid w:val="00F453C8"/>
    <w:rsid w:val="00F45FF3"/>
    <w:rsid w:val="00F46C38"/>
    <w:rsid w:val="00F46E1B"/>
    <w:rsid w:val="00F502C0"/>
    <w:rsid w:val="00F51C11"/>
    <w:rsid w:val="00F578AF"/>
    <w:rsid w:val="00F60EDC"/>
    <w:rsid w:val="00F65C6E"/>
    <w:rsid w:val="00F66A50"/>
    <w:rsid w:val="00F673CF"/>
    <w:rsid w:val="00F67A9E"/>
    <w:rsid w:val="00F70232"/>
    <w:rsid w:val="00F702A0"/>
    <w:rsid w:val="00F70675"/>
    <w:rsid w:val="00F707CF"/>
    <w:rsid w:val="00F7107B"/>
    <w:rsid w:val="00F8085F"/>
    <w:rsid w:val="00F81154"/>
    <w:rsid w:val="00F81E6A"/>
    <w:rsid w:val="00F83607"/>
    <w:rsid w:val="00F836D1"/>
    <w:rsid w:val="00F8693B"/>
    <w:rsid w:val="00F8697E"/>
    <w:rsid w:val="00F86C18"/>
    <w:rsid w:val="00F86C2B"/>
    <w:rsid w:val="00F94FD9"/>
    <w:rsid w:val="00F97E80"/>
    <w:rsid w:val="00FA0656"/>
    <w:rsid w:val="00FA56A8"/>
    <w:rsid w:val="00FB051B"/>
    <w:rsid w:val="00FB1EC5"/>
    <w:rsid w:val="00FC3D43"/>
    <w:rsid w:val="00FC3EDE"/>
    <w:rsid w:val="00FC5128"/>
    <w:rsid w:val="00FD0242"/>
    <w:rsid w:val="00FD14DE"/>
    <w:rsid w:val="00FD597A"/>
    <w:rsid w:val="00FD7414"/>
    <w:rsid w:val="00FE02C1"/>
    <w:rsid w:val="00FE60F0"/>
    <w:rsid w:val="00FF1799"/>
    <w:rsid w:val="00FF7FB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B6E6202"/>
  <w15:docId w15:val="{37B04AE9-65ED-4F1C-9E83-07BC0A5C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FF"/>
    <w:pPr>
      <w:widowControl w:val="0"/>
      <w:wordWrap w:val="0"/>
      <w:autoSpaceDE w:val="0"/>
      <w:autoSpaceDN w:val="0"/>
      <w:spacing w:before="200" w:after="200" w:line="360" w:lineRule="auto"/>
      <w:jc w:val="both"/>
    </w:pPr>
    <w:rPr>
      <w:rFonts w:ascii="Times New Roman" w:eastAsia="Times New Roman" w:hAnsi="Times New Roman" w:cs="Times New Roman"/>
      <w:kern w:val="2"/>
      <w:sz w:val="22"/>
      <w:lang w:val="en-GB" w:eastAsia="ko-KR"/>
    </w:rPr>
  </w:style>
  <w:style w:type="paragraph" w:styleId="Heading1">
    <w:name w:val="heading 1"/>
    <w:basedOn w:val="Normal"/>
    <w:link w:val="Heading1Char"/>
    <w:uiPriority w:val="9"/>
    <w:qFormat/>
    <w:rsid w:val="00C515EA"/>
    <w:pPr>
      <w:widowControl/>
      <w:wordWrap/>
      <w:autoSpaceDE/>
      <w:autoSpaceDN/>
      <w:spacing w:before="100" w:beforeAutospacing="1" w:after="100" w:afterAutospacing="1" w:line="240" w:lineRule="auto"/>
      <w:jc w:val="left"/>
      <w:outlineLvl w:val="0"/>
    </w:pPr>
    <w:rPr>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0D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0D3"/>
    <w:rPr>
      <w:rFonts w:ascii="Lucida Grande" w:eastAsia="Times New Roman" w:hAnsi="Lucida Grande" w:cs="Lucida Grande"/>
      <w:kern w:val="2"/>
      <w:sz w:val="18"/>
      <w:szCs w:val="18"/>
      <w:lang w:val="en-GB" w:eastAsia="ko-KR"/>
    </w:rPr>
  </w:style>
  <w:style w:type="paragraph" w:styleId="NormalWeb">
    <w:name w:val="Normal (Web)"/>
    <w:basedOn w:val="Normal"/>
    <w:uiPriority w:val="99"/>
    <w:unhideWhenUsed/>
    <w:rsid w:val="000E21A2"/>
    <w:pPr>
      <w:widowControl/>
      <w:wordWrap/>
      <w:autoSpaceDE/>
      <w:autoSpaceDN/>
      <w:spacing w:before="100" w:beforeAutospacing="1" w:after="100" w:afterAutospacing="1" w:line="240" w:lineRule="auto"/>
      <w:jc w:val="left"/>
    </w:pPr>
    <w:rPr>
      <w:rFonts w:ascii="Times" w:eastAsiaTheme="minorEastAsia" w:hAnsi="Times"/>
      <w:kern w:val="0"/>
      <w:sz w:val="20"/>
      <w:szCs w:val="20"/>
      <w:lang w:val="en-NZ" w:eastAsia="en-US"/>
    </w:rPr>
  </w:style>
  <w:style w:type="character" w:styleId="Strong">
    <w:name w:val="Strong"/>
    <w:basedOn w:val="DefaultParagraphFont"/>
    <w:uiPriority w:val="22"/>
    <w:qFormat/>
    <w:rsid w:val="000E21A2"/>
    <w:rPr>
      <w:b/>
      <w:bCs/>
    </w:rPr>
  </w:style>
  <w:style w:type="character" w:styleId="Hyperlink">
    <w:name w:val="Hyperlink"/>
    <w:basedOn w:val="DefaultParagraphFont"/>
    <w:uiPriority w:val="99"/>
    <w:unhideWhenUsed/>
    <w:rsid w:val="000E21A2"/>
    <w:rPr>
      <w:color w:val="0000FF"/>
      <w:u w:val="single"/>
    </w:rPr>
  </w:style>
  <w:style w:type="character" w:styleId="CommentReference">
    <w:name w:val="annotation reference"/>
    <w:basedOn w:val="DefaultParagraphFont"/>
    <w:uiPriority w:val="99"/>
    <w:semiHidden/>
    <w:unhideWhenUsed/>
    <w:rsid w:val="00892E6F"/>
    <w:rPr>
      <w:sz w:val="18"/>
      <w:szCs w:val="18"/>
    </w:rPr>
  </w:style>
  <w:style w:type="paragraph" w:styleId="CommentText">
    <w:name w:val="annotation text"/>
    <w:basedOn w:val="Normal"/>
    <w:link w:val="CommentTextChar"/>
    <w:uiPriority w:val="99"/>
    <w:unhideWhenUsed/>
    <w:rsid w:val="00892E6F"/>
    <w:pPr>
      <w:spacing w:line="240" w:lineRule="auto"/>
    </w:pPr>
  </w:style>
  <w:style w:type="character" w:customStyle="1" w:styleId="CommentTextChar">
    <w:name w:val="Comment Text Char"/>
    <w:basedOn w:val="DefaultParagraphFont"/>
    <w:link w:val="CommentText"/>
    <w:uiPriority w:val="99"/>
    <w:rsid w:val="00892E6F"/>
    <w:rPr>
      <w:rFonts w:ascii="Times New Roman" w:eastAsia="Times New Roman" w:hAnsi="Times New Roman" w:cs="Times New Roman"/>
      <w:kern w:val="2"/>
      <w:lang w:val="en-GB" w:eastAsia="ko-KR"/>
    </w:rPr>
  </w:style>
  <w:style w:type="paragraph" w:styleId="CommentSubject">
    <w:name w:val="annotation subject"/>
    <w:basedOn w:val="CommentText"/>
    <w:next w:val="CommentText"/>
    <w:link w:val="CommentSubjectChar"/>
    <w:uiPriority w:val="99"/>
    <w:semiHidden/>
    <w:unhideWhenUsed/>
    <w:rsid w:val="00892E6F"/>
    <w:rPr>
      <w:b/>
      <w:bCs/>
      <w:sz w:val="20"/>
      <w:szCs w:val="20"/>
    </w:rPr>
  </w:style>
  <w:style w:type="character" w:customStyle="1" w:styleId="CommentSubjectChar">
    <w:name w:val="Comment Subject Char"/>
    <w:basedOn w:val="CommentTextChar"/>
    <w:link w:val="CommentSubject"/>
    <w:uiPriority w:val="99"/>
    <w:semiHidden/>
    <w:rsid w:val="00892E6F"/>
    <w:rPr>
      <w:rFonts w:ascii="Times New Roman" w:eastAsia="Times New Roman" w:hAnsi="Times New Roman" w:cs="Times New Roman"/>
      <w:b/>
      <w:bCs/>
      <w:kern w:val="2"/>
      <w:sz w:val="20"/>
      <w:szCs w:val="20"/>
      <w:lang w:val="en-GB" w:eastAsia="ko-KR"/>
    </w:rPr>
  </w:style>
  <w:style w:type="paragraph" w:styleId="NoSpacing">
    <w:name w:val="No Spacing"/>
    <w:uiPriority w:val="1"/>
    <w:qFormat/>
    <w:rsid w:val="000B3F28"/>
    <w:pPr>
      <w:widowControl w:val="0"/>
      <w:wordWrap w:val="0"/>
      <w:autoSpaceDE w:val="0"/>
      <w:autoSpaceDN w:val="0"/>
      <w:jc w:val="both"/>
    </w:pPr>
    <w:rPr>
      <w:rFonts w:ascii="Times New Roman" w:eastAsia="Times New Roman" w:hAnsi="Times New Roman" w:cs="Times New Roman"/>
      <w:kern w:val="2"/>
      <w:lang w:val="en-GB" w:eastAsia="ko-KR"/>
    </w:rPr>
  </w:style>
  <w:style w:type="paragraph" w:styleId="ListParagraph">
    <w:name w:val="List Paragraph"/>
    <w:basedOn w:val="Normal"/>
    <w:uiPriority w:val="34"/>
    <w:qFormat/>
    <w:rsid w:val="00A20519"/>
    <w:pPr>
      <w:ind w:left="720"/>
      <w:contextualSpacing/>
    </w:pPr>
  </w:style>
  <w:style w:type="paragraph" w:styleId="Caption">
    <w:name w:val="caption"/>
    <w:basedOn w:val="Normal"/>
    <w:next w:val="Normal"/>
    <w:uiPriority w:val="35"/>
    <w:unhideWhenUsed/>
    <w:qFormat/>
    <w:rsid w:val="007718D2"/>
    <w:pPr>
      <w:spacing w:before="0" w:line="240" w:lineRule="auto"/>
    </w:pPr>
    <w:rPr>
      <w:b/>
      <w:bCs/>
      <w:color w:val="4F81BD" w:themeColor="accent1"/>
      <w:sz w:val="18"/>
      <w:szCs w:val="18"/>
    </w:rPr>
  </w:style>
  <w:style w:type="table" w:styleId="TableGrid">
    <w:name w:val="Table Grid"/>
    <w:basedOn w:val="TableNormal"/>
    <w:uiPriority w:val="59"/>
    <w:rsid w:val="00C76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6A49"/>
    <w:rPr>
      <w:color w:val="808080"/>
    </w:rPr>
  </w:style>
  <w:style w:type="character" w:styleId="FollowedHyperlink">
    <w:name w:val="FollowedHyperlink"/>
    <w:basedOn w:val="DefaultParagraphFont"/>
    <w:uiPriority w:val="99"/>
    <w:semiHidden/>
    <w:unhideWhenUsed/>
    <w:rsid w:val="007573F2"/>
    <w:rPr>
      <w:color w:val="800080" w:themeColor="followedHyperlink"/>
      <w:u w:val="single"/>
    </w:rPr>
  </w:style>
  <w:style w:type="paragraph" w:styleId="Revision">
    <w:name w:val="Revision"/>
    <w:hidden/>
    <w:uiPriority w:val="99"/>
    <w:semiHidden/>
    <w:rsid w:val="00B02E63"/>
    <w:rPr>
      <w:rFonts w:ascii="Times New Roman" w:eastAsia="Times New Roman" w:hAnsi="Times New Roman" w:cs="Times New Roman"/>
      <w:kern w:val="2"/>
      <w:lang w:val="en-GB" w:eastAsia="ko-KR"/>
    </w:rPr>
  </w:style>
  <w:style w:type="character" w:customStyle="1" w:styleId="Heading1Char">
    <w:name w:val="Heading 1 Char"/>
    <w:basedOn w:val="DefaultParagraphFont"/>
    <w:link w:val="Heading1"/>
    <w:uiPriority w:val="9"/>
    <w:rsid w:val="00C515EA"/>
    <w:rPr>
      <w:rFonts w:ascii="Times New Roman" w:eastAsia="Times New Roman" w:hAnsi="Times New Roman" w:cs="Times New Roman"/>
      <w:b/>
      <w:bCs/>
      <w:kern w:val="36"/>
      <w:sz w:val="48"/>
      <w:szCs w:val="48"/>
      <w:lang w:val="en-AU" w:eastAsia="en-AU"/>
    </w:rPr>
  </w:style>
  <w:style w:type="character" w:customStyle="1" w:styleId="syllable">
    <w:name w:val="syllable"/>
    <w:basedOn w:val="DefaultParagraphFont"/>
    <w:rsid w:val="00C515EA"/>
  </w:style>
  <w:style w:type="character" w:customStyle="1" w:styleId="last-syllable">
    <w:name w:val="last-syllable"/>
    <w:basedOn w:val="DefaultParagraphFont"/>
    <w:rsid w:val="00C515EA"/>
  </w:style>
  <w:style w:type="character" w:customStyle="1" w:styleId="trinominal">
    <w:name w:val="trinominal"/>
    <w:basedOn w:val="DefaultParagraphFont"/>
    <w:rsid w:val="004F18A0"/>
  </w:style>
  <w:style w:type="paragraph" w:styleId="Header">
    <w:name w:val="header"/>
    <w:basedOn w:val="Normal"/>
    <w:link w:val="HeaderChar"/>
    <w:uiPriority w:val="99"/>
    <w:unhideWhenUsed/>
    <w:rsid w:val="00E33F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33F6A"/>
    <w:rPr>
      <w:rFonts w:ascii="Times New Roman" w:eastAsia="Times New Roman" w:hAnsi="Times New Roman" w:cs="Times New Roman"/>
      <w:kern w:val="2"/>
      <w:lang w:val="en-GB" w:eastAsia="ko-KR"/>
    </w:rPr>
  </w:style>
  <w:style w:type="paragraph" w:styleId="Footer">
    <w:name w:val="footer"/>
    <w:basedOn w:val="Normal"/>
    <w:link w:val="FooterChar"/>
    <w:uiPriority w:val="99"/>
    <w:unhideWhenUsed/>
    <w:rsid w:val="00E33F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33F6A"/>
    <w:rPr>
      <w:rFonts w:ascii="Times New Roman" w:eastAsia="Times New Roman" w:hAnsi="Times New Roman" w:cs="Times New Roman"/>
      <w:kern w:val="2"/>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526">
      <w:bodyDiv w:val="1"/>
      <w:marLeft w:val="0"/>
      <w:marRight w:val="0"/>
      <w:marTop w:val="0"/>
      <w:marBottom w:val="0"/>
      <w:divBdr>
        <w:top w:val="none" w:sz="0" w:space="0" w:color="auto"/>
        <w:left w:val="none" w:sz="0" w:space="0" w:color="auto"/>
        <w:bottom w:val="none" w:sz="0" w:space="0" w:color="auto"/>
        <w:right w:val="none" w:sz="0" w:space="0" w:color="auto"/>
      </w:divBdr>
    </w:div>
    <w:div w:id="69155666">
      <w:bodyDiv w:val="1"/>
      <w:marLeft w:val="0"/>
      <w:marRight w:val="0"/>
      <w:marTop w:val="0"/>
      <w:marBottom w:val="0"/>
      <w:divBdr>
        <w:top w:val="none" w:sz="0" w:space="0" w:color="auto"/>
        <w:left w:val="none" w:sz="0" w:space="0" w:color="auto"/>
        <w:bottom w:val="none" w:sz="0" w:space="0" w:color="auto"/>
        <w:right w:val="none" w:sz="0" w:space="0" w:color="auto"/>
      </w:divBdr>
    </w:div>
    <w:div w:id="195852482">
      <w:bodyDiv w:val="1"/>
      <w:marLeft w:val="0"/>
      <w:marRight w:val="0"/>
      <w:marTop w:val="0"/>
      <w:marBottom w:val="0"/>
      <w:divBdr>
        <w:top w:val="none" w:sz="0" w:space="0" w:color="auto"/>
        <w:left w:val="none" w:sz="0" w:space="0" w:color="auto"/>
        <w:bottom w:val="none" w:sz="0" w:space="0" w:color="auto"/>
        <w:right w:val="none" w:sz="0" w:space="0" w:color="auto"/>
      </w:divBdr>
      <w:divsChild>
        <w:div w:id="659625837">
          <w:marLeft w:val="0"/>
          <w:marRight w:val="0"/>
          <w:marTop w:val="0"/>
          <w:marBottom w:val="0"/>
          <w:divBdr>
            <w:top w:val="none" w:sz="0" w:space="0" w:color="auto"/>
            <w:left w:val="none" w:sz="0" w:space="0" w:color="auto"/>
            <w:bottom w:val="none" w:sz="0" w:space="0" w:color="auto"/>
            <w:right w:val="none" w:sz="0" w:space="0" w:color="auto"/>
          </w:divBdr>
        </w:div>
        <w:div w:id="801311913">
          <w:marLeft w:val="0"/>
          <w:marRight w:val="0"/>
          <w:marTop w:val="0"/>
          <w:marBottom w:val="0"/>
          <w:divBdr>
            <w:top w:val="none" w:sz="0" w:space="0" w:color="auto"/>
            <w:left w:val="none" w:sz="0" w:space="0" w:color="auto"/>
            <w:bottom w:val="none" w:sz="0" w:space="0" w:color="auto"/>
            <w:right w:val="none" w:sz="0" w:space="0" w:color="auto"/>
          </w:divBdr>
        </w:div>
        <w:div w:id="875193804">
          <w:marLeft w:val="0"/>
          <w:marRight w:val="0"/>
          <w:marTop w:val="0"/>
          <w:marBottom w:val="0"/>
          <w:divBdr>
            <w:top w:val="none" w:sz="0" w:space="0" w:color="auto"/>
            <w:left w:val="none" w:sz="0" w:space="0" w:color="auto"/>
            <w:bottom w:val="none" w:sz="0" w:space="0" w:color="auto"/>
            <w:right w:val="none" w:sz="0" w:space="0" w:color="auto"/>
          </w:divBdr>
        </w:div>
        <w:div w:id="1469282832">
          <w:marLeft w:val="0"/>
          <w:marRight w:val="0"/>
          <w:marTop w:val="0"/>
          <w:marBottom w:val="0"/>
          <w:divBdr>
            <w:top w:val="none" w:sz="0" w:space="0" w:color="auto"/>
            <w:left w:val="none" w:sz="0" w:space="0" w:color="auto"/>
            <w:bottom w:val="none" w:sz="0" w:space="0" w:color="auto"/>
            <w:right w:val="none" w:sz="0" w:space="0" w:color="auto"/>
          </w:divBdr>
        </w:div>
        <w:div w:id="1415321730">
          <w:marLeft w:val="0"/>
          <w:marRight w:val="0"/>
          <w:marTop w:val="0"/>
          <w:marBottom w:val="0"/>
          <w:divBdr>
            <w:top w:val="none" w:sz="0" w:space="0" w:color="auto"/>
            <w:left w:val="none" w:sz="0" w:space="0" w:color="auto"/>
            <w:bottom w:val="none" w:sz="0" w:space="0" w:color="auto"/>
            <w:right w:val="none" w:sz="0" w:space="0" w:color="auto"/>
          </w:divBdr>
        </w:div>
        <w:div w:id="843789427">
          <w:marLeft w:val="0"/>
          <w:marRight w:val="0"/>
          <w:marTop w:val="0"/>
          <w:marBottom w:val="0"/>
          <w:divBdr>
            <w:top w:val="none" w:sz="0" w:space="0" w:color="auto"/>
            <w:left w:val="none" w:sz="0" w:space="0" w:color="auto"/>
            <w:bottom w:val="none" w:sz="0" w:space="0" w:color="auto"/>
            <w:right w:val="none" w:sz="0" w:space="0" w:color="auto"/>
          </w:divBdr>
        </w:div>
        <w:div w:id="994575779">
          <w:marLeft w:val="0"/>
          <w:marRight w:val="0"/>
          <w:marTop w:val="0"/>
          <w:marBottom w:val="0"/>
          <w:divBdr>
            <w:top w:val="none" w:sz="0" w:space="0" w:color="auto"/>
            <w:left w:val="none" w:sz="0" w:space="0" w:color="auto"/>
            <w:bottom w:val="none" w:sz="0" w:space="0" w:color="auto"/>
            <w:right w:val="none" w:sz="0" w:space="0" w:color="auto"/>
          </w:divBdr>
        </w:div>
        <w:div w:id="1207064058">
          <w:marLeft w:val="0"/>
          <w:marRight w:val="0"/>
          <w:marTop w:val="0"/>
          <w:marBottom w:val="0"/>
          <w:divBdr>
            <w:top w:val="none" w:sz="0" w:space="0" w:color="auto"/>
            <w:left w:val="none" w:sz="0" w:space="0" w:color="auto"/>
            <w:bottom w:val="none" w:sz="0" w:space="0" w:color="auto"/>
            <w:right w:val="none" w:sz="0" w:space="0" w:color="auto"/>
          </w:divBdr>
        </w:div>
        <w:div w:id="1811942424">
          <w:marLeft w:val="0"/>
          <w:marRight w:val="0"/>
          <w:marTop w:val="0"/>
          <w:marBottom w:val="0"/>
          <w:divBdr>
            <w:top w:val="none" w:sz="0" w:space="0" w:color="auto"/>
            <w:left w:val="none" w:sz="0" w:space="0" w:color="auto"/>
            <w:bottom w:val="none" w:sz="0" w:space="0" w:color="auto"/>
            <w:right w:val="none" w:sz="0" w:space="0" w:color="auto"/>
          </w:divBdr>
        </w:div>
        <w:div w:id="1850296252">
          <w:marLeft w:val="0"/>
          <w:marRight w:val="0"/>
          <w:marTop w:val="0"/>
          <w:marBottom w:val="0"/>
          <w:divBdr>
            <w:top w:val="none" w:sz="0" w:space="0" w:color="auto"/>
            <w:left w:val="none" w:sz="0" w:space="0" w:color="auto"/>
            <w:bottom w:val="none" w:sz="0" w:space="0" w:color="auto"/>
            <w:right w:val="none" w:sz="0" w:space="0" w:color="auto"/>
          </w:divBdr>
        </w:div>
        <w:div w:id="428745033">
          <w:marLeft w:val="0"/>
          <w:marRight w:val="0"/>
          <w:marTop w:val="0"/>
          <w:marBottom w:val="0"/>
          <w:divBdr>
            <w:top w:val="none" w:sz="0" w:space="0" w:color="auto"/>
            <w:left w:val="none" w:sz="0" w:space="0" w:color="auto"/>
            <w:bottom w:val="none" w:sz="0" w:space="0" w:color="auto"/>
            <w:right w:val="none" w:sz="0" w:space="0" w:color="auto"/>
          </w:divBdr>
        </w:div>
        <w:div w:id="1987278748">
          <w:marLeft w:val="0"/>
          <w:marRight w:val="0"/>
          <w:marTop w:val="0"/>
          <w:marBottom w:val="0"/>
          <w:divBdr>
            <w:top w:val="none" w:sz="0" w:space="0" w:color="auto"/>
            <w:left w:val="none" w:sz="0" w:space="0" w:color="auto"/>
            <w:bottom w:val="none" w:sz="0" w:space="0" w:color="auto"/>
            <w:right w:val="none" w:sz="0" w:space="0" w:color="auto"/>
          </w:divBdr>
        </w:div>
        <w:div w:id="1240210142">
          <w:marLeft w:val="0"/>
          <w:marRight w:val="0"/>
          <w:marTop w:val="0"/>
          <w:marBottom w:val="0"/>
          <w:divBdr>
            <w:top w:val="none" w:sz="0" w:space="0" w:color="auto"/>
            <w:left w:val="none" w:sz="0" w:space="0" w:color="auto"/>
            <w:bottom w:val="none" w:sz="0" w:space="0" w:color="auto"/>
            <w:right w:val="none" w:sz="0" w:space="0" w:color="auto"/>
          </w:divBdr>
        </w:div>
        <w:div w:id="1234048369">
          <w:marLeft w:val="0"/>
          <w:marRight w:val="0"/>
          <w:marTop w:val="0"/>
          <w:marBottom w:val="0"/>
          <w:divBdr>
            <w:top w:val="none" w:sz="0" w:space="0" w:color="auto"/>
            <w:left w:val="none" w:sz="0" w:space="0" w:color="auto"/>
            <w:bottom w:val="none" w:sz="0" w:space="0" w:color="auto"/>
            <w:right w:val="none" w:sz="0" w:space="0" w:color="auto"/>
          </w:divBdr>
        </w:div>
        <w:div w:id="805011423">
          <w:marLeft w:val="0"/>
          <w:marRight w:val="0"/>
          <w:marTop w:val="0"/>
          <w:marBottom w:val="0"/>
          <w:divBdr>
            <w:top w:val="none" w:sz="0" w:space="0" w:color="auto"/>
            <w:left w:val="none" w:sz="0" w:space="0" w:color="auto"/>
            <w:bottom w:val="none" w:sz="0" w:space="0" w:color="auto"/>
            <w:right w:val="none" w:sz="0" w:space="0" w:color="auto"/>
          </w:divBdr>
        </w:div>
        <w:div w:id="754277741">
          <w:marLeft w:val="0"/>
          <w:marRight w:val="0"/>
          <w:marTop w:val="0"/>
          <w:marBottom w:val="0"/>
          <w:divBdr>
            <w:top w:val="none" w:sz="0" w:space="0" w:color="auto"/>
            <w:left w:val="none" w:sz="0" w:space="0" w:color="auto"/>
            <w:bottom w:val="none" w:sz="0" w:space="0" w:color="auto"/>
            <w:right w:val="none" w:sz="0" w:space="0" w:color="auto"/>
          </w:divBdr>
        </w:div>
        <w:div w:id="1275333081">
          <w:marLeft w:val="0"/>
          <w:marRight w:val="0"/>
          <w:marTop w:val="0"/>
          <w:marBottom w:val="0"/>
          <w:divBdr>
            <w:top w:val="none" w:sz="0" w:space="0" w:color="auto"/>
            <w:left w:val="none" w:sz="0" w:space="0" w:color="auto"/>
            <w:bottom w:val="none" w:sz="0" w:space="0" w:color="auto"/>
            <w:right w:val="none" w:sz="0" w:space="0" w:color="auto"/>
          </w:divBdr>
        </w:div>
        <w:div w:id="1388722658">
          <w:marLeft w:val="0"/>
          <w:marRight w:val="0"/>
          <w:marTop w:val="0"/>
          <w:marBottom w:val="0"/>
          <w:divBdr>
            <w:top w:val="none" w:sz="0" w:space="0" w:color="auto"/>
            <w:left w:val="none" w:sz="0" w:space="0" w:color="auto"/>
            <w:bottom w:val="none" w:sz="0" w:space="0" w:color="auto"/>
            <w:right w:val="none" w:sz="0" w:space="0" w:color="auto"/>
          </w:divBdr>
        </w:div>
        <w:div w:id="1007174611">
          <w:marLeft w:val="0"/>
          <w:marRight w:val="0"/>
          <w:marTop w:val="0"/>
          <w:marBottom w:val="0"/>
          <w:divBdr>
            <w:top w:val="none" w:sz="0" w:space="0" w:color="auto"/>
            <w:left w:val="none" w:sz="0" w:space="0" w:color="auto"/>
            <w:bottom w:val="none" w:sz="0" w:space="0" w:color="auto"/>
            <w:right w:val="none" w:sz="0" w:space="0" w:color="auto"/>
          </w:divBdr>
        </w:div>
        <w:div w:id="211307245">
          <w:marLeft w:val="0"/>
          <w:marRight w:val="0"/>
          <w:marTop w:val="0"/>
          <w:marBottom w:val="0"/>
          <w:divBdr>
            <w:top w:val="none" w:sz="0" w:space="0" w:color="auto"/>
            <w:left w:val="none" w:sz="0" w:space="0" w:color="auto"/>
            <w:bottom w:val="none" w:sz="0" w:space="0" w:color="auto"/>
            <w:right w:val="none" w:sz="0" w:space="0" w:color="auto"/>
          </w:divBdr>
        </w:div>
        <w:div w:id="125781324">
          <w:marLeft w:val="0"/>
          <w:marRight w:val="0"/>
          <w:marTop w:val="0"/>
          <w:marBottom w:val="0"/>
          <w:divBdr>
            <w:top w:val="none" w:sz="0" w:space="0" w:color="auto"/>
            <w:left w:val="none" w:sz="0" w:space="0" w:color="auto"/>
            <w:bottom w:val="none" w:sz="0" w:space="0" w:color="auto"/>
            <w:right w:val="none" w:sz="0" w:space="0" w:color="auto"/>
          </w:divBdr>
        </w:div>
        <w:div w:id="234247653">
          <w:marLeft w:val="0"/>
          <w:marRight w:val="0"/>
          <w:marTop w:val="0"/>
          <w:marBottom w:val="0"/>
          <w:divBdr>
            <w:top w:val="none" w:sz="0" w:space="0" w:color="auto"/>
            <w:left w:val="none" w:sz="0" w:space="0" w:color="auto"/>
            <w:bottom w:val="none" w:sz="0" w:space="0" w:color="auto"/>
            <w:right w:val="none" w:sz="0" w:space="0" w:color="auto"/>
          </w:divBdr>
        </w:div>
        <w:div w:id="1717195118">
          <w:marLeft w:val="0"/>
          <w:marRight w:val="0"/>
          <w:marTop w:val="0"/>
          <w:marBottom w:val="0"/>
          <w:divBdr>
            <w:top w:val="none" w:sz="0" w:space="0" w:color="auto"/>
            <w:left w:val="none" w:sz="0" w:space="0" w:color="auto"/>
            <w:bottom w:val="none" w:sz="0" w:space="0" w:color="auto"/>
            <w:right w:val="none" w:sz="0" w:space="0" w:color="auto"/>
          </w:divBdr>
        </w:div>
        <w:div w:id="437065081">
          <w:marLeft w:val="0"/>
          <w:marRight w:val="0"/>
          <w:marTop w:val="0"/>
          <w:marBottom w:val="0"/>
          <w:divBdr>
            <w:top w:val="none" w:sz="0" w:space="0" w:color="auto"/>
            <w:left w:val="none" w:sz="0" w:space="0" w:color="auto"/>
            <w:bottom w:val="none" w:sz="0" w:space="0" w:color="auto"/>
            <w:right w:val="none" w:sz="0" w:space="0" w:color="auto"/>
          </w:divBdr>
        </w:div>
        <w:div w:id="1542401235">
          <w:marLeft w:val="0"/>
          <w:marRight w:val="0"/>
          <w:marTop w:val="0"/>
          <w:marBottom w:val="0"/>
          <w:divBdr>
            <w:top w:val="none" w:sz="0" w:space="0" w:color="auto"/>
            <w:left w:val="none" w:sz="0" w:space="0" w:color="auto"/>
            <w:bottom w:val="none" w:sz="0" w:space="0" w:color="auto"/>
            <w:right w:val="none" w:sz="0" w:space="0" w:color="auto"/>
          </w:divBdr>
        </w:div>
        <w:div w:id="897202758">
          <w:marLeft w:val="0"/>
          <w:marRight w:val="0"/>
          <w:marTop w:val="0"/>
          <w:marBottom w:val="0"/>
          <w:divBdr>
            <w:top w:val="none" w:sz="0" w:space="0" w:color="auto"/>
            <w:left w:val="none" w:sz="0" w:space="0" w:color="auto"/>
            <w:bottom w:val="none" w:sz="0" w:space="0" w:color="auto"/>
            <w:right w:val="none" w:sz="0" w:space="0" w:color="auto"/>
          </w:divBdr>
        </w:div>
        <w:div w:id="461847873">
          <w:marLeft w:val="0"/>
          <w:marRight w:val="0"/>
          <w:marTop w:val="0"/>
          <w:marBottom w:val="0"/>
          <w:divBdr>
            <w:top w:val="none" w:sz="0" w:space="0" w:color="auto"/>
            <w:left w:val="none" w:sz="0" w:space="0" w:color="auto"/>
            <w:bottom w:val="none" w:sz="0" w:space="0" w:color="auto"/>
            <w:right w:val="none" w:sz="0" w:space="0" w:color="auto"/>
          </w:divBdr>
        </w:div>
      </w:divsChild>
    </w:div>
    <w:div w:id="751198108">
      <w:bodyDiv w:val="1"/>
      <w:marLeft w:val="0"/>
      <w:marRight w:val="0"/>
      <w:marTop w:val="0"/>
      <w:marBottom w:val="0"/>
      <w:divBdr>
        <w:top w:val="none" w:sz="0" w:space="0" w:color="auto"/>
        <w:left w:val="none" w:sz="0" w:space="0" w:color="auto"/>
        <w:bottom w:val="none" w:sz="0" w:space="0" w:color="auto"/>
        <w:right w:val="none" w:sz="0" w:space="0" w:color="auto"/>
      </w:divBdr>
      <w:divsChild>
        <w:div w:id="1086149119">
          <w:marLeft w:val="806"/>
          <w:marRight w:val="0"/>
          <w:marTop w:val="154"/>
          <w:marBottom w:val="0"/>
          <w:divBdr>
            <w:top w:val="none" w:sz="0" w:space="0" w:color="auto"/>
            <w:left w:val="none" w:sz="0" w:space="0" w:color="auto"/>
            <w:bottom w:val="none" w:sz="0" w:space="0" w:color="auto"/>
            <w:right w:val="none" w:sz="0" w:space="0" w:color="auto"/>
          </w:divBdr>
        </w:div>
        <w:div w:id="1716275575">
          <w:marLeft w:val="806"/>
          <w:marRight w:val="0"/>
          <w:marTop w:val="154"/>
          <w:marBottom w:val="0"/>
          <w:divBdr>
            <w:top w:val="none" w:sz="0" w:space="0" w:color="auto"/>
            <w:left w:val="none" w:sz="0" w:space="0" w:color="auto"/>
            <w:bottom w:val="none" w:sz="0" w:space="0" w:color="auto"/>
            <w:right w:val="none" w:sz="0" w:space="0" w:color="auto"/>
          </w:divBdr>
        </w:div>
        <w:div w:id="1556509715">
          <w:marLeft w:val="806"/>
          <w:marRight w:val="0"/>
          <w:marTop w:val="154"/>
          <w:marBottom w:val="0"/>
          <w:divBdr>
            <w:top w:val="none" w:sz="0" w:space="0" w:color="auto"/>
            <w:left w:val="none" w:sz="0" w:space="0" w:color="auto"/>
            <w:bottom w:val="none" w:sz="0" w:space="0" w:color="auto"/>
            <w:right w:val="none" w:sz="0" w:space="0" w:color="auto"/>
          </w:divBdr>
        </w:div>
      </w:divsChild>
    </w:div>
    <w:div w:id="769815181">
      <w:bodyDiv w:val="1"/>
      <w:marLeft w:val="0"/>
      <w:marRight w:val="0"/>
      <w:marTop w:val="0"/>
      <w:marBottom w:val="0"/>
      <w:divBdr>
        <w:top w:val="none" w:sz="0" w:space="0" w:color="auto"/>
        <w:left w:val="none" w:sz="0" w:space="0" w:color="auto"/>
        <w:bottom w:val="none" w:sz="0" w:space="0" w:color="auto"/>
        <w:right w:val="none" w:sz="0" w:space="0" w:color="auto"/>
      </w:divBdr>
    </w:div>
    <w:div w:id="815804444">
      <w:bodyDiv w:val="1"/>
      <w:marLeft w:val="0"/>
      <w:marRight w:val="0"/>
      <w:marTop w:val="0"/>
      <w:marBottom w:val="0"/>
      <w:divBdr>
        <w:top w:val="none" w:sz="0" w:space="0" w:color="auto"/>
        <w:left w:val="none" w:sz="0" w:space="0" w:color="auto"/>
        <w:bottom w:val="none" w:sz="0" w:space="0" w:color="auto"/>
        <w:right w:val="none" w:sz="0" w:space="0" w:color="auto"/>
      </w:divBdr>
    </w:div>
    <w:div w:id="1186292138">
      <w:bodyDiv w:val="1"/>
      <w:marLeft w:val="0"/>
      <w:marRight w:val="0"/>
      <w:marTop w:val="0"/>
      <w:marBottom w:val="0"/>
      <w:divBdr>
        <w:top w:val="none" w:sz="0" w:space="0" w:color="auto"/>
        <w:left w:val="none" w:sz="0" w:space="0" w:color="auto"/>
        <w:bottom w:val="none" w:sz="0" w:space="0" w:color="auto"/>
        <w:right w:val="none" w:sz="0" w:space="0" w:color="auto"/>
      </w:divBdr>
      <w:divsChild>
        <w:div w:id="2092463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628991">
              <w:marLeft w:val="0"/>
              <w:marRight w:val="0"/>
              <w:marTop w:val="0"/>
              <w:marBottom w:val="0"/>
              <w:divBdr>
                <w:top w:val="none" w:sz="0" w:space="0" w:color="auto"/>
                <w:left w:val="none" w:sz="0" w:space="0" w:color="auto"/>
                <w:bottom w:val="none" w:sz="0" w:space="0" w:color="auto"/>
                <w:right w:val="none" w:sz="0" w:space="0" w:color="auto"/>
              </w:divBdr>
              <w:divsChild>
                <w:div w:id="767579019">
                  <w:marLeft w:val="0"/>
                  <w:marRight w:val="0"/>
                  <w:marTop w:val="0"/>
                  <w:marBottom w:val="0"/>
                  <w:divBdr>
                    <w:top w:val="none" w:sz="0" w:space="0" w:color="auto"/>
                    <w:left w:val="none" w:sz="0" w:space="0" w:color="auto"/>
                    <w:bottom w:val="none" w:sz="0" w:space="0" w:color="auto"/>
                    <w:right w:val="none" w:sz="0" w:space="0" w:color="auto"/>
                  </w:divBdr>
                  <w:divsChild>
                    <w:div w:id="358631982">
                      <w:marLeft w:val="0"/>
                      <w:marRight w:val="0"/>
                      <w:marTop w:val="0"/>
                      <w:marBottom w:val="0"/>
                      <w:divBdr>
                        <w:top w:val="none" w:sz="0" w:space="0" w:color="auto"/>
                        <w:left w:val="none" w:sz="0" w:space="0" w:color="auto"/>
                        <w:bottom w:val="none" w:sz="0" w:space="0" w:color="auto"/>
                        <w:right w:val="none" w:sz="0" w:space="0" w:color="auto"/>
                      </w:divBdr>
                    </w:div>
                    <w:div w:id="743065305">
                      <w:marLeft w:val="0"/>
                      <w:marRight w:val="0"/>
                      <w:marTop w:val="0"/>
                      <w:marBottom w:val="0"/>
                      <w:divBdr>
                        <w:top w:val="none" w:sz="0" w:space="0" w:color="auto"/>
                        <w:left w:val="none" w:sz="0" w:space="0" w:color="auto"/>
                        <w:bottom w:val="none" w:sz="0" w:space="0" w:color="auto"/>
                        <w:right w:val="none" w:sz="0" w:space="0" w:color="auto"/>
                      </w:divBdr>
                    </w:div>
                    <w:div w:id="1506163474">
                      <w:marLeft w:val="0"/>
                      <w:marRight w:val="0"/>
                      <w:marTop w:val="0"/>
                      <w:marBottom w:val="0"/>
                      <w:divBdr>
                        <w:top w:val="none" w:sz="0" w:space="0" w:color="auto"/>
                        <w:left w:val="none" w:sz="0" w:space="0" w:color="auto"/>
                        <w:bottom w:val="none" w:sz="0" w:space="0" w:color="auto"/>
                        <w:right w:val="none" w:sz="0" w:space="0" w:color="auto"/>
                      </w:divBdr>
                    </w:div>
                    <w:div w:id="1650936613">
                      <w:marLeft w:val="0"/>
                      <w:marRight w:val="0"/>
                      <w:marTop w:val="0"/>
                      <w:marBottom w:val="0"/>
                      <w:divBdr>
                        <w:top w:val="none" w:sz="0" w:space="0" w:color="auto"/>
                        <w:left w:val="none" w:sz="0" w:space="0" w:color="auto"/>
                        <w:bottom w:val="none" w:sz="0" w:space="0" w:color="auto"/>
                        <w:right w:val="none" w:sz="0" w:space="0" w:color="auto"/>
                      </w:divBdr>
                    </w:div>
                    <w:div w:id="16934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09927">
      <w:bodyDiv w:val="1"/>
      <w:marLeft w:val="0"/>
      <w:marRight w:val="0"/>
      <w:marTop w:val="0"/>
      <w:marBottom w:val="0"/>
      <w:divBdr>
        <w:top w:val="none" w:sz="0" w:space="0" w:color="auto"/>
        <w:left w:val="none" w:sz="0" w:space="0" w:color="auto"/>
        <w:bottom w:val="none" w:sz="0" w:space="0" w:color="auto"/>
        <w:right w:val="none" w:sz="0" w:space="0" w:color="auto"/>
      </w:divBdr>
    </w:div>
    <w:div w:id="1430855188">
      <w:bodyDiv w:val="1"/>
      <w:marLeft w:val="0"/>
      <w:marRight w:val="0"/>
      <w:marTop w:val="0"/>
      <w:marBottom w:val="0"/>
      <w:divBdr>
        <w:top w:val="none" w:sz="0" w:space="0" w:color="auto"/>
        <w:left w:val="none" w:sz="0" w:space="0" w:color="auto"/>
        <w:bottom w:val="none" w:sz="0" w:space="0" w:color="auto"/>
        <w:right w:val="none" w:sz="0" w:space="0" w:color="auto"/>
      </w:divBdr>
    </w:div>
    <w:div w:id="1444500684">
      <w:bodyDiv w:val="1"/>
      <w:marLeft w:val="0"/>
      <w:marRight w:val="0"/>
      <w:marTop w:val="0"/>
      <w:marBottom w:val="0"/>
      <w:divBdr>
        <w:top w:val="none" w:sz="0" w:space="0" w:color="auto"/>
        <w:left w:val="none" w:sz="0" w:space="0" w:color="auto"/>
        <w:bottom w:val="none" w:sz="0" w:space="0" w:color="auto"/>
        <w:right w:val="none" w:sz="0" w:space="0" w:color="auto"/>
      </w:divBdr>
    </w:div>
    <w:div w:id="1666585770">
      <w:bodyDiv w:val="1"/>
      <w:marLeft w:val="0"/>
      <w:marRight w:val="0"/>
      <w:marTop w:val="0"/>
      <w:marBottom w:val="0"/>
      <w:divBdr>
        <w:top w:val="none" w:sz="0" w:space="0" w:color="auto"/>
        <w:left w:val="none" w:sz="0" w:space="0" w:color="auto"/>
        <w:bottom w:val="none" w:sz="0" w:space="0" w:color="auto"/>
        <w:right w:val="none" w:sz="0" w:space="0" w:color="auto"/>
      </w:divBdr>
    </w:div>
    <w:div w:id="1835147025">
      <w:bodyDiv w:val="1"/>
      <w:marLeft w:val="0"/>
      <w:marRight w:val="0"/>
      <w:marTop w:val="0"/>
      <w:marBottom w:val="0"/>
      <w:divBdr>
        <w:top w:val="none" w:sz="0" w:space="0" w:color="auto"/>
        <w:left w:val="none" w:sz="0" w:space="0" w:color="auto"/>
        <w:bottom w:val="none" w:sz="0" w:space="0" w:color="auto"/>
        <w:right w:val="none" w:sz="0" w:space="0" w:color="auto"/>
      </w:divBdr>
    </w:div>
    <w:div w:id="1879780902">
      <w:bodyDiv w:val="1"/>
      <w:marLeft w:val="0"/>
      <w:marRight w:val="0"/>
      <w:marTop w:val="0"/>
      <w:marBottom w:val="0"/>
      <w:divBdr>
        <w:top w:val="none" w:sz="0" w:space="0" w:color="auto"/>
        <w:left w:val="none" w:sz="0" w:space="0" w:color="auto"/>
        <w:bottom w:val="none" w:sz="0" w:space="0" w:color="auto"/>
        <w:right w:val="none" w:sz="0" w:space="0" w:color="auto"/>
      </w:divBdr>
    </w:div>
    <w:div w:id="1984962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CBB60F-8A06-4DB0-B16D-F0B2C169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19652</Words>
  <Characters>112022</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DavidsonBrothers</Company>
  <LinksUpToDate>false</LinksUpToDate>
  <CharactersWithSpaces>131412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s435389</dc:creator>
  <cp:lastModifiedBy>Anthony.Davidson</cp:lastModifiedBy>
  <cp:revision>2</cp:revision>
  <cp:lastPrinted>2017-10-17T22:56:00Z</cp:lastPrinted>
  <dcterms:created xsi:type="dcterms:W3CDTF">2020-05-19T11:06:00Z</dcterms:created>
  <dcterms:modified xsi:type="dcterms:W3CDTF">2020-05-19T11:06:00Z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http://www.zotero.org/styles/ecology-letters</vt:lpwstr>
  </property>
  <property fmtid="{D5CDD505-2E9C-101B-9397-08002B2CF9AE}" pid="13" name="Mendeley Recent Style Name 4_1">
    <vt:lpwstr>Ecology Letters</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http://www.zotero.org/styles/national-library-of-medicine</vt:lpwstr>
  </property>
  <property fmtid="{D5CDD505-2E9C-101B-9397-08002B2CF9AE}" pid="21" name="Mendeley Recent Style Name 8_1">
    <vt:lpwstr>National Library of Medicine</vt:lpwstr>
  </property>
  <property fmtid="{D5CDD505-2E9C-101B-9397-08002B2CF9AE}" pid="22" name="Mendeley Recent Style Id 9_1">
    <vt:lpwstr>http://www.zotero.org/styles/new-zealand-plant-protection</vt:lpwstr>
  </property>
  <property fmtid="{D5CDD505-2E9C-101B-9397-08002B2CF9AE}" pid="23" name="Mendeley Recent Style Name 9_1">
    <vt:lpwstr>New Zealand Plant Protection</vt:lpwstr>
  </property>
  <property fmtid="{D5CDD505-2E9C-101B-9397-08002B2CF9AE}" pid="24" name="Mendeley Unique User Id_1">
    <vt:lpwstr>819356c4-09b5-3822-a08f-5ba20c52289c</vt:lpwstr>
  </property>
</Properties>
</file>