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2.jpg" ContentType="image/jpe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Taking</w:t>
      </w:r>
      <w:r>
        <w:t xml:space="preserve"> </w:t>
      </w:r>
      <w:r>
        <w:t xml:space="preserve">advantage</w:t>
      </w:r>
      <w:r>
        <w:t xml:space="preserve"> </w:t>
      </w:r>
      <w:r>
        <w:t xml:space="preserve">of</w:t>
      </w:r>
      <w:r>
        <w:t xml:space="preserve"> </w:t>
      </w:r>
      <w:r>
        <w:t xml:space="preserve">all</w:t>
      </w:r>
      <w:r>
        <w:t xml:space="preserve"> </w:t>
      </w:r>
      <w:r>
        <w:t xml:space="preserve">the</w:t>
      </w:r>
      <w:r>
        <w:t xml:space="preserve"> </w:t>
      </w:r>
      <w:r>
        <w:t xml:space="preserve">symbols</w:t>
      </w:r>
      <w:r>
        <w:t xml:space="preserve"> </w:t>
      </w:r>
      <w:r>
        <w:t xml:space="preserve">in</w:t>
      </w:r>
      <w:r>
        <w:t xml:space="preserve"> </w:t>
      </w:r>
      <w:r>
        <w:t xml:space="preserve">ggplot2</w:t>
      </w:r>
    </w:p>
    <w:p>
      <w:pPr>
        <w:pStyle w:val="FirstParagraph"/>
      </w:pPr>
      <w:r>
        <w:t xml:space="preserve">There are a few things in R that are particularly annoying and I have left them all to the last steps. This is the case for any package or set of tools we choice to use as researchers. The issues below are a random collection of issues do with the tidyverse approach and the other packages I use to do analysis. Here are my learning steps for the annoying R issues.</w:t>
      </w:r>
    </w:p>
    <w:p>
      <w:pPr>
        <w:pStyle w:val="Heading1"/>
      </w:pPr>
      <w:bookmarkStart w:id="21" w:name="ggplot2-symbols"/>
      <w:bookmarkEnd w:id="21"/>
      <w:r>
        <w:rPr>
          <w:rStyle w:val="VerbatimChar"/>
        </w:rPr>
        <w:t xml:space="preserve">ggplot2</w:t>
      </w:r>
      <w:r>
        <w:t xml:space="preserve"> </w:t>
      </w:r>
      <w:r>
        <w:t xml:space="preserve">symbols</w:t>
      </w:r>
    </w:p>
    <w:p>
      <w:pPr>
        <w:pStyle w:val="FirstParagraph"/>
      </w:pPr>
      <w:r>
        <w:t xml:space="preserve">I have been writing my first paper for my PhD for a ridiculously long time and as I am finally finishing figures for the manuscript I have had huge issues trying to sort these symbols.</w:t>
      </w:r>
    </w:p>
    <w:p>
      <w:pPr>
        <w:pStyle w:val="Heading2"/>
      </w:pPr>
      <w:bookmarkStart w:id="22" w:name="aesshape-valley-colour-control-fill-rats"/>
      <w:bookmarkEnd w:id="22"/>
      <w:r>
        <w:rPr>
          <w:rStyle w:val="VerbatimChar"/>
        </w:rPr>
        <w:t xml:space="preserve">aes(shape = Valley; colour = Control, fill = Rats)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figs/plot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4">
        <w:r>
          <w:rPr>
            <w:rStyle w:val="Hyperlink"/>
          </w:rPr>
          <w:t xml:space="preserve">Figure 1: Plot of the three different factors, each with two levels that I want to each have the following representative symbols</w:t>
        </w:r>
      </w:hyperlink>
    </w:p>
    <w:p>
      <w:pPr>
        <w:pStyle w:val="Heading1"/>
      </w:pPr>
      <w:bookmarkStart w:id="25" w:name="my-solution-for-this-script"/>
      <w:bookmarkEnd w:id="25"/>
      <w:r>
        <w:t xml:space="preserve">My solution for this script</w:t>
      </w:r>
    </w:p>
    <w:p>
      <w:pPr>
        <w:pStyle w:val="FirstParagraph"/>
      </w:pPr>
      <w:r>
        <w:t xml:space="preserve">For the example above there are three factors (valley, control, rats) each has 2 levels. However, because we are missing some combinations we have a total of 6 treatments.</w:t>
      </w:r>
    </w:p>
    <w:p>
      <w:pPr>
        <w:pStyle w:val="Heading2"/>
      </w:pPr>
      <w:bookmarkStart w:id="26" w:name="aesshape-valley-colour-control"/>
      <w:bookmarkEnd w:id="26"/>
      <w:r>
        <w:rPr>
          <w:rStyle w:val="VerbatimChar"/>
        </w:rPr>
        <w:t xml:space="preserve">aes(shape = Valley; colour = Control)</w:t>
      </w:r>
    </w:p>
    <w:p>
      <w:pPr>
        <w:pStyle w:val="FirstParagraph"/>
      </w:pPr>
      <w:r>
        <w:t xml:space="preserve">To plot this I need to split the symbols. I have decided to do this as follows:</w:t>
      </w:r>
      <w:r>
        <w:t xml:space="preserve"> </w:t>
      </w:r>
      <w:r>
        <w:rPr>
          <w:rStyle w:val="VerbatimChar"/>
        </w:rPr>
        <w:t xml:space="preserve">shape = Valley</w:t>
      </w:r>
      <w:r>
        <w:t xml:space="preserve">;</w:t>
      </w:r>
      <w:r>
        <w:t xml:space="preserve"> </w:t>
      </w:r>
      <w:r>
        <w:rPr>
          <w:rStyle w:val="VerbatimChar"/>
        </w:rPr>
        <w:t xml:space="preserve">colour = Control</w:t>
      </w:r>
      <w:r>
        <w:t xml:space="preserve">;</w:t>
      </w:r>
      <w:r>
        <w:t xml:space="preserve"> </w:t>
      </w:r>
      <w:r>
        <w:rPr>
          <w:rStyle w:val="VerbatimChar"/>
        </w:rPr>
        <w:t xml:space="preserve">fill = Rats</w:t>
      </w:r>
      <w:r>
        <w:t xml:space="preserve">. And in ggplot2 this is wrapped with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figs/plot2-valley-sha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8">
        <w:r>
          <w:rPr>
            <w:rStyle w:val="Hyperlink"/>
          </w:rPr>
          <w:t xml:space="preserve">Figure 2</w:t>
        </w:r>
      </w:hyperlink>
    </w:p>
    <w:p>
      <w:pPr>
        <w:pStyle w:val="Heading2"/>
      </w:pPr>
      <w:bookmarkStart w:id="29" w:name="aesshape-valley-colour-control-fill-rats-1"/>
      <w:bookmarkEnd w:id="29"/>
      <w:r>
        <w:rPr>
          <w:rStyle w:val="VerbatimChar"/>
        </w:rPr>
        <w:t xml:space="preserve">aes(shape = Valley; colour = Control, fill = Rats)</w:t>
      </w:r>
    </w:p>
    <w:p>
      <w:pPr>
        <w:pStyle w:val="FirstParagraph"/>
      </w:pPr>
      <w:r>
        <w:t xml:space="preserve">And in ggplot2 this is wrapped with the</w:t>
      </w:r>
      <w:r>
        <w:t xml:space="preserve"> </w:t>
      </w:r>
      <w:r>
        <w:rPr>
          <w:rStyle w:val="VerbatimChar"/>
        </w:rPr>
        <w:t xml:space="preserve">aes(shape = Valley; colour = Control, fill = Rats)</w:t>
      </w:r>
      <w:r>
        <w:t xml:space="preserve"> </w:t>
      </w:r>
      <w:r>
        <w:t xml:space="preserve">function. And then it looks like this:</w:t>
      </w:r>
    </w:p>
    <w:p>
      <w:pPr>
        <w:pStyle w:val="Heading2"/>
      </w:pPr>
      <w:bookmarkStart w:id="30" w:name="aesshape-valley-colour-control-fill-rats-2"/>
      <w:bookmarkEnd w:id="30"/>
      <w:r>
        <w:rPr>
          <w:rStyle w:val="VerbatimChar"/>
        </w:rPr>
        <w:t xml:space="preserve">aes(shape = Valley; colour = Control, fill = Rats)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figs/plot1-valley-contol-ra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Figure 3" title="" id="1" name="Picture"/>
            <a:graphic>
              <a:graphicData uri="http://schemas.openxmlformats.org/drawingml/2006/picture">
                <pic:pic>
                  <pic:nvPicPr>
                    <pic:cNvPr descr="./figs/plot2-symbol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</w:t>
      </w:r>
    </w:p>
    <w:p>
      <w:pPr>
        <w:pStyle w:val="BodyText"/>
      </w:pPr>
      <w:r>
        <w:rPr>
          <w:b/>
        </w:rPr>
        <w:t xml:space="preserve">WHAT makes this such a hard question??</w:t>
      </w:r>
    </w:p>
    <w:p>
      <w:pPr>
        <w:pStyle w:val="BodyText"/>
      </w:pPr>
      <w:r>
        <w:t xml:space="preserve">But for some reason fill doesn’t work the way I want with rings for rats!</w:t>
      </w:r>
    </w:p>
    <w:p>
      <w:pPr>
        <w:pStyle w:val="BodyText"/>
      </w:pPr>
      <w:r>
        <w:t xml:space="preserve">This is why??</w:t>
      </w:r>
    </w:p>
    <w:p>
      <w:pPr>
        <w:pStyle w:val="Heading2"/>
      </w:pPr>
      <w:bookmarkStart w:id="33" w:name="resources"/>
      <w:bookmarkEnd w:id="33"/>
      <w:r>
        <w:t xml:space="preserve">Resources</w:t>
      </w:r>
    </w:p>
    <w:p>
      <w:pPr>
        <w:pStyle w:val="FirstParagraph"/>
      </w:pPr>
      <w:r>
        <w:t xml:space="preserve">Dealing with factors can be hard in R and here are some resources for FACTORS in R:</w:t>
      </w:r>
    </w:p>
    <w:p>
      <w:pPr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A collection of scripts I use</w:t>
        </w:r>
      </w:hyperlink>
    </w:p>
    <w:p>
      <w:pPr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An .Rmd file for factoring</w:t>
        </w:r>
      </w:hyperlink>
    </w:p>
    <w:p>
      <w:pPr>
        <w:numPr>
          <w:numId w:val="1001"/>
          <w:ilvl w:val="0"/>
        </w:numPr>
      </w:pPr>
      <w:r>
        <w:t xml:space="preserve">[]</w:t>
      </w:r>
    </w:p>
    <w:p>
      <w:pPr>
        <w:pStyle w:val="Heading1"/>
      </w:pPr>
      <w:bookmarkStart w:id="36" w:name="the-dreaded-legend"/>
      <w:bookmarkEnd w:id="36"/>
      <w:r>
        <w:t xml:space="preserve">The dreaded legend</w:t>
      </w:r>
    </w:p>
    <w:p>
      <w:pPr>
        <w:pStyle w:val="Heading2"/>
      </w:pPr>
      <w:bookmarkStart w:id="37" w:name="resources-1"/>
      <w:bookmarkEnd w:id="37"/>
      <w:r>
        <w:t xml:space="preserve">Resources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cb7a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7eef6d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2" Target="media/rId32.jpg" /><Relationship Type="http://schemas.openxmlformats.org/officeDocument/2006/relationships/image" Id="rId27" Target="media/rId27.png" /><Relationship Type="http://schemas.openxmlformats.org/officeDocument/2006/relationships/hyperlink" Id="rId28" Target="./figs/plot2-symbols.jpeg" TargetMode="External" /><Relationship Type="http://schemas.openxmlformats.org/officeDocument/2006/relationships/hyperlink" Id="rId24" Target="./figs/plot3-symbols.jpeg" TargetMode="External" /><Relationship Type="http://schemas.openxmlformats.org/officeDocument/2006/relationships/hyperlink" Id="rId34" Target="https://github.com/davan690/usefulr/" TargetMode="External" /><Relationship Type="http://schemas.openxmlformats.org/officeDocument/2006/relationships/hyperlink" Id="rId35" Target="https://github.com/davan690/usefulr/tree/gh-pages/RMarkdown-vigett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/figs/plot2-symbols.jpeg" TargetMode="External" /><Relationship Type="http://schemas.openxmlformats.org/officeDocument/2006/relationships/hyperlink" Id="rId24" Target="./figs/plot3-symbols.jpeg" TargetMode="External" /><Relationship Type="http://schemas.openxmlformats.org/officeDocument/2006/relationships/hyperlink" Id="rId34" Target="https://github.com/davan690/usefulr/" TargetMode="External" /><Relationship Type="http://schemas.openxmlformats.org/officeDocument/2006/relationships/hyperlink" Id="rId35" Target="https://github.com/davan690/usefulr/tree/gh-pages/RMarkdown-viget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Taking advantage of all the symbols in ggplot2</dc:title>
  <dc:creator/>
  <dcterms:created xsi:type="dcterms:W3CDTF">2019-05-12T12:18:31Z</dcterms:created>
  <dcterms:modified xsi:type="dcterms:W3CDTF">2019-05-12T12:18:31Z</dcterms:modified>
</cp:coreProperties>
</file>