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33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Madrid:</w:t>
      </w:r>
      <w:r>
        <w:t xml:space="preserve"> </w:t>
      </w:r>
      <w:r>
        <w:rPr>
          <w:b/>
          <w:bCs/>
        </w:rPr>
        <w:t xml:space="preserve">Iberia IB 342</w:t>
      </w:r>
      <w:r>
        <w:t xml:space="preserve">, Business, dep 4:55 pm, arr Aug 28 8:20 am.</w:t>
      </w:r>
    </w:p>
    <w:bookmarkEnd w:id="13"/>
    <w:bookmarkStart w:id="14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2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 Free — scan the ALVIA ticket’s QR at the gate (Combinado Cercanías).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2"/>
        </w:numPr>
      </w:pPr>
      <w:r>
        <w:t xml:space="preserve">10:32 — Depart Atocha → Pamplona/Iruña:</w:t>
      </w:r>
      <w:r>
        <w:t xml:space="preserve"> </w:t>
      </w:r>
      <w:r>
        <w:rPr>
          <w:b/>
          <w:bCs/>
        </w:rPr>
        <w:t xml:space="preserve">ALVIA 00605</w:t>
      </w:r>
      <w:r>
        <w:t xml:space="preserve">, Coche 1 / Asiento 10C (Elige Confort),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, Ticket no. 7216302078276, €81.65.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Taxi from the station rank (Plaza de la Estación) → Saint-Jean-Pied-de-Port (~1h12m). Fixed/regulated fare, not metered: ~€104–120 weekday daytime, up to ~€130–150 nights/weekends/holidays. Backups: Taxi Asier (info@taxiasier.com, +34 670 61 61 90, www.taxiasier.com — also covers SJPP ↔ Roncesvalles ↔ airport/train station, 9-seater) or local Pamplona radio-taxi dispatch (24h: +34 948 23 23 00 / +34 948 35 13 35).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, 51 rue de la Citadelle, Saint-Jean-Pied-de-Port, France 64220. Check-in Fri Aug 28 → check-out Sat Aug 29. Booking.com reservation #</w:t>
      </w:r>
      <w:r>
        <w:rPr>
          <w:b/>
          <w:bCs/>
        </w:rPr>
        <w:t xml:space="preserve">6828058341</w:t>
      </w:r>
      <w:r>
        <w:t xml:space="preserve">, €49 paid.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bookmarkEnd w:id="14"/>
    <w:bookmarkStart w:id="18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Dinner seating 20:30. Doors close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, Carretera N-135 s/n, Roncesvalles, Navarra 31650. Phone +34 948 760 000 | info@alberguederoncesvalles.com | www.alberguederoncesvalles.com. 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, €35 (alojamiento, cena y desayuno). Passport/ID required at check-in for every guest on the reservation.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8"/>
    <w:bookmarkStart w:id="19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, Avenida Roncesvalles 16, Zubiri, Navarra 31630. Phone +34 666 499 175 | info@elpalodeavellano.com. Reserva #</w:t>
      </w:r>
      <w:r>
        <w:rPr>
          <w:b/>
          <w:bCs/>
        </w:rPr>
        <w:t xml:space="preserve">1-4435804</w:t>
      </w:r>
      <w:r>
        <w:t xml:space="preserve">, Cama en hab. compartida, 1 person / 1 night, €22.00 (breakfast included). No prepayment — pay at property, card held as guarantee; free cancel/modify up to 24 hrs before arrival. Reception 13:00–18:00; main door locks at 22:00 (key-card access after); check-out before 9:00; call ahead if arriving after 3pm. Bring a sleeping bag (sheets rentable, €3).</w:t>
      </w:r>
    </w:p>
    <w:bookmarkEnd w:id="19"/>
    <w:bookmarkStart w:id="20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08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7"/>
        </w:numPr>
      </w:pPr>
      <w:r>
        <w:t xml:space="preserve">Lodging: not yet booked. Pamplona is a real city with plenty of hotels/hostels beyond pilgrim albergues — lower urgency than Zubiri, but book when convenient.</w:t>
      </w:r>
    </w:p>
    <w:bookmarkEnd w:id="20"/>
    <w:bookmarkStart w:id="21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0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9"/>
        </w:numPr>
      </w:pPr>
      <w:r>
        <w:t xml:space="preserve">Lodging: not yet booked.</w:t>
      </w:r>
    </w:p>
    <w:bookmarkEnd w:id="21"/>
    <w:bookmarkStart w:id="22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2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11"/>
        </w:numPr>
      </w:pPr>
      <w:r>
        <w:t xml:space="preserve">Lodging: not yet booked.</w:t>
      </w:r>
    </w:p>
    <w:bookmarkEnd w:id="22"/>
    <w:bookmarkStart w:id="23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14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13"/>
        </w:numPr>
      </w:pPr>
      <w:r>
        <w:t xml:space="preserve">Lodging: not yet booked.</w:t>
      </w:r>
    </w:p>
    <w:bookmarkEnd w:id="23"/>
    <w:bookmarkStart w:id="24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16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15"/>
        </w:numPr>
      </w:pPr>
      <w:r>
        <w:t xml:space="preserve">Lodging: not yet booked.</w:t>
      </w:r>
    </w:p>
    <w:bookmarkEnd w:id="24"/>
    <w:bookmarkStart w:id="25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18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17"/>
        </w:numPr>
      </w:pPr>
      <w:r>
        <w:t xml:space="preserve">Lodging: not yet booked.</w:t>
      </w:r>
    </w:p>
    <w:bookmarkEnd w:id="25"/>
    <w:bookmarkStart w:id="26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0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19"/>
        </w:numPr>
      </w:pPr>
      <w:r>
        <w:t xml:space="preserve">Lodging: not yet booked.</w:t>
      </w:r>
    </w:p>
    <w:bookmarkEnd w:id="26"/>
    <w:bookmarkStart w:id="27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2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21"/>
        </w:numPr>
      </w:pPr>
      <w:r>
        <w:t xml:space="preserve">Lodging: not yet booked.</w:t>
      </w:r>
    </w:p>
    <w:bookmarkEnd w:id="27"/>
    <w:bookmarkStart w:id="28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24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23"/>
        </w:numPr>
      </w:pPr>
      <w:r>
        <w:t xml:space="preserve">Lodging: not yet booked.</w:t>
      </w:r>
    </w:p>
    <w:bookmarkEnd w:id="28"/>
    <w:bookmarkStart w:id="29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2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p>
      <w:pPr>
        <w:pStyle w:val="Compact"/>
        <w:numPr>
          <w:ilvl w:val="0"/>
          <w:numId w:val="1025"/>
        </w:numPr>
      </w:pPr>
      <w:r>
        <w:t xml:space="preserve">Lodging: not yet booked.</w:t>
      </w:r>
    </w:p>
    <w:bookmarkEnd w:id="29"/>
    <w:bookmarkStart w:id="30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27"/>
        </w:numPr>
      </w:pPr>
      <w:r>
        <w:t xml:space="preserve">Burgos → Madrid (train/bus, ~2.5–3 hrs) — not yet booked; book once the walking pace through Day 14 is confirmed.</w:t>
      </w:r>
    </w:p>
    <w:p>
      <w:pPr>
        <w:pStyle w:val="Compact"/>
        <w:numPr>
          <w:ilvl w:val="0"/>
          <w:numId w:val="1027"/>
        </w:numPr>
      </w:pPr>
      <w:r>
        <w:t xml:space="preserve">Overnight near Madrid (airport-side, ahead of the 11:45 am flight) — not yet booked.</w:t>
      </w:r>
    </w:p>
    <w:bookmarkEnd w:id="30"/>
    <w:bookmarkStart w:id="31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28"/>
        </w:numPr>
      </w:pPr>
      <w:r>
        <w:t xml:space="preserve">Madrid → Chicago ORD:</w:t>
      </w:r>
      <w:r>
        <w:t xml:space="preserve"> </w:t>
      </w:r>
      <w:r>
        <w:rPr>
          <w:b/>
          <w:bCs/>
        </w:rPr>
        <w:t xml:space="preserve">Iberia IB 341</w:t>
      </w:r>
      <w:r>
        <w:t xml:space="preserve">, Business, dep 11:45 am, arr 2:25 pm.</w:t>
      </w:r>
    </w:p>
    <w:p>
      <w:pPr>
        <w:pStyle w:val="Compact"/>
        <w:numPr>
          <w:ilvl w:val="0"/>
          <w:numId w:val="1028"/>
        </w:numPr>
      </w:pPr>
      <w:r>
        <w:t xml:space="preserve">Uber ORD → Todd’s house, La Grange Highlands, IL (~20–25 min); overnight at Todd’s.</w:t>
      </w:r>
    </w:p>
    <w:bookmarkEnd w:id="31"/>
    <w:bookmarkStart w:id="32" w:name="day-17-sat-sep-12"/>
    <w:p>
      <w:pPr>
        <w:pStyle w:val="Heading3"/>
      </w:pPr>
      <w:r>
        <w:t xml:space="preserve">Day 17 – Sat Sep 12</w:t>
      </w:r>
    </w:p>
    <w:p>
      <w:pPr>
        <w:pStyle w:val="Compact"/>
        <w:numPr>
          <w:ilvl w:val="0"/>
          <w:numId w:val="1029"/>
        </w:numPr>
      </w:pPr>
      <w:r>
        <w:t xml:space="preserve">Drive Todd’s house → Grand Rapids (~2h45m–3h15m).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packing-list"/>
    <w:p>
      <w:pPr>
        <w:pStyle w:val="Heading2"/>
      </w:pPr>
      <w:r>
        <w:t xml:space="preserve">Packing List</w:t>
      </w:r>
    </w:p>
    <w:bookmarkStart w:id="34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30"/>
        </w:numPr>
      </w:pPr>
      <w:r>
        <w:t xml:space="preserve">Passport</w:t>
      </w:r>
    </w:p>
    <w:p>
      <w:pPr>
        <w:pStyle w:val="Compact"/>
        <w:numPr>
          <w:ilvl w:val="0"/>
          <w:numId w:val="1030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30"/>
        </w:numPr>
      </w:pPr>
      <w:r>
        <w:t xml:space="preserve">Credit + ATM cards</w:t>
      </w:r>
    </w:p>
    <w:bookmarkEnd w:id="34"/>
    <w:bookmarkStart w:id="35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1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1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1"/>
        </w:numPr>
      </w:pPr>
      <w:r>
        <w:t xml:space="preserve">Packing cubes + plastic bags (organization, laundry separation)</w:t>
      </w:r>
    </w:p>
    <w:bookmarkEnd w:id="35"/>
    <w:bookmarkStart w:id="36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2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32"/>
        </w:numPr>
      </w:pPr>
      <w:r>
        <w:t xml:space="preserve">1 long-sleeve thermal / light layer</w:t>
      </w:r>
    </w:p>
    <w:p>
      <w:pPr>
        <w:pStyle w:val="Compact"/>
        <w:numPr>
          <w:ilvl w:val="0"/>
          <w:numId w:val="1032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32"/>
        </w:numPr>
      </w:pPr>
      <w:r>
        <w:t xml:space="preserve">1 lightweight rain jacket</w:t>
      </w:r>
    </w:p>
    <w:p>
      <w:pPr>
        <w:pStyle w:val="Compact"/>
        <w:numPr>
          <w:ilvl w:val="0"/>
          <w:numId w:val="1032"/>
        </w:numPr>
      </w:pPr>
      <w:r>
        <w:t xml:space="preserve">1 convertible hiking pant</w:t>
      </w:r>
    </w:p>
    <w:p>
      <w:pPr>
        <w:pStyle w:val="Compact"/>
        <w:numPr>
          <w:ilvl w:val="0"/>
          <w:numId w:val="1032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32"/>
        </w:numPr>
      </w:pPr>
      <w:r>
        <w:t xml:space="preserve">3 pairs quick-dry underwear</w:t>
      </w:r>
    </w:p>
    <w:p>
      <w:pPr>
        <w:pStyle w:val="Compact"/>
        <w:numPr>
          <w:ilvl w:val="0"/>
          <w:numId w:val="1032"/>
        </w:numPr>
      </w:pPr>
      <w:r>
        <w:t xml:space="preserve">3 pairs hiking socks (merino blend)</w:t>
      </w:r>
    </w:p>
    <w:bookmarkEnd w:id="36"/>
    <w:bookmarkStart w:id="37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33"/>
        </w:numPr>
      </w:pPr>
      <w:r>
        <w:t xml:space="preserve">Trail runners or light hiking shoes</w:t>
      </w:r>
    </w:p>
    <w:p>
      <w:pPr>
        <w:pStyle w:val="Compact"/>
        <w:numPr>
          <w:ilvl w:val="0"/>
          <w:numId w:val="1033"/>
        </w:numPr>
      </w:pPr>
      <w:r>
        <w:t xml:space="preserve">Lightweight sandals or flip-flops (evenings)</w:t>
      </w:r>
    </w:p>
    <w:bookmarkEnd w:id="37"/>
    <w:bookmarkStart w:id="38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34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34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34"/>
        </w:numPr>
      </w:pPr>
      <w:r>
        <w:t xml:space="preserve">Travel deodorant</w:t>
      </w:r>
    </w:p>
    <w:p>
      <w:pPr>
        <w:pStyle w:val="Compact"/>
        <w:numPr>
          <w:ilvl w:val="0"/>
          <w:numId w:val="1034"/>
        </w:numPr>
      </w:pPr>
      <w:r>
        <w:t xml:space="preserve">Quick-dry towel</w:t>
      </w:r>
    </w:p>
    <w:p>
      <w:pPr>
        <w:pStyle w:val="Compact"/>
        <w:numPr>
          <w:ilvl w:val="0"/>
          <w:numId w:val="1034"/>
        </w:numPr>
      </w:pPr>
      <w:r>
        <w:t xml:space="preserve">Sunscreen</w:t>
      </w:r>
    </w:p>
    <w:p>
      <w:pPr>
        <w:pStyle w:val="Compact"/>
        <w:numPr>
          <w:ilvl w:val="0"/>
          <w:numId w:val="1034"/>
        </w:numPr>
      </w:pPr>
      <w:r>
        <w:t xml:space="preserve">Lip balm with SPF</w:t>
      </w:r>
    </w:p>
    <w:bookmarkEnd w:id="38"/>
    <w:bookmarkStart w:id="39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35"/>
        </w:numPr>
      </w:pPr>
      <w:r>
        <w:t xml:space="preserve">Blister pads (Compeed-style hydrocolloid)</w:t>
      </w:r>
    </w:p>
    <w:p>
      <w:pPr>
        <w:pStyle w:val="Compact"/>
        <w:numPr>
          <w:ilvl w:val="0"/>
          <w:numId w:val="1035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35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35"/>
        </w:numPr>
      </w:pPr>
      <w:r>
        <w:t xml:space="preserve">Trekking poles (recommended for the SJPP–Roncesvalles descent)</w:t>
      </w:r>
    </w:p>
    <w:bookmarkEnd w:id="39"/>
    <w:bookmarkStart w:id="40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36"/>
        </w:numPr>
      </w:pPr>
      <w:r>
        <w:t xml:space="preserve">iPhone + USB-C cord</w:t>
      </w:r>
    </w:p>
    <w:p>
      <w:pPr>
        <w:pStyle w:val="Compact"/>
        <w:numPr>
          <w:ilvl w:val="0"/>
          <w:numId w:val="1036"/>
        </w:numPr>
      </w:pPr>
      <w:r>
        <w:t xml:space="preserve">EU plug adapter</w:t>
      </w:r>
    </w:p>
    <w:p>
      <w:pPr>
        <w:pStyle w:val="Compact"/>
        <w:numPr>
          <w:ilvl w:val="0"/>
          <w:numId w:val="1036"/>
        </w:numPr>
      </w:pPr>
      <w:r>
        <w:t xml:space="preserve">AirPods</w:t>
      </w:r>
    </w:p>
    <w:p>
      <w:pPr>
        <w:pStyle w:val="Compact"/>
        <w:numPr>
          <w:ilvl w:val="0"/>
          <w:numId w:val="1036"/>
        </w:numPr>
      </w:pPr>
      <w:r>
        <w:t xml:space="preserve">Portable power bank</w:t>
      </w:r>
    </w:p>
    <w:bookmarkEnd w:id="40"/>
    <w:bookmarkStart w:id="41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37"/>
        </w:numPr>
      </w:pPr>
      <w:r>
        <w:t xml:space="preserve">Sunglasses</w:t>
      </w:r>
    </w:p>
    <w:p>
      <w:pPr>
        <w:pStyle w:val="Compact"/>
        <w:numPr>
          <w:ilvl w:val="0"/>
          <w:numId w:val="1037"/>
        </w:numPr>
      </w:pPr>
      <w:r>
        <w:t xml:space="preserve">Hat</w:t>
      </w:r>
    </w:p>
    <w:p>
      <w:pPr>
        <w:pStyle w:val="Compact"/>
        <w:numPr>
          <w:ilvl w:val="0"/>
          <w:numId w:val="1037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37"/>
        </w:numPr>
      </w:pPr>
      <w:r>
        <w:t xml:space="preserve">2 × 1L water bottles</w:t>
      </w:r>
    </w:p>
    <w:p>
      <w:pPr>
        <w:pStyle w:val="Compact"/>
        <w:numPr>
          <w:ilvl w:val="0"/>
          <w:numId w:val="1037"/>
        </w:numPr>
      </w:pPr>
      <w:r>
        <w:t xml:space="preserve">Pen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12, 2026</dc:title>
  <dc:creator/>
  <cp:keywords/>
  <dcterms:created xsi:type="dcterms:W3CDTF">2026-08-25T02:13:03Z</dcterms:created>
  <dcterms:modified xsi:type="dcterms:W3CDTF">2026-08-25T02:13:03Z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