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o-do-before-you-leave"/>
    <w:p>
      <w:pPr>
        <w:pStyle w:val="Heading2"/>
      </w:pPr>
      <w:r>
        <w:t xml:space="preserve">To Do Before You Leave</w:t>
      </w:r>
    </w:p>
    <w:p>
      <w:pPr>
        <w:pStyle w:val="Compact"/>
        <w:numPr>
          <w:ilvl w:val="0"/>
          <w:numId w:val="1001"/>
        </w:numPr>
      </w:pPr>
      <w:r>
        <w:t xml:space="preserve">Register for the Camino Frances / Pilgrim Pass at</w:t>
      </w:r>
      <w:r>
        <w:t xml:space="preserve"> </w:t>
      </w:r>
      <w:hyperlink r:id="rId9">
        <w:r>
          <w:rPr>
            <w:rStyle w:val="Hyperlink"/>
          </w:rPr>
          <w:t xml:space="preserve">cms-pilgrim-pass.web.app/preregistration</w:t>
        </w:r>
      </w:hyperlink>
      <w:r>
        <w:t xml:space="preserve"> </w:t>
      </w:r>
      <w:r>
        <w:t xml:space="preserve">— needed for the QR code at Roncesvalles check-in (and other participating albergues).</w:t>
      </w:r>
    </w:p>
    <w:p>
      <w:pPr>
        <w:pStyle w:val="Compact"/>
        <w:numPr>
          <w:ilvl w:val="0"/>
          <w:numId w:val="1002"/>
        </w:numPr>
      </w:pPr>
      <w:r>
        <w:t xml:space="preserve">Meijer run for razer and travel toothbrush</w:t>
      </w:r>
    </w:p>
    <w:p>
      <w:pPr>
        <w:pStyle w:val="Compact"/>
        <w:numPr>
          <w:ilvl w:val="0"/>
          <w:numId w:val="1003"/>
        </w:numPr>
      </w:pPr>
      <w:r>
        <w:t xml:space="preserve">Get an eSIM or international data plan for Spain/France</w:t>
      </w:r>
    </w:p>
    <w:p>
      <w:pPr>
        <w:pStyle w:val="Compact"/>
        <w:numPr>
          <w:ilvl w:val="0"/>
          <w:numId w:val="1004"/>
        </w:numPr>
      </w:pPr>
      <w:r>
        <w:t xml:space="preserve">Book Pamplona lodging (Day 5, Aug 31).</w:t>
      </w:r>
    </w:p>
    <w:p>
      <w:pPr>
        <w:pStyle w:val="Compact"/>
        <w:numPr>
          <w:ilvl w:val="0"/>
          <w:numId w:val="1005"/>
        </w:numPr>
      </w:pPr>
      <w:r>
        <w:t xml:space="preserve">Book remaining Camino lodging day-by-day as the trip progresses (Puente la Reina through Burgos).</w:t>
      </w:r>
    </w:p>
    <w:p>
      <w:pPr>
        <w:pStyle w:val="Compact"/>
        <w:numPr>
          <w:ilvl w:val="0"/>
          <w:numId w:val="1006"/>
        </w:numPr>
      </w:pPr>
      <w:r>
        <w:t xml:space="preserve">Book Burgos → Madrid transport for Sep 10.</w:t>
      </w:r>
    </w:p>
    <w:p>
      <w:pPr>
        <w:pStyle w:val="Compact"/>
        <w:numPr>
          <w:ilvl w:val="0"/>
          <w:numId w:val="1007"/>
        </w:numPr>
      </w:pPr>
      <w:r>
        <w:t xml:space="preserve">Book Madrid lodging for the night of Sep 10.</w:t>
      </w:r>
    </w:p>
    <w:bookmarkEnd w:id="10"/>
    <w:bookmarkStart w:id="31" w:name="itinerary"/>
    <w:p>
      <w:pPr>
        <w:pStyle w:val="Heading2"/>
      </w:pPr>
      <w:r>
        <w:t xml:space="preserve">Itinerary</w:t>
      </w:r>
    </w:p>
    <w:bookmarkStart w:id="11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8"/>
        </w:numPr>
      </w:pPr>
      <w:r>
        <w:t xml:space="preserve">~9:00 am — Leave Grand Rapids (drop Gus off at Tisha’s) → Todd’s house, 5739 S Franklin Ave, La Grange Highlands, IL (~2h45m–3h15m normally; budget 3h30m for Chicago-area traffic)</w:t>
      </w:r>
    </w:p>
    <w:p>
      <w:pPr>
        <w:pStyle w:val="Compact"/>
        <w:numPr>
          <w:ilvl w:val="0"/>
          <w:numId w:val="1008"/>
        </w:numPr>
      </w:pPr>
      <w:r>
        <w:t xml:space="preserve">~12:55–1:00 pm — Arrive Todd’s</w:t>
      </w:r>
    </w:p>
    <w:p>
      <w:pPr>
        <w:pStyle w:val="Compact"/>
        <w:numPr>
          <w:ilvl w:val="0"/>
          <w:numId w:val="1008"/>
        </w:numPr>
      </w:pPr>
      <w:r>
        <w:t xml:space="preserve">~1:15 pm — Uber Todd’s house → ORD (~20–25 min drive; budget ~45 min total).</w:t>
      </w:r>
    </w:p>
    <w:p>
      <w:pPr>
        <w:pStyle w:val="Compact"/>
        <w:numPr>
          <w:ilvl w:val="0"/>
          <w:numId w:val="1008"/>
        </w:numPr>
      </w:pPr>
      <w:r>
        <w:t xml:space="preserve">~2:00 pm — Arrive ORD Terminal 5 (~3 hrs before departure).</w:t>
      </w:r>
    </w:p>
    <w:p>
      <w:pPr>
        <w:pStyle w:val="Compact"/>
        <w:numPr>
          <w:ilvl w:val="0"/>
          <w:numId w:val="1008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pm, arr Aug 28 8:20 am.</w:t>
      </w:r>
    </w:p>
    <w:bookmarkEnd w:id="11"/>
    <w:bookmarkStart w:id="12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9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9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</w:t>
      </w:r>
    </w:p>
    <w:p>
      <w:pPr>
        <w:pStyle w:val="Compact"/>
        <w:numPr>
          <w:ilvl w:val="0"/>
          <w:numId w:val="1009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9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</w:t>
      </w:r>
    </w:p>
    <w:p>
      <w:pPr>
        <w:pStyle w:val="Compact"/>
        <w:numPr>
          <w:ilvl w:val="0"/>
          <w:numId w:val="1009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9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9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9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</w:t>
      </w:r>
    </w:p>
    <w:p>
      <w:pPr>
        <w:pStyle w:val="Compact"/>
        <w:numPr>
          <w:ilvl w:val="0"/>
          <w:numId w:val="1009"/>
        </w:numPr>
      </w:pPr>
      <w:r>
        <w:t xml:space="preserve">Pick up pilgrim credential in SJPP if not already obtained.</w:t>
      </w:r>
    </w:p>
    <w:bookmarkEnd w:id="12"/>
    <w:bookmarkStart w:id="16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11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10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10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6"/>
    <w:bookmarkStart w:id="17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3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12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7"/>
    <w:bookmarkStart w:id="18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15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14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18"/>
    <w:bookmarkStart w:id="19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7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16"/>
        </w:numPr>
      </w:pPr>
      <w:r>
        <w:t xml:space="preserve">Lodging: not yet booked.</w:t>
      </w:r>
    </w:p>
    <w:bookmarkEnd w:id="19"/>
    <w:bookmarkStart w:id="20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8"/>
        </w:numPr>
      </w:pPr>
      <w:r>
        <w:t xml:space="preserve">Lodging: not yet booked.</w:t>
      </w:r>
    </w:p>
    <w:bookmarkEnd w:id="20"/>
    <w:bookmarkStart w:id="21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21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20"/>
        </w:numPr>
      </w:pPr>
      <w:r>
        <w:t xml:space="preserve">Lodging: not yet booked.</w:t>
      </w:r>
    </w:p>
    <w:bookmarkEnd w:id="21"/>
    <w:bookmarkStart w:id="22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23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22"/>
        </w:numPr>
      </w:pPr>
      <w:r>
        <w:t xml:space="preserve">Lodging: not yet booked.</w:t>
      </w:r>
    </w:p>
    <w:bookmarkEnd w:id="22"/>
    <w:bookmarkStart w:id="23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25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24"/>
        </w:numPr>
      </w:pPr>
      <w:r>
        <w:t xml:space="preserve">Lodging: not yet booked.</w:t>
      </w:r>
    </w:p>
    <w:bookmarkEnd w:id="23"/>
    <w:bookmarkStart w:id="24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7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26"/>
        </w:numPr>
      </w:pPr>
      <w:r>
        <w:t xml:space="preserve">Lodging: not yet booked.</w:t>
      </w:r>
    </w:p>
    <w:bookmarkEnd w:id="24"/>
    <w:bookmarkStart w:id="25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9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8"/>
        </w:numPr>
      </w:pPr>
      <w:r>
        <w:t xml:space="preserve">Lodging: not yet booked.</w:t>
      </w:r>
    </w:p>
    <w:bookmarkEnd w:id="25"/>
    <w:bookmarkStart w:id="26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31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30"/>
        </w:numPr>
      </w:pPr>
      <w:r>
        <w:t xml:space="preserve">Lodging: not yet booked.</w:t>
      </w:r>
    </w:p>
    <w:bookmarkEnd w:id="26"/>
    <w:bookmarkStart w:id="27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33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32"/>
        </w:numPr>
      </w:pPr>
      <w:r>
        <w:t xml:space="preserve">Lodging: not yet booked.</w:t>
      </w:r>
    </w:p>
    <w:bookmarkEnd w:id="27"/>
    <w:bookmarkStart w:id="28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34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34"/>
        </w:numPr>
      </w:pPr>
      <w:r>
        <w:t xml:space="preserve">Overnight near Madrid — not yet booked.</w:t>
      </w:r>
    </w:p>
    <w:bookmarkEnd w:id="28"/>
    <w:bookmarkStart w:id="29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35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35"/>
        </w:numPr>
      </w:pPr>
      <w:r>
        <w:t xml:space="preserve">Uber ORD → Todd’s house, La Grange Highlands, IL (~20–25 min); overnight at Todd’s.</w:t>
      </w:r>
    </w:p>
    <w:bookmarkEnd w:id="29"/>
    <w:bookmarkStart w:id="30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36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packing-list"/>
    <w:p>
      <w:pPr>
        <w:pStyle w:val="Heading2"/>
      </w:pPr>
      <w:r>
        <w:t xml:space="preserve">Packing List</w:t>
      </w:r>
    </w:p>
    <w:bookmarkStart w:id="32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7"/>
        </w:numPr>
      </w:pPr>
      <w:r>
        <w:t xml:space="preserve">Passport</w:t>
      </w:r>
    </w:p>
    <w:p>
      <w:pPr>
        <w:pStyle w:val="Compact"/>
        <w:numPr>
          <w:ilvl w:val="0"/>
          <w:numId w:val="1037"/>
        </w:numPr>
      </w:pPr>
      <w:r>
        <w:t xml:space="preserve">Pilgrim credential (credencial)</w:t>
      </w:r>
    </w:p>
    <w:p>
      <w:pPr>
        <w:pStyle w:val="Compact"/>
        <w:numPr>
          <w:ilvl w:val="0"/>
          <w:numId w:val="1037"/>
        </w:numPr>
      </w:pPr>
      <w:r>
        <w:t xml:space="preserve">Credit + ATM cards</w:t>
      </w:r>
    </w:p>
    <w:p>
      <w:pPr>
        <w:pStyle w:val="Compact"/>
        <w:numPr>
          <w:ilvl w:val="0"/>
          <w:numId w:val="1037"/>
        </w:numPr>
      </w:pPr>
      <w:r>
        <w:t xml:space="preserve">Euro cash</w:t>
      </w:r>
    </w:p>
    <w:p>
      <w:pPr>
        <w:pStyle w:val="Compact"/>
        <w:numPr>
          <w:ilvl w:val="0"/>
          <w:numId w:val="1037"/>
        </w:numPr>
      </w:pPr>
      <w:r>
        <w:t xml:space="preserve">Small travel wallet</w:t>
      </w:r>
    </w:p>
    <w:bookmarkEnd w:id="32"/>
    <w:bookmarkStart w:id="33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8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8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8"/>
        </w:numPr>
      </w:pPr>
      <w:r>
        <w:t xml:space="preserve">Packing cubes + plastic bags (organization, laundry separation)</w:t>
      </w:r>
    </w:p>
    <w:bookmarkEnd w:id="33"/>
    <w:bookmarkStart w:id="34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9"/>
        </w:numPr>
      </w:pPr>
      <w:r>
        <w:t xml:space="preserve">2 quick-dry short-sleeve tees (Patiagonia Capilene)</w:t>
      </w:r>
    </w:p>
    <w:p>
      <w:pPr>
        <w:pStyle w:val="Compact"/>
        <w:numPr>
          <w:ilvl w:val="0"/>
          <w:numId w:val="1039"/>
        </w:numPr>
      </w:pPr>
      <w:r>
        <w:t xml:space="preserve">1 long-sleeve thermal / light layer (Smartwool 150)</w:t>
      </w:r>
    </w:p>
    <w:p>
      <w:pPr>
        <w:pStyle w:val="Compact"/>
        <w:numPr>
          <w:ilvl w:val="0"/>
          <w:numId w:val="1039"/>
        </w:numPr>
      </w:pPr>
      <w:r>
        <w:t xml:space="preserve">1 light fleece or packable insulated layer (Pategonia R1 Pullover)</w:t>
      </w:r>
    </w:p>
    <w:p>
      <w:pPr>
        <w:pStyle w:val="Compact"/>
        <w:numPr>
          <w:ilvl w:val="0"/>
          <w:numId w:val="1039"/>
        </w:numPr>
      </w:pPr>
      <w:r>
        <w:t xml:space="preserve">1 lightweight rain jacket</w:t>
      </w:r>
    </w:p>
    <w:p>
      <w:pPr>
        <w:pStyle w:val="Compact"/>
        <w:numPr>
          <w:ilvl w:val="0"/>
          <w:numId w:val="1039"/>
        </w:numPr>
      </w:pPr>
      <w:r>
        <w:t xml:space="preserve">1 convertible hiking pant</w:t>
      </w:r>
    </w:p>
    <w:p>
      <w:pPr>
        <w:pStyle w:val="Compact"/>
        <w:numPr>
          <w:ilvl w:val="0"/>
          <w:numId w:val="1039"/>
        </w:numPr>
      </w:pPr>
      <w:r>
        <w:t xml:space="preserve">1 non-convertatble hiking pant</w:t>
      </w:r>
    </w:p>
    <w:p>
      <w:pPr>
        <w:pStyle w:val="Compact"/>
        <w:numPr>
          <w:ilvl w:val="0"/>
          <w:numId w:val="1039"/>
        </w:numPr>
      </w:pPr>
      <w:r>
        <w:t xml:space="preserve">1 pair lightweight shorts</w:t>
      </w:r>
    </w:p>
    <w:p>
      <w:pPr>
        <w:pStyle w:val="Compact"/>
        <w:numPr>
          <w:ilvl w:val="0"/>
          <w:numId w:val="1039"/>
        </w:numPr>
      </w:pPr>
      <w:r>
        <w:t xml:space="preserve">3 pairs quick-dry underwear</w:t>
      </w:r>
    </w:p>
    <w:p>
      <w:pPr>
        <w:pStyle w:val="Compact"/>
        <w:numPr>
          <w:ilvl w:val="0"/>
          <w:numId w:val="1039"/>
        </w:numPr>
      </w:pPr>
      <w:r>
        <w:t xml:space="preserve">3 pairs hiking socks (merino blend)</w:t>
      </w:r>
    </w:p>
    <w:bookmarkEnd w:id="34"/>
    <w:bookmarkStart w:id="35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40"/>
        </w:numPr>
      </w:pPr>
      <w:r>
        <w:t xml:space="preserve">Trail runners or light hiking shoes (Altra Lone Peak)</w:t>
      </w:r>
    </w:p>
    <w:p>
      <w:pPr>
        <w:pStyle w:val="Compact"/>
        <w:numPr>
          <w:ilvl w:val="0"/>
          <w:numId w:val="1040"/>
        </w:numPr>
      </w:pPr>
      <w:r>
        <w:t xml:space="preserve">Lightweight sandals (Xero Z-Trek)</w:t>
      </w:r>
    </w:p>
    <w:bookmarkEnd w:id="35"/>
    <w:bookmarkStart w:id="36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41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41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41"/>
        </w:numPr>
      </w:pPr>
      <w:r>
        <w:t xml:space="preserve">Travel deodorant</w:t>
      </w:r>
    </w:p>
    <w:p>
      <w:pPr>
        <w:pStyle w:val="Compact"/>
        <w:numPr>
          <w:ilvl w:val="0"/>
          <w:numId w:val="1041"/>
        </w:numPr>
      </w:pPr>
      <w:r>
        <w:t xml:space="preserve">Quick-dry towel (PackTowel)</w:t>
      </w:r>
    </w:p>
    <w:p>
      <w:pPr>
        <w:pStyle w:val="Compact"/>
        <w:numPr>
          <w:ilvl w:val="0"/>
          <w:numId w:val="1041"/>
        </w:numPr>
      </w:pPr>
      <w:r>
        <w:t xml:space="preserve">Sunscreen</w:t>
      </w:r>
    </w:p>
    <w:p>
      <w:pPr>
        <w:pStyle w:val="Compact"/>
        <w:numPr>
          <w:ilvl w:val="0"/>
          <w:numId w:val="1041"/>
        </w:numPr>
      </w:pPr>
      <w:r>
        <w:t xml:space="preserve">Lip balm with SPF</w:t>
      </w:r>
    </w:p>
    <w:bookmarkEnd w:id="36"/>
    <w:bookmarkStart w:id="37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42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42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42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42"/>
        </w:numPr>
      </w:pPr>
      <w:r>
        <w:t xml:space="preserve">Trekking poles (recommended for the SJPP–Roncesvalles descent)</w:t>
      </w:r>
    </w:p>
    <w:bookmarkEnd w:id="37"/>
    <w:bookmarkStart w:id="38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43"/>
        </w:numPr>
      </w:pPr>
      <w:r>
        <w:t xml:space="preserve">iPhone + USB-C cord</w:t>
      </w:r>
    </w:p>
    <w:p>
      <w:pPr>
        <w:pStyle w:val="Compact"/>
        <w:numPr>
          <w:ilvl w:val="0"/>
          <w:numId w:val="1043"/>
        </w:numPr>
      </w:pPr>
      <w:r>
        <w:t xml:space="preserve">Apple Watch + USB-C cord</w:t>
      </w:r>
    </w:p>
    <w:p>
      <w:pPr>
        <w:pStyle w:val="Compact"/>
        <w:numPr>
          <w:ilvl w:val="0"/>
          <w:numId w:val="1043"/>
        </w:numPr>
      </w:pPr>
      <w:r>
        <w:t xml:space="preserve">EU plug adapter</w:t>
      </w:r>
    </w:p>
    <w:p>
      <w:pPr>
        <w:pStyle w:val="Compact"/>
        <w:numPr>
          <w:ilvl w:val="0"/>
          <w:numId w:val="1043"/>
        </w:numPr>
      </w:pPr>
      <w:r>
        <w:t xml:space="preserve">AirPods</w:t>
      </w:r>
    </w:p>
    <w:p>
      <w:pPr>
        <w:pStyle w:val="Compact"/>
        <w:numPr>
          <w:ilvl w:val="0"/>
          <w:numId w:val="1043"/>
        </w:numPr>
      </w:pPr>
      <w:r>
        <w:t xml:space="preserve">Macbook Air</w:t>
      </w:r>
    </w:p>
    <w:p>
      <w:pPr>
        <w:pStyle w:val="Compact"/>
        <w:numPr>
          <w:ilvl w:val="0"/>
          <w:numId w:val="1043"/>
        </w:numPr>
      </w:pPr>
      <w:r>
        <w:t xml:space="preserve">Headlamp (dim/red-light mode if possible) — for pre-dawn starts and packing up quietly in dark dorms</w:t>
      </w:r>
    </w:p>
    <w:bookmarkEnd w:id="38"/>
    <w:bookmarkStart w:id="39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44"/>
        </w:numPr>
      </w:pPr>
      <w:r>
        <w:t xml:space="preserve">Sunglasses</w:t>
      </w:r>
    </w:p>
    <w:p>
      <w:pPr>
        <w:pStyle w:val="Compact"/>
        <w:numPr>
          <w:ilvl w:val="0"/>
          <w:numId w:val="1044"/>
        </w:numPr>
      </w:pPr>
      <w:r>
        <w:t xml:space="preserve">Hat</w:t>
      </w:r>
    </w:p>
    <w:p>
      <w:pPr>
        <w:pStyle w:val="Compact"/>
        <w:numPr>
          <w:ilvl w:val="0"/>
          <w:numId w:val="1044"/>
        </w:numPr>
      </w:pPr>
      <w:r>
        <w:t xml:space="preserve">Sleep sack</w:t>
      </w:r>
    </w:p>
    <w:p>
      <w:pPr>
        <w:pStyle w:val="Compact"/>
        <w:numPr>
          <w:ilvl w:val="0"/>
          <w:numId w:val="1044"/>
        </w:numPr>
      </w:pPr>
      <w:r>
        <w:t xml:space="preserve">2 × 1L water bottles</w:t>
      </w:r>
    </w:p>
    <w:p>
      <w:pPr>
        <w:pStyle w:val="Compact"/>
        <w:numPr>
          <w:ilvl w:val="0"/>
          <w:numId w:val="1044"/>
        </w:numPr>
      </w:pPr>
      <w:r>
        <w:t xml:space="preserve">Pen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2026-08-25T22:49:30Z</dcterms:created>
  <dcterms:modified xsi:type="dcterms:W3CDTF">2026-08-25T22:49:30Z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