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A129" w14:textId="77777777" w:rsidR="00A24B31" w:rsidRPr="00A24B31" w:rsidRDefault="00A24B31" w:rsidP="00A24B31">
      <w:r w:rsidRPr="00A24B31">
        <w:t xml:space="preserve">Here’s a practical, trader-focused comparison of </w:t>
      </w:r>
      <w:r w:rsidRPr="00A24B31">
        <w:rPr>
          <w:b/>
          <w:bCs/>
        </w:rPr>
        <w:t>trading crypto</w:t>
      </w:r>
      <w:r w:rsidRPr="00A24B31">
        <w:t xml:space="preserve"> vs </w:t>
      </w:r>
      <w:r w:rsidRPr="00A24B31">
        <w:rPr>
          <w:b/>
          <w:bCs/>
        </w:rPr>
        <w:t>trading silver</w:t>
      </w:r>
      <w:r w:rsidRPr="00A24B31">
        <w:t xml:space="preserve"> (and how to decide which fits your style). </w:t>
      </w:r>
      <w:r w:rsidRPr="00A24B31">
        <w:rPr>
          <w:i/>
          <w:iCs/>
        </w:rPr>
        <w:t>Not financial advice—just market structure + risk considerations.</w:t>
      </w:r>
    </w:p>
    <w:p w14:paraId="2977979C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>The core difference</w:t>
      </w:r>
    </w:p>
    <w:p w14:paraId="6BFFFCDB" w14:textId="77777777" w:rsidR="00A24B31" w:rsidRPr="00A24B31" w:rsidRDefault="00A24B31" w:rsidP="00A24B31">
      <w:pPr>
        <w:numPr>
          <w:ilvl w:val="0"/>
          <w:numId w:val="1"/>
        </w:numPr>
      </w:pPr>
      <w:r w:rsidRPr="00A24B31">
        <w:rPr>
          <w:b/>
          <w:bCs/>
        </w:rPr>
        <w:t>Crypto</w:t>
      </w:r>
      <w:r w:rsidRPr="00A24B31">
        <w:t xml:space="preserve"> is a </w:t>
      </w:r>
      <w:r w:rsidRPr="00A24B31">
        <w:rPr>
          <w:i/>
          <w:iCs/>
        </w:rPr>
        <w:t>technology-driven, sentiment-heavy</w:t>
      </w:r>
      <w:r w:rsidRPr="00A24B31">
        <w:t xml:space="preserve"> market that trades </w:t>
      </w:r>
      <w:r w:rsidRPr="00A24B31">
        <w:rPr>
          <w:b/>
          <w:bCs/>
        </w:rPr>
        <w:t>24/7</w:t>
      </w:r>
      <w:r w:rsidRPr="00A24B31">
        <w:t xml:space="preserve">, with frequent idiosyncratic shocks (exchange issues, hacks, protocol news, regulatory headlines). </w:t>
      </w:r>
    </w:p>
    <w:p w14:paraId="56945ECF" w14:textId="77777777" w:rsidR="00A24B31" w:rsidRPr="00A24B31" w:rsidRDefault="00A24B31" w:rsidP="00A24B31">
      <w:pPr>
        <w:numPr>
          <w:ilvl w:val="0"/>
          <w:numId w:val="1"/>
        </w:numPr>
      </w:pPr>
      <w:r w:rsidRPr="00A24B31">
        <w:rPr>
          <w:b/>
          <w:bCs/>
        </w:rPr>
        <w:t>Silver</w:t>
      </w:r>
      <w:r w:rsidRPr="00A24B31">
        <w:t xml:space="preserve"> is a </w:t>
      </w:r>
      <w:r w:rsidRPr="00A24B31">
        <w:rPr>
          <w:i/>
          <w:iCs/>
        </w:rPr>
        <w:t>commodity</w:t>
      </w:r>
      <w:r w:rsidRPr="00A24B31">
        <w:t xml:space="preserve"> with a dual identity: </w:t>
      </w:r>
      <w:r w:rsidRPr="00A24B31">
        <w:rPr>
          <w:b/>
          <w:bCs/>
        </w:rPr>
        <w:t>precious metal + industrial input</w:t>
      </w:r>
      <w:r w:rsidRPr="00A24B31">
        <w:t xml:space="preserve"> (electronics/solar/industrial demand), traded heavily in institutional venues (OTC London, futures like COMEX). </w:t>
      </w:r>
    </w:p>
    <w:p w14:paraId="150611C7" w14:textId="77777777" w:rsidR="00A24B31" w:rsidRPr="00A24B31" w:rsidRDefault="00A24B31" w:rsidP="00A24B31">
      <w:r w:rsidRPr="00A24B31">
        <w:pict w14:anchorId="76B60276">
          <v:rect id="_x0000_i1079" style="width:0;height:1.5pt" o:hralign="center" o:hrstd="t" o:hr="t" fillcolor="#a0a0a0" stroked="f"/>
        </w:pict>
      </w:r>
    </w:p>
    <w:p w14:paraId="24E4CC52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>Side-by-side: what matters for trading</w:t>
      </w:r>
    </w:p>
    <w:p w14:paraId="787F3523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>1) Market hours &amp; lifestyle</w:t>
      </w:r>
    </w:p>
    <w:p w14:paraId="43266744" w14:textId="77777777" w:rsidR="00A24B31" w:rsidRPr="00A24B31" w:rsidRDefault="00A24B31" w:rsidP="00A24B31">
      <w:r w:rsidRPr="00A24B31">
        <w:rPr>
          <w:b/>
          <w:bCs/>
        </w:rPr>
        <w:t>Crypto</w:t>
      </w:r>
    </w:p>
    <w:p w14:paraId="335476BE" w14:textId="77777777" w:rsidR="00A24B31" w:rsidRPr="00A24B31" w:rsidRDefault="00A24B31" w:rsidP="00A24B31">
      <w:pPr>
        <w:numPr>
          <w:ilvl w:val="0"/>
          <w:numId w:val="2"/>
        </w:numPr>
      </w:pPr>
      <w:r w:rsidRPr="00A24B31">
        <w:rPr>
          <w:b/>
          <w:bCs/>
        </w:rPr>
        <w:t>Always open (24/7/365)</w:t>
      </w:r>
      <w:r w:rsidRPr="00A24B31">
        <w:t xml:space="preserve">, including weekends. </w:t>
      </w:r>
    </w:p>
    <w:p w14:paraId="4A5C2519" w14:textId="77777777" w:rsidR="00A24B31" w:rsidRPr="00A24B31" w:rsidRDefault="00A24B31" w:rsidP="00A24B31">
      <w:pPr>
        <w:numPr>
          <w:ilvl w:val="0"/>
          <w:numId w:val="2"/>
        </w:numPr>
      </w:pPr>
      <w:r w:rsidRPr="00A24B31">
        <w:t>Upside: you can react to news instantly.</w:t>
      </w:r>
    </w:p>
    <w:p w14:paraId="4C081443" w14:textId="77777777" w:rsidR="00A24B31" w:rsidRPr="00A24B31" w:rsidRDefault="00A24B31" w:rsidP="00A24B31">
      <w:pPr>
        <w:numPr>
          <w:ilvl w:val="0"/>
          <w:numId w:val="2"/>
        </w:numPr>
      </w:pPr>
      <w:r w:rsidRPr="00A24B31">
        <w:t>Downside: price can move hard while you sleep → you need alerts, automation (if you use it), and strict position sizing.</w:t>
      </w:r>
    </w:p>
    <w:p w14:paraId="6CFE228F" w14:textId="77777777" w:rsidR="00A24B31" w:rsidRPr="00A24B31" w:rsidRDefault="00A24B31" w:rsidP="00A24B31">
      <w:r w:rsidRPr="00A24B31">
        <w:rPr>
          <w:b/>
          <w:bCs/>
        </w:rPr>
        <w:t>Silver</w:t>
      </w:r>
    </w:p>
    <w:p w14:paraId="6C80A814" w14:textId="77777777" w:rsidR="00A24B31" w:rsidRPr="00A24B31" w:rsidRDefault="00A24B31" w:rsidP="00A24B31">
      <w:pPr>
        <w:numPr>
          <w:ilvl w:val="0"/>
          <w:numId w:val="3"/>
        </w:numPr>
      </w:pPr>
      <w:r w:rsidRPr="00A24B31">
        <w:t xml:space="preserve">Traded globally, but many retail traders use </w:t>
      </w:r>
      <w:r w:rsidRPr="00A24B31">
        <w:rPr>
          <w:b/>
          <w:bCs/>
        </w:rPr>
        <w:t>futures</w:t>
      </w:r>
      <w:r w:rsidRPr="00A24B31">
        <w:t xml:space="preserve">, which trade nearly “around the clock” on weekdays (CME Globex: </w:t>
      </w:r>
      <w:r w:rsidRPr="00A24B31">
        <w:rPr>
          <w:b/>
          <w:bCs/>
        </w:rPr>
        <w:t>Sunday–Friday</w:t>
      </w:r>
      <w:r w:rsidRPr="00A24B31">
        <w:t xml:space="preserve">, with a </w:t>
      </w:r>
      <w:r w:rsidRPr="00A24B31">
        <w:rPr>
          <w:b/>
          <w:bCs/>
        </w:rPr>
        <w:t>daily 60</w:t>
      </w:r>
      <w:r w:rsidRPr="00A24B31">
        <w:rPr>
          <w:b/>
          <w:bCs/>
        </w:rPr>
        <w:noBreakHyphen/>
        <w:t>minute break</w:t>
      </w:r>
      <w:r w:rsidRPr="00A24B31">
        <w:t xml:space="preserve">). </w:t>
      </w:r>
    </w:p>
    <w:p w14:paraId="1EBD0945" w14:textId="77777777" w:rsidR="00A24B31" w:rsidRPr="00A24B31" w:rsidRDefault="00A24B31" w:rsidP="00A24B31">
      <w:pPr>
        <w:numPr>
          <w:ilvl w:val="0"/>
          <w:numId w:val="3"/>
        </w:numPr>
      </w:pPr>
      <w:r w:rsidRPr="00A24B31">
        <w:t xml:space="preserve">This is </w:t>
      </w:r>
      <w:r w:rsidRPr="00A24B31">
        <w:rPr>
          <w:i/>
          <w:iCs/>
        </w:rPr>
        <w:t>almost</w:t>
      </w:r>
      <w:r w:rsidRPr="00A24B31">
        <w:t xml:space="preserve"> 24/5, not 24/7.</w:t>
      </w:r>
    </w:p>
    <w:p w14:paraId="5519553C" w14:textId="77777777" w:rsidR="00A24B31" w:rsidRPr="00A24B31" w:rsidRDefault="00A24B31" w:rsidP="00A24B31">
      <w:r w:rsidRPr="00A24B31">
        <w:rPr>
          <w:b/>
          <w:bCs/>
        </w:rPr>
        <w:t>Trading implication:</w:t>
      </w:r>
      <w:r w:rsidRPr="00A24B31">
        <w:t xml:space="preserve"> If you hate weekend risk and want downtime, silver (via traditional venues) often “forces” structure. If you want constant opportunity (and can manage it), crypto fits.</w:t>
      </w:r>
    </w:p>
    <w:p w14:paraId="47E7CF57" w14:textId="77777777" w:rsidR="00A24B31" w:rsidRPr="00A24B31" w:rsidRDefault="00A24B31" w:rsidP="00A24B31">
      <w:r w:rsidRPr="00A24B31">
        <w:pict w14:anchorId="3F895EE1">
          <v:rect id="_x0000_i1080" style="width:0;height:1.5pt" o:hralign="center" o:hrstd="t" o:hr="t" fillcolor="#a0a0a0" stroked="f"/>
        </w:pict>
      </w:r>
    </w:p>
    <w:p w14:paraId="230A0FB4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>2) Volatility (opportunity vs danger)</w:t>
      </w:r>
    </w:p>
    <w:p w14:paraId="540930B9" w14:textId="77777777" w:rsidR="00A24B31" w:rsidRPr="00A24B31" w:rsidRDefault="00A24B31" w:rsidP="00A24B31">
      <w:r w:rsidRPr="00A24B31">
        <w:rPr>
          <w:b/>
          <w:bCs/>
        </w:rPr>
        <w:t>Crypto</w:t>
      </w:r>
    </w:p>
    <w:p w14:paraId="7F9F1C38" w14:textId="77777777" w:rsidR="00A24B31" w:rsidRPr="00A24B31" w:rsidRDefault="00A24B31" w:rsidP="00A24B31">
      <w:pPr>
        <w:numPr>
          <w:ilvl w:val="0"/>
          <w:numId w:val="4"/>
        </w:numPr>
      </w:pPr>
      <w:r w:rsidRPr="00A24B31">
        <w:t xml:space="preserve">Tends to have </w:t>
      </w:r>
      <w:r w:rsidRPr="00A24B31">
        <w:rPr>
          <w:b/>
          <w:bCs/>
        </w:rPr>
        <w:t>higher and more persistent volatility</w:t>
      </w:r>
      <w:r w:rsidRPr="00A24B31">
        <w:t xml:space="preserve"> than traditional assets. Research comparing Bitcoin with metals has found Bitcoin volatility persistence higher, with </w:t>
      </w:r>
      <w:r w:rsidRPr="00A24B31">
        <w:rPr>
          <w:b/>
          <w:bCs/>
        </w:rPr>
        <w:t>silver among the lowest</w:t>
      </w:r>
      <w:r w:rsidRPr="00A24B31">
        <w:t xml:space="preserve"> in that sample. </w:t>
      </w:r>
    </w:p>
    <w:p w14:paraId="160A8995" w14:textId="77777777" w:rsidR="00A24B31" w:rsidRPr="00A24B31" w:rsidRDefault="00A24B31" w:rsidP="00A24B31">
      <w:pPr>
        <w:numPr>
          <w:ilvl w:val="0"/>
          <w:numId w:val="4"/>
        </w:numPr>
      </w:pPr>
      <w:r w:rsidRPr="00A24B31">
        <w:lastRenderedPageBreak/>
        <w:t>Great for momentum/mean-reversion strategies—but leverage + volatility is where accounts blow up.</w:t>
      </w:r>
    </w:p>
    <w:p w14:paraId="2D4CC8B6" w14:textId="77777777" w:rsidR="00A24B31" w:rsidRPr="00A24B31" w:rsidRDefault="00A24B31" w:rsidP="00A24B31">
      <w:r w:rsidRPr="00A24B31">
        <w:rPr>
          <w:b/>
          <w:bCs/>
        </w:rPr>
        <w:t>Silver</w:t>
      </w:r>
    </w:p>
    <w:p w14:paraId="75BCAEB4" w14:textId="77777777" w:rsidR="00A24B31" w:rsidRPr="00A24B31" w:rsidRDefault="00A24B31" w:rsidP="00A24B31">
      <w:pPr>
        <w:numPr>
          <w:ilvl w:val="0"/>
          <w:numId w:val="5"/>
        </w:numPr>
      </w:pPr>
      <w:r w:rsidRPr="00A24B31">
        <w:t xml:space="preserve">Usually less volatile than major crypto, but it can still be </w:t>
      </w:r>
      <w:r w:rsidRPr="00A24B31">
        <w:rPr>
          <w:b/>
          <w:bCs/>
        </w:rPr>
        <w:t>extremely violent</w:t>
      </w:r>
      <w:r w:rsidRPr="00A24B31">
        <w:t xml:space="preserve"> at times. Recent reporting shows silver experiencing huge swings (including very sharp drawdowns) and heavy retail activity during those moves. </w:t>
      </w:r>
    </w:p>
    <w:p w14:paraId="62871F42" w14:textId="77777777" w:rsidR="00A24B31" w:rsidRPr="00A24B31" w:rsidRDefault="00A24B31" w:rsidP="00A24B31">
      <w:r w:rsidRPr="00A24B31">
        <w:rPr>
          <w:b/>
          <w:bCs/>
        </w:rPr>
        <w:t>Trading implication:</w:t>
      </w:r>
      <w:r w:rsidRPr="00A24B31">
        <w:br/>
        <w:t xml:space="preserve">Crypto = </w:t>
      </w:r>
      <w:r w:rsidRPr="00A24B31">
        <w:rPr>
          <w:i/>
          <w:iCs/>
        </w:rPr>
        <w:t>more frequent</w:t>
      </w:r>
      <w:r w:rsidRPr="00A24B31">
        <w:t xml:space="preserve"> big moves.</w:t>
      </w:r>
      <w:r w:rsidRPr="00A24B31">
        <w:br/>
        <w:t xml:space="preserve">Silver = </w:t>
      </w:r>
      <w:r w:rsidRPr="00A24B31">
        <w:rPr>
          <w:i/>
          <w:iCs/>
        </w:rPr>
        <w:t>can</w:t>
      </w:r>
      <w:r w:rsidRPr="00A24B31">
        <w:t xml:space="preserve"> spike/crash hard too, but catalysts are more “macro/commodity-style.”</w:t>
      </w:r>
    </w:p>
    <w:p w14:paraId="74C70828" w14:textId="77777777" w:rsidR="00A24B31" w:rsidRPr="00A24B31" w:rsidRDefault="00A24B31" w:rsidP="00A24B31">
      <w:r w:rsidRPr="00A24B31">
        <w:pict w14:anchorId="1409BAE1">
          <v:rect id="_x0000_i1081" style="width:0;height:1.5pt" o:hralign="center" o:hrstd="t" o:hr="t" fillcolor="#a0a0a0" stroked="f"/>
        </w:pict>
      </w:r>
    </w:p>
    <w:p w14:paraId="1290D6ED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>3) What drives price (so what “edge” looks like)</w:t>
      </w:r>
    </w:p>
    <w:p w14:paraId="59920741" w14:textId="77777777" w:rsidR="00A24B31" w:rsidRPr="00A24B31" w:rsidRDefault="00A24B31" w:rsidP="00A24B31">
      <w:r w:rsidRPr="00A24B31">
        <w:rPr>
          <w:b/>
          <w:bCs/>
        </w:rPr>
        <w:t>Crypto drivers</w:t>
      </w:r>
    </w:p>
    <w:p w14:paraId="522D3B8D" w14:textId="77777777" w:rsidR="00A24B31" w:rsidRPr="00A24B31" w:rsidRDefault="00A24B31" w:rsidP="00A24B31">
      <w:pPr>
        <w:numPr>
          <w:ilvl w:val="0"/>
          <w:numId w:val="6"/>
        </w:numPr>
      </w:pPr>
      <w:r w:rsidRPr="00A24B31">
        <w:t>Liquidity/sentiment cycles, risk-on/risk-off</w:t>
      </w:r>
    </w:p>
    <w:p w14:paraId="2C52827D" w14:textId="77777777" w:rsidR="00A24B31" w:rsidRPr="00A24B31" w:rsidRDefault="00A24B31" w:rsidP="00A24B31">
      <w:pPr>
        <w:numPr>
          <w:ilvl w:val="0"/>
          <w:numId w:val="6"/>
        </w:numPr>
      </w:pPr>
      <w:r w:rsidRPr="00A24B31">
        <w:t>On-chain / protocol events, exchange flows, token unlocks</w:t>
      </w:r>
    </w:p>
    <w:p w14:paraId="7464CF52" w14:textId="77777777" w:rsidR="00A24B31" w:rsidRPr="00A24B31" w:rsidRDefault="00A24B31" w:rsidP="00A24B31">
      <w:pPr>
        <w:numPr>
          <w:ilvl w:val="0"/>
          <w:numId w:val="6"/>
        </w:numPr>
      </w:pPr>
      <w:r w:rsidRPr="00A24B31">
        <w:t>Regulation headlines (often sudden)</w:t>
      </w:r>
    </w:p>
    <w:p w14:paraId="5A727BCB" w14:textId="77777777" w:rsidR="00A24B31" w:rsidRPr="00A24B31" w:rsidRDefault="00A24B31" w:rsidP="00A24B31">
      <w:r w:rsidRPr="00A24B31">
        <w:rPr>
          <w:b/>
          <w:bCs/>
        </w:rPr>
        <w:t>Silver drivers</w:t>
      </w:r>
    </w:p>
    <w:p w14:paraId="7503F016" w14:textId="77777777" w:rsidR="00A24B31" w:rsidRPr="00A24B31" w:rsidRDefault="00A24B31" w:rsidP="00A24B31">
      <w:pPr>
        <w:numPr>
          <w:ilvl w:val="0"/>
          <w:numId w:val="7"/>
        </w:numPr>
      </w:pPr>
      <w:r w:rsidRPr="00A24B31">
        <w:rPr>
          <w:b/>
          <w:bCs/>
        </w:rPr>
        <w:t>Industrial demand + supply</w:t>
      </w:r>
      <w:r w:rsidRPr="00A24B31">
        <w:t xml:space="preserve"> plus macro (rates, USD, growth). Reuters has repeatedly pointed to strong industrial demand and supply deficits as key themes in silver. </w:t>
      </w:r>
    </w:p>
    <w:p w14:paraId="331E77ED" w14:textId="77777777" w:rsidR="00A24B31" w:rsidRPr="00A24B31" w:rsidRDefault="00A24B31" w:rsidP="00A24B31">
      <w:pPr>
        <w:numPr>
          <w:ilvl w:val="0"/>
          <w:numId w:val="7"/>
        </w:numPr>
      </w:pPr>
      <w:r w:rsidRPr="00A24B31">
        <w:t>Also trades as a “precious metal” during certain risk regimes.</w:t>
      </w:r>
    </w:p>
    <w:p w14:paraId="32EB835C" w14:textId="77777777" w:rsidR="00A24B31" w:rsidRPr="00A24B31" w:rsidRDefault="00A24B31" w:rsidP="00A24B31">
      <w:r w:rsidRPr="00A24B31">
        <w:rPr>
          <w:b/>
          <w:bCs/>
        </w:rPr>
        <w:t>Trading implication:</w:t>
      </w:r>
      <w:r w:rsidRPr="00A24B31">
        <w:br/>
        <w:t xml:space="preserve">If you prefer trading </w:t>
      </w:r>
      <w:r w:rsidRPr="00A24B31">
        <w:rPr>
          <w:i/>
          <w:iCs/>
        </w:rPr>
        <w:t>narratives and micro events</w:t>
      </w:r>
      <w:r w:rsidRPr="00A24B31">
        <w:t>, crypto has more.</w:t>
      </w:r>
      <w:r w:rsidRPr="00A24B31">
        <w:br/>
        <w:t xml:space="preserve">If you prefer </w:t>
      </w:r>
      <w:r w:rsidRPr="00A24B31">
        <w:rPr>
          <w:i/>
          <w:iCs/>
        </w:rPr>
        <w:t>macro + commodity fundamentals</w:t>
      </w:r>
      <w:r w:rsidRPr="00A24B31">
        <w:t>, silver is clearer.</w:t>
      </w:r>
    </w:p>
    <w:p w14:paraId="101B261C" w14:textId="77777777" w:rsidR="00A24B31" w:rsidRPr="00A24B31" w:rsidRDefault="00A24B31" w:rsidP="00A24B31">
      <w:r w:rsidRPr="00A24B31">
        <w:pict w14:anchorId="5452F4BF">
          <v:rect id="_x0000_i1082" style="width:0;height:1.5pt" o:hralign="center" o:hrstd="t" o:hr="t" fillcolor="#a0a0a0" stroked="f"/>
        </w:pict>
      </w:r>
    </w:p>
    <w:p w14:paraId="7C91B0CC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>4) Instruments &amp; leverage</w:t>
      </w:r>
    </w:p>
    <w:p w14:paraId="7C387DE3" w14:textId="77777777" w:rsidR="00A24B31" w:rsidRPr="00A24B31" w:rsidRDefault="00A24B31" w:rsidP="00A24B31">
      <w:r w:rsidRPr="00A24B31">
        <w:rPr>
          <w:b/>
          <w:bCs/>
        </w:rPr>
        <w:t>Crypto</w:t>
      </w:r>
    </w:p>
    <w:p w14:paraId="1E42705E" w14:textId="77777777" w:rsidR="00A24B31" w:rsidRPr="00A24B31" w:rsidRDefault="00A24B31" w:rsidP="00A24B31">
      <w:pPr>
        <w:numPr>
          <w:ilvl w:val="0"/>
          <w:numId w:val="8"/>
        </w:numPr>
      </w:pPr>
      <w:r w:rsidRPr="00A24B31">
        <w:t>Spot, futures/perps, options (varies by venue)</w:t>
      </w:r>
    </w:p>
    <w:p w14:paraId="75DD8636" w14:textId="77777777" w:rsidR="00A24B31" w:rsidRPr="00A24B31" w:rsidRDefault="00A24B31" w:rsidP="00A24B31">
      <w:pPr>
        <w:numPr>
          <w:ilvl w:val="0"/>
          <w:numId w:val="8"/>
        </w:numPr>
      </w:pPr>
      <w:r w:rsidRPr="00A24B31">
        <w:t>Leverage is often easily available → liquidation risk is a major feature of the market</w:t>
      </w:r>
    </w:p>
    <w:p w14:paraId="4E72AB12" w14:textId="77777777" w:rsidR="00A24B31" w:rsidRPr="00A24B31" w:rsidRDefault="00A24B31" w:rsidP="00A24B31">
      <w:r w:rsidRPr="00A24B31">
        <w:rPr>
          <w:b/>
          <w:bCs/>
        </w:rPr>
        <w:t>Silver</w:t>
      </w:r>
    </w:p>
    <w:p w14:paraId="2019A948" w14:textId="77777777" w:rsidR="00A24B31" w:rsidRPr="00A24B31" w:rsidRDefault="00A24B31" w:rsidP="00A24B31">
      <w:pPr>
        <w:numPr>
          <w:ilvl w:val="0"/>
          <w:numId w:val="9"/>
        </w:numPr>
      </w:pPr>
      <w:r w:rsidRPr="00A24B31">
        <w:lastRenderedPageBreak/>
        <w:t>You can trade it via:</w:t>
      </w:r>
    </w:p>
    <w:p w14:paraId="137FFD89" w14:textId="77777777" w:rsidR="00A24B31" w:rsidRPr="00A24B31" w:rsidRDefault="00A24B31" w:rsidP="00A24B31">
      <w:pPr>
        <w:numPr>
          <w:ilvl w:val="1"/>
          <w:numId w:val="9"/>
        </w:numPr>
      </w:pPr>
      <w:r w:rsidRPr="00A24B31">
        <w:rPr>
          <w:b/>
          <w:bCs/>
        </w:rPr>
        <w:t>Futures</w:t>
      </w:r>
      <w:r w:rsidRPr="00A24B31">
        <w:t xml:space="preserve"> (most “trader-</w:t>
      </w:r>
      <w:proofErr w:type="spellStart"/>
      <w:r w:rsidRPr="00A24B31">
        <w:t>ish</w:t>
      </w:r>
      <w:proofErr w:type="spellEnd"/>
      <w:r w:rsidRPr="00A24B31">
        <w:t>”)</w:t>
      </w:r>
    </w:p>
    <w:p w14:paraId="302E2419" w14:textId="77777777" w:rsidR="00A24B31" w:rsidRPr="00A24B31" w:rsidRDefault="00A24B31" w:rsidP="00A24B31">
      <w:pPr>
        <w:numPr>
          <w:ilvl w:val="1"/>
          <w:numId w:val="9"/>
        </w:numPr>
      </w:pPr>
      <w:r w:rsidRPr="00A24B31">
        <w:rPr>
          <w:b/>
          <w:bCs/>
        </w:rPr>
        <w:t>ETFs</w:t>
      </w:r>
      <w:r w:rsidRPr="00A24B31">
        <w:t xml:space="preserve"> (more “investor-</w:t>
      </w:r>
      <w:proofErr w:type="spellStart"/>
      <w:r w:rsidRPr="00A24B31">
        <w:t>ish</w:t>
      </w:r>
      <w:proofErr w:type="spellEnd"/>
      <w:r w:rsidRPr="00A24B31">
        <w:t>,” but tradable)</w:t>
      </w:r>
    </w:p>
    <w:p w14:paraId="752B96D0" w14:textId="77777777" w:rsidR="00A24B31" w:rsidRPr="00A24B31" w:rsidRDefault="00A24B31" w:rsidP="00A24B31">
      <w:pPr>
        <w:numPr>
          <w:ilvl w:val="1"/>
          <w:numId w:val="9"/>
        </w:numPr>
      </w:pPr>
      <w:r w:rsidRPr="00A24B31">
        <w:rPr>
          <w:b/>
          <w:bCs/>
        </w:rPr>
        <w:t>Physical</w:t>
      </w:r>
      <w:r w:rsidRPr="00A24B31">
        <w:t xml:space="preserve"> (usually worst for active trading due to premiums/spreads)</w:t>
      </w:r>
    </w:p>
    <w:p w14:paraId="2445B18F" w14:textId="77777777" w:rsidR="00A24B31" w:rsidRPr="00A24B31" w:rsidRDefault="00A24B31" w:rsidP="00A24B31">
      <w:pPr>
        <w:numPr>
          <w:ilvl w:val="1"/>
          <w:numId w:val="9"/>
        </w:numPr>
      </w:pPr>
      <w:r w:rsidRPr="00A24B31">
        <w:rPr>
          <w:b/>
          <w:bCs/>
        </w:rPr>
        <w:t>Mining stocks</w:t>
      </w:r>
      <w:r w:rsidRPr="00A24B31">
        <w:t xml:space="preserve"> (adds company risk) </w:t>
      </w:r>
    </w:p>
    <w:p w14:paraId="20B98881" w14:textId="77777777" w:rsidR="00A24B31" w:rsidRPr="00A24B31" w:rsidRDefault="00A24B31" w:rsidP="00A24B31">
      <w:pPr>
        <w:numPr>
          <w:ilvl w:val="0"/>
          <w:numId w:val="9"/>
        </w:numPr>
      </w:pPr>
      <w:r w:rsidRPr="00A24B31">
        <w:t xml:space="preserve">Key point: standard COMEX silver futures are </w:t>
      </w:r>
      <w:r w:rsidRPr="00A24B31">
        <w:rPr>
          <w:b/>
          <w:bCs/>
        </w:rPr>
        <w:t>large</w:t>
      </w:r>
      <w:r w:rsidRPr="00A24B31">
        <w:t>:</w:t>
      </w:r>
    </w:p>
    <w:p w14:paraId="08B67045" w14:textId="77777777" w:rsidR="00A24B31" w:rsidRPr="00A24B31" w:rsidRDefault="00A24B31" w:rsidP="00A24B31">
      <w:pPr>
        <w:numPr>
          <w:ilvl w:val="1"/>
          <w:numId w:val="9"/>
        </w:numPr>
      </w:pPr>
      <w:r w:rsidRPr="00A24B31">
        <w:rPr>
          <w:b/>
          <w:bCs/>
        </w:rPr>
        <w:t>Silver futures contract unit: 5,000 troy ounces</w:t>
      </w:r>
      <w:r w:rsidRPr="00A24B31">
        <w:t xml:space="preserve"> </w:t>
      </w:r>
    </w:p>
    <w:p w14:paraId="59FDAB68" w14:textId="77777777" w:rsidR="00A24B31" w:rsidRPr="00A24B31" w:rsidRDefault="00A24B31" w:rsidP="00A24B31">
      <w:pPr>
        <w:numPr>
          <w:ilvl w:val="1"/>
          <w:numId w:val="9"/>
        </w:numPr>
      </w:pPr>
      <w:r w:rsidRPr="00A24B31">
        <w:t xml:space="preserve">Micro silver: </w:t>
      </w:r>
      <w:r w:rsidRPr="00A24B31">
        <w:rPr>
          <w:b/>
          <w:bCs/>
        </w:rPr>
        <w:t>1,000 troy ounces</w:t>
      </w:r>
      <w:r w:rsidRPr="00A24B31">
        <w:t xml:space="preserve"> </w:t>
      </w:r>
    </w:p>
    <w:p w14:paraId="73A5924A" w14:textId="77777777" w:rsidR="00A24B31" w:rsidRPr="00A24B31" w:rsidRDefault="00A24B31" w:rsidP="00A24B31">
      <w:r w:rsidRPr="00A24B31">
        <w:rPr>
          <w:b/>
          <w:bCs/>
        </w:rPr>
        <w:t>Why size matters (simple math):</w:t>
      </w:r>
    </w:p>
    <w:p w14:paraId="31EA1519" w14:textId="77777777" w:rsidR="00A24B31" w:rsidRPr="00A24B31" w:rsidRDefault="00A24B31" w:rsidP="00A24B31">
      <w:pPr>
        <w:numPr>
          <w:ilvl w:val="0"/>
          <w:numId w:val="10"/>
        </w:numPr>
      </w:pPr>
      <w:r w:rsidRPr="00A24B31">
        <w:t xml:space="preserve">If silver moves </w:t>
      </w:r>
      <w:r w:rsidRPr="00A24B31">
        <w:rPr>
          <w:b/>
          <w:bCs/>
        </w:rPr>
        <w:t>$1/oz</w:t>
      </w:r>
      <w:r w:rsidRPr="00A24B31">
        <w:t xml:space="preserve">, a </w:t>
      </w:r>
      <w:r w:rsidRPr="00A24B31">
        <w:rPr>
          <w:b/>
          <w:bCs/>
        </w:rPr>
        <w:t>5,000 oz</w:t>
      </w:r>
      <w:r w:rsidRPr="00A24B31">
        <w:t xml:space="preserve"> contract changes by </w:t>
      </w:r>
      <w:r w:rsidRPr="00A24B31">
        <w:rPr>
          <w:b/>
          <w:bCs/>
        </w:rPr>
        <w:t>$5,000</w:t>
      </w:r>
      <w:r w:rsidRPr="00A24B31">
        <w:t>.</w:t>
      </w:r>
    </w:p>
    <w:p w14:paraId="7C382F6E" w14:textId="77777777" w:rsidR="00A24B31" w:rsidRPr="00A24B31" w:rsidRDefault="00A24B31" w:rsidP="00A24B31">
      <w:pPr>
        <w:numPr>
          <w:ilvl w:val="0"/>
          <w:numId w:val="10"/>
        </w:numPr>
      </w:pPr>
      <w:r w:rsidRPr="00A24B31">
        <w:t>Micro (</w:t>
      </w:r>
      <w:r w:rsidRPr="00A24B31">
        <w:rPr>
          <w:b/>
          <w:bCs/>
        </w:rPr>
        <w:t>1,000 oz</w:t>
      </w:r>
      <w:r w:rsidRPr="00A24B31">
        <w:t xml:space="preserve">) would change by </w:t>
      </w:r>
      <w:r w:rsidRPr="00A24B31">
        <w:rPr>
          <w:b/>
          <w:bCs/>
        </w:rPr>
        <w:t>$1,000</w:t>
      </w:r>
      <w:r w:rsidRPr="00A24B31">
        <w:t>.</w:t>
      </w:r>
    </w:p>
    <w:p w14:paraId="12807684" w14:textId="77777777" w:rsidR="00A24B31" w:rsidRPr="00A24B31" w:rsidRDefault="00A24B31" w:rsidP="00A24B31">
      <w:r w:rsidRPr="00A24B31">
        <w:rPr>
          <w:b/>
          <w:bCs/>
        </w:rPr>
        <w:t>Trading implication:</w:t>
      </w:r>
      <w:r w:rsidRPr="00A24B31">
        <w:t xml:space="preserve"> Silver futures can be capital-efficient, but position sizing is </w:t>
      </w:r>
      <w:r w:rsidRPr="00A24B31">
        <w:rPr>
          <w:i/>
          <w:iCs/>
        </w:rPr>
        <w:t>non-negotiable</w:t>
      </w:r>
      <w:r w:rsidRPr="00A24B31">
        <w:t>.</w:t>
      </w:r>
    </w:p>
    <w:p w14:paraId="654F5AA0" w14:textId="77777777" w:rsidR="00A24B31" w:rsidRPr="00A24B31" w:rsidRDefault="00A24B31" w:rsidP="00A24B31">
      <w:r w:rsidRPr="00A24B31">
        <w:pict w14:anchorId="0D842745">
          <v:rect id="_x0000_i1083" style="width:0;height:1.5pt" o:hralign="center" o:hrstd="t" o:hr="t" fillcolor="#a0a0a0" stroked="f"/>
        </w:pict>
      </w:r>
    </w:p>
    <w:p w14:paraId="3054A091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>5) Liquidity, spreads, and “market quality”</w:t>
      </w:r>
    </w:p>
    <w:p w14:paraId="39A0987E" w14:textId="77777777" w:rsidR="00A24B31" w:rsidRPr="00A24B31" w:rsidRDefault="00A24B31" w:rsidP="00A24B31">
      <w:r w:rsidRPr="00A24B31">
        <w:rPr>
          <w:b/>
          <w:bCs/>
        </w:rPr>
        <w:t>Crypto</w:t>
      </w:r>
    </w:p>
    <w:p w14:paraId="6106EDFE" w14:textId="77777777" w:rsidR="00A24B31" w:rsidRPr="00A24B31" w:rsidRDefault="00A24B31" w:rsidP="00A24B31">
      <w:pPr>
        <w:numPr>
          <w:ilvl w:val="0"/>
          <w:numId w:val="11"/>
        </w:numPr>
      </w:pPr>
      <w:r w:rsidRPr="00A24B31">
        <w:t>Liquidity is fragmented across exchanges and can degrade fast during stress.</w:t>
      </w:r>
    </w:p>
    <w:p w14:paraId="61E50968" w14:textId="77777777" w:rsidR="00A24B31" w:rsidRPr="00A24B31" w:rsidRDefault="00A24B31" w:rsidP="00A24B31">
      <w:pPr>
        <w:numPr>
          <w:ilvl w:val="0"/>
          <w:numId w:val="11"/>
        </w:numPr>
      </w:pPr>
      <w:r w:rsidRPr="00A24B31">
        <w:t xml:space="preserve">24/7 access can mean trading during thin liquidity → wider spreads/slippage (especially off-peak). </w:t>
      </w:r>
    </w:p>
    <w:p w14:paraId="2AA6B658" w14:textId="77777777" w:rsidR="00A24B31" w:rsidRPr="00A24B31" w:rsidRDefault="00A24B31" w:rsidP="00A24B31">
      <w:r w:rsidRPr="00A24B31">
        <w:rPr>
          <w:b/>
          <w:bCs/>
        </w:rPr>
        <w:t>Silver</w:t>
      </w:r>
    </w:p>
    <w:p w14:paraId="58AE2675" w14:textId="77777777" w:rsidR="00A24B31" w:rsidRPr="00A24B31" w:rsidRDefault="00A24B31" w:rsidP="00A24B31">
      <w:pPr>
        <w:numPr>
          <w:ilvl w:val="0"/>
          <w:numId w:val="12"/>
        </w:numPr>
      </w:pPr>
      <w:r w:rsidRPr="00A24B31">
        <w:t xml:space="preserve">Deep institutional market structure. Reuters notes the </w:t>
      </w:r>
      <w:r w:rsidRPr="00A24B31">
        <w:rPr>
          <w:b/>
          <w:bCs/>
        </w:rPr>
        <w:t>largest physical silver market is OTC in London</w:t>
      </w:r>
      <w:r w:rsidRPr="00A24B31">
        <w:t xml:space="preserve">, plus large futures venues and ETFs. </w:t>
      </w:r>
    </w:p>
    <w:p w14:paraId="2C064433" w14:textId="77777777" w:rsidR="00A24B31" w:rsidRPr="00A24B31" w:rsidRDefault="00A24B31" w:rsidP="00A24B31">
      <w:pPr>
        <w:numPr>
          <w:ilvl w:val="0"/>
          <w:numId w:val="12"/>
        </w:numPr>
      </w:pPr>
      <w:r w:rsidRPr="00A24B31">
        <w:t>Retail physical often has bigger spreads/premiums than paper markets.</w:t>
      </w:r>
    </w:p>
    <w:p w14:paraId="07732F5F" w14:textId="77777777" w:rsidR="00A24B31" w:rsidRPr="00A24B31" w:rsidRDefault="00A24B31" w:rsidP="00A24B31">
      <w:r w:rsidRPr="00A24B31">
        <w:pict w14:anchorId="21E33A6A">
          <v:rect id="_x0000_i1084" style="width:0;height:1.5pt" o:hralign="center" o:hrstd="t" o:hr="t" fillcolor="#a0a0a0" stroked="f"/>
        </w:pict>
      </w:r>
    </w:p>
    <w:p w14:paraId="68ED16FE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>6) Custody and operational risk</w:t>
      </w:r>
    </w:p>
    <w:p w14:paraId="6A97F30D" w14:textId="77777777" w:rsidR="00A24B31" w:rsidRPr="00A24B31" w:rsidRDefault="00A24B31" w:rsidP="00A24B31">
      <w:r w:rsidRPr="00A24B31">
        <w:rPr>
          <w:b/>
          <w:bCs/>
        </w:rPr>
        <w:t>Crypto risks</w:t>
      </w:r>
    </w:p>
    <w:p w14:paraId="62541F53" w14:textId="77777777" w:rsidR="00A24B31" w:rsidRPr="00A24B31" w:rsidRDefault="00A24B31" w:rsidP="00A24B31">
      <w:pPr>
        <w:numPr>
          <w:ilvl w:val="0"/>
          <w:numId w:val="13"/>
        </w:numPr>
      </w:pPr>
      <w:r w:rsidRPr="00A24B31">
        <w:t>Exchange custody risk, hacks, withdrawal freezes, stablecoin risks (depending on what you use)</w:t>
      </w:r>
    </w:p>
    <w:p w14:paraId="504298AE" w14:textId="77777777" w:rsidR="00A24B31" w:rsidRPr="00A24B31" w:rsidRDefault="00A24B31" w:rsidP="00A24B31">
      <w:pPr>
        <w:numPr>
          <w:ilvl w:val="0"/>
          <w:numId w:val="13"/>
        </w:numPr>
      </w:pPr>
      <w:r w:rsidRPr="00A24B31">
        <w:lastRenderedPageBreak/>
        <w:t>Self-custody reduces some risks but introduces “you are the bank” risk</w:t>
      </w:r>
    </w:p>
    <w:p w14:paraId="25E829C6" w14:textId="77777777" w:rsidR="00A24B31" w:rsidRPr="00A24B31" w:rsidRDefault="00A24B31" w:rsidP="00A24B31">
      <w:r w:rsidRPr="00A24B31">
        <w:rPr>
          <w:b/>
          <w:bCs/>
        </w:rPr>
        <w:t>Silver risks</w:t>
      </w:r>
    </w:p>
    <w:p w14:paraId="56974D3F" w14:textId="77777777" w:rsidR="00A24B31" w:rsidRPr="00A24B31" w:rsidRDefault="00A24B31" w:rsidP="00A24B31">
      <w:pPr>
        <w:numPr>
          <w:ilvl w:val="0"/>
          <w:numId w:val="14"/>
        </w:numPr>
      </w:pPr>
      <w:r w:rsidRPr="00A24B31">
        <w:t xml:space="preserve">If you trade </w:t>
      </w:r>
      <w:r w:rsidRPr="00A24B31">
        <w:rPr>
          <w:b/>
          <w:bCs/>
        </w:rPr>
        <w:t>futures/ETFs</w:t>
      </w:r>
      <w:r w:rsidRPr="00A24B31">
        <w:t>, custody is mostly abstracted away.</w:t>
      </w:r>
    </w:p>
    <w:p w14:paraId="057B4C32" w14:textId="77777777" w:rsidR="00A24B31" w:rsidRPr="00A24B31" w:rsidRDefault="00A24B31" w:rsidP="00A24B31">
      <w:pPr>
        <w:numPr>
          <w:ilvl w:val="0"/>
          <w:numId w:val="14"/>
        </w:numPr>
      </w:pPr>
      <w:r w:rsidRPr="00A24B31">
        <w:t xml:space="preserve">If you trade </w:t>
      </w:r>
      <w:r w:rsidRPr="00A24B31">
        <w:rPr>
          <w:b/>
          <w:bCs/>
        </w:rPr>
        <w:t>physical</w:t>
      </w:r>
      <w:r w:rsidRPr="00A24B31">
        <w:t>, storage/insurance/verification become real costs and frictions.</w:t>
      </w:r>
    </w:p>
    <w:p w14:paraId="6626D9A0" w14:textId="77777777" w:rsidR="00A24B31" w:rsidRPr="00A24B31" w:rsidRDefault="00A24B31" w:rsidP="00A24B31">
      <w:r w:rsidRPr="00A24B31">
        <w:pict w14:anchorId="2544BEC4">
          <v:rect id="_x0000_i1085" style="width:0;height:1.5pt" o:hralign="center" o:hrstd="t" o:hr="t" fillcolor="#a0a0a0" stroked="f"/>
        </w:pict>
      </w:r>
    </w:p>
    <w:p w14:paraId="7B77C98E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>7) Regulation clarity</w:t>
      </w:r>
    </w:p>
    <w:p w14:paraId="3D7C4525" w14:textId="77777777" w:rsidR="00A24B31" w:rsidRPr="00A24B31" w:rsidRDefault="00A24B31" w:rsidP="00A24B31">
      <w:pPr>
        <w:numPr>
          <w:ilvl w:val="0"/>
          <w:numId w:val="15"/>
        </w:numPr>
      </w:pPr>
      <w:r w:rsidRPr="00A24B31">
        <w:rPr>
          <w:b/>
          <w:bCs/>
        </w:rPr>
        <w:t>Silver</w:t>
      </w:r>
      <w:r w:rsidRPr="00A24B31">
        <w:t xml:space="preserve"> is a long-established regulated commodity market with clear exchange rulebooks and oversight (e.g., COMEX/CME references CFTC oversight). </w:t>
      </w:r>
    </w:p>
    <w:p w14:paraId="63758052" w14:textId="77777777" w:rsidR="00A24B31" w:rsidRPr="00A24B31" w:rsidRDefault="00A24B31" w:rsidP="00A24B31">
      <w:pPr>
        <w:numPr>
          <w:ilvl w:val="0"/>
          <w:numId w:val="15"/>
        </w:numPr>
      </w:pPr>
      <w:r w:rsidRPr="00A24B31">
        <w:rPr>
          <w:b/>
          <w:bCs/>
        </w:rPr>
        <w:t>Crypto</w:t>
      </w:r>
      <w:r w:rsidRPr="00A24B31">
        <w:t xml:space="preserve"> regulation varies a lot by jurisdiction and asset type; even in the U.S., regulatory scope and enforcement priorities shift over time (the CFTC itself highlights fraud/hacking risks in digital assets). </w:t>
      </w:r>
    </w:p>
    <w:p w14:paraId="2DC8A880" w14:textId="77777777" w:rsidR="00A24B31" w:rsidRPr="00A24B31" w:rsidRDefault="00A24B31" w:rsidP="00A24B31">
      <w:r w:rsidRPr="00A24B31">
        <w:rPr>
          <w:b/>
          <w:bCs/>
        </w:rPr>
        <w:t>Trading implication:</w:t>
      </w:r>
      <w:r w:rsidRPr="00A24B31">
        <w:t xml:space="preserve"> Regulatory uncertainty is typically a bigger “headline gap risk” in crypto than in silver.</w:t>
      </w:r>
    </w:p>
    <w:p w14:paraId="05F500C2" w14:textId="77777777" w:rsidR="00A24B31" w:rsidRPr="00A24B31" w:rsidRDefault="00A24B31" w:rsidP="00A24B31">
      <w:r w:rsidRPr="00A24B31">
        <w:pict w14:anchorId="595718E7">
          <v:rect id="_x0000_i1086" style="width:0;height:1.5pt" o:hralign="center" o:hrstd="t" o:hr="t" fillcolor="#a0a0a0" stroked="f"/>
        </w:pict>
      </w:r>
    </w:p>
    <w:p w14:paraId="232AC62E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 xml:space="preserve">Which one fits </w:t>
      </w:r>
      <w:r w:rsidRPr="00A24B31">
        <w:rPr>
          <w:b/>
          <w:bCs/>
          <w:i/>
          <w:iCs/>
        </w:rPr>
        <w:t>your</w:t>
      </w:r>
      <w:r w:rsidRPr="00A24B31">
        <w:rPr>
          <w:b/>
          <w:bCs/>
        </w:rPr>
        <w:t xml:space="preserve"> trading style?</w:t>
      </w:r>
    </w:p>
    <w:p w14:paraId="3B0192ED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>Crypto tends to fit if you want…</w:t>
      </w:r>
    </w:p>
    <w:p w14:paraId="466E5B20" w14:textId="77777777" w:rsidR="00A24B31" w:rsidRPr="00A24B31" w:rsidRDefault="00A24B31" w:rsidP="00A24B31">
      <w:pPr>
        <w:numPr>
          <w:ilvl w:val="0"/>
          <w:numId w:val="16"/>
        </w:numPr>
      </w:pPr>
      <w:r w:rsidRPr="00A24B31">
        <w:t xml:space="preserve">More volatility and more frequent “tradable” bursts </w:t>
      </w:r>
    </w:p>
    <w:p w14:paraId="12AAA9FA" w14:textId="77777777" w:rsidR="00A24B31" w:rsidRPr="00A24B31" w:rsidRDefault="00A24B31" w:rsidP="00A24B31">
      <w:pPr>
        <w:numPr>
          <w:ilvl w:val="0"/>
          <w:numId w:val="16"/>
        </w:numPr>
      </w:pPr>
      <w:r w:rsidRPr="00A24B31">
        <w:t xml:space="preserve">24/7 flexibility (and you can manage the sleep/discipline problem) </w:t>
      </w:r>
    </w:p>
    <w:p w14:paraId="38479D02" w14:textId="77777777" w:rsidR="00A24B31" w:rsidRPr="00A24B31" w:rsidRDefault="00A24B31" w:rsidP="00A24B31">
      <w:pPr>
        <w:numPr>
          <w:ilvl w:val="0"/>
          <w:numId w:val="16"/>
        </w:numPr>
      </w:pPr>
      <w:r w:rsidRPr="00A24B31">
        <w:t>Comfort with operational/security diligence</w:t>
      </w:r>
    </w:p>
    <w:p w14:paraId="2E5F309E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>Silver tends to fit if you want…</w:t>
      </w:r>
    </w:p>
    <w:p w14:paraId="14D8DD8A" w14:textId="77777777" w:rsidR="00A24B31" w:rsidRPr="00A24B31" w:rsidRDefault="00A24B31" w:rsidP="00A24B31">
      <w:pPr>
        <w:numPr>
          <w:ilvl w:val="0"/>
          <w:numId w:val="17"/>
        </w:numPr>
      </w:pPr>
      <w:r w:rsidRPr="00A24B31">
        <w:t xml:space="preserve">A market tied to macro + real-economy demand (industrial + investment) </w:t>
      </w:r>
    </w:p>
    <w:p w14:paraId="5EB7BD30" w14:textId="77777777" w:rsidR="00A24B31" w:rsidRPr="00A24B31" w:rsidRDefault="00A24B31" w:rsidP="00A24B31">
      <w:pPr>
        <w:numPr>
          <w:ilvl w:val="0"/>
          <w:numId w:val="17"/>
        </w:numPr>
      </w:pPr>
      <w:r w:rsidRPr="00A24B31">
        <w:t xml:space="preserve">Exchange-traded structure, known contract specs, and (often) cleaner market plumbing </w:t>
      </w:r>
    </w:p>
    <w:p w14:paraId="49E1D445" w14:textId="77777777" w:rsidR="00A24B31" w:rsidRPr="00A24B31" w:rsidRDefault="00A24B31" w:rsidP="00A24B31">
      <w:pPr>
        <w:numPr>
          <w:ilvl w:val="0"/>
          <w:numId w:val="17"/>
        </w:numPr>
      </w:pPr>
      <w:r w:rsidRPr="00A24B31">
        <w:t xml:space="preserve">The option to trade smaller size via </w:t>
      </w:r>
      <w:r w:rsidRPr="00A24B31">
        <w:rPr>
          <w:b/>
          <w:bCs/>
        </w:rPr>
        <w:t>Micro Silver (1,000 oz)</w:t>
      </w:r>
      <w:r w:rsidRPr="00A24B31">
        <w:t xml:space="preserve"> </w:t>
      </w:r>
    </w:p>
    <w:p w14:paraId="7799423D" w14:textId="77777777" w:rsidR="00A24B31" w:rsidRPr="00A24B31" w:rsidRDefault="00A24B31" w:rsidP="00A24B31">
      <w:r w:rsidRPr="00A24B31">
        <w:pict w14:anchorId="7D633C7E">
          <v:rect id="_x0000_i1087" style="width:0;height:1.5pt" o:hralign="center" o:hrstd="t" o:hr="t" fillcolor="#a0a0a0" stroked="f"/>
        </w:pict>
      </w:r>
    </w:p>
    <w:p w14:paraId="4D8F22EF" w14:textId="77777777" w:rsidR="00A24B31" w:rsidRPr="00A24B31" w:rsidRDefault="00A24B31" w:rsidP="00A24B31">
      <w:pPr>
        <w:rPr>
          <w:b/>
          <w:bCs/>
        </w:rPr>
      </w:pPr>
      <w:r w:rsidRPr="00A24B31">
        <w:rPr>
          <w:b/>
          <w:bCs/>
        </w:rPr>
        <w:t>Practical risk tips that apply to both (but especially crypto)</w:t>
      </w:r>
    </w:p>
    <w:p w14:paraId="073BFF92" w14:textId="77777777" w:rsidR="00A24B31" w:rsidRPr="00A24B31" w:rsidRDefault="00A24B31" w:rsidP="00A24B31">
      <w:pPr>
        <w:numPr>
          <w:ilvl w:val="0"/>
          <w:numId w:val="18"/>
        </w:numPr>
      </w:pPr>
      <w:r w:rsidRPr="00A24B31">
        <w:rPr>
          <w:b/>
          <w:bCs/>
        </w:rPr>
        <w:t>Use limit orders</w:t>
      </w:r>
      <w:r w:rsidRPr="00A24B31">
        <w:t xml:space="preserve"> when liquidity might be thin (common in 24/7 markets). </w:t>
      </w:r>
    </w:p>
    <w:p w14:paraId="23C8483A" w14:textId="77777777" w:rsidR="00A24B31" w:rsidRPr="00A24B31" w:rsidRDefault="00A24B31" w:rsidP="00A24B31">
      <w:pPr>
        <w:numPr>
          <w:ilvl w:val="0"/>
          <w:numId w:val="18"/>
        </w:numPr>
      </w:pPr>
      <w:r w:rsidRPr="00A24B31">
        <w:rPr>
          <w:b/>
          <w:bCs/>
        </w:rPr>
        <w:t>Cap risk per trade</w:t>
      </w:r>
      <w:r w:rsidRPr="00A24B31">
        <w:t xml:space="preserve"> (e.g., a fixed % of account) and size positions off volatility.</w:t>
      </w:r>
    </w:p>
    <w:p w14:paraId="558797C9" w14:textId="77777777" w:rsidR="00A24B31" w:rsidRPr="00A24B31" w:rsidRDefault="00A24B31" w:rsidP="00A24B31">
      <w:pPr>
        <w:numPr>
          <w:ilvl w:val="0"/>
          <w:numId w:val="18"/>
        </w:numPr>
      </w:pPr>
      <w:r w:rsidRPr="00A24B31">
        <w:lastRenderedPageBreak/>
        <w:t xml:space="preserve">Be extra cautious with </w:t>
      </w:r>
      <w:r w:rsidRPr="00A24B31">
        <w:rPr>
          <w:b/>
          <w:bCs/>
        </w:rPr>
        <w:t>leverage</w:t>
      </w:r>
      <w:r w:rsidRPr="00A24B31">
        <w:t>: most blowups are leverage + volatility + forced liquidation.</w:t>
      </w:r>
    </w:p>
    <w:p w14:paraId="4DD6D522" w14:textId="77777777" w:rsidR="00A24B31" w:rsidRPr="00A24B31" w:rsidRDefault="00A24B31" w:rsidP="00A24B31">
      <w:pPr>
        <w:numPr>
          <w:ilvl w:val="0"/>
          <w:numId w:val="18"/>
        </w:numPr>
      </w:pPr>
      <w:r w:rsidRPr="00A24B31">
        <w:t>Know your “shutdown plan”: what you do if the market gaps against you, the exchange is down, or spreads explode.</w:t>
      </w:r>
    </w:p>
    <w:p w14:paraId="0AB6D7A2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24ED"/>
    <w:multiLevelType w:val="multilevel"/>
    <w:tmpl w:val="BCE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8468E"/>
    <w:multiLevelType w:val="multilevel"/>
    <w:tmpl w:val="122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E04EB"/>
    <w:multiLevelType w:val="multilevel"/>
    <w:tmpl w:val="92D2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E6D50"/>
    <w:multiLevelType w:val="multilevel"/>
    <w:tmpl w:val="EE7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C78E1"/>
    <w:multiLevelType w:val="multilevel"/>
    <w:tmpl w:val="23D4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E5EC7"/>
    <w:multiLevelType w:val="multilevel"/>
    <w:tmpl w:val="87A6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515BA"/>
    <w:multiLevelType w:val="multilevel"/>
    <w:tmpl w:val="85AA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4210C"/>
    <w:multiLevelType w:val="multilevel"/>
    <w:tmpl w:val="1AAA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80406"/>
    <w:multiLevelType w:val="multilevel"/>
    <w:tmpl w:val="395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84860"/>
    <w:multiLevelType w:val="multilevel"/>
    <w:tmpl w:val="AA8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254BF"/>
    <w:multiLevelType w:val="multilevel"/>
    <w:tmpl w:val="E3D6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02ECC"/>
    <w:multiLevelType w:val="multilevel"/>
    <w:tmpl w:val="F4E0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35486"/>
    <w:multiLevelType w:val="multilevel"/>
    <w:tmpl w:val="E2C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03724"/>
    <w:multiLevelType w:val="multilevel"/>
    <w:tmpl w:val="27F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C63C1"/>
    <w:multiLevelType w:val="multilevel"/>
    <w:tmpl w:val="8468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73AC7"/>
    <w:multiLevelType w:val="multilevel"/>
    <w:tmpl w:val="4DAA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820FA"/>
    <w:multiLevelType w:val="multilevel"/>
    <w:tmpl w:val="BF76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131F4"/>
    <w:multiLevelType w:val="multilevel"/>
    <w:tmpl w:val="2FD2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822001">
    <w:abstractNumId w:val="0"/>
  </w:num>
  <w:num w:numId="2" w16cid:durableId="363333052">
    <w:abstractNumId w:val="5"/>
  </w:num>
  <w:num w:numId="3" w16cid:durableId="1361011818">
    <w:abstractNumId w:val="2"/>
  </w:num>
  <w:num w:numId="4" w16cid:durableId="1909613801">
    <w:abstractNumId w:val="16"/>
  </w:num>
  <w:num w:numId="5" w16cid:durableId="1869367898">
    <w:abstractNumId w:val="17"/>
  </w:num>
  <w:num w:numId="6" w16cid:durableId="1451970357">
    <w:abstractNumId w:val="4"/>
  </w:num>
  <w:num w:numId="7" w16cid:durableId="224919746">
    <w:abstractNumId w:val="15"/>
  </w:num>
  <w:num w:numId="8" w16cid:durableId="1494563955">
    <w:abstractNumId w:val="9"/>
  </w:num>
  <w:num w:numId="9" w16cid:durableId="474837479">
    <w:abstractNumId w:val="10"/>
  </w:num>
  <w:num w:numId="10" w16cid:durableId="1426612416">
    <w:abstractNumId w:val="1"/>
  </w:num>
  <w:num w:numId="11" w16cid:durableId="259724280">
    <w:abstractNumId w:val="13"/>
  </w:num>
  <w:num w:numId="12" w16cid:durableId="57872024">
    <w:abstractNumId w:val="7"/>
  </w:num>
  <w:num w:numId="13" w16cid:durableId="776098262">
    <w:abstractNumId w:val="3"/>
  </w:num>
  <w:num w:numId="14" w16cid:durableId="1609387586">
    <w:abstractNumId w:val="6"/>
  </w:num>
  <w:num w:numId="15" w16cid:durableId="1535343712">
    <w:abstractNumId w:val="14"/>
  </w:num>
  <w:num w:numId="16" w16cid:durableId="1537112424">
    <w:abstractNumId w:val="11"/>
  </w:num>
  <w:num w:numId="17" w16cid:durableId="842014106">
    <w:abstractNumId w:val="12"/>
  </w:num>
  <w:num w:numId="18" w16cid:durableId="19440689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31"/>
    <w:rsid w:val="00031437"/>
    <w:rsid w:val="002F4B4F"/>
    <w:rsid w:val="00916CC3"/>
    <w:rsid w:val="00A24B31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49B45"/>
  <w15:chartTrackingRefBased/>
  <w15:docId w15:val="{616E3323-8892-4628-AD62-8C3D0974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2026-02-15T07:24:00Z</dcterms:created>
  <dcterms:modified xsi:type="dcterms:W3CDTF">2026-02-15T07:24:00Z</dcterms:modified>
</cp:coreProperties>
</file>