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50" w:rsidRPr="00F02B50" w:rsidRDefault="00196ED8" w:rsidP="00F02B5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  <w:lang w:eastAsia="es-H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sz w:val="36"/>
          <w:szCs w:val="36"/>
          <w:lang w:eastAsia="es-HN"/>
        </w:rPr>
        <w:t>n</w:t>
      </w:r>
      <w:r w:rsidR="00F02B50" w:rsidRPr="00F02B50">
        <w:rPr>
          <w:rFonts w:ascii="Arial" w:eastAsia="Times New Roman" w:hAnsi="Arial" w:cs="Arial"/>
          <w:b/>
          <w:bCs/>
          <w:sz w:val="36"/>
          <w:szCs w:val="36"/>
          <w:lang w:eastAsia="es-HN"/>
        </w:rPr>
        <w:t>Tarea</w:t>
      </w:r>
      <w:proofErr w:type="spellEnd"/>
      <w:proofErr w:type="gramEnd"/>
      <w:r w:rsidR="00F02B50" w:rsidRPr="00F02B50">
        <w:rPr>
          <w:rFonts w:ascii="Arial" w:eastAsia="Times New Roman" w:hAnsi="Arial" w:cs="Arial"/>
          <w:b/>
          <w:bCs/>
          <w:sz w:val="36"/>
          <w:szCs w:val="36"/>
          <w:lang w:eastAsia="es-HN"/>
        </w:rPr>
        <w:t xml:space="preserve"> individual Módulo 5</w:t>
      </w:r>
    </w:p>
    <w:p w:rsidR="00F02B50" w:rsidRPr="00F02B50" w:rsidRDefault="00F02B50" w:rsidP="00F02B5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s-HN"/>
        </w:rPr>
      </w:pPr>
      <w:r w:rsidRPr="00F02B50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s-HN"/>
        </w:rPr>
        <w:t>Descripción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En base a lo estudiado en el módulo 5, crear el código de la estructura de Herencia de clases para el diagrama siguiente: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 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>
        <w:rPr>
          <w:noProof/>
          <w:lang w:eastAsia="es-HN"/>
        </w:rPr>
        <w:drawing>
          <wp:inline distT="0" distB="0" distL="0" distR="0" wp14:anchorId="63383C88" wp14:editId="2CCD963F">
            <wp:extent cx="5939790" cy="28168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 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b/>
          <w:bCs/>
          <w:color w:val="3B424A"/>
          <w:sz w:val="21"/>
          <w:szCs w:val="21"/>
          <w:lang w:eastAsia="es-HN"/>
        </w:rPr>
        <w:t>Apoyarse en los ejemplos del módulo 5.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b/>
          <w:bCs/>
          <w:color w:val="3B424A"/>
          <w:sz w:val="21"/>
          <w:szCs w:val="21"/>
          <w:lang w:eastAsia="es-HN"/>
        </w:rPr>
        <w:t>Se necesita:</w:t>
      </w:r>
    </w:p>
    <w:p w:rsidR="00F02B50" w:rsidRPr="00F02B50" w:rsidRDefault="00F02B50" w:rsidP="00F02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Escribir una Superclase llamada Formas y 4 subcl</w:t>
      </w:r>
      <w:bookmarkStart w:id="0" w:name="_GoBack"/>
      <w:bookmarkEnd w:id="0"/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ases según el diagrama.</w:t>
      </w:r>
    </w:p>
    <w:p w:rsidR="00F02B50" w:rsidRPr="00F02B50" w:rsidRDefault="00F02B50" w:rsidP="00F02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Crear las herencias necesarias para las subclases</w:t>
      </w:r>
    </w:p>
    <w:p w:rsidR="00F02B50" w:rsidRPr="00F02B50" w:rsidRDefault="00F02B50" w:rsidP="00F02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Escribir los </w:t>
      </w:r>
      <w:r w:rsidRPr="00F02B50">
        <w:rPr>
          <w:rFonts w:ascii="Arial" w:eastAsia="Times New Roman" w:hAnsi="Arial" w:cs="Arial"/>
          <w:b/>
          <w:bCs/>
          <w:color w:val="3B424A"/>
          <w:sz w:val="21"/>
          <w:szCs w:val="21"/>
          <w:lang w:eastAsia="es-HN"/>
        </w:rPr>
        <w:t>métodos</w:t>
      </w: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 en la clase padre y los </w:t>
      </w:r>
      <w:r w:rsidRPr="00F02B50">
        <w:rPr>
          <w:rFonts w:ascii="Arial" w:eastAsia="Times New Roman" w:hAnsi="Arial" w:cs="Arial"/>
          <w:b/>
          <w:bCs/>
          <w:color w:val="3B424A"/>
          <w:sz w:val="21"/>
          <w:szCs w:val="21"/>
          <w:lang w:eastAsia="es-HN"/>
        </w:rPr>
        <w:t>métodos</w:t>
      </w: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 en cada subclase (El recuadro con el texto en negrita representa los métodos).</w:t>
      </w:r>
    </w:p>
    <w:p w:rsidR="00F02B50" w:rsidRPr="00F02B50" w:rsidRDefault="00F02B50" w:rsidP="00F02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Explicar el funcionamiento y estructura de todo su código en un documento de 2 páginas (Documentación de código).</w:t>
      </w:r>
    </w:p>
    <w:p w:rsidR="00F02B50" w:rsidRPr="00F02B50" w:rsidRDefault="00F02B50" w:rsidP="00F02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Los métodos </w:t>
      </w:r>
      <w:r w:rsidRPr="00F02B50">
        <w:rPr>
          <w:rFonts w:ascii="Arial" w:eastAsia="Times New Roman" w:hAnsi="Arial" w:cs="Arial"/>
          <w:b/>
          <w:bCs/>
          <w:color w:val="3B424A"/>
          <w:sz w:val="21"/>
          <w:szCs w:val="21"/>
          <w:lang w:eastAsia="es-HN"/>
        </w:rPr>
        <w:t>Dibujar</w:t>
      </w: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 de las subclases solo imprimen una salida con el nombre de la figura.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 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b/>
          <w:bCs/>
          <w:color w:val="3B424A"/>
          <w:sz w:val="21"/>
          <w:szCs w:val="21"/>
          <w:lang w:eastAsia="es-HN"/>
        </w:rPr>
        <w:t>Requerimientos: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1. Escribir código propio, se valora más el esfuerzo que tengan código copiado de otros compañeros. 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2. Hacer todas las preguntas necesarias en el Foro Consulta al catedrático para el Parcial 2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 xml:space="preserve">3. Subir el proyecto en </w:t>
      </w:r>
      <w:proofErr w:type="spellStart"/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Netbeans</w:t>
      </w:r>
      <w:proofErr w:type="spellEnd"/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 xml:space="preserve"> en un solo archivo .</w:t>
      </w:r>
      <w:proofErr w:type="spellStart"/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rar</w:t>
      </w:r>
      <w:proofErr w:type="spellEnd"/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 xml:space="preserve"> o .</w:t>
      </w:r>
      <w:proofErr w:type="spellStart"/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zip</w:t>
      </w:r>
      <w:proofErr w:type="spellEnd"/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.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4. Hacer un video de mínimo 1 minuto explicando su funcionamiento.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 </w:t>
      </w:r>
    </w:p>
    <w:p w:rsidR="00F02B50" w:rsidRPr="00F02B50" w:rsidRDefault="00F02B50" w:rsidP="00F02B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Vence: 09 de Julio de 2020, 11:59 PM</w:t>
      </w:r>
    </w:p>
    <w:p w:rsidR="00F02B50" w:rsidRPr="00F02B50" w:rsidRDefault="00F02B50" w:rsidP="00F02B50">
      <w:pPr>
        <w:shd w:val="clear" w:color="auto" w:fill="FFFFFF"/>
        <w:spacing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F02B50">
        <w:rPr>
          <w:rFonts w:ascii="Arial" w:eastAsia="Times New Roman" w:hAnsi="Arial" w:cs="Arial"/>
          <w:color w:val="3B424A"/>
          <w:sz w:val="21"/>
          <w:szCs w:val="21"/>
          <w:lang w:eastAsia="es-HN"/>
        </w:rPr>
        <w:t>Valor: 4%</w:t>
      </w:r>
    </w:p>
    <w:p w:rsidR="00DF5057" w:rsidRDefault="00DF5057"/>
    <w:sectPr w:rsidR="00DF5057" w:rsidSect="00EC2BF3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3080E"/>
    <w:multiLevelType w:val="multilevel"/>
    <w:tmpl w:val="7B5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50"/>
    <w:rsid w:val="00196ED8"/>
    <w:rsid w:val="004B40DF"/>
    <w:rsid w:val="00DF5057"/>
    <w:rsid w:val="00EC2BF3"/>
    <w:rsid w:val="00F0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2A6C76-8526-490E-9309-AF7E9378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B50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F0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Strong">
    <w:name w:val="Strong"/>
    <w:basedOn w:val="DefaultParagraphFont"/>
    <w:uiPriority w:val="22"/>
    <w:qFormat/>
    <w:rsid w:val="00F02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861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773428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11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Fruit of the Loom, Inc.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2020-07-05T00:32:00Z</dcterms:created>
  <dcterms:modified xsi:type="dcterms:W3CDTF">2020-07-09T03:24:00Z</dcterms:modified>
</cp:coreProperties>
</file>