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2689"/>
        <w:gridCol w:w="6615"/>
      </w:tblGrid>
      <w:tr w:rsidR="00277A6A" w:rsidRPr="0060787C" w:rsidTr="001B2B37">
        <w:tc>
          <w:tcPr>
            <w:tcW w:w="2689" w:type="dxa"/>
          </w:tcPr>
          <w:p w:rsidR="00277A6A" w:rsidRPr="0060787C" w:rsidRDefault="00277A6A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6615" w:type="dxa"/>
          </w:tcPr>
          <w:p w:rsidR="00277A6A" w:rsidRPr="0060787C" w:rsidRDefault="00466A44" w:rsidP="00277A6A">
            <w:pPr>
              <w:spacing w:line="276" w:lineRule="auto"/>
              <w:rPr>
                <w:rFonts w:cstheme="minorHAnsi"/>
                <w:b/>
              </w:rPr>
            </w:pPr>
            <w:r>
              <w:rPr>
                <w:rFonts w:cstheme="minorHAnsi"/>
              </w:rPr>
              <w:t>Receive Bus Health Alert</w:t>
            </w:r>
          </w:p>
        </w:tc>
      </w:tr>
      <w:tr w:rsidR="001B2B37" w:rsidRPr="0060787C" w:rsidTr="001B2B37">
        <w:tc>
          <w:tcPr>
            <w:tcW w:w="2689" w:type="dxa"/>
          </w:tcPr>
          <w:p w:rsidR="001B2B37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Use Case ID</w:t>
            </w:r>
          </w:p>
        </w:tc>
        <w:tc>
          <w:tcPr>
            <w:tcW w:w="6615" w:type="dxa"/>
          </w:tcPr>
          <w:p w:rsidR="001B2B37" w:rsidRPr="0060787C" w:rsidRDefault="00466A44" w:rsidP="00277A6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277A6A" w:rsidRPr="0060787C" w:rsidTr="001B2B37">
        <w:tc>
          <w:tcPr>
            <w:tcW w:w="2689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Primary Actors</w:t>
            </w:r>
          </w:p>
        </w:tc>
        <w:tc>
          <w:tcPr>
            <w:tcW w:w="6615" w:type="dxa"/>
          </w:tcPr>
          <w:p w:rsidR="00277A6A" w:rsidRPr="0060787C" w:rsidRDefault="00466A44" w:rsidP="00277A6A">
            <w:pPr>
              <w:spacing w:line="276" w:lineRule="auto"/>
              <w:rPr>
                <w:rFonts w:cstheme="minorHAnsi"/>
                <w:b/>
              </w:rPr>
            </w:pPr>
            <w:r>
              <w:rPr>
                <w:rFonts w:cstheme="minorHAnsi"/>
              </w:rPr>
              <w:t>Bus Driver and UTD Transport Department</w:t>
            </w:r>
          </w:p>
        </w:tc>
      </w:tr>
      <w:tr w:rsidR="00277A6A" w:rsidRPr="0060787C" w:rsidTr="001B2B37">
        <w:tc>
          <w:tcPr>
            <w:tcW w:w="2689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Stakeholders &amp; Interests</w:t>
            </w:r>
          </w:p>
        </w:tc>
        <w:tc>
          <w:tcPr>
            <w:tcW w:w="6615" w:type="dxa"/>
          </w:tcPr>
          <w:p w:rsidR="00277A6A" w:rsidRPr="0060787C" w:rsidRDefault="00466A44" w:rsidP="00277A6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UTD Transport Department </w:t>
            </w:r>
            <w:r w:rsidR="001B2B37" w:rsidRPr="0060787C">
              <w:rPr>
                <w:rFonts w:cstheme="minorHAnsi"/>
              </w:rPr>
              <w:t xml:space="preserve">– wants to </w:t>
            </w:r>
            <w:r>
              <w:rPr>
                <w:rFonts w:cstheme="minorHAnsi"/>
              </w:rPr>
              <w:t>know if bus health is low and send extra bus before bus breaks down</w:t>
            </w:r>
          </w:p>
        </w:tc>
      </w:tr>
      <w:tr w:rsidR="00277A6A" w:rsidRPr="0060787C" w:rsidTr="001B2B37">
        <w:tc>
          <w:tcPr>
            <w:tcW w:w="2689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Brief Description</w:t>
            </w:r>
          </w:p>
        </w:tc>
        <w:tc>
          <w:tcPr>
            <w:tcW w:w="6615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  <w:b/>
              </w:rPr>
            </w:pPr>
            <w:r w:rsidRPr="0060787C">
              <w:rPr>
                <w:rFonts w:cstheme="minorHAnsi"/>
              </w:rPr>
              <w:t xml:space="preserve">This use case describes the process of </w:t>
            </w:r>
            <w:r w:rsidR="00466A44">
              <w:rPr>
                <w:rFonts w:cstheme="minorHAnsi"/>
              </w:rPr>
              <w:t xml:space="preserve">getting alert </w:t>
            </w:r>
            <w:r w:rsidR="001E1535">
              <w:rPr>
                <w:rFonts w:cstheme="minorHAnsi"/>
              </w:rPr>
              <w:t>if bus health is low</w:t>
            </w:r>
          </w:p>
        </w:tc>
      </w:tr>
      <w:tr w:rsidR="00277A6A" w:rsidRPr="0060787C" w:rsidTr="001B2B37">
        <w:tc>
          <w:tcPr>
            <w:tcW w:w="2689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Trigger</w:t>
            </w:r>
          </w:p>
        </w:tc>
        <w:tc>
          <w:tcPr>
            <w:tcW w:w="6615" w:type="dxa"/>
          </w:tcPr>
          <w:p w:rsidR="00277A6A" w:rsidRPr="0060787C" w:rsidRDefault="001E1535" w:rsidP="00277A6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Bus health becomes </w:t>
            </w:r>
            <w:r w:rsidR="00827D38">
              <w:rPr>
                <w:rFonts w:cstheme="minorHAnsi"/>
              </w:rPr>
              <w:t xml:space="preserve">lower than safety threshold </w:t>
            </w:r>
          </w:p>
        </w:tc>
      </w:tr>
      <w:tr w:rsidR="00277A6A" w:rsidRPr="0060787C" w:rsidTr="001B2B37">
        <w:tc>
          <w:tcPr>
            <w:tcW w:w="2689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Trigger Type</w:t>
            </w:r>
          </w:p>
        </w:tc>
        <w:tc>
          <w:tcPr>
            <w:tcW w:w="6615" w:type="dxa"/>
          </w:tcPr>
          <w:p w:rsidR="00277A6A" w:rsidRPr="0060787C" w:rsidRDefault="001B2B37" w:rsidP="00277A6A">
            <w:pPr>
              <w:spacing w:line="276" w:lineRule="auto"/>
              <w:rPr>
                <w:rFonts w:cstheme="minorHAnsi"/>
                <w:b/>
              </w:rPr>
            </w:pPr>
            <w:r w:rsidRPr="0060787C">
              <w:rPr>
                <w:rFonts w:cstheme="minorHAnsi"/>
              </w:rPr>
              <w:t>External Trigger</w:t>
            </w:r>
          </w:p>
        </w:tc>
      </w:tr>
      <w:tr w:rsidR="001B2B37" w:rsidRPr="0060787C" w:rsidTr="001B2B37">
        <w:tc>
          <w:tcPr>
            <w:tcW w:w="9304" w:type="dxa"/>
            <w:gridSpan w:val="2"/>
          </w:tcPr>
          <w:p w:rsidR="001B2B37" w:rsidRPr="0060787C" w:rsidRDefault="001B2B37" w:rsidP="00277A6A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Relationships</w:t>
            </w:r>
          </w:p>
        </w:tc>
      </w:tr>
      <w:tr w:rsidR="001B2B37" w:rsidRPr="0060787C" w:rsidTr="001B2B37">
        <w:tc>
          <w:tcPr>
            <w:tcW w:w="2689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Association</w:t>
            </w:r>
          </w:p>
        </w:tc>
        <w:tc>
          <w:tcPr>
            <w:tcW w:w="6615" w:type="dxa"/>
          </w:tcPr>
          <w:p w:rsidR="001B2B37" w:rsidRPr="0060787C" w:rsidRDefault="00827D38" w:rsidP="001B2B37">
            <w:pPr>
              <w:spacing w:line="276" w:lineRule="auto"/>
              <w:rPr>
                <w:rFonts w:cstheme="minorHAnsi"/>
                <w:b/>
              </w:rPr>
            </w:pPr>
            <w:r>
              <w:rPr>
                <w:rFonts w:cstheme="minorHAnsi"/>
              </w:rPr>
              <w:t>Bus Driver and UTD Transport Department</w:t>
            </w:r>
          </w:p>
        </w:tc>
      </w:tr>
      <w:tr w:rsidR="001B2B37" w:rsidRPr="0060787C" w:rsidTr="001B2B37">
        <w:tc>
          <w:tcPr>
            <w:tcW w:w="2689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Include</w:t>
            </w:r>
          </w:p>
        </w:tc>
        <w:tc>
          <w:tcPr>
            <w:tcW w:w="6615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</w:rPr>
            </w:pPr>
          </w:p>
        </w:tc>
      </w:tr>
      <w:tr w:rsidR="001B2B37" w:rsidRPr="0060787C" w:rsidTr="001B2B37">
        <w:tc>
          <w:tcPr>
            <w:tcW w:w="2689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Extend</w:t>
            </w:r>
          </w:p>
        </w:tc>
        <w:tc>
          <w:tcPr>
            <w:tcW w:w="6615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</w:rPr>
            </w:pPr>
          </w:p>
        </w:tc>
      </w:tr>
      <w:tr w:rsidR="001B2B37" w:rsidRPr="0060787C" w:rsidTr="001B2B37">
        <w:tc>
          <w:tcPr>
            <w:tcW w:w="2689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Generalization</w:t>
            </w:r>
          </w:p>
        </w:tc>
        <w:tc>
          <w:tcPr>
            <w:tcW w:w="6615" w:type="dxa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</w:rPr>
            </w:pPr>
          </w:p>
        </w:tc>
      </w:tr>
      <w:tr w:rsidR="001B2B37" w:rsidRPr="0060787C" w:rsidTr="00A11D7E">
        <w:tc>
          <w:tcPr>
            <w:tcW w:w="9304" w:type="dxa"/>
            <w:gridSpan w:val="2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Normal Flow of Events</w:t>
            </w:r>
          </w:p>
        </w:tc>
      </w:tr>
      <w:tr w:rsidR="001B2B37" w:rsidRPr="0060787C" w:rsidTr="003D116B">
        <w:tc>
          <w:tcPr>
            <w:tcW w:w="9304" w:type="dxa"/>
            <w:gridSpan w:val="2"/>
          </w:tcPr>
          <w:p w:rsidR="00827D38" w:rsidRDefault="00827D38" w:rsidP="00827D3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Capture </w:t>
            </w:r>
            <w:r w:rsidR="00A2555A">
              <w:rPr>
                <w:rFonts w:cstheme="minorHAnsi"/>
                <w:sz w:val="24"/>
                <w:szCs w:val="24"/>
              </w:rPr>
              <w:t>health metrics from different components of the bus</w:t>
            </w:r>
          </w:p>
          <w:p w:rsidR="00A2555A" w:rsidRDefault="00A2555A" w:rsidP="00827D3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Store health metrics into server</w:t>
            </w:r>
          </w:p>
          <w:p w:rsidR="00A2555A" w:rsidRPr="0060787C" w:rsidRDefault="00A2555A" w:rsidP="00827D3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Process and compare to check if any component’s health is below safety threshold</w:t>
            </w:r>
          </w:p>
          <w:p w:rsidR="0031446C" w:rsidRDefault="00A2555A" w:rsidP="009B02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Send alert to UTD Transport Department and Bus Driver to bring the bus in for maintenance.</w:t>
            </w:r>
          </w:p>
          <w:p w:rsidR="00A2555A" w:rsidRPr="0060787C" w:rsidRDefault="00A2555A" w:rsidP="009B02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Send extra bus to the location where the called-off bus was present.</w:t>
            </w:r>
          </w:p>
        </w:tc>
      </w:tr>
      <w:tr w:rsidR="001B2B37" w:rsidRPr="0060787C" w:rsidTr="0095516E">
        <w:tc>
          <w:tcPr>
            <w:tcW w:w="9304" w:type="dxa"/>
            <w:gridSpan w:val="2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Sub Flows</w:t>
            </w:r>
          </w:p>
        </w:tc>
      </w:tr>
      <w:tr w:rsidR="001B2B37" w:rsidRPr="0060787C" w:rsidTr="006145A5">
        <w:tc>
          <w:tcPr>
            <w:tcW w:w="9304" w:type="dxa"/>
            <w:gridSpan w:val="2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B2B37" w:rsidRPr="0060787C" w:rsidTr="00AD042A">
        <w:tc>
          <w:tcPr>
            <w:tcW w:w="9304" w:type="dxa"/>
            <w:gridSpan w:val="2"/>
          </w:tcPr>
          <w:p w:rsidR="001B2B37" w:rsidRPr="0060787C" w:rsidRDefault="001B2B37" w:rsidP="001B2B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60787C">
              <w:rPr>
                <w:rFonts w:cstheme="minorHAnsi"/>
                <w:b/>
                <w:sz w:val="24"/>
                <w:szCs w:val="24"/>
              </w:rPr>
              <w:t>Alternate/Exception Flows</w:t>
            </w:r>
          </w:p>
        </w:tc>
      </w:tr>
      <w:tr w:rsidR="001B2B37" w:rsidRPr="0060787C" w:rsidTr="001B2B37">
        <w:tc>
          <w:tcPr>
            <w:tcW w:w="9304" w:type="dxa"/>
            <w:gridSpan w:val="2"/>
          </w:tcPr>
          <w:p w:rsidR="001B2B37" w:rsidRPr="0060787C" w:rsidRDefault="001B2B37" w:rsidP="00D57DC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:rsidR="00277A6A" w:rsidRPr="0060787C" w:rsidRDefault="00277A6A" w:rsidP="00277A6A">
      <w:pPr>
        <w:spacing w:after="0" w:line="276" w:lineRule="auto"/>
        <w:rPr>
          <w:rFonts w:cstheme="minorHAnsi"/>
        </w:rPr>
      </w:pPr>
    </w:p>
    <w:sectPr w:rsidR="00277A6A" w:rsidRPr="00607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E79"/>
    <w:multiLevelType w:val="hybridMultilevel"/>
    <w:tmpl w:val="5CBE79EA"/>
    <w:lvl w:ilvl="0" w:tplc="0616E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20ACA"/>
    <w:multiLevelType w:val="hybridMultilevel"/>
    <w:tmpl w:val="37F630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A"/>
    <w:rsid w:val="00064CE4"/>
    <w:rsid w:val="000809BD"/>
    <w:rsid w:val="000A0B92"/>
    <w:rsid w:val="000C30AB"/>
    <w:rsid w:val="001166C7"/>
    <w:rsid w:val="001B2B37"/>
    <w:rsid w:val="001E1535"/>
    <w:rsid w:val="00277A6A"/>
    <w:rsid w:val="0031446C"/>
    <w:rsid w:val="00321ED2"/>
    <w:rsid w:val="00466A44"/>
    <w:rsid w:val="00565491"/>
    <w:rsid w:val="005A7F5F"/>
    <w:rsid w:val="005D3561"/>
    <w:rsid w:val="0060787C"/>
    <w:rsid w:val="00823DA8"/>
    <w:rsid w:val="00827D38"/>
    <w:rsid w:val="008621FF"/>
    <w:rsid w:val="008D01E3"/>
    <w:rsid w:val="00990A69"/>
    <w:rsid w:val="009B02B4"/>
    <w:rsid w:val="00A2555A"/>
    <w:rsid w:val="00A441EA"/>
    <w:rsid w:val="00BA1C1D"/>
    <w:rsid w:val="00D02123"/>
    <w:rsid w:val="00D57DCF"/>
    <w:rsid w:val="00EF5460"/>
    <w:rsid w:val="00F5094D"/>
    <w:rsid w:val="00FA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9BFC"/>
  <w15:chartTrackingRefBased/>
  <w15:docId w15:val="{4F0F7844-9194-4FCA-ACB2-40EC715D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55083-CD83-4657-8649-174E29AA2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Dave, Shubham Bhushanbhai</dc:creator>
  <cp:keywords/>
  <dc:description/>
  <cp:lastModifiedBy>Shubham Dave</cp:lastModifiedBy>
  <cp:revision>3</cp:revision>
  <dcterms:created xsi:type="dcterms:W3CDTF">2017-11-11T18:31:00Z</dcterms:created>
  <dcterms:modified xsi:type="dcterms:W3CDTF">2017-11-11T19:02:00Z</dcterms:modified>
</cp:coreProperties>
</file>