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77777777" w:rsidR="009A776A" w:rsidRDefault="009A776A" w:rsidP="009A776A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r w:rsidRPr="00857450">
        <w:rPr>
          <w:b/>
          <w:sz w:val="32"/>
        </w:rPr>
        <w:t xml:space="preserve"> Sub-Team meeting</w:t>
      </w:r>
    </w:p>
    <w:p w14:paraId="1533C8A7" w14:textId="054049B0" w:rsidR="00B56A1E" w:rsidRDefault="00B56A1E" w:rsidP="00B56A1E">
      <w:pPr>
        <w:rPr>
          <w:b/>
          <w:sz w:val="32"/>
        </w:rPr>
      </w:pPr>
      <w:r>
        <w:rPr>
          <w:b/>
          <w:sz w:val="32"/>
        </w:rPr>
        <w:t>3/15/22</w:t>
      </w:r>
    </w:p>
    <w:p w14:paraId="7EA5789E" w14:textId="77777777" w:rsidR="00B56A1E" w:rsidRDefault="00B56A1E" w:rsidP="00B56A1E">
      <w:r>
        <w:t xml:space="preserve">Participants: </w:t>
      </w:r>
    </w:p>
    <w:p w14:paraId="2D115051" w14:textId="77777777" w:rsidR="00B56A1E" w:rsidRDefault="00B56A1E" w:rsidP="00B56A1E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0C430447" w14:textId="4E9A4EE1" w:rsidR="00B56A1E" w:rsidRDefault="00B56A1E" w:rsidP="00B56A1E">
      <w:pPr>
        <w:pStyle w:val="ListParagraph"/>
        <w:numPr>
          <w:ilvl w:val="1"/>
          <w:numId w:val="1"/>
        </w:numPr>
      </w:pPr>
      <w:r>
        <w:t xml:space="preserve">Chad Ferguson – </w:t>
      </w:r>
      <w:r w:rsidR="00363C9A">
        <w:t>absent</w:t>
      </w:r>
    </w:p>
    <w:p w14:paraId="0207CAE6" w14:textId="77777777" w:rsidR="00B56A1E" w:rsidRDefault="00B56A1E" w:rsidP="00B56A1E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FFF8862" w14:textId="10D0FC09" w:rsidR="00B56A1E" w:rsidRDefault="00B56A1E" w:rsidP="00B56A1E">
      <w:pPr>
        <w:pStyle w:val="ListParagraph"/>
        <w:numPr>
          <w:ilvl w:val="1"/>
          <w:numId w:val="1"/>
        </w:numPr>
      </w:pPr>
      <w:r>
        <w:t xml:space="preserve">Jessica Philippe – </w:t>
      </w:r>
      <w:r w:rsidR="00363C9A">
        <w:t>absent</w:t>
      </w:r>
    </w:p>
    <w:p w14:paraId="0920059A" w14:textId="77777777" w:rsidR="00B56A1E" w:rsidRDefault="00B56A1E" w:rsidP="00B56A1E">
      <w:pPr>
        <w:pStyle w:val="ListParagraph"/>
        <w:numPr>
          <w:ilvl w:val="1"/>
          <w:numId w:val="1"/>
        </w:numPr>
      </w:pPr>
      <w:r>
        <w:t>Chance Robinson – absent</w:t>
      </w:r>
    </w:p>
    <w:p w14:paraId="2C83A203" w14:textId="0D66CFDE" w:rsidR="00B56A1E" w:rsidRDefault="00B56A1E" w:rsidP="00B56A1E">
      <w:pPr>
        <w:pStyle w:val="ListParagraph"/>
        <w:numPr>
          <w:ilvl w:val="1"/>
          <w:numId w:val="1"/>
        </w:numPr>
      </w:pPr>
      <w:r>
        <w:t xml:space="preserve">Stephen Roecker – </w:t>
      </w:r>
      <w:r w:rsidR="00363C9A">
        <w:t>absent</w:t>
      </w:r>
    </w:p>
    <w:p w14:paraId="50EB285A" w14:textId="77777777" w:rsidR="00B56A1E" w:rsidRDefault="00B56A1E" w:rsidP="00B56A1E">
      <w:pPr>
        <w:pStyle w:val="ListParagraph"/>
        <w:numPr>
          <w:ilvl w:val="1"/>
          <w:numId w:val="1"/>
        </w:numPr>
      </w:pPr>
      <w:r>
        <w:t>Betsy Schug – absent</w:t>
      </w:r>
    </w:p>
    <w:p w14:paraId="6877E7AC" w14:textId="77777777" w:rsidR="00B56A1E" w:rsidRDefault="00B56A1E" w:rsidP="00B56A1E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5AFFAFAA" w14:textId="77777777" w:rsidR="00B56A1E" w:rsidRDefault="00B56A1E" w:rsidP="00B56A1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02E21B" w14:textId="535B20DF" w:rsidR="00B56A1E" w:rsidRDefault="00B56A1E" w:rsidP="00B56A1E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FA8D503" w14:textId="77777777" w:rsidR="00B56A1E" w:rsidRDefault="00B56A1E" w:rsidP="00B56A1E">
      <w:pPr>
        <w:pStyle w:val="ListParagraph"/>
        <w:numPr>
          <w:ilvl w:val="1"/>
          <w:numId w:val="1"/>
        </w:numPr>
      </w:pPr>
      <w:r>
        <w:t>Jim Thompson – absent</w:t>
      </w:r>
    </w:p>
    <w:p w14:paraId="3B00BE90" w14:textId="77777777" w:rsidR="00B56A1E" w:rsidRDefault="00B56A1E" w:rsidP="00B56A1E"/>
    <w:p w14:paraId="269B7880" w14:textId="1CDB817C" w:rsidR="00B56A1E" w:rsidRDefault="00B56A1E" w:rsidP="00B56A1E">
      <w:pPr>
        <w:pStyle w:val="ListParagraph"/>
        <w:numPr>
          <w:ilvl w:val="0"/>
          <w:numId w:val="27"/>
        </w:numPr>
      </w:pPr>
      <w:r>
        <w:t>Mentoring projects</w:t>
      </w:r>
    </w:p>
    <w:p w14:paraId="2C033662" w14:textId="2387C937" w:rsidR="008715F7" w:rsidRDefault="008715F7" w:rsidP="00B56A1E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2B3F0585" w14:textId="08DBD8B0" w:rsidR="008715F7" w:rsidRDefault="008715F7" w:rsidP="008715F7">
      <w:pPr>
        <w:pStyle w:val="ListParagraph"/>
        <w:numPr>
          <w:ilvl w:val="1"/>
          <w:numId w:val="27"/>
        </w:numPr>
      </w:pPr>
      <w:r>
        <w:t>Terrain workshop</w:t>
      </w:r>
    </w:p>
    <w:p w14:paraId="36EA6E0F" w14:textId="73A54C81" w:rsidR="008715F7" w:rsidRDefault="008715F7" w:rsidP="008715F7">
      <w:pPr>
        <w:pStyle w:val="ListParagraph"/>
        <w:numPr>
          <w:ilvl w:val="1"/>
          <w:numId w:val="27"/>
        </w:numPr>
      </w:pPr>
      <w:r>
        <w:t>GEE</w:t>
      </w:r>
    </w:p>
    <w:p w14:paraId="2774D964" w14:textId="7A8EADD3" w:rsidR="008752AF" w:rsidRDefault="008752AF" w:rsidP="008715F7">
      <w:pPr>
        <w:pStyle w:val="ListParagraph"/>
        <w:numPr>
          <w:ilvl w:val="1"/>
          <w:numId w:val="27"/>
        </w:numPr>
      </w:pPr>
      <w:r>
        <w:t>Intro to DSM – mentors (6 or more needed)</w:t>
      </w:r>
    </w:p>
    <w:p w14:paraId="417B66E7" w14:textId="35ADAA97" w:rsidR="00B5017E" w:rsidRDefault="00B5017E" w:rsidP="00B5017E">
      <w:pPr>
        <w:pStyle w:val="ListParagraph"/>
        <w:numPr>
          <w:ilvl w:val="0"/>
          <w:numId w:val="27"/>
        </w:numPr>
      </w:pPr>
      <w:r>
        <w:t>RSS as part of FY22 refresh – checklist for RSS certification at Regional Office</w:t>
      </w:r>
    </w:p>
    <w:p w14:paraId="6276319A" w14:textId="16452A56" w:rsidR="00512D79" w:rsidRPr="00DD731C" w:rsidRDefault="00512D79" w:rsidP="00512D79">
      <w:pPr>
        <w:pStyle w:val="ListParagraph"/>
        <w:numPr>
          <w:ilvl w:val="1"/>
          <w:numId w:val="27"/>
        </w:numPr>
        <w:rPr>
          <w:highlight w:val="yellow"/>
        </w:rPr>
      </w:pPr>
      <w:r w:rsidRPr="00DD731C">
        <w:rPr>
          <w:highlight w:val="yellow"/>
        </w:rPr>
        <w:t>Tiffany will share document to edit</w:t>
      </w:r>
    </w:p>
    <w:p w14:paraId="7675D711" w14:textId="4E2EFF19" w:rsidR="00FC1660" w:rsidRDefault="00FC1660" w:rsidP="00FC1660">
      <w:pPr>
        <w:pStyle w:val="ListParagraph"/>
        <w:numPr>
          <w:ilvl w:val="1"/>
          <w:numId w:val="27"/>
        </w:numPr>
      </w:pPr>
      <w:r>
        <w:t>Checklists</w:t>
      </w:r>
    </w:p>
    <w:p w14:paraId="72476A6B" w14:textId="4F8DE99E" w:rsidR="00FC1660" w:rsidRDefault="00FC1660" w:rsidP="00FC1660">
      <w:pPr>
        <w:pStyle w:val="ListParagraph"/>
        <w:numPr>
          <w:ilvl w:val="2"/>
          <w:numId w:val="27"/>
        </w:numPr>
      </w:pPr>
      <w:r>
        <w:t>QC checklist (SSS, SSO, cooperator)</w:t>
      </w:r>
    </w:p>
    <w:p w14:paraId="3749B4B8" w14:textId="5DDE851D" w:rsidR="00FC1660" w:rsidRDefault="00FC1660" w:rsidP="00FC1660">
      <w:pPr>
        <w:pStyle w:val="ListParagraph"/>
        <w:numPr>
          <w:ilvl w:val="2"/>
          <w:numId w:val="27"/>
        </w:numPr>
      </w:pPr>
      <w:r>
        <w:t>QA spatial checklist (GIS)</w:t>
      </w:r>
    </w:p>
    <w:p w14:paraId="6D8E8204" w14:textId="385B456D" w:rsidR="00FC1660" w:rsidRDefault="00FC1660" w:rsidP="00FC1660">
      <w:pPr>
        <w:pStyle w:val="ListParagraph"/>
        <w:numPr>
          <w:ilvl w:val="2"/>
          <w:numId w:val="27"/>
        </w:numPr>
      </w:pPr>
      <w:r>
        <w:t>QA tabular checklist (SDQS)</w:t>
      </w:r>
    </w:p>
    <w:p w14:paraId="79D94576" w14:textId="4E3A1CC0" w:rsidR="00512D79" w:rsidRDefault="00512D79" w:rsidP="00512D79">
      <w:pPr>
        <w:pStyle w:val="ListParagraph"/>
        <w:numPr>
          <w:ilvl w:val="1"/>
          <w:numId w:val="27"/>
        </w:numPr>
      </w:pPr>
      <w:r>
        <w:t xml:space="preserve">Need tools for exporting </w:t>
      </w:r>
      <w:r w:rsidR="00FC1660">
        <w:t xml:space="preserve">– </w:t>
      </w:r>
      <w:r w:rsidR="00FC1660" w:rsidRPr="00FC1660">
        <w:rPr>
          <w:highlight w:val="yellow"/>
        </w:rPr>
        <w:t xml:space="preserve">set up a meeting - </w:t>
      </w:r>
      <w:proofErr w:type="spellStart"/>
      <w:r w:rsidR="00FC1660" w:rsidRPr="00FC1660">
        <w:rPr>
          <w:highlight w:val="yellow"/>
        </w:rPr>
        <w:t>Suz</w:t>
      </w:r>
      <w:proofErr w:type="spellEnd"/>
    </w:p>
    <w:p w14:paraId="3577C3FA" w14:textId="08955D8C" w:rsidR="00512D79" w:rsidRDefault="00512D79" w:rsidP="00512D79">
      <w:pPr>
        <w:pStyle w:val="ListParagraph"/>
        <w:numPr>
          <w:ilvl w:val="2"/>
          <w:numId w:val="27"/>
        </w:numPr>
      </w:pPr>
      <w:r>
        <w:t>Chad, Adolfo, Kyle</w:t>
      </w:r>
    </w:p>
    <w:p w14:paraId="65328066" w14:textId="7D66DF3B" w:rsidR="00512D79" w:rsidRDefault="00512D79" w:rsidP="00512D79">
      <w:pPr>
        <w:pStyle w:val="ListParagraph"/>
        <w:numPr>
          <w:ilvl w:val="2"/>
          <w:numId w:val="27"/>
        </w:numPr>
      </w:pPr>
      <w:r>
        <w:t>Joe, Tiffany, Jess</w:t>
      </w:r>
      <w:r w:rsidR="00FC1660">
        <w:t>, Alex</w:t>
      </w:r>
    </w:p>
    <w:p w14:paraId="5B118995" w14:textId="50330CE6" w:rsidR="00FC1660" w:rsidRDefault="00FC1660" w:rsidP="00512D79">
      <w:pPr>
        <w:pStyle w:val="ListParagraph"/>
        <w:numPr>
          <w:ilvl w:val="2"/>
          <w:numId w:val="27"/>
        </w:numPr>
      </w:pPr>
      <w:r>
        <w:t>Export NASIS data to data warehouse</w:t>
      </w:r>
    </w:p>
    <w:p w14:paraId="356A8657" w14:textId="3EB6874B" w:rsidR="00B56A1E" w:rsidRDefault="00B56A1E" w:rsidP="00B56A1E">
      <w:pPr>
        <w:pStyle w:val="ListParagraph"/>
        <w:numPr>
          <w:ilvl w:val="0"/>
          <w:numId w:val="27"/>
        </w:numPr>
      </w:pPr>
      <w:r>
        <w:t xml:space="preserve">Part 648 updates </w:t>
      </w:r>
    </w:p>
    <w:p w14:paraId="7B711E2F" w14:textId="61AF49C5" w:rsidR="00B56A1E" w:rsidRDefault="00B56A1E" w:rsidP="00B56A1E">
      <w:pPr>
        <w:pStyle w:val="ListParagraph"/>
        <w:numPr>
          <w:ilvl w:val="1"/>
          <w:numId w:val="27"/>
        </w:numPr>
      </w:pPr>
      <w:r>
        <w:t>Accuracy metrics</w:t>
      </w:r>
    </w:p>
    <w:p w14:paraId="1CADF1AC" w14:textId="61D45244" w:rsidR="00B56A1E" w:rsidRDefault="00B56A1E" w:rsidP="00B56A1E">
      <w:pPr>
        <w:pStyle w:val="ListParagraph"/>
        <w:numPr>
          <w:ilvl w:val="1"/>
          <w:numId w:val="27"/>
        </w:numPr>
      </w:pPr>
      <w:r>
        <w:t>Uncertainty layers</w:t>
      </w:r>
    </w:p>
    <w:p w14:paraId="5964241F" w14:textId="77777777" w:rsidR="00B56A1E" w:rsidRDefault="00B56A1E" w:rsidP="00E41772">
      <w:pPr>
        <w:rPr>
          <w:b/>
          <w:sz w:val="32"/>
        </w:rPr>
      </w:pPr>
    </w:p>
    <w:p w14:paraId="0EA3FF58" w14:textId="52B08827" w:rsidR="00E41772" w:rsidRDefault="00E41772" w:rsidP="00E41772">
      <w:pPr>
        <w:rPr>
          <w:b/>
          <w:sz w:val="32"/>
        </w:rPr>
      </w:pPr>
      <w:r>
        <w:rPr>
          <w:b/>
          <w:sz w:val="32"/>
        </w:rPr>
        <w:t>2/15/22</w:t>
      </w:r>
    </w:p>
    <w:p w14:paraId="44878865" w14:textId="77777777" w:rsidR="00E41772" w:rsidRDefault="00E41772" w:rsidP="00E41772">
      <w:r>
        <w:t xml:space="preserve">Participants: </w:t>
      </w:r>
    </w:p>
    <w:p w14:paraId="1E8851B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Joe Brennen –  </w:t>
      </w:r>
    </w:p>
    <w:p w14:paraId="6EB40789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Chad Ferguson –  </w:t>
      </w:r>
    </w:p>
    <w:p w14:paraId="0B92111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Suzann Kienast-Brown </w:t>
      </w:r>
    </w:p>
    <w:p w14:paraId="7DA6CF82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Jessica Philippe –  </w:t>
      </w:r>
    </w:p>
    <w:p w14:paraId="0373AFDB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>Chance Robinson – absent</w:t>
      </w:r>
    </w:p>
    <w:p w14:paraId="082E2154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lastRenderedPageBreak/>
        <w:t xml:space="preserve">Stephen Roecker – </w:t>
      </w:r>
    </w:p>
    <w:p w14:paraId="6CC152E7" w14:textId="4FCC78A3" w:rsidR="00E41772" w:rsidRDefault="00E41772" w:rsidP="00B5017E">
      <w:pPr>
        <w:pStyle w:val="ListParagraph"/>
        <w:numPr>
          <w:ilvl w:val="0"/>
          <w:numId w:val="28"/>
        </w:numPr>
      </w:pPr>
      <w:r>
        <w:t>Betsy Schug – absent</w:t>
      </w:r>
    </w:p>
    <w:p w14:paraId="4F965B62" w14:textId="58E1216F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Tiffany Allen – </w:t>
      </w:r>
    </w:p>
    <w:p w14:paraId="563C94FE" w14:textId="77777777" w:rsidR="00E41772" w:rsidRDefault="00E41772" w:rsidP="00B5017E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D2CBEAB" w14:textId="723CF2D5" w:rsidR="00E41772" w:rsidRDefault="00E41772" w:rsidP="00B5017E">
      <w:pPr>
        <w:pStyle w:val="ListParagraph"/>
        <w:numPr>
          <w:ilvl w:val="0"/>
          <w:numId w:val="28"/>
        </w:numPr>
      </w:pPr>
      <w:r>
        <w:t>Dave White – absent</w:t>
      </w:r>
    </w:p>
    <w:p w14:paraId="689BA3A0" w14:textId="35E1148E" w:rsidR="00E41772" w:rsidRDefault="00E41772" w:rsidP="00B5017E">
      <w:pPr>
        <w:pStyle w:val="ListParagraph"/>
        <w:numPr>
          <w:ilvl w:val="0"/>
          <w:numId w:val="28"/>
        </w:numPr>
      </w:pPr>
      <w:r>
        <w:t>Jim Thompson – absent</w:t>
      </w:r>
    </w:p>
    <w:p w14:paraId="16DE66DA" w14:textId="38680C96" w:rsidR="00E41772" w:rsidRDefault="00E41772" w:rsidP="00E41772"/>
    <w:p w14:paraId="0AB7B1FC" w14:textId="41BC5A1B" w:rsidR="00E41772" w:rsidRDefault="00E41772" w:rsidP="00E41772">
      <w:pPr>
        <w:pStyle w:val="ListParagraph"/>
        <w:numPr>
          <w:ilvl w:val="0"/>
          <w:numId w:val="27"/>
        </w:numPr>
      </w:pPr>
      <w:r>
        <w:t>Mentoring projects</w:t>
      </w:r>
    </w:p>
    <w:p w14:paraId="71D9A5E2" w14:textId="7FA18457" w:rsidR="00E96170" w:rsidRDefault="00E96170" w:rsidP="00E41772">
      <w:pPr>
        <w:pStyle w:val="ListParagraph"/>
        <w:numPr>
          <w:ilvl w:val="0"/>
          <w:numId w:val="27"/>
        </w:numPr>
      </w:pPr>
      <w:r>
        <w:t>Part 648 updates – need to figure out file permissions for the FT</w:t>
      </w:r>
      <w:r w:rsidR="00976A25">
        <w:t xml:space="preserve"> (</w:t>
      </w:r>
      <w:proofErr w:type="spellStart"/>
      <w:r w:rsidR="00976A25">
        <w:t>Suz</w:t>
      </w:r>
      <w:proofErr w:type="spellEnd"/>
      <w:r w:rsidR="00976A25">
        <w:t>)</w:t>
      </w:r>
    </w:p>
    <w:p w14:paraId="5F5C5891" w14:textId="3EC3C6C3" w:rsidR="00E96170" w:rsidRDefault="00E96170" w:rsidP="00E41772">
      <w:pPr>
        <w:pStyle w:val="ListParagraph"/>
        <w:numPr>
          <w:ilvl w:val="0"/>
          <w:numId w:val="27"/>
        </w:numPr>
      </w:pPr>
      <w:r>
        <w:t xml:space="preserve">Raster Soil Survey Project in NASIS </w:t>
      </w:r>
    </w:p>
    <w:p w14:paraId="77AD03D3" w14:textId="6465FB41" w:rsidR="00E96170" w:rsidRDefault="00E96170" w:rsidP="00E96170">
      <w:pPr>
        <w:pStyle w:val="ListParagraph"/>
        <w:numPr>
          <w:ilvl w:val="1"/>
          <w:numId w:val="27"/>
        </w:numPr>
      </w:pPr>
      <w:r>
        <w:t xml:space="preserve">Will incorporate standard naming convention </w:t>
      </w:r>
      <w:r w:rsidR="00976A25">
        <w:t>into upcoming edits of Part 648</w:t>
      </w:r>
    </w:p>
    <w:p w14:paraId="3764E1E0" w14:textId="25376AC1" w:rsidR="00976A25" w:rsidRDefault="00976A25" w:rsidP="00E96170">
      <w:pPr>
        <w:pStyle w:val="ListParagraph"/>
        <w:numPr>
          <w:ilvl w:val="1"/>
          <w:numId w:val="27"/>
        </w:numPr>
      </w:pPr>
      <w:r>
        <w:t>Higher level NASIS changes will wait – check in with Kyle near the end of the FY</w:t>
      </w:r>
    </w:p>
    <w:p w14:paraId="76E4C9AE" w14:textId="421A2274" w:rsidR="00E41772" w:rsidRDefault="00E41772" w:rsidP="00E41772"/>
    <w:p w14:paraId="7FA89AEC" w14:textId="77777777" w:rsidR="00E41772" w:rsidRDefault="00E41772" w:rsidP="00E41772"/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1/18/22</w:t>
      </w:r>
    </w:p>
    <w:p w14:paraId="6A6ED6F9" w14:textId="77777777" w:rsidR="009A776A" w:rsidRDefault="009A776A" w:rsidP="009A776A">
      <w:r>
        <w:t xml:space="preserve">Participants: </w:t>
      </w:r>
    </w:p>
    <w:p w14:paraId="3939F81B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Joe Brennen –  </w:t>
      </w:r>
    </w:p>
    <w:p w14:paraId="7FF001FD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Chad Ferguson –  </w:t>
      </w:r>
    </w:p>
    <w:p w14:paraId="3589537A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Suzann Kienast-Brown </w:t>
      </w:r>
    </w:p>
    <w:p w14:paraId="70543FDE" w14:textId="29D934E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Jessica Philippe –  </w:t>
      </w:r>
    </w:p>
    <w:p w14:paraId="6B230B9A" w14:textId="1951123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Chance Robinson – </w:t>
      </w:r>
      <w:r w:rsidR="002513C5">
        <w:t>absent</w:t>
      </w:r>
    </w:p>
    <w:p w14:paraId="3A80F8C6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Stephen Roecker – </w:t>
      </w:r>
    </w:p>
    <w:p w14:paraId="00D49814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Betsy Schug – </w:t>
      </w:r>
    </w:p>
    <w:p w14:paraId="76DAEA10" w14:textId="601DE462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Tiffany Allen – </w:t>
      </w:r>
      <w:r w:rsidR="002513C5">
        <w:t>absent</w:t>
      </w:r>
    </w:p>
    <w:p w14:paraId="47526DDC" w14:textId="3579FE66" w:rsidR="009A776A" w:rsidRDefault="009A776A" w:rsidP="00E417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Dave White – </w:t>
      </w:r>
    </w:p>
    <w:p w14:paraId="7680FB70" w14:textId="4DA5BA0B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Jim Thompson – </w:t>
      </w:r>
      <w:r w:rsidR="002513C5">
        <w:t>absent</w:t>
      </w:r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t>Add more info into RSS levels</w:t>
      </w:r>
      <w:r w:rsidR="00C757D4">
        <w:t xml:space="preserve"> regarding independent validation</w:t>
      </w:r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Metadata example review – maybe need standard language w/reference to the DSM webpage</w:t>
      </w:r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>Stephen/Chad can help</w:t>
      </w:r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 xml:space="preserve">make consistent with </w:t>
      </w:r>
      <w:proofErr w:type="spellStart"/>
      <w:r w:rsidRPr="002513C5">
        <w:t>gSSURGO</w:t>
      </w:r>
      <w:proofErr w:type="spellEnd"/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lastRenderedPageBreak/>
        <w:t>All states and territories currently have RSS legends with 2-digit state code, no 000</w:t>
      </w:r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name</w:t>
      </w:r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>naming convention with Adolfo</w:t>
      </w:r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 xml:space="preserve">Add state abbreviation to feature classes in </w:t>
      </w:r>
      <w:proofErr w:type="spellStart"/>
      <w:r>
        <w:t>gdb</w:t>
      </w:r>
      <w:proofErr w:type="spellEnd"/>
      <w:r>
        <w:t xml:space="preserve"> for </w:t>
      </w:r>
      <w:proofErr w:type="spellStart"/>
      <w:r>
        <w:t>gSSURGO</w:t>
      </w:r>
      <w:proofErr w:type="spellEnd"/>
      <w:r>
        <w:t xml:space="preserve">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proofErr w:type="spellStart"/>
      <w:r w:rsidRPr="0040761B">
        <w:rPr>
          <w:highlight w:val="yellow"/>
        </w:rPr>
        <w:t>Suz</w:t>
      </w:r>
      <w:proofErr w:type="spellEnd"/>
      <w:r w:rsidRPr="0040761B">
        <w:rPr>
          <w:highlight w:val="yellow"/>
        </w:rPr>
        <w:t>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>Put a document in Teams for editing and with the list of updates</w:t>
      </w:r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r w:rsidR="008F6BBB">
        <w:t>absent</w:t>
      </w:r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absent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8F6BBB">
        <w:t>absent</w:t>
      </w:r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webpage</w:t>
      </w:r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 xml:space="preserve">make consistent with </w:t>
      </w:r>
      <w:proofErr w:type="spellStart"/>
      <w:r w:rsidRPr="009B7693">
        <w:rPr>
          <w:highlight w:val="yellow"/>
        </w:rPr>
        <w:t>gSSURGO</w:t>
      </w:r>
      <w:proofErr w:type="spellEnd"/>
      <w:r>
        <w:t xml:space="preserve"> (check with Kyle on </w:t>
      </w:r>
      <w:proofErr w:type="spellStart"/>
      <w:r>
        <w:t>gNATSGO</w:t>
      </w:r>
      <w:proofErr w:type="spellEnd"/>
      <w:r>
        <w:t>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>All states and territories currently have RSS legends with 2-digit state code, no 000</w:t>
      </w:r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name</w:t>
      </w:r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t xml:space="preserve">Small group to start edits – </w:t>
      </w:r>
      <w:proofErr w:type="spellStart"/>
      <w:r w:rsidRPr="0040761B">
        <w:rPr>
          <w:highlight w:val="yellow"/>
        </w:rPr>
        <w:t>Suz</w:t>
      </w:r>
      <w:proofErr w:type="spellEnd"/>
      <w:r w:rsidRPr="0040761B">
        <w:rPr>
          <w:highlight w:val="yellow"/>
        </w:rPr>
        <w:t>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>Needs to be consistent and user friendly</w:t>
      </w:r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lastRenderedPageBreak/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>Standards would be updated</w:t>
      </w:r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>Joe will check with Bradley Miller at IA state</w:t>
      </w:r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 xml:space="preserve">– </w:t>
      </w:r>
      <w:proofErr w:type="spellStart"/>
      <w:r w:rsidR="002D7CB3" w:rsidRPr="002D7CB3">
        <w:rPr>
          <w:highlight w:val="yellow"/>
        </w:rPr>
        <w:t>Suz</w:t>
      </w:r>
      <w:proofErr w:type="spellEnd"/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 xml:space="preserve">with field work and in office entering </w:t>
      </w:r>
      <w:proofErr w:type="spellStart"/>
      <w:r w:rsidR="003B22E8">
        <w:t>pedon</w:t>
      </w:r>
      <w:proofErr w:type="spellEnd"/>
      <w:r w:rsidR="003B22E8">
        <w:t xml:space="preserve"> data</w:t>
      </w:r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</w:t>
      </w:r>
      <w:proofErr w:type="spellStart"/>
      <w:r w:rsidR="000F36A0">
        <w:t>Suz</w:t>
      </w:r>
      <w:proofErr w:type="spellEnd"/>
      <w:r w:rsidR="000F36A0">
        <w:t>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>Need to define</w:t>
      </w:r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>Start with a limited scope of a specific catena, parent material, etc. to develop process then apply to other areas</w:t>
      </w:r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>Compartmentalize mentoring</w:t>
      </w:r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proofErr w:type="spellStart"/>
      <w:r w:rsidR="007967FA" w:rsidRPr="00DC1770">
        <w:rPr>
          <w:highlight w:val="yellow"/>
        </w:rPr>
        <w:t>Suz</w:t>
      </w:r>
      <w:proofErr w:type="spellEnd"/>
      <w:r w:rsidR="007967FA" w:rsidRPr="00DC1770">
        <w:rPr>
          <w:highlight w:val="yellow"/>
        </w:rPr>
        <w:t xml:space="preserve">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Set up initial meeting (SSO) after Statement of Commitment is complete</w:t>
      </w:r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>Guidance on population based on project needs</w:t>
      </w:r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>Getting RSS pushed to SDA – needs discussion</w:t>
      </w:r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lastRenderedPageBreak/>
        <w:t xml:space="preserve">Chad will look at options to automate building of RSS </w:t>
      </w:r>
      <w:proofErr w:type="spellStart"/>
      <w:r w:rsidRPr="009C1635">
        <w:rPr>
          <w:highlight w:val="yellow"/>
        </w:rPr>
        <w:t>gdb</w:t>
      </w:r>
      <w:proofErr w:type="spellEnd"/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Joe is working on checklist</w:t>
      </w:r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>send an email with specific instructions</w:t>
      </w:r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proofErr w:type="spellStart"/>
      <w:r>
        <w:t>ArcSIE</w:t>
      </w:r>
      <w:proofErr w:type="spellEnd"/>
      <w:r>
        <w:t xml:space="preserve">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 xml:space="preserve">Same as SSURGO refresh if desire to incorporate into new FY </w:t>
      </w:r>
      <w:proofErr w:type="spellStart"/>
      <w:r>
        <w:t>gNATSGO</w:t>
      </w:r>
      <w:proofErr w:type="spellEnd"/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proofErr w:type="spellStart"/>
      <w:r w:rsidR="00775CA4" w:rsidRPr="00775CA4">
        <w:rPr>
          <w:highlight w:val="yellow"/>
        </w:rPr>
        <w:t>Suz</w:t>
      </w:r>
      <w:proofErr w:type="spellEnd"/>
      <w:r w:rsidR="00775CA4" w:rsidRPr="00775CA4">
        <w:rPr>
          <w:highlight w:val="yellow"/>
        </w:rPr>
        <w:t xml:space="preserve">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Does RSS trump </w:t>
      </w:r>
      <w:proofErr w:type="spellStart"/>
      <w:r>
        <w:t>gSSURGO</w:t>
      </w:r>
      <w:proofErr w:type="spellEnd"/>
      <w:r>
        <w:t xml:space="preserve"> in </w:t>
      </w:r>
      <w:proofErr w:type="spellStart"/>
      <w:r>
        <w:t>gNATSGO</w:t>
      </w:r>
      <w:proofErr w:type="spellEnd"/>
      <w:r>
        <w:t>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</w:t>
      </w:r>
      <w:proofErr w:type="spellStart"/>
      <w:r>
        <w:t>gNATSGO</w:t>
      </w:r>
      <w:proofErr w:type="spellEnd"/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lastRenderedPageBreak/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lastRenderedPageBreak/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Will bring up on SBS meeting to ensure consistency with </w:t>
      </w: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  <w:r>
        <w:rPr>
          <w:bCs/>
        </w:rPr>
        <w:t xml:space="preserve">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75634F">
        <w:rPr>
          <w:bCs/>
          <w:highlight w:val="yellow"/>
        </w:rPr>
        <w:t>Suz</w:t>
      </w:r>
      <w:proofErr w:type="spellEnd"/>
      <w:r w:rsidRPr="0075634F">
        <w:rPr>
          <w:bCs/>
          <w:highlight w:val="yellow"/>
        </w:rPr>
        <w:t xml:space="preserve">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</w:t>
      </w:r>
      <w:proofErr w:type="gramStart"/>
      <w:r>
        <w:t>review</w:t>
      </w:r>
      <w:proofErr w:type="gramEnd"/>
      <w:r>
        <w:t xml:space="preserve">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lastRenderedPageBreak/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 xml:space="preserve">6350 projection </w:t>
      </w:r>
      <w:proofErr w:type="gramStart"/>
      <w:r>
        <w:t>update</w:t>
      </w:r>
      <w:proofErr w:type="gramEnd"/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proofErr w:type="spellStart"/>
      <w:r>
        <w:t>xTerrain</w:t>
      </w:r>
      <w:proofErr w:type="spellEnd"/>
      <w:r>
        <w:t xml:space="preserve">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lastRenderedPageBreak/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</w:t>
      </w:r>
      <w:proofErr w:type="spellStart"/>
      <w:r>
        <w:t>Suz</w:t>
      </w:r>
      <w:proofErr w:type="spellEnd"/>
      <w:r>
        <w:t>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</w:t>
      </w:r>
      <w:proofErr w:type="gramStart"/>
      <w:r w:rsidR="00C82FE0">
        <w:t>update</w:t>
      </w:r>
      <w:proofErr w:type="gramEnd"/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</w:t>
      </w:r>
      <w:proofErr w:type="spellStart"/>
      <w:r w:rsidR="00C82FE0">
        <w:rPr>
          <w:highlight w:val="yellow"/>
        </w:rPr>
        <w:t>Suz</w:t>
      </w:r>
      <w:proofErr w:type="spellEnd"/>
      <w:r w:rsidR="00C82FE0">
        <w:rPr>
          <w:highlight w:val="yellow"/>
        </w:rPr>
        <w:t xml:space="preserve">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Provide to Suzann for </w:t>
      </w:r>
      <w:proofErr w:type="spellStart"/>
      <w:r>
        <w:t>english</w:t>
      </w:r>
      <w:proofErr w:type="spellEnd"/>
      <w:r>
        <w:t xml:space="preserve">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lastRenderedPageBreak/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</w:t>
      </w:r>
      <w:proofErr w:type="gramStart"/>
      <w:r>
        <w:t>look into</w:t>
      </w:r>
      <w:proofErr w:type="gramEnd"/>
      <w:r>
        <w:t xml:space="preserve"> updating NSSH Part 648 – standard </w:t>
      </w:r>
      <w:bookmarkStart w:id="2" w:name="_Hlk67327153"/>
      <w:bookmarkEnd w:id="1"/>
      <w:r>
        <w:t>projection and grid snapping guidance (</w:t>
      </w:r>
      <w:proofErr w:type="spellStart"/>
      <w:r>
        <w:t>Suz</w:t>
      </w:r>
      <w:proofErr w:type="spellEnd"/>
      <w:r>
        <w:t xml:space="preserve">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lastRenderedPageBreak/>
        <w:t xml:space="preserve">Proposal to TFT meeting (2/22/21) to update existing Correlation course with DSM/RSS principals in existing structure, plus a module (Joe and </w:t>
      </w:r>
      <w:proofErr w:type="spellStart"/>
      <w:r>
        <w:t>Suz</w:t>
      </w:r>
      <w:proofErr w:type="spellEnd"/>
      <w:r>
        <w:t>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Joe </w:t>
      </w:r>
      <w:proofErr w:type="gramStart"/>
      <w:r>
        <w:t>provide</w:t>
      </w:r>
      <w:proofErr w:type="gramEnd"/>
      <w:r>
        <w:t xml:space="preserve">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proofErr w:type="spellStart"/>
      <w:r>
        <w:t>Suz</w:t>
      </w:r>
      <w:proofErr w:type="spellEnd"/>
      <w:r>
        <w:t xml:space="preserve">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</w:t>
      </w:r>
      <w:proofErr w:type="spellStart"/>
      <w:r>
        <w:t>Suz</w:t>
      </w:r>
      <w:proofErr w:type="spellEnd"/>
      <w:r>
        <w:t xml:space="preserve">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358"/>
    <w:multiLevelType w:val="hybridMultilevel"/>
    <w:tmpl w:val="8A6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CEF"/>
    <w:multiLevelType w:val="hybridMultilevel"/>
    <w:tmpl w:val="5A2C9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97CAF"/>
    <w:multiLevelType w:val="hybridMultilevel"/>
    <w:tmpl w:val="525C2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BA765A"/>
    <w:multiLevelType w:val="hybridMultilevel"/>
    <w:tmpl w:val="525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22"/>
  </w:num>
  <w:num w:numId="5">
    <w:abstractNumId w:val="26"/>
  </w:num>
  <w:num w:numId="6">
    <w:abstractNumId w:val="20"/>
  </w:num>
  <w:num w:numId="7">
    <w:abstractNumId w:val="18"/>
  </w:num>
  <w:num w:numId="8">
    <w:abstractNumId w:val="13"/>
  </w:num>
  <w:num w:numId="9">
    <w:abstractNumId w:val="4"/>
  </w:num>
  <w:num w:numId="10">
    <w:abstractNumId w:val="17"/>
  </w:num>
  <w:num w:numId="11">
    <w:abstractNumId w:val="21"/>
  </w:num>
  <w:num w:numId="12">
    <w:abstractNumId w:val="23"/>
  </w:num>
  <w:num w:numId="13">
    <w:abstractNumId w:val="11"/>
  </w:num>
  <w:num w:numId="14">
    <w:abstractNumId w:val="25"/>
  </w:num>
  <w:num w:numId="15">
    <w:abstractNumId w:val="7"/>
  </w:num>
  <w:num w:numId="16">
    <w:abstractNumId w:val="3"/>
  </w:num>
  <w:num w:numId="17">
    <w:abstractNumId w:val="19"/>
  </w:num>
  <w:num w:numId="18">
    <w:abstractNumId w:val="8"/>
  </w:num>
  <w:num w:numId="19">
    <w:abstractNumId w:val="2"/>
  </w:num>
  <w:num w:numId="20">
    <w:abstractNumId w:val="27"/>
  </w:num>
  <w:num w:numId="21">
    <w:abstractNumId w:val="12"/>
  </w:num>
  <w:num w:numId="22">
    <w:abstractNumId w:val="5"/>
  </w:num>
  <w:num w:numId="23">
    <w:abstractNumId w:val="9"/>
  </w:num>
  <w:num w:numId="24">
    <w:abstractNumId w:val="24"/>
  </w:num>
  <w:num w:numId="25">
    <w:abstractNumId w:val="1"/>
  </w:num>
  <w:num w:numId="26">
    <w:abstractNumId w:val="16"/>
  </w:num>
  <w:num w:numId="27">
    <w:abstractNumId w:val="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E1323"/>
    <w:rsid w:val="000F36A0"/>
    <w:rsid w:val="00104E7C"/>
    <w:rsid w:val="00141963"/>
    <w:rsid w:val="001726F9"/>
    <w:rsid w:val="001B0F74"/>
    <w:rsid w:val="001D2ABF"/>
    <w:rsid w:val="001F3B2B"/>
    <w:rsid w:val="001F4CBD"/>
    <w:rsid w:val="002513C5"/>
    <w:rsid w:val="0028680E"/>
    <w:rsid w:val="00286C4B"/>
    <w:rsid w:val="002A7C05"/>
    <w:rsid w:val="002C222B"/>
    <w:rsid w:val="002C35DF"/>
    <w:rsid w:val="002D7CB3"/>
    <w:rsid w:val="002E263F"/>
    <w:rsid w:val="003010B1"/>
    <w:rsid w:val="003046AE"/>
    <w:rsid w:val="00363C9A"/>
    <w:rsid w:val="0037326E"/>
    <w:rsid w:val="003B22E8"/>
    <w:rsid w:val="003B3B8F"/>
    <w:rsid w:val="00406FA5"/>
    <w:rsid w:val="0040761B"/>
    <w:rsid w:val="0048016D"/>
    <w:rsid w:val="00480895"/>
    <w:rsid w:val="00483899"/>
    <w:rsid w:val="004C02C7"/>
    <w:rsid w:val="004C18A0"/>
    <w:rsid w:val="004C3E43"/>
    <w:rsid w:val="00506607"/>
    <w:rsid w:val="00512D79"/>
    <w:rsid w:val="005340DE"/>
    <w:rsid w:val="00534AEC"/>
    <w:rsid w:val="0054441D"/>
    <w:rsid w:val="00560E92"/>
    <w:rsid w:val="00571F93"/>
    <w:rsid w:val="005B0742"/>
    <w:rsid w:val="005D781D"/>
    <w:rsid w:val="00633FA5"/>
    <w:rsid w:val="006779CA"/>
    <w:rsid w:val="00686AE0"/>
    <w:rsid w:val="00710BB3"/>
    <w:rsid w:val="007362B6"/>
    <w:rsid w:val="0075634F"/>
    <w:rsid w:val="00763642"/>
    <w:rsid w:val="00775CA4"/>
    <w:rsid w:val="007967FA"/>
    <w:rsid w:val="007B761B"/>
    <w:rsid w:val="007D03EB"/>
    <w:rsid w:val="008715F7"/>
    <w:rsid w:val="008752AF"/>
    <w:rsid w:val="00886F07"/>
    <w:rsid w:val="008B42EB"/>
    <w:rsid w:val="008D05FE"/>
    <w:rsid w:val="008D09D4"/>
    <w:rsid w:val="008D37E2"/>
    <w:rsid w:val="008F6BBB"/>
    <w:rsid w:val="00976A25"/>
    <w:rsid w:val="009A776A"/>
    <w:rsid w:val="009B7693"/>
    <w:rsid w:val="009C1635"/>
    <w:rsid w:val="00A500C4"/>
    <w:rsid w:val="00A959FA"/>
    <w:rsid w:val="00A97F9C"/>
    <w:rsid w:val="00AA322C"/>
    <w:rsid w:val="00AF2EB4"/>
    <w:rsid w:val="00B00BD9"/>
    <w:rsid w:val="00B26330"/>
    <w:rsid w:val="00B41382"/>
    <w:rsid w:val="00B5017E"/>
    <w:rsid w:val="00B56A1E"/>
    <w:rsid w:val="00B60831"/>
    <w:rsid w:val="00B612A8"/>
    <w:rsid w:val="00B87DD3"/>
    <w:rsid w:val="00B9506E"/>
    <w:rsid w:val="00BE01E4"/>
    <w:rsid w:val="00C15E25"/>
    <w:rsid w:val="00C757D4"/>
    <w:rsid w:val="00C82FE0"/>
    <w:rsid w:val="00CA363B"/>
    <w:rsid w:val="00CE312E"/>
    <w:rsid w:val="00D31C36"/>
    <w:rsid w:val="00D93FC4"/>
    <w:rsid w:val="00D94540"/>
    <w:rsid w:val="00D96D1D"/>
    <w:rsid w:val="00DC1770"/>
    <w:rsid w:val="00DD5353"/>
    <w:rsid w:val="00DD731C"/>
    <w:rsid w:val="00E00DCB"/>
    <w:rsid w:val="00E41772"/>
    <w:rsid w:val="00E96170"/>
    <w:rsid w:val="00EB45EE"/>
    <w:rsid w:val="00ED4BB1"/>
    <w:rsid w:val="00EF0249"/>
    <w:rsid w:val="00EF66E7"/>
    <w:rsid w:val="00F80852"/>
    <w:rsid w:val="00FC1660"/>
    <w:rsid w:val="00FC691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11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39</cp:revision>
  <dcterms:created xsi:type="dcterms:W3CDTF">2020-12-15T17:25:00Z</dcterms:created>
  <dcterms:modified xsi:type="dcterms:W3CDTF">2022-03-15T19:17:00Z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