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Paweł Kolak 218310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Dawid Mikowski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Wojciech Urbańczyk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Denis Lewandwoski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48"/>
          <w:szCs w:val="48"/>
          <w:lang w:val="pl-PL"/>
        </w:rPr>
        <w:t>Grafika 3D i systemy multimedialne</w:t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>Laboratorium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 xml:space="preserve">Temat projektu: </w:t>
      </w:r>
      <w:r w:rsidRPr="005B60D4">
        <w:rPr>
          <w:rFonts w:ascii="Arial" w:eastAsia="Times New Roman" w:hAnsi="Arial" w:cs="Arial"/>
          <w:b/>
          <w:bCs/>
          <w:color w:val="000000"/>
          <w:sz w:val="36"/>
          <w:szCs w:val="36"/>
          <w:lang w:val="pl-PL"/>
        </w:rPr>
        <w:t>"Gra w bilard"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Prowadzący: dr inż. Jan Nikodem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031867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60D4" w:rsidRPr="005B60D4" w:rsidRDefault="005B60D4">
          <w:pPr>
            <w:pStyle w:val="TOCHeading"/>
            <w:rPr>
              <w:lang w:val="pl-PL"/>
            </w:rPr>
          </w:pPr>
          <w:r w:rsidRPr="005B60D4">
            <w:rPr>
              <w:lang w:val="pl-PL"/>
            </w:rPr>
            <w:t>Spis Treści</w:t>
          </w:r>
        </w:p>
        <w:p w:rsidR="00256105" w:rsidRDefault="005B60D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5B60D4">
            <w:rPr>
              <w:lang w:val="pl-PL"/>
            </w:rPr>
            <w:fldChar w:fldCharType="begin"/>
          </w:r>
          <w:r w:rsidRPr="005B60D4">
            <w:rPr>
              <w:lang w:val="pl-PL"/>
            </w:rPr>
            <w:instrText xml:space="preserve"> TOC \o "1-3" \h \z \u </w:instrText>
          </w:r>
          <w:r w:rsidRPr="005B60D4">
            <w:rPr>
              <w:lang w:val="pl-PL"/>
            </w:rPr>
            <w:fldChar w:fldCharType="separate"/>
          </w:r>
          <w:hyperlink w:anchor="_Toc24362475" w:history="1">
            <w:r w:rsidR="00256105" w:rsidRPr="003B0836">
              <w:rPr>
                <w:rStyle w:val="Hyperlink"/>
                <w:noProof/>
                <w:lang w:val="pl-PL"/>
              </w:rPr>
              <w:t>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Cel i zakres projektu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6" w:history="1">
            <w:r w:rsidR="00256105" w:rsidRPr="003B0836">
              <w:rPr>
                <w:rStyle w:val="Hyperlink"/>
                <w:noProof/>
                <w:lang w:val="pl-PL"/>
              </w:rPr>
              <w:t>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Technologia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7" w:history="1">
            <w:r w:rsidR="00256105" w:rsidRPr="003B0836">
              <w:rPr>
                <w:rStyle w:val="Hyperlink"/>
                <w:noProof/>
                <w:lang w:val="pl-PL"/>
              </w:rPr>
              <w:t>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Scena i opis przedmiotów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_Toc24362477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8" w:history="1">
            <w:r w:rsidR="00256105" w:rsidRPr="003B0836">
              <w:rPr>
                <w:rStyle w:val="Hyperlink"/>
                <w:noProof/>
                <w:lang w:val="pl-PL"/>
              </w:rPr>
              <w:t>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Implementacja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_Toc24362478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79" w:history="1">
            <w:r w:rsidR="00256105" w:rsidRPr="003B0836">
              <w:rPr>
                <w:rStyle w:val="Hyperlink"/>
                <w:noProof/>
              </w:rPr>
              <w:t>4.1.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Modele 3D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_Toc24362479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0" w:history="1">
            <w:r w:rsidR="00256105" w:rsidRPr="003B0836">
              <w:rPr>
                <w:rStyle w:val="Hyperlink"/>
                <w:noProof/>
              </w:rPr>
              <w:t>4.2.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Fizyka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_Toc24362480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1" w:history="1">
            <w:r w:rsidR="00256105" w:rsidRPr="003B0836">
              <w:rPr>
                <w:rStyle w:val="Hyperlink"/>
                <w:noProof/>
              </w:rPr>
              <w:t>4.3.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Teksturowanie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_Toc24362481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2" w:history="1">
            <w:r w:rsidR="00256105" w:rsidRPr="003B0836">
              <w:rPr>
                <w:rStyle w:val="Hyperlink"/>
                <w:noProof/>
              </w:rPr>
              <w:t>4.4.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Oświetlenie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_Toc24362482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3" w:history="1">
            <w:r w:rsidR="00256105" w:rsidRPr="003B0836">
              <w:rPr>
                <w:rStyle w:val="Hyperlink"/>
                <w:noProof/>
              </w:rPr>
              <w:t>4.5.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Kamery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_Toc24362483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4" w:history="1">
            <w:r w:rsidR="00256105" w:rsidRPr="003B0836">
              <w:rPr>
                <w:rStyle w:val="Hyperlink"/>
                <w:noProof/>
              </w:rPr>
              <w:t>4.6.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Sterowanie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_Toc24362484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5" w:history="1">
            <w:r w:rsidR="00256105" w:rsidRPr="003B0836">
              <w:rPr>
                <w:rStyle w:val="Hyperlink"/>
                <w:noProof/>
              </w:rPr>
              <w:t>4.7.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Interfejs użytkownika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6428A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86" w:history="1">
            <w:r w:rsidR="00256105" w:rsidRPr="003B0836">
              <w:rPr>
                <w:rStyle w:val="Hyperlink"/>
                <w:noProof/>
                <w:lang w:val="pl-PL"/>
              </w:rPr>
              <w:t>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Podsumowanie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5B60D4" w:rsidRPr="005B60D4" w:rsidRDefault="005B60D4">
          <w:pPr>
            <w:rPr>
              <w:lang w:val="pl-PL"/>
            </w:rPr>
          </w:pPr>
          <w:r w:rsidRPr="005B60D4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5B60D4" w:rsidRPr="005B60D4" w:rsidRDefault="005B60D4">
      <w:pPr>
        <w:rPr>
          <w:lang w:val="pl-PL"/>
        </w:rPr>
      </w:pPr>
      <w:r w:rsidRPr="005B60D4">
        <w:rPr>
          <w:lang w:val="pl-PL"/>
        </w:rPr>
        <w:br w:type="page"/>
      </w:r>
    </w:p>
    <w:p w:rsidR="002A2159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0" w:name="_Toc24362475"/>
      <w:r w:rsidRPr="005B60D4">
        <w:rPr>
          <w:lang w:val="pl-PL"/>
        </w:rPr>
        <w:lastRenderedPageBreak/>
        <w:t>Cel i zakres projektu</w:t>
      </w:r>
      <w:bookmarkEnd w:id="0"/>
      <w:r w:rsidRPr="005B60D4">
        <w:rPr>
          <w:lang w:val="pl-PL"/>
        </w:rPr>
        <w:t xml:space="preserve"> </w:t>
      </w:r>
    </w:p>
    <w:p w:rsidR="005B60D4" w:rsidRDefault="005B60D4" w:rsidP="005B60D4">
      <w:pPr>
        <w:rPr>
          <w:lang w:val="pl-PL"/>
        </w:rPr>
      </w:pPr>
    </w:p>
    <w:p w:rsidR="00256105" w:rsidRDefault="00E23E8D" w:rsidP="00E23E8D">
      <w:pPr>
        <w:ind w:firstLine="720"/>
        <w:rPr>
          <w:lang w:val="pl-PL"/>
        </w:rPr>
      </w:pPr>
      <w:r>
        <w:rPr>
          <w:lang w:val="pl-PL"/>
        </w:rPr>
        <w:t>Celem projektu jest zamodelowanie oraz oprogramowanie fizyki sceny 3D toru do kręgli. W ramach projektu należy zamodelować obiekty takie jak: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Kule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Kręgle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Tor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Pomieszczenie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Sofa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Stół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 xml:space="preserve">Maszyna do ustawianie kręgli </w:t>
      </w:r>
    </w:p>
    <w:p w:rsid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Maszyna do zwracania kul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Lampy 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Okna</w:t>
      </w:r>
    </w:p>
    <w:p w:rsidR="00C12A04" w:rsidRDefault="00C12A04" w:rsidP="00C12A04">
      <w:pPr>
        <w:pStyle w:val="ListParagraph"/>
        <w:numPr>
          <w:ilvl w:val="0"/>
          <w:numId w:val="2"/>
        </w:numPr>
        <w:rPr>
          <w:lang w:val="pl-PL"/>
        </w:rPr>
      </w:pPr>
      <w:r w:rsidRPr="00C12A04">
        <w:rPr>
          <w:lang w:val="pl-PL"/>
        </w:rPr>
        <w:t>Puchary</w:t>
      </w:r>
    </w:p>
    <w:p w:rsidR="00C12A04" w:rsidRPr="00C12A04" w:rsidRDefault="00C12A04" w:rsidP="00C12A04">
      <w:pPr>
        <w:rPr>
          <w:lang w:val="pl-PL"/>
        </w:rPr>
      </w:pPr>
    </w:p>
    <w:p w:rsidR="00E23E8D" w:rsidRDefault="005B60D4" w:rsidP="00E23E8D">
      <w:pPr>
        <w:pStyle w:val="Heading1"/>
        <w:numPr>
          <w:ilvl w:val="0"/>
          <w:numId w:val="1"/>
        </w:numPr>
        <w:rPr>
          <w:lang w:val="pl-PL"/>
        </w:rPr>
      </w:pPr>
      <w:bookmarkStart w:id="1" w:name="_Toc24362476"/>
      <w:r>
        <w:rPr>
          <w:lang w:val="pl-PL"/>
        </w:rPr>
        <w:t>Technologia</w:t>
      </w:r>
      <w:bookmarkEnd w:id="1"/>
    </w:p>
    <w:p w:rsidR="00E23E8D" w:rsidRPr="00E23E8D" w:rsidRDefault="00E23E8D" w:rsidP="00E23E8D">
      <w:pPr>
        <w:rPr>
          <w:lang w:val="pl-PL"/>
        </w:rPr>
      </w:pPr>
    </w:p>
    <w:p w:rsidR="00E23E8D" w:rsidRPr="00B33F3B" w:rsidRDefault="00E23E8D" w:rsidP="00E23E8D">
      <w:pPr>
        <w:rPr>
          <w:lang w:val="pl-PL"/>
        </w:rPr>
      </w:pPr>
      <w:r w:rsidRPr="00B33F3B">
        <w:rPr>
          <w:lang w:val="pl-PL"/>
        </w:rPr>
        <w:t>Zadanie projektowe zostanie zrealizowane w następujących środowiskach: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Microsoft Visual Studio,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Unity 3D,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Blender.</w:t>
      </w:r>
    </w:p>
    <w:p w:rsidR="00E23E8D" w:rsidRDefault="00E23E8D" w:rsidP="00E23E8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pl-PL"/>
        </w:rPr>
      </w:pPr>
    </w:p>
    <w:p w:rsidR="005B60D4" w:rsidRDefault="00E23E8D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  <w:r w:rsidRPr="00E23E8D">
        <w:rPr>
          <w:rFonts w:ascii="CIDFont+F1" w:hAnsi="CIDFont+F1" w:cs="CIDFont+F1"/>
          <w:lang w:val="pl-PL"/>
        </w:rPr>
        <w:t>Jako środowisko 3D posłuży oprogramowanie Unity. Zostanie także użyty dostarczony wraz z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Unity silnik fizyki. Wszelkie skrypty zostaną napisane w języku C# z pomocą środowiska Microsoft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Visual Studio. Obiekty 3D zostaną stworzone w programie Blender 3D.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Użyte narzędzia wspomagające pracę to repozytorium kodu Github, oraz portal trello.com, w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którym w łatwy i intuicyjny sposób można odwzorować „Kanban board”.</w:t>
      </w:r>
    </w:p>
    <w:p w:rsidR="00C12A04" w:rsidRPr="00C12A04" w:rsidRDefault="00C12A04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2" w:name="_Toc24362477"/>
      <w:r>
        <w:rPr>
          <w:lang w:val="pl-PL"/>
        </w:rPr>
        <w:t>Scena i opis przedmiotów</w:t>
      </w:r>
      <w:bookmarkEnd w:id="2"/>
      <w:r>
        <w:rPr>
          <w:lang w:val="pl-PL"/>
        </w:rPr>
        <w:t xml:space="preserve"> </w:t>
      </w:r>
    </w:p>
    <w:p w:rsidR="005B60D4" w:rsidRDefault="00D75040" w:rsidP="00EA7AB9">
      <w:pPr>
        <w:spacing w:before="240" w:after="240" w:line="240" w:lineRule="auto"/>
        <w:ind w:firstLine="360"/>
        <w:rPr>
          <w:lang w:val="pl-PL"/>
        </w:rPr>
      </w:pPr>
      <w:r w:rsidRPr="00D75040">
        <w:rPr>
          <w:lang w:val="pl-PL"/>
        </w:rPr>
        <w:t xml:space="preserve">Scena 3D znajdzie się w kręgielni, zadaniem gracza będzie przy pomocy kuli rozbić kręgle znajdujące się na końcu parkietu. Kule </w:t>
      </w:r>
      <w:r>
        <w:rPr>
          <w:lang w:val="pl-PL"/>
        </w:rPr>
        <w:t xml:space="preserve">są </w:t>
      </w:r>
      <w:r w:rsidRPr="00D75040">
        <w:rPr>
          <w:lang w:val="pl-PL"/>
        </w:rPr>
        <w:t xml:space="preserve">dostarczane przez maszynę do zwrotu kul. Po końcu rundy kręglem </w:t>
      </w:r>
      <w:r>
        <w:rPr>
          <w:lang w:val="pl-PL"/>
        </w:rPr>
        <w:t>są</w:t>
      </w:r>
      <w:r w:rsidRPr="00D75040">
        <w:rPr>
          <w:lang w:val="pl-PL"/>
        </w:rPr>
        <w:t xml:space="preserve"> ustawiane przez maszynę na swoje odpowiednie miejsca. W pomieszczeniu </w:t>
      </w:r>
      <w:r>
        <w:rPr>
          <w:lang w:val="pl-PL"/>
        </w:rPr>
        <w:t xml:space="preserve">znajduje się </w:t>
      </w:r>
      <w:r w:rsidRPr="00D75040">
        <w:rPr>
          <w:lang w:val="pl-PL"/>
        </w:rPr>
        <w:t>wyświetlacz z wynikami. Za p</w:t>
      </w:r>
      <w:r>
        <w:rPr>
          <w:lang w:val="pl-PL"/>
        </w:rPr>
        <w:t>lecami gracza znajduje się przestrzeń w której znajdzie się sofa oraz stół. Pol lewej stronie toru znajdują się okna.</w:t>
      </w: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3" w:name="_Toc24362478"/>
      <w:r>
        <w:rPr>
          <w:lang w:val="pl-PL"/>
        </w:rPr>
        <w:t>Implementacja</w:t>
      </w:r>
      <w:bookmarkEnd w:id="3"/>
    </w:p>
    <w:p w:rsidR="005B60D4" w:rsidRP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4" w:name="_Toc24362479"/>
      <w:r>
        <w:t>Modele 3D</w:t>
      </w:r>
      <w:bookmarkEnd w:id="4"/>
    </w:p>
    <w:p w:rsidR="00EA7AB9" w:rsidRPr="00EA7AB9" w:rsidRDefault="00EA7AB9" w:rsidP="00EA7AB9">
      <w:pPr>
        <w:rPr>
          <w:lang w:val="pl-PL"/>
        </w:rPr>
      </w:pPr>
    </w:p>
    <w:p w:rsidR="00EA7AB9" w:rsidRDefault="00EA7AB9" w:rsidP="00EA7AB9">
      <w:pPr>
        <w:pStyle w:val="Heading3"/>
        <w:numPr>
          <w:ilvl w:val="2"/>
          <w:numId w:val="1"/>
        </w:numPr>
      </w:pPr>
      <w:proofErr w:type="spellStart"/>
      <w:r>
        <w:lastRenderedPageBreak/>
        <w:t>Kręgle</w:t>
      </w:r>
      <w:proofErr w:type="spellEnd"/>
    </w:p>
    <w:p w:rsidR="00EA7AB9" w:rsidRPr="00EA7AB9" w:rsidRDefault="00EA7AB9" w:rsidP="00EA7AB9"/>
    <w:p w:rsidR="00EA7AB9" w:rsidRPr="00D75040" w:rsidRDefault="00EA7AB9" w:rsidP="00EA7AB9">
      <w:pPr>
        <w:rPr>
          <w:lang w:val="pl-PL"/>
        </w:rPr>
      </w:pPr>
      <w:r>
        <w:rPr>
          <w:lang w:val="pl-PL"/>
        </w:rPr>
        <w:t xml:space="preserve">Kręgle zostały zaprojektowane zgodnie z normami dotyczącymi gry w kręgle. Każdy kręgiel ma w najszerszym punkcie 12cm średnicy. Jego wysokość to 38cm natomiast waga 1,5kg. </w:t>
      </w:r>
    </w:p>
    <w:p w:rsidR="00EA7AB9" w:rsidRDefault="00EA7AB9" w:rsidP="00EA7AB9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11B5C42" wp14:editId="51AF1F06">
            <wp:extent cx="1999809" cy="22177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214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9" w:rsidRDefault="00EA7AB9" w:rsidP="00EA7AB9">
      <w:pPr>
        <w:spacing w:before="240" w:after="240" w:line="240" w:lineRule="auto"/>
        <w:ind w:firstLine="360"/>
        <w:rPr>
          <w:lang w:val="pl-PL"/>
        </w:rPr>
      </w:pPr>
    </w:p>
    <w:p w:rsidR="00EA7AB9" w:rsidRDefault="00EA7AB9" w:rsidP="00EA7AB9">
      <w:pPr>
        <w:spacing w:before="240" w:after="240" w:line="240" w:lineRule="auto"/>
        <w:ind w:firstLine="360"/>
        <w:rPr>
          <w:lang w:val="pl-PL"/>
        </w:rPr>
      </w:pPr>
      <w:r>
        <w:rPr>
          <w:lang w:val="pl-PL"/>
        </w:rPr>
        <w:t xml:space="preserve">Ustawienie kręgli przypomina strukturę diamentu , odległość między kręglami wynosi 18 cm, wszystkie kręgle ustawione są w trójkącie równoramiennym o podstawie długości 102cm, wysokości 88cm. </w:t>
      </w:r>
    </w:p>
    <w:p w:rsidR="00EA7AB9" w:rsidRDefault="00EA7AB9" w:rsidP="00EA7AB9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6461B38" wp14:editId="0A8F1EB8">
            <wp:extent cx="2961564" cy="3761024"/>
            <wp:effectExtent l="0" t="0" r="0" b="0"/>
            <wp:docPr id="2" name="Picture 2" descr="Znalezione obrazy dla zapytania board are bowling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board are bowling p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55" cy="37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B9" w:rsidRPr="00EA7AB9" w:rsidRDefault="00EA7AB9" w:rsidP="00EA7AB9">
      <w:pPr>
        <w:rPr>
          <w:lang w:val="pl-PL"/>
        </w:rPr>
      </w:pPr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5" w:name="_Toc24362480"/>
      <w:r>
        <w:lastRenderedPageBreak/>
        <w:t>Fizyka</w:t>
      </w:r>
      <w:bookmarkEnd w:id="5"/>
    </w:p>
    <w:p w:rsidR="006A4D0C" w:rsidRPr="006A4D0C" w:rsidRDefault="006A4D0C" w:rsidP="006A4D0C">
      <w:pPr>
        <w:rPr>
          <w:lang w:val="pl-PL"/>
        </w:rPr>
      </w:pPr>
    </w:p>
    <w:p w:rsidR="006A4D0C" w:rsidRDefault="006A4D0C" w:rsidP="006A4D0C">
      <w:pPr>
        <w:pStyle w:val="Heading3"/>
        <w:numPr>
          <w:ilvl w:val="2"/>
          <w:numId w:val="1"/>
        </w:numPr>
        <w:rPr>
          <w:lang w:val="pl-PL"/>
        </w:rPr>
      </w:pPr>
      <w:r>
        <w:rPr>
          <w:lang w:val="pl-PL"/>
        </w:rPr>
        <w:t>Fizyka kuli do gry</w:t>
      </w:r>
    </w:p>
    <w:p w:rsidR="00B11684" w:rsidRPr="00B11684" w:rsidRDefault="00B11684" w:rsidP="00B11684">
      <w:pPr>
        <w:rPr>
          <w:lang w:val="pl-PL"/>
        </w:rPr>
      </w:pPr>
    </w:p>
    <w:p w:rsidR="006A4D0C" w:rsidRDefault="006A4D0C" w:rsidP="006A4D0C">
      <w:pPr>
        <w:rPr>
          <w:lang w:val="pl-PL"/>
        </w:rPr>
      </w:pPr>
      <w:r>
        <w:rPr>
          <w:lang w:val="pl-PL"/>
        </w:rPr>
        <w:t xml:space="preserve">Moduł rzutu kulą został wyposażony w kilka modyfikowalnych parametrów. </w:t>
      </w:r>
      <w:r w:rsidR="00B11684">
        <w:rPr>
          <w:lang w:val="pl-PL"/>
        </w:rPr>
        <w:t>Które oddają w jak najrealniejszy sposób siły jakie przekazuje kuli gracz.</w:t>
      </w:r>
    </w:p>
    <w:p w:rsidR="006A4D0C" w:rsidRDefault="006A4D0C" w:rsidP="006A4D0C">
      <w:pPr>
        <w:rPr>
          <w:lang w:val="pl-PL"/>
        </w:rPr>
      </w:pPr>
    </w:p>
    <w:p w:rsidR="006A4D0C" w:rsidRDefault="006A4D0C" w:rsidP="006A4D0C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2476471" cy="4681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33" cy="46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0C" w:rsidRDefault="006A4D0C" w:rsidP="006A4D0C">
      <w:pPr>
        <w:rPr>
          <w:lang w:val="pl-PL"/>
        </w:rPr>
      </w:pPr>
      <w:r>
        <w:rPr>
          <w:lang w:val="pl-PL"/>
        </w:rPr>
        <w:t>F – siła wyrzutu kuli</w:t>
      </w:r>
    </w:p>
    <w:p w:rsidR="006A4D0C" w:rsidRDefault="006A4D0C" w:rsidP="006A4D0C">
      <w:pPr>
        <w:rPr>
          <w:lang w:val="pl-PL"/>
        </w:rPr>
      </w:pPr>
      <w:r>
        <w:rPr>
          <w:lang w:val="pl-PL"/>
        </w:rPr>
        <w:t>h – wysokość nad podłożem</w:t>
      </w:r>
    </w:p>
    <w:p w:rsidR="006A4D0C" w:rsidRDefault="006A4D0C" w:rsidP="006A4D0C">
      <w:pPr>
        <w:rPr>
          <w:lang w:val="pl-PL"/>
        </w:rPr>
      </w:pPr>
      <w:r>
        <w:rPr>
          <w:lang w:val="pl-PL"/>
        </w:rPr>
        <w:t xml:space="preserve">x – umiejscowienie kuli na torze </w:t>
      </w:r>
    </w:p>
    <w:p w:rsidR="006A4D0C" w:rsidRDefault="006A4D0C" w:rsidP="006A4D0C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pl-PL"/>
        </w:rPr>
      </w:pPr>
      <w:r w:rsidRPr="006A4D0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α</w:t>
      </w:r>
      <w:r w:rsidRPr="006A4D0C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pl-PL"/>
        </w:rPr>
        <w:t xml:space="preserve"> – kąt względem osi z</w:t>
      </w:r>
    </w:p>
    <w:p w:rsidR="006A4D0C" w:rsidRDefault="006A4D0C" w:rsidP="006A4D0C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6A4D0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wektor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rotacji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kuli</w:t>
      </w:r>
      <w:proofErr w:type="spellEnd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6" w:name="_Toc24362481"/>
      <w:r>
        <w:t>Teksturowanie</w:t>
      </w:r>
      <w:bookmarkEnd w:id="6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7" w:name="_Toc24362482"/>
      <w:r>
        <w:lastRenderedPageBreak/>
        <w:t>Oświetlenie</w:t>
      </w:r>
      <w:bookmarkEnd w:id="7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8" w:name="_Toc24362483"/>
      <w:r>
        <w:t>Kamery</w:t>
      </w:r>
      <w:bookmarkEnd w:id="8"/>
    </w:p>
    <w:p w:rsidR="005B60D4" w:rsidRDefault="005B60D4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1076CB" w:rsidRDefault="005B60D4" w:rsidP="00BF3AF0">
      <w:pPr>
        <w:pStyle w:val="Heading2"/>
      </w:pPr>
      <w:bookmarkStart w:id="9" w:name="_Toc24362484"/>
      <w:r>
        <w:t>Sterowanie</w:t>
      </w:r>
      <w:bookmarkEnd w:id="9"/>
    </w:p>
    <w:p w:rsidR="00BF3AF0" w:rsidRPr="00BF3AF0" w:rsidRDefault="00BF3AF0" w:rsidP="00BF3AF0">
      <w:pPr>
        <w:rPr>
          <w:lang w:val="pl-PL"/>
        </w:rPr>
      </w:pPr>
    </w:p>
    <w:p w:rsidR="00F30EA4" w:rsidRPr="00F30EA4" w:rsidRDefault="00F30EA4" w:rsidP="00F30EA4">
      <w:pPr>
        <w:jc w:val="both"/>
        <w:rPr>
          <w:lang w:val="pl-PL"/>
        </w:rPr>
      </w:pPr>
      <w:r w:rsidRPr="00F30EA4">
        <w:rPr>
          <w:lang w:val="pl-PL"/>
        </w:rPr>
        <w:t>Obecnie zaimplementowana kamera obsługuje p</w:t>
      </w:r>
      <w:r>
        <w:rPr>
          <w:lang w:val="pl-PL"/>
        </w:rPr>
        <w:t xml:space="preserve">oruszanie się wzdłuż osi x i y, oraz obracanie na sferze.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25"/>
        <w:gridCol w:w="2552"/>
        <w:gridCol w:w="2404"/>
      </w:tblGrid>
      <w:tr w:rsidR="00F30EA4" w:rsidTr="00B33F3B">
        <w:tc>
          <w:tcPr>
            <w:tcW w:w="2381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eastAsiaTheme="minorEastAsia" w:cstheme="minorEastAsia"/>
                <w:b/>
                <w:sz w:val="24"/>
              </w:rPr>
            </w:pPr>
          </w:p>
        </w:tc>
        <w:tc>
          <w:tcPr>
            <w:tcW w:w="1725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Myszka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Klawiatura</w:t>
            </w:r>
          </w:p>
        </w:tc>
        <w:tc>
          <w:tcPr>
            <w:tcW w:w="2404" w:type="dxa"/>
            <w:shd w:val="clear" w:color="auto" w:fill="D9D9D9" w:themeFill="background1" w:themeFillShade="D9"/>
          </w:tcPr>
          <w:p w:rsidR="00F30EA4" w:rsidRPr="1EDA68FD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Pad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W lub strzałka w górę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y-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 lub strzałka w dół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 lub strzałka w prawo</w:t>
            </w:r>
          </w:p>
        </w:tc>
        <w:tc>
          <w:tcPr>
            <w:tcW w:w="2404" w:type="dxa"/>
          </w:tcPr>
          <w:p w:rsidR="00F30EA4" w:rsidRDefault="00BF3AF0" w:rsidP="00B33F3B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prawo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x-</w:t>
            </w:r>
          </w:p>
        </w:tc>
        <w:tc>
          <w:tcPr>
            <w:tcW w:w="1725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A lub strzałka w lewo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lewo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z+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4D3255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Q</w:t>
            </w: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górę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z-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4D3255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dół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Obracanie po sferze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PPM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04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Przyspieszenie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Shift</w:t>
            </w:r>
          </w:p>
        </w:tc>
        <w:tc>
          <w:tcPr>
            <w:tcW w:w="2404" w:type="dxa"/>
          </w:tcPr>
          <w:p w:rsidR="00BF3AF0" w:rsidRDefault="004D3255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Y</w:t>
            </w:r>
          </w:p>
        </w:tc>
      </w:tr>
      <w:tr w:rsidR="00ED4911" w:rsidTr="00BF3AF0">
        <w:tc>
          <w:tcPr>
            <w:tcW w:w="2381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Zmiana Kamery</w:t>
            </w:r>
          </w:p>
        </w:tc>
        <w:tc>
          <w:tcPr>
            <w:tcW w:w="1725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Ctrl</w:t>
            </w:r>
          </w:p>
        </w:tc>
        <w:tc>
          <w:tcPr>
            <w:tcW w:w="2404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Right/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Left</w:t>
            </w:r>
            <w:proofErr w:type="spellEnd"/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bumper</w:t>
            </w:r>
            <w:proofErr w:type="spellEnd"/>
          </w:p>
        </w:tc>
      </w:tr>
      <w:tr w:rsidR="00E60A46" w:rsidTr="00BF3AF0">
        <w:tc>
          <w:tcPr>
            <w:tcW w:w="2381" w:type="dxa"/>
          </w:tcPr>
          <w:p w:rsidR="00E60A46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Wyrzut kuli</w:t>
            </w:r>
          </w:p>
        </w:tc>
        <w:tc>
          <w:tcPr>
            <w:tcW w:w="1725" w:type="dxa"/>
          </w:tcPr>
          <w:p w:rsidR="00E60A46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E60A46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Spacja</w:t>
            </w:r>
          </w:p>
        </w:tc>
        <w:tc>
          <w:tcPr>
            <w:tcW w:w="2404" w:type="dxa"/>
          </w:tcPr>
          <w:p w:rsidR="00E60A46" w:rsidRDefault="00E60A46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E60A46" w:rsidTr="00BF3AF0">
        <w:tc>
          <w:tcPr>
            <w:tcW w:w="2381" w:type="dxa"/>
          </w:tcPr>
          <w:p w:rsidR="00E60A46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Pobranie kuli</w:t>
            </w:r>
          </w:p>
        </w:tc>
        <w:tc>
          <w:tcPr>
            <w:tcW w:w="1725" w:type="dxa"/>
          </w:tcPr>
          <w:p w:rsidR="00E60A46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E60A46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X</w:t>
            </w:r>
          </w:p>
        </w:tc>
        <w:tc>
          <w:tcPr>
            <w:tcW w:w="2404" w:type="dxa"/>
          </w:tcPr>
          <w:p w:rsidR="00E60A46" w:rsidRDefault="00E60A46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Pozycja kuli prawo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 xml:space="preserve">1 + Puls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Pozycja kuli lewo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 xml:space="preserve">1 </w:t>
            </w:r>
            <w:r>
              <w:rPr>
                <w:rFonts w:asciiTheme="minorEastAsia" w:eastAsiaTheme="minorEastAsia" w:hAnsiTheme="minorEastAsia" w:cstheme="minorEastAsia"/>
              </w:rPr>
              <w:t>-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</w:rPr>
              <w:t>Minus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Wysokość kuli góra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2</w:t>
            </w:r>
            <w:r>
              <w:rPr>
                <w:rFonts w:asciiTheme="minorEastAsia" w:eastAsiaTheme="minorEastAsia" w:hAnsiTheme="minorEastAsia" w:cstheme="minorEastAsia"/>
              </w:rPr>
              <w:t xml:space="preserve"> + Puls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Wysokość kuli dół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2 -</w:t>
            </w:r>
            <w:r>
              <w:rPr>
                <w:rFonts w:asciiTheme="minorEastAsia" w:eastAsiaTheme="minorEastAsia" w:hAnsiTheme="minorEastAsia" w:cstheme="minorEastAsia"/>
              </w:rPr>
              <w:t xml:space="preserve"> Minus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Kąt rzutu w prawo 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3</w:t>
            </w:r>
            <w:r>
              <w:rPr>
                <w:rFonts w:asciiTheme="minorEastAsia" w:eastAsiaTheme="minorEastAsia" w:hAnsiTheme="minorEastAsia" w:cstheme="minorEastAsia"/>
              </w:rPr>
              <w:t xml:space="preserve"> + Puls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Kąt rzutu w lewo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3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</w:rPr>
              <w:t>-</w:t>
            </w:r>
            <w:r>
              <w:rPr>
                <w:rFonts w:asciiTheme="minorEastAsia" w:eastAsiaTheme="minorEastAsia" w:hAnsiTheme="minorEastAsia" w:cstheme="minorEastAsia"/>
              </w:rPr>
              <w:t xml:space="preserve"> Minus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Siła rzutu +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4</w:t>
            </w:r>
            <w:r>
              <w:rPr>
                <w:rFonts w:asciiTheme="minorEastAsia" w:eastAsiaTheme="minorEastAsia" w:hAnsiTheme="minorEastAsia" w:cstheme="minorEastAsia"/>
              </w:rPr>
              <w:t xml:space="preserve"> + Puls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F4F2C" w:rsidTr="00BF3AF0">
        <w:tc>
          <w:tcPr>
            <w:tcW w:w="2381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Siła rzutu -</w:t>
            </w:r>
          </w:p>
        </w:tc>
        <w:tc>
          <w:tcPr>
            <w:tcW w:w="1725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DF4F2C" w:rsidRDefault="00D60F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4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</w:rPr>
              <w:t>-</w:t>
            </w:r>
            <w:r>
              <w:rPr>
                <w:rFonts w:asciiTheme="minorEastAsia" w:eastAsiaTheme="minorEastAsia" w:hAnsiTheme="minorEastAsia" w:cstheme="minorEastAsia"/>
              </w:rPr>
              <w:t xml:space="preserve"> Minus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DF4F2C" w:rsidRDefault="00DF4F2C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1C297E" w:rsidTr="00BF3AF0">
        <w:tc>
          <w:tcPr>
            <w:tcW w:w="2381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Rotacja wektor X+</w:t>
            </w:r>
          </w:p>
        </w:tc>
        <w:tc>
          <w:tcPr>
            <w:tcW w:w="1725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1C297E" w:rsidRDefault="00D60F11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5</w:t>
            </w:r>
            <w:r>
              <w:rPr>
                <w:rFonts w:asciiTheme="minorEastAsia" w:eastAsiaTheme="minorEastAsia" w:hAnsiTheme="minorEastAsia" w:cstheme="minorEastAsia"/>
              </w:rPr>
              <w:t xml:space="preserve"> + Puls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1C297E" w:rsidTr="00BF3AF0">
        <w:tc>
          <w:tcPr>
            <w:tcW w:w="2381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Rotacja wektor X-</w:t>
            </w:r>
          </w:p>
        </w:tc>
        <w:tc>
          <w:tcPr>
            <w:tcW w:w="1725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1C297E" w:rsidRDefault="00D60F11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5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</w:rPr>
              <w:t>-</w:t>
            </w:r>
            <w:r>
              <w:rPr>
                <w:rFonts w:asciiTheme="minorEastAsia" w:eastAsiaTheme="minorEastAsia" w:hAnsiTheme="minorEastAsia" w:cstheme="minorEastAsia"/>
              </w:rPr>
              <w:t xml:space="preserve"> Minus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1C297E" w:rsidTr="00BF3AF0">
        <w:tc>
          <w:tcPr>
            <w:tcW w:w="2381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Rotacja wektor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Y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+</w:t>
            </w:r>
          </w:p>
        </w:tc>
        <w:tc>
          <w:tcPr>
            <w:tcW w:w="1725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1C297E" w:rsidRDefault="00D60F11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6</w:t>
            </w:r>
            <w:r>
              <w:rPr>
                <w:rFonts w:asciiTheme="minorEastAsia" w:eastAsiaTheme="minorEastAsia" w:hAnsiTheme="minorEastAsia" w:cstheme="minorEastAsia"/>
              </w:rPr>
              <w:t xml:space="preserve"> + Puls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1C297E" w:rsidTr="00BF3AF0">
        <w:tc>
          <w:tcPr>
            <w:tcW w:w="2381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Rotacja wektor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Y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-</w:t>
            </w:r>
          </w:p>
        </w:tc>
        <w:tc>
          <w:tcPr>
            <w:tcW w:w="1725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1C297E" w:rsidRDefault="00D60F11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6 -</w:t>
            </w:r>
            <w:r>
              <w:rPr>
                <w:rFonts w:asciiTheme="minorEastAsia" w:eastAsiaTheme="minorEastAsia" w:hAnsiTheme="minorEastAsia" w:cstheme="minorEastAsia"/>
              </w:rPr>
              <w:t xml:space="preserve"> Minus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1C297E" w:rsidTr="00BF3AF0">
        <w:tc>
          <w:tcPr>
            <w:tcW w:w="2381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Rotacja wektor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Z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+</w:t>
            </w:r>
          </w:p>
        </w:tc>
        <w:tc>
          <w:tcPr>
            <w:tcW w:w="1725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1C297E" w:rsidRDefault="00D60F11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7</w:t>
            </w:r>
            <w:r>
              <w:rPr>
                <w:rFonts w:asciiTheme="minorEastAsia" w:eastAsiaTheme="minorEastAsia" w:hAnsiTheme="minorEastAsia" w:cstheme="minorEastAsia"/>
              </w:rPr>
              <w:t xml:space="preserve"> + Puls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1C297E" w:rsidTr="00BF3AF0">
        <w:tc>
          <w:tcPr>
            <w:tcW w:w="2381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Rotacja wektor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Z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-</w:t>
            </w:r>
          </w:p>
        </w:tc>
        <w:tc>
          <w:tcPr>
            <w:tcW w:w="1725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1C297E" w:rsidRDefault="00D60F11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7</w:t>
            </w:r>
            <w:bookmarkStart w:id="10" w:name="_GoBack"/>
            <w:bookmarkEnd w:id="10"/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</w:rPr>
              <w:t>-</w:t>
            </w:r>
            <w:r>
              <w:rPr>
                <w:rFonts w:asciiTheme="minorEastAsia" w:eastAsiaTheme="minorEastAsia" w:hAnsiTheme="minorEastAsia" w:cstheme="minorEastAsia"/>
              </w:rPr>
              <w:t xml:space="preserve"> Minus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numeric</w:t>
            </w:r>
            <w:proofErr w:type="spellEnd"/>
          </w:p>
        </w:tc>
        <w:tc>
          <w:tcPr>
            <w:tcW w:w="2404" w:type="dxa"/>
          </w:tcPr>
          <w:p w:rsidR="001C297E" w:rsidRDefault="001C297E" w:rsidP="001C297E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:rsidR="00E23E8D" w:rsidRDefault="00E23E8D" w:rsidP="00E23E8D">
      <w:pPr>
        <w:rPr>
          <w:lang w:val="pl-PL"/>
        </w:rPr>
      </w:pPr>
    </w:p>
    <w:p w:rsidR="00BF3AF0" w:rsidRPr="00E23E8D" w:rsidRDefault="00BF3AF0" w:rsidP="00BF3AF0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4286250" cy="1981200"/>
            <wp:effectExtent l="0" t="0" r="0" b="0"/>
            <wp:docPr id="3" name="Picture 3" descr="Znalezione obrazy dla zapytania xbox controller 360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xbox controller 360 key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D4" w:rsidRDefault="00BF3AF0" w:rsidP="00BF3AF0">
      <w:pPr>
        <w:jc w:val="center"/>
        <w:rPr>
          <w:lang w:val="pl-PL"/>
        </w:rPr>
      </w:pPr>
      <w:r>
        <w:rPr>
          <w:lang w:val="pl-PL"/>
        </w:rPr>
        <w:t>Rys. 4.1. *Nazwy przycisków kontrolera Xbox 360</w:t>
      </w:r>
    </w:p>
    <w:p w:rsidR="00BF3AF0" w:rsidRDefault="00BF3AF0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11" w:name="_Toc24362485"/>
      <w:r>
        <w:t>Interfejs użytkownika</w:t>
      </w:r>
      <w:bookmarkEnd w:id="11"/>
    </w:p>
    <w:p w:rsidR="005B60D4" w:rsidRDefault="005B60D4" w:rsidP="005B60D4">
      <w:pPr>
        <w:rPr>
          <w:lang w:val="pl-PL"/>
        </w:rPr>
      </w:pPr>
    </w:p>
    <w:p w:rsidR="005B60D4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12" w:name="_Toc24362486"/>
      <w:r>
        <w:rPr>
          <w:lang w:val="pl-PL"/>
        </w:rPr>
        <w:t>Podsumowanie</w:t>
      </w:r>
      <w:bookmarkEnd w:id="12"/>
    </w:p>
    <w:sectPr w:rsidR="005B60D4" w:rsidRPr="005B60D4" w:rsidSect="00C12A04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8AD" w:rsidRDefault="006428AD" w:rsidP="00C12A04">
      <w:pPr>
        <w:spacing w:after="0" w:line="240" w:lineRule="auto"/>
      </w:pPr>
      <w:r>
        <w:separator/>
      </w:r>
    </w:p>
  </w:endnote>
  <w:endnote w:type="continuationSeparator" w:id="0">
    <w:p w:rsidR="006428AD" w:rsidRDefault="006428AD" w:rsidP="00C1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04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A04" w:rsidRDefault="00C12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2A04" w:rsidRDefault="00C1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8AD" w:rsidRDefault="006428AD" w:rsidP="00C12A04">
      <w:pPr>
        <w:spacing w:after="0" w:line="240" w:lineRule="auto"/>
      </w:pPr>
      <w:r>
        <w:separator/>
      </w:r>
    </w:p>
  </w:footnote>
  <w:footnote w:type="continuationSeparator" w:id="0">
    <w:p w:rsidR="006428AD" w:rsidRDefault="006428AD" w:rsidP="00C1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760"/>
    <w:multiLevelType w:val="multilevel"/>
    <w:tmpl w:val="63704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110489"/>
    <w:multiLevelType w:val="hybridMultilevel"/>
    <w:tmpl w:val="BE1A9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A8B"/>
    <w:multiLevelType w:val="hybridMultilevel"/>
    <w:tmpl w:val="58C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96810"/>
    <w:multiLevelType w:val="hybridMultilevel"/>
    <w:tmpl w:val="15F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4"/>
    <w:rsid w:val="000979A1"/>
    <w:rsid w:val="000D1E8B"/>
    <w:rsid w:val="001076CB"/>
    <w:rsid w:val="001458B7"/>
    <w:rsid w:val="001C297E"/>
    <w:rsid w:val="00256105"/>
    <w:rsid w:val="002A2159"/>
    <w:rsid w:val="003C26AF"/>
    <w:rsid w:val="004B1B45"/>
    <w:rsid w:val="004D3255"/>
    <w:rsid w:val="005B60D4"/>
    <w:rsid w:val="005C7F1A"/>
    <w:rsid w:val="006428AD"/>
    <w:rsid w:val="006A4D0C"/>
    <w:rsid w:val="00B11684"/>
    <w:rsid w:val="00B33F3B"/>
    <w:rsid w:val="00BF3AF0"/>
    <w:rsid w:val="00C12A04"/>
    <w:rsid w:val="00D60F11"/>
    <w:rsid w:val="00D75040"/>
    <w:rsid w:val="00DF4F2C"/>
    <w:rsid w:val="00E23E8D"/>
    <w:rsid w:val="00E42903"/>
    <w:rsid w:val="00E60A46"/>
    <w:rsid w:val="00EA7AB9"/>
    <w:rsid w:val="00ED4911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E5D7"/>
  <w15:chartTrackingRefBased/>
  <w15:docId w15:val="{30527BD8-5A38-4083-83BD-2E3AD4C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D4"/>
    <w:pPr>
      <w:keepNext/>
      <w:keepLines/>
      <w:numPr>
        <w:ilvl w:val="1"/>
        <w:numId w:val="1"/>
      </w:numPr>
      <w:spacing w:before="120" w:after="0"/>
      <w:ind w:left="454" w:hanging="17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0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5B6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6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1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EA4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4"/>
  </w:style>
  <w:style w:type="paragraph" w:styleId="Footer">
    <w:name w:val="footer"/>
    <w:basedOn w:val="Normal"/>
    <w:link w:val="Foot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4"/>
  </w:style>
  <w:style w:type="character" w:customStyle="1" w:styleId="Heading3Char">
    <w:name w:val="Heading 3 Char"/>
    <w:basedOn w:val="DefaultParagraphFont"/>
    <w:link w:val="Heading3"/>
    <w:uiPriority w:val="9"/>
    <w:rsid w:val="006A4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A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5C167-5742-477C-8401-472E8627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Kolak</dc:creator>
  <cp:keywords/>
  <dc:description/>
  <cp:lastModifiedBy>Paweł Kolak</cp:lastModifiedBy>
  <cp:revision>7</cp:revision>
  <dcterms:created xsi:type="dcterms:W3CDTF">2019-11-11T09:48:00Z</dcterms:created>
  <dcterms:modified xsi:type="dcterms:W3CDTF">2020-01-11T19:57:00Z</dcterms:modified>
</cp:coreProperties>
</file>