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after="700"/>
        <w:jc w:val="center"/>
        <w:rPr>
          <w:color w:val="000000"/>
        </w:rPr>
      </w:pPr>
      <w:r>
        <w:rPr>
          <w:color w:val="000000"/>
          <w:sz w:val="18"/>
          <w:szCs w:val="18"/>
          <w:rtl w:val="0"/>
        </w:rPr>
        <w:t>M-CSC005U1  ·  Computational Mathematics and Data Analytics  ·  Level 4</w:t>
      </w:r>
    </w:p>
    <w:p w14:paraId="00000002">
      <w:pPr>
        <w:jc w:val="center"/>
        <w:rPr>
          <w:color w:val="000000"/>
        </w:rPr>
      </w:pPr>
      <w:r>
        <w:rPr>
          <w:b/>
          <w:bCs/>
          <w:color w:val="000000"/>
          <w:sz w:val="52"/>
          <w:szCs w:val="52"/>
          <w:rtl w:val="0"/>
        </w:rPr>
        <w:t>Mathematical and Data Analytics</w:t>
      </w:r>
    </w:p>
    <w:p w14:paraId="00000003">
      <w:pPr>
        <w:jc w:val="center"/>
        <w:rPr>
          <w:color w:val="000000"/>
        </w:rPr>
      </w:pPr>
      <w:r>
        <w:rPr>
          <w:b/>
          <w:bCs/>
          <w:color w:val="000000"/>
          <w:sz w:val="52"/>
          <w:szCs w:val="52"/>
          <w:rtl w:val="0"/>
        </w:rPr>
        <w:t>Group Project</w:t>
      </w:r>
    </w:p>
    <w:p w14:paraId="00000004">
      <w:pPr>
        <w:spacing w:before="60" w:after="60"/>
        <w:rPr>
          <w:color w:val="000000"/>
        </w:rPr>
      </w:pPr>
    </w:p>
    <w:p w14:paraId="00000005">
      <w:pPr>
        <w:jc w:val="center"/>
        <w:rPr>
          <w:color w:val="000000"/>
        </w:rPr>
      </w:pPr>
      <w:r>
        <w:rPr>
          <w:i/>
          <w:iCs/>
          <w:color w:val="000000"/>
          <w:rtl w:val="0"/>
        </w:rPr>
        <w:t>Group Project (Coursework)  —  Assessment 1  (60% of module)</w:t>
      </w:r>
    </w:p>
    <w:p w14:paraId="00000006">
      <w:pPr>
        <w:spacing w:before="40" w:after="40"/>
        <w:rPr>
          <w:color w:val="000000"/>
        </w:rPr>
      </w:pPr>
    </w:p>
    <w:p w14:paraId="00000007">
      <w:pPr>
        <w:pBdr>
          <w:bottom w:val="single" w:color="2563A8" w:sz="6" w:space="1"/>
        </w:pBdr>
        <w:spacing w:before="120" w:after="120"/>
        <w:rPr>
          <w:color w:val="000000"/>
        </w:rPr>
      </w:pPr>
    </w:p>
    <w:p w14:paraId="00000008">
      <w:pPr>
        <w:spacing w:before="40" w:after="40"/>
        <w:rPr>
          <w:color w:val="000000"/>
        </w:rPr>
      </w:pPr>
    </w:p>
    <w:p w14:paraId="00000009">
      <w:pPr>
        <w:jc w:val="center"/>
        <w:rPr>
          <w:color w:val="000000"/>
        </w:rPr>
      </w:pPr>
      <w:r>
        <w:rPr>
          <w:b/>
          <w:bCs/>
          <w:i/>
          <w:iCs/>
          <w:color w:val="000000"/>
          <w:sz w:val="36"/>
          <w:szCs w:val="36"/>
          <w:rtl w:val="0"/>
        </w:rPr>
        <w:t>Phone Company SQL Database</w:t>
      </w:r>
    </w:p>
    <w:p w14:paraId="0000000A">
      <w:pPr>
        <w:spacing w:before="540" w:after="540"/>
        <w:rPr>
          <w:color w:val="000000"/>
        </w:rPr>
      </w:pPr>
    </w:p>
    <w:tbl>
      <w:tblPr>
        <w:tblStyle w:val="21"/>
        <w:tblW w:w="902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900"/>
        <w:gridCol w:w="6126"/>
      </w:tblGrid>
      <w:tr w14:paraId="67EAB291">
        <w:tc>
          <w:tcPr>
            <w:tcBorders>
              <w:top w:val="single" w:color="DDDDDD" w:sz="4" w:space="0"/>
              <w:left w:val="single" w:color="DDDDDD" w:sz="4" w:space="0"/>
              <w:bottom w:val="single" w:color="DDDDDD" w:sz="4" w:space="0"/>
              <w:right w:val="single" w:color="DDDDDD" w:sz="4" w:space="0"/>
            </w:tcBorders>
            <w:shd w:val="clear" w:color="auto" w:fill="DBEAFE"/>
            <w:tcMar>
              <w:top w:w="100" w:type="dxa"/>
              <w:left w:w="160" w:type="dxa"/>
              <w:bottom w:w="100" w:type="dxa"/>
              <w:right w:w="160" w:type="dxa"/>
            </w:tcMar>
          </w:tcPr>
          <w:p w14:paraId="0000000B">
            <w:pPr>
              <w:rPr>
                <w:color w:val="000000"/>
              </w:rPr>
            </w:pPr>
            <w:r>
              <w:rPr>
                <w:b/>
                <w:bCs/>
                <w:color w:val="000000"/>
                <w:sz w:val="22"/>
                <w:szCs w:val="22"/>
                <w:rtl w:val="0"/>
              </w:rPr>
              <w:t>Group Members</w:t>
            </w:r>
          </w:p>
        </w:tc>
        <w:tc>
          <w:tcPr>
            <w:tcBorders>
              <w:top w:val="single" w:color="DDDDDD" w:sz="4" w:space="0"/>
              <w:left w:val="single" w:color="DDDDDD" w:sz="4" w:space="0"/>
              <w:bottom w:val="single" w:color="DDDDDD" w:sz="4" w:space="0"/>
              <w:right w:val="single" w:color="DDDDDD" w:sz="4" w:space="0"/>
            </w:tcBorders>
            <w:shd w:val="clear" w:color="auto" w:fill="FFFFFF"/>
            <w:tcMar>
              <w:top w:w="100" w:type="dxa"/>
              <w:left w:w="160" w:type="dxa"/>
              <w:bottom w:w="100" w:type="dxa"/>
              <w:right w:w="160" w:type="dxa"/>
            </w:tcMar>
          </w:tcPr>
          <w:p w14:paraId="0000000C">
            <w:pPr>
              <w:rPr>
                <w:i/>
                <w:iCs/>
                <w:color w:val="000000"/>
                <w:sz w:val="22"/>
                <w:szCs w:val="22"/>
              </w:rPr>
            </w:pPr>
            <w:r>
              <w:rPr>
                <w:i/>
                <w:iCs/>
                <w:color w:val="000000"/>
                <w:sz w:val="22"/>
                <w:szCs w:val="22"/>
                <w:rtl w:val="0"/>
              </w:rPr>
              <w:t xml:space="preserve">1. David Anyanwu - 25018843 </w:t>
            </w:r>
          </w:p>
        </w:tc>
      </w:tr>
      <w:tr w14:paraId="5E37BA04">
        <w:tc>
          <w:tcPr>
            <w:tcBorders>
              <w:top w:val="single" w:color="DDDDDD" w:sz="4" w:space="0"/>
              <w:left w:val="single" w:color="DDDDDD" w:sz="4" w:space="0"/>
              <w:bottom w:val="single" w:color="DDDDDD" w:sz="4" w:space="0"/>
              <w:right w:val="single" w:color="DDDDDD" w:sz="4" w:space="0"/>
            </w:tcBorders>
            <w:shd w:val="clear" w:color="auto" w:fill="DBEAFE"/>
            <w:tcMar>
              <w:top w:w="100" w:type="dxa"/>
              <w:left w:w="160" w:type="dxa"/>
              <w:bottom w:w="100" w:type="dxa"/>
              <w:right w:w="160" w:type="dxa"/>
            </w:tcMar>
          </w:tcPr>
          <w:p w14:paraId="0000000D">
            <w:pPr>
              <w:rPr>
                <w:color w:val="000000"/>
              </w:rPr>
            </w:pPr>
            <w:r>
              <w:rPr>
                <w:b/>
                <w:bCs/>
                <w:color w:val="000000"/>
                <w:sz w:val="22"/>
                <w:szCs w:val="22"/>
                <w:rtl w:val="0"/>
              </w:rPr>
              <w:t>Course / Programme</w:t>
            </w:r>
          </w:p>
        </w:tc>
        <w:tc>
          <w:tcPr>
            <w:tcBorders>
              <w:top w:val="single" w:color="DDDDDD" w:sz="4" w:space="0"/>
              <w:left w:val="single" w:color="DDDDDD" w:sz="4" w:space="0"/>
              <w:bottom w:val="single" w:color="DDDDDD" w:sz="4" w:space="0"/>
              <w:right w:val="single" w:color="DDDDDD" w:sz="4" w:space="0"/>
            </w:tcBorders>
            <w:shd w:val="clear" w:color="auto" w:fill="FFFFFF"/>
            <w:tcMar>
              <w:top w:w="100" w:type="dxa"/>
              <w:left w:w="160" w:type="dxa"/>
              <w:bottom w:w="100" w:type="dxa"/>
              <w:right w:w="160" w:type="dxa"/>
            </w:tcMar>
          </w:tcPr>
          <w:p w14:paraId="0000000E">
            <w:pPr>
              <w:rPr>
                <w:color w:val="000000"/>
              </w:rPr>
            </w:pPr>
            <w:r>
              <w:rPr>
                <w:i/>
                <w:iCs/>
                <w:color w:val="000000"/>
                <w:sz w:val="22"/>
                <w:szCs w:val="22"/>
                <w:rtl w:val="0"/>
              </w:rPr>
              <w:t>Computer Science</w:t>
            </w:r>
          </w:p>
        </w:tc>
      </w:tr>
      <w:tr w14:paraId="371747D9">
        <w:tc>
          <w:tcPr>
            <w:tcBorders>
              <w:top w:val="single" w:color="DDDDDD" w:sz="4" w:space="0"/>
              <w:left w:val="single" w:color="DDDDDD" w:sz="4" w:space="0"/>
              <w:bottom w:val="single" w:color="DDDDDD" w:sz="4" w:space="0"/>
              <w:right w:val="single" w:color="DDDDDD" w:sz="4" w:space="0"/>
            </w:tcBorders>
            <w:shd w:val="clear" w:color="auto" w:fill="DBEAFE"/>
            <w:tcMar>
              <w:top w:w="100" w:type="dxa"/>
              <w:left w:w="160" w:type="dxa"/>
              <w:bottom w:w="100" w:type="dxa"/>
              <w:right w:w="160" w:type="dxa"/>
            </w:tcMar>
          </w:tcPr>
          <w:p w14:paraId="0000000F">
            <w:pPr>
              <w:rPr>
                <w:color w:val="000000"/>
              </w:rPr>
            </w:pPr>
            <w:r>
              <w:rPr>
                <w:b/>
                <w:bCs/>
                <w:color w:val="000000"/>
                <w:sz w:val="22"/>
                <w:szCs w:val="22"/>
                <w:rtl w:val="0"/>
              </w:rPr>
              <w:t>Module</w:t>
            </w:r>
          </w:p>
        </w:tc>
        <w:tc>
          <w:tcPr>
            <w:tcBorders>
              <w:top w:val="single" w:color="DDDDDD" w:sz="4" w:space="0"/>
              <w:left w:val="single" w:color="DDDDDD" w:sz="4" w:space="0"/>
              <w:bottom w:val="single" w:color="DDDDDD" w:sz="4" w:space="0"/>
              <w:right w:val="single" w:color="DDDDDD" w:sz="4" w:space="0"/>
            </w:tcBorders>
            <w:shd w:val="clear" w:color="auto" w:fill="FFFFFF"/>
            <w:tcMar>
              <w:top w:w="100" w:type="dxa"/>
              <w:left w:w="160" w:type="dxa"/>
              <w:bottom w:w="100" w:type="dxa"/>
              <w:right w:w="160" w:type="dxa"/>
            </w:tcMar>
          </w:tcPr>
          <w:p w14:paraId="00000010">
            <w:pPr>
              <w:rPr>
                <w:color w:val="000000"/>
              </w:rPr>
            </w:pPr>
            <w:r>
              <w:rPr>
                <w:i/>
                <w:iCs/>
                <w:color w:val="000000"/>
                <w:sz w:val="22"/>
                <w:szCs w:val="22"/>
                <w:rtl w:val="0"/>
              </w:rPr>
              <w:t>Computational Mathematics and Data Analytics</w:t>
            </w:r>
          </w:p>
        </w:tc>
      </w:tr>
      <w:tr w14:paraId="6A1431AE">
        <w:tc>
          <w:tcPr>
            <w:tcBorders>
              <w:top w:val="single" w:color="DDDDDD" w:sz="4" w:space="0"/>
              <w:left w:val="single" w:color="DDDDDD" w:sz="4" w:space="0"/>
              <w:bottom w:val="single" w:color="DDDDDD" w:sz="4" w:space="0"/>
              <w:right w:val="single" w:color="DDDDDD" w:sz="4" w:space="0"/>
            </w:tcBorders>
            <w:shd w:val="clear" w:color="auto" w:fill="DBEAFE"/>
            <w:tcMar>
              <w:top w:w="100" w:type="dxa"/>
              <w:left w:w="160" w:type="dxa"/>
              <w:bottom w:w="100" w:type="dxa"/>
              <w:right w:w="160" w:type="dxa"/>
            </w:tcMar>
          </w:tcPr>
          <w:p w14:paraId="00000011">
            <w:pPr>
              <w:rPr>
                <w:color w:val="000000"/>
              </w:rPr>
            </w:pPr>
            <w:r>
              <w:rPr>
                <w:b/>
                <w:bCs/>
                <w:color w:val="000000"/>
                <w:sz w:val="22"/>
                <w:szCs w:val="22"/>
                <w:rtl w:val="0"/>
              </w:rPr>
              <w:t>Module Code</w:t>
            </w:r>
          </w:p>
        </w:tc>
        <w:tc>
          <w:tcPr>
            <w:tcBorders>
              <w:top w:val="single" w:color="DDDDDD" w:sz="4" w:space="0"/>
              <w:left w:val="single" w:color="DDDDDD" w:sz="4" w:space="0"/>
              <w:bottom w:val="single" w:color="DDDDDD" w:sz="4" w:space="0"/>
              <w:right w:val="single" w:color="DDDDDD" w:sz="4" w:space="0"/>
            </w:tcBorders>
            <w:shd w:val="clear" w:color="auto" w:fill="FFFFFF"/>
            <w:tcMar>
              <w:top w:w="100" w:type="dxa"/>
              <w:left w:w="160" w:type="dxa"/>
              <w:bottom w:w="100" w:type="dxa"/>
              <w:right w:w="160" w:type="dxa"/>
            </w:tcMar>
          </w:tcPr>
          <w:p w14:paraId="00000012">
            <w:pPr>
              <w:rPr>
                <w:color w:val="000000"/>
              </w:rPr>
            </w:pPr>
            <w:r>
              <w:rPr>
                <w:i/>
                <w:iCs/>
                <w:color w:val="000000"/>
                <w:sz w:val="22"/>
                <w:szCs w:val="22"/>
                <w:rtl w:val="0"/>
              </w:rPr>
              <w:t>M-CSC005U1</w:t>
            </w:r>
          </w:p>
        </w:tc>
      </w:tr>
      <w:tr w14:paraId="771AEE11">
        <w:tc>
          <w:tcPr>
            <w:tcBorders>
              <w:top w:val="single" w:color="DDDDDD" w:sz="4" w:space="0"/>
              <w:left w:val="single" w:color="DDDDDD" w:sz="4" w:space="0"/>
              <w:bottom w:val="single" w:color="DDDDDD" w:sz="4" w:space="0"/>
              <w:right w:val="single" w:color="DDDDDD" w:sz="4" w:space="0"/>
            </w:tcBorders>
            <w:shd w:val="clear" w:color="auto" w:fill="DBEAFE"/>
            <w:tcMar>
              <w:top w:w="100" w:type="dxa"/>
              <w:left w:w="160" w:type="dxa"/>
              <w:bottom w:w="100" w:type="dxa"/>
              <w:right w:w="160" w:type="dxa"/>
            </w:tcMar>
          </w:tcPr>
          <w:p w14:paraId="00000013">
            <w:pPr>
              <w:rPr>
                <w:color w:val="000000"/>
              </w:rPr>
            </w:pPr>
            <w:r>
              <w:rPr>
                <w:b/>
                <w:bCs/>
                <w:color w:val="000000"/>
                <w:sz w:val="22"/>
                <w:szCs w:val="22"/>
                <w:rtl w:val="0"/>
              </w:rPr>
              <w:t>Module Leader</w:t>
            </w:r>
          </w:p>
        </w:tc>
        <w:tc>
          <w:tcPr>
            <w:tcBorders>
              <w:top w:val="single" w:color="DDDDDD" w:sz="4" w:space="0"/>
              <w:left w:val="single" w:color="DDDDDD" w:sz="4" w:space="0"/>
              <w:bottom w:val="single" w:color="DDDDDD" w:sz="4" w:space="0"/>
              <w:right w:val="single" w:color="DDDDDD" w:sz="4" w:space="0"/>
            </w:tcBorders>
            <w:shd w:val="clear" w:color="auto" w:fill="FFFFFF"/>
            <w:tcMar>
              <w:top w:w="100" w:type="dxa"/>
              <w:left w:w="160" w:type="dxa"/>
              <w:bottom w:w="100" w:type="dxa"/>
              <w:right w:w="160" w:type="dxa"/>
            </w:tcMar>
          </w:tcPr>
          <w:p w14:paraId="00000014">
            <w:pPr>
              <w:rPr>
                <w:color w:val="000000"/>
              </w:rPr>
            </w:pPr>
            <w:r>
              <w:rPr>
                <w:i/>
                <w:iCs/>
                <w:color w:val="000000"/>
                <w:sz w:val="22"/>
                <w:szCs w:val="22"/>
                <w:rtl w:val="0"/>
              </w:rPr>
              <w:t>Kenneth Nweke</w:t>
            </w:r>
          </w:p>
        </w:tc>
      </w:tr>
      <w:tr w14:paraId="7AEFFB81">
        <w:tc>
          <w:tcPr>
            <w:tcBorders>
              <w:top w:val="single" w:color="DDDDDD" w:sz="4" w:space="0"/>
              <w:left w:val="single" w:color="DDDDDD" w:sz="4" w:space="0"/>
              <w:bottom w:val="single" w:color="DDDDDD" w:sz="4" w:space="0"/>
              <w:right w:val="single" w:color="DDDDDD" w:sz="4" w:space="0"/>
            </w:tcBorders>
            <w:shd w:val="clear" w:color="auto" w:fill="DBEAFE"/>
            <w:tcMar>
              <w:top w:w="100" w:type="dxa"/>
              <w:left w:w="160" w:type="dxa"/>
              <w:bottom w:w="100" w:type="dxa"/>
              <w:right w:w="160" w:type="dxa"/>
            </w:tcMar>
          </w:tcPr>
          <w:p w14:paraId="00000015">
            <w:pPr>
              <w:rPr>
                <w:color w:val="000000"/>
              </w:rPr>
            </w:pPr>
            <w:r>
              <w:rPr>
                <w:b/>
                <w:bCs/>
                <w:color w:val="000000"/>
                <w:sz w:val="22"/>
                <w:szCs w:val="22"/>
                <w:rtl w:val="0"/>
              </w:rPr>
              <w:t>Assessment Title</w:t>
            </w:r>
          </w:p>
        </w:tc>
        <w:tc>
          <w:tcPr>
            <w:tcBorders>
              <w:top w:val="single" w:color="DDDDDD" w:sz="4" w:space="0"/>
              <w:left w:val="single" w:color="DDDDDD" w:sz="4" w:space="0"/>
              <w:bottom w:val="single" w:color="DDDDDD" w:sz="4" w:space="0"/>
              <w:right w:val="single" w:color="DDDDDD" w:sz="4" w:space="0"/>
            </w:tcBorders>
            <w:shd w:val="clear" w:color="auto" w:fill="FFFFFF"/>
            <w:tcMar>
              <w:top w:w="100" w:type="dxa"/>
              <w:left w:w="160" w:type="dxa"/>
              <w:bottom w:w="100" w:type="dxa"/>
              <w:right w:w="160" w:type="dxa"/>
            </w:tcMar>
          </w:tcPr>
          <w:p w14:paraId="00000016">
            <w:pPr>
              <w:rPr>
                <w:color w:val="000000"/>
              </w:rPr>
            </w:pPr>
            <w:r>
              <w:rPr>
                <w:i/>
                <w:iCs/>
                <w:color w:val="000000"/>
                <w:sz w:val="22"/>
                <w:szCs w:val="22"/>
                <w:rtl w:val="0"/>
              </w:rPr>
              <w:t>Mathematical and Data Analytics Group Project</w:t>
            </w:r>
          </w:p>
        </w:tc>
      </w:tr>
      <w:tr w14:paraId="49035D0D">
        <w:tc>
          <w:tcPr>
            <w:tcBorders>
              <w:top w:val="single" w:color="DDDDDD" w:sz="4" w:space="0"/>
              <w:left w:val="single" w:color="DDDDDD" w:sz="4" w:space="0"/>
              <w:bottom w:val="single" w:color="DDDDDD" w:sz="4" w:space="0"/>
              <w:right w:val="single" w:color="DDDDDD" w:sz="4" w:space="0"/>
            </w:tcBorders>
            <w:shd w:val="clear" w:color="auto" w:fill="DBEAFE"/>
            <w:tcMar>
              <w:top w:w="100" w:type="dxa"/>
              <w:left w:w="160" w:type="dxa"/>
              <w:bottom w:w="100" w:type="dxa"/>
              <w:right w:w="160" w:type="dxa"/>
            </w:tcMar>
          </w:tcPr>
          <w:p w14:paraId="00000017">
            <w:pPr>
              <w:rPr>
                <w:color w:val="000000"/>
              </w:rPr>
            </w:pPr>
            <w:r>
              <w:rPr>
                <w:b/>
                <w:bCs/>
                <w:color w:val="000000"/>
                <w:sz w:val="22"/>
                <w:szCs w:val="22"/>
                <w:rtl w:val="0"/>
              </w:rPr>
              <w:t>Project Topic</w:t>
            </w:r>
          </w:p>
        </w:tc>
        <w:tc>
          <w:tcPr>
            <w:tcBorders>
              <w:top w:val="single" w:color="DDDDDD" w:sz="4" w:space="0"/>
              <w:left w:val="single" w:color="DDDDDD" w:sz="4" w:space="0"/>
              <w:bottom w:val="single" w:color="DDDDDD" w:sz="4" w:space="0"/>
              <w:right w:val="single" w:color="DDDDDD" w:sz="4" w:space="0"/>
            </w:tcBorders>
            <w:shd w:val="clear" w:color="auto" w:fill="FFFFFF"/>
            <w:tcMar>
              <w:top w:w="100" w:type="dxa"/>
              <w:left w:w="160" w:type="dxa"/>
              <w:bottom w:w="100" w:type="dxa"/>
              <w:right w:w="160" w:type="dxa"/>
            </w:tcMar>
          </w:tcPr>
          <w:p w14:paraId="00000018">
            <w:pPr>
              <w:rPr>
                <w:color w:val="000000"/>
              </w:rPr>
            </w:pPr>
            <w:r>
              <w:rPr>
                <w:i/>
                <w:iCs/>
                <w:color w:val="000000"/>
                <w:sz w:val="22"/>
                <w:szCs w:val="22"/>
                <w:rtl w:val="0"/>
              </w:rPr>
              <w:t>Voltura Phones  SQL Databse</w:t>
            </w:r>
          </w:p>
        </w:tc>
      </w:tr>
      <w:tr w14:paraId="634E86E6">
        <w:tc>
          <w:tcPr>
            <w:tcBorders>
              <w:top w:val="single" w:color="DDDDDD" w:sz="4" w:space="0"/>
              <w:left w:val="single" w:color="DDDDDD" w:sz="4" w:space="0"/>
              <w:bottom w:val="single" w:color="DDDDDD" w:sz="4" w:space="0"/>
              <w:right w:val="single" w:color="DDDDDD" w:sz="4" w:space="0"/>
            </w:tcBorders>
            <w:shd w:val="clear" w:color="auto" w:fill="DBEAFE"/>
            <w:tcMar>
              <w:top w:w="100" w:type="dxa"/>
              <w:left w:w="160" w:type="dxa"/>
              <w:bottom w:w="100" w:type="dxa"/>
              <w:right w:w="160" w:type="dxa"/>
            </w:tcMar>
          </w:tcPr>
          <w:p w14:paraId="00000019">
            <w:pPr>
              <w:rPr>
                <w:color w:val="000000"/>
              </w:rPr>
            </w:pPr>
            <w:r>
              <w:rPr>
                <w:b/>
                <w:bCs/>
                <w:color w:val="000000"/>
                <w:sz w:val="22"/>
                <w:szCs w:val="22"/>
                <w:rtl w:val="0"/>
              </w:rPr>
              <w:t>Intended LOs</w:t>
            </w:r>
          </w:p>
        </w:tc>
        <w:tc>
          <w:tcPr>
            <w:tcBorders>
              <w:top w:val="single" w:color="DDDDDD" w:sz="4" w:space="0"/>
              <w:left w:val="single" w:color="DDDDDD" w:sz="4" w:space="0"/>
              <w:bottom w:val="single" w:color="DDDDDD" w:sz="4" w:space="0"/>
              <w:right w:val="single" w:color="DDDDDD" w:sz="4" w:space="0"/>
            </w:tcBorders>
            <w:shd w:val="clear" w:color="auto" w:fill="FFFFFF"/>
            <w:tcMar>
              <w:top w:w="100" w:type="dxa"/>
              <w:left w:w="160" w:type="dxa"/>
              <w:bottom w:w="100" w:type="dxa"/>
              <w:right w:w="160" w:type="dxa"/>
            </w:tcMar>
          </w:tcPr>
          <w:p w14:paraId="0000001A">
            <w:pPr>
              <w:rPr>
                <w:i/>
                <w:iCs/>
                <w:color w:val="000000"/>
                <w:sz w:val="20"/>
                <w:szCs w:val="20"/>
              </w:rPr>
            </w:pPr>
            <w:r>
              <w:rPr>
                <w:i/>
                <w:iCs/>
                <w:color w:val="000000"/>
                <w:sz w:val="20"/>
                <w:szCs w:val="20"/>
                <w:rtl w:val="0"/>
              </w:rPr>
              <w:t xml:space="preserve">Construct and evaluate mathematical and statistical models to represent and </w:t>
            </w:r>
          </w:p>
          <w:p w14:paraId="0000001B">
            <w:pPr>
              <w:rPr>
                <w:i/>
                <w:iCs/>
                <w:color w:val="000000"/>
                <w:sz w:val="20"/>
                <w:szCs w:val="20"/>
              </w:rPr>
            </w:pPr>
            <w:r>
              <w:rPr>
                <w:i/>
                <w:iCs/>
                <w:color w:val="000000"/>
                <w:sz w:val="20"/>
                <w:szCs w:val="20"/>
                <w:rtl w:val="0"/>
              </w:rPr>
              <w:t xml:space="preserve">interpret real-world computing scenarios, Communicate analytical results effectively and ethically through structured </w:t>
            </w:r>
          </w:p>
          <w:p w14:paraId="0000001C">
            <w:pPr>
              <w:rPr>
                <w:color w:val="000000"/>
              </w:rPr>
            </w:pPr>
            <w:r>
              <w:rPr>
                <w:i/>
                <w:iCs/>
                <w:color w:val="000000"/>
                <w:sz w:val="20"/>
                <w:szCs w:val="20"/>
                <w:rtl w:val="0"/>
              </w:rPr>
              <w:t>technical reports, visual representations, and collaborative projects.</w:t>
            </w:r>
          </w:p>
        </w:tc>
      </w:tr>
      <w:tr w14:paraId="28F3357B">
        <w:tc>
          <w:tcPr>
            <w:tcBorders>
              <w:top w:val="single" w:color="DDDDDD" w:sz="4" w:space="0"/>
              <w:left w:val="single" w:color="DDDDDD" w:sz="4" w:space="0"/>
              <w:bottom w:val="single" w:color="DDDDDD" w:sz="4" w:space="0"/>
              <w:right w:val="single" w:color="DDDDDD" w:sz="4" w:space="0"/>
            </w:tcBorders>
            <w:shd w:val="clear" w:color="auto" w:fill="DBEAFE"/>
            <w:tcMar>
              <w:top w:w="100" w:type="dxa"/>
              <w:left w:w="160" w:type="dxa"/>
              <w:bottom w:w="100" w:type="dxa"/>
              <w:right w:w="160" w:type="dxa"/>
            </w:tcMar>
          </w:tcPr>
          <w:p w14:paraId="0000001D">
            <w:pPr>
              <w:rPr>
                <w:color w:val="000000"/>
              </w:rPr>
            </w:pPr>
            <w:r>
              <w:rPr>
                <w:b/>
                <w:bCs/>
                <w:color w:val="000000"/>
                <w:sz w:val="22"/>
                <w:szCs w:val="22"/>
                <w:rtl w:val="0"/>
              </w:rPr>
              <w:t>Word Count</w:t>
            </w:r>
          </w:p>
        </w:tc>
        <w:tc>
          <w:tcPr>
            <w:tcBorders>
              <w:top w:val="single" w:color="DDDDDD" w:sz="4" w:space="0"/>
              <w:left w:val="single" w:color="DDDDDD" w:sz="4" w:space="0"/>
              <w:bottom w:val="single" w:color="DDDDDD" w:sz="4" w:space="0"/>
              <w:right w:val="single" w:color="DDDDDD" w:sz="4" w:space="0"/>
            </w:tcBorders>
            <w:shd w:val="clear" w:color="auto" w:fill="FFFFFF"/>
            <w:tcMar>
              <w:top w:w="100" w:type="dxa"/>
              <w:left w:w="160" w:type="dxa"/>
              <w:bottom w:w="100" w:type="dxa"/>
              <w:right w:w="160" w:type="dxa"/>
            </w:tcMar>
          </w:tcPr>
          <w:p w14:paraId="0000001E">
            <w:pPr>
              <w:rPr>
                <w:color w:val="000000"/>
              </w:rPr>
            </w:pPr>
            <w:r>
              <w:rPr>
                <w:i/>
                <w:iCs/>
                <w:color w:val="000000"/>
                <w:sz w:val="22"/>
                <w:szCs w:val="22"/>
                <w:rtl w:val="0"/>
              </w:rPr>
              <w:t>2</w:t>
            </w:r>
            <w:r>
              <w:rPr>
                <w:rFonts w:hint="default"/>
                <w:i/>
                <w:iCs/>
                <w:color w:val="000000"/>
                <w:sz w:val="22"/>
                <w:szCs w:val="22"/>
                <w:rtl w:val="0"/>
                <w:lang w:val="en-US"/>
              </w:rPr>
              <w:t>938</w:t>
            </w:r>
            <w:r>
              <w:rPr>
                <w:i/>
                <w:iCs/>
                <w:color w:val="000000"/>
                <w:sz w:val="22"/>
                <w:szCs w:val="22"/>
                <w:rtl w:val="0"/>
              </w:rPr>
              <w:t xml:space="preserve"> Word</w:t>
            </w:r>
          </w:p>
        </w:tc>
      </w:tr>
    </w:tbl>
    <w:p w14:paraId="0000001F">
      <w:pPr>
        <w:spacing w:before="420" w:after="420"/>
        <w:rPr>
          <w:color w:val="000000"/>
        </w:rPr>
      </w:pPr>
    </w:p>
    <w:p w14:paraId="00000020">
      <w:pPr>
        <w:jc w:val="center"/>
        <w:rPr>
          <w:color w:val="000000"/>
        </w:rPr>
      </w:pPr>
      <w:r>
        <w:rPr>
          <w:b/>
          <w:bCs/>
          <w:color w:val="000000"/>
          <w:sz w:val="20"/>
          <w:szCs w:val="20"/>
          <w:rtl w:val="0"/>
        </w:rPr>
        <w:t>Academic Integrity Declaration</w:t>
      </w:r>
    </w:p>
    <w:p w14:paraId="00000021">
      <w:pPr>
        <w:spacing w:before="40" w:after="40"/>
        <w:rPr>
          <w:color w:val="000000"/>
        </w:rPr>
      </w:pPr>
    </w:p>
    <w:p w14:paraId="00000022">
      <w:pPr>
        <w:jc w:val="center"/>
        <w:rPr>
          <w:color w:val="000000"/>
        </w:rPr>
      </w:pPr>
      <w:r>
        <w:rPr>
          <w:i/>
          <w:iCs/>
          <w:color w:val="000000"/>
          <w:sz w:val="18"/>
          <w:szCs w:val="18"/>
          <w:rtl w:val="0"/>
        </w:rPr>
        <w:t>We confirm this submission is our own group work. All code is original or properly attributed.</w:t>
      </w:r>
    </w:p>
    <w:p w14:paraId="00000023">
      <w:pPr>
        <w:jc w:val="center"/>
        <w:rPr>
          <w:color w:val="000000"/>
        </w:rPr>
      </w:pPr>
      <w:r>
        <w:rPr>
          <w:i/>
          <w:iCs/>
          <w:color w:val="000000"/>
          <w:sz w:val="18"/>
          <w:szCs w:val="18"/>
          <w:rtl w:val="0"/>
        </w:rPr>
        <w:t>AI tools used for debugging only — documented in the README. All sources are properly acknowledged.</w:t>
      </w:r>
    </w:p>
    <w:p w14:paraId="00000024">
      <w:pPr>
        <w:rPr>
          <w:color w:val="000000"/>
        </w:rPr>
        <w:sectPr>
          <w:pgSz w:w="11906" w:h="16838"/>
          <w:pgMar w:top="1440" w:right="1440" w:bottom="1440" w:left="1440" w:header="708" w:footer="708" w:gutter="0"/>
          <w:pgNumType w:start="1"/>
          <w:cols w:space="720" w:num="1"/>
        </w:sectPr>
      </w:pPr>
      <w:r>
        <w:br w:type="page"/>
      </w:r>
    </w:p>
    <w:p w14:paraId="00000025">
      <w:pPr>
        <w:pStyle w:val="2"/>
        <w:rPr>
          <w:color w:val="000000"/>
        </w:rPr>
      </w:pPr>
      <w:bookmarkStart w:id="0" w:name="_heading=h.bhyk6a93jhof" w:colFirst="0" w:colLast="0"/>
      <w:bookmarkEnd w:id="0"/>
      <w:r>
        <w:rPr>
          <w:color w:val="000000"/>
          <w:rtl w:val="0"/>
        </w:rPr>
        <w:t>Table of Contents</w:t>
      </w:r>
    </w:p>
    <w:sdt>
      <w:sdtPr>
        <w:id w:val="630768508"/>
        <w:docPartObj>
          <w:docPartGallery w:val="Table of Contents"/>
          <w:docPartUnique/>
        </w:docPartObj>
      </w:sdtPr>
      <w:sdtContent>
        <w:p w14:paraId="0000002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leader="dot" w:pos="9016"/>
            </w:tabs>
            <w:spacing w:before="0" w:after="100" w:line="240" w:lineRule="auto"/>
            <w:ind w:left="0" w:right="0" w:firstLine="0"/>
            <w:jc w:val="left"/>
            <w:rPr>
              <w:rFonts w:ascii="Arial" w:hAnsi="Arial" w:eastAsia="Arial" w:cs="Arial"/>
              <w:b w:val="0"/>
              <w:bCs w:val="0"/>
              <w:i w:val="0"/>
              <w:iCs w:val="0"/>
              <w:smallCaps w:val="0"/>
              <w:strike w:val="0"/>
              <w:color w:val="000000"/>
              <w:sz w:val="24"/>
              <w:szCs w:val="24"/>
              <w:u w:val="none"/>
              <w:shd w:val="clear" w:fill="auto"/>
              <w:vertAlign w:val="baseline"/>
            </w:rPr>
          </w:pPr>
          <w:r>
            <w:fldChar w:fldCharType="begin"/>
          </w:r>
          <w:r>
            <w:instrText xml:space="preserve"> TOC \h \u \z \t "Heading 1,1,Heading 2,2,Heading 3,3,"</w:instrText>
          </w:r>
          <w:r>
            <w:fldChar w:fldCharType="separate"/>
          </w:r>
          <w:r>
            <w:fldChar w:fldCharType="begin"/>
          </w:r>
          <w:r>
            <w:instrText xml:space="preserve"> HYPERLINK \l "_heading=h.bhyk6a93jhof" \h </w:instrText>
          </w:r>
          <w:r>
            <w:fldChar w:fldCharType="separate"/>
          </w:r>
          <w:r>
            <w:rPr>
              <w:rFonts w:ascii="Arial" w:hAnsi="Arial" w:eastAsia="Arial" w:cs="Arial"/>
              <w:b w:val="0"/>
              <w:bCs w:val="0"/>
              <w:i w:val="0"/>
              <w:iCs w:val="0"/>
              <w:smallCaps w:val="0"/>
              <w:strike w:val="0"/>
              <w:color w:val="000000"/>
              <w:sz w:val="24"/>
              <w:szCs w:val="24"/>
              <w:u w:val="none"/>
              <w:shd w:val="clear" w:fill="auto"/>
              <w:vertAlign w:val="baseline"/>
              <w:rtl w:val="0"/>
            </w:rPr>
            <w:t>Table of Contents</w:t>
          </w:r>
          <w:r>
            <w:rPr>
              <w:rFonts w:ascii="Arial" w:hAnsi="Arial" w:eastAsia="Arial" w:cs="Arial"/>
              <w:b w:val="0"/>
              <w:bCs w:val="0"/>
              <w:i w:val="0"/>
              <w:iCs w:val="0"/>
              <w:smallCaps w:val="0"/>
              <w:strike w:val="0"/>
              <w:color w:val="000000"/>
              <w:sz w:val="24"/>
              <w:szCs w:val="24"/>
              <w:u w:val="none"/>
              <w:shd w:val="clear" w:fill="auto"/>
              <w:vertAlign w:val="baseline"/>
              <w:rtl w:val="0"/>
            </w:rPr>
            <w:tab/>
          </w:r>
          <w:r>
            <w:rPr>
              <w:rFonts w:ascii="Arial" w:hAnsi="Arial" w:eastAsia="Arial" w:cs="Arial"/>
              <w:b w:val="0"/>
              <w:bCs w:val="0"/>
              <w:i w:val="0"/>
              <w:iCs w:val="0"/>
              <w:smallCaps w:val="0"/>
              <w:strike w:val="0"/>
              <w:color w:val="000000"/>
              <w:sz w:val="24"/>
              <w:szCs w:val="24"/>
              <w:u w:val="none"/>
              <w:shd w:val="clear" w:fill="auto"/>
              <w:vertAlign w:val="baseline"/>
              <w:rtl w:val="0"/>
            </w:rPr>
            <w:t>3</w:t>
          </w:r>
          <w:r>
            <w:rPr>
              <w:rFonts w:ascii="Arial" w:hAnsi="Arial" w:eastAsia="Arial" w:cs="Arial"/>
              <w:b w:val="0"/>
              <w:bCs w:val="0"/>
              <w:i w:val="0"/>
              <w:iCs w:val="0"/>
              <w:smallCaps w:val="0"/>
              <w:strike w:val="0"/>
              <w:color w:val="000000"/>
              <w:sz w:val="24"/>
              <w:szCs w:val="24"/>
              <w:u w:val="none"/>
              <w:shd w:val="clear" w:fill="auto"/>
              <w:vertAlign w:val="baseline"/>
              <w:rtl w:val="0"/>
            </w:rPr>
            <w:fldChar w:fldCharType="end"/>
          </w:r>
        </w:p>
        <w:p w14:paraId="0000002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leader="dot" w:pos="9016"/>
            </w:tabs>
            <w:spacing w:before="0" w:after="100" w:line="240" w:lineRule="auto"/>
            <w:ind w:left="0" w:right="0" w:firstLine="0"/>
            <w:jc w:val="left"/>
            <w:rPr>
              <w:rFonts w:ascii="Arial" w:hAnsi="Arial" w:eastAsia="Arial" w:cs="Arial"/>
              <w:b w:val="0"/>
              <w:bCs w:val="0"/>
              <w:i w:val="0"/>
              <w:iCs w:val="0"/>
              <w:smallCaps w:val="0"/>
              <w:strike w:val="0"/>
              <w:color w:val="000000"/>
              <w:sz w:val="24"/>
              <w:szCs w:val="24"/>
              <w:u w:val="none"/>
              <w:shd w:val="clear" w:fill="auto"/>
              <w:vertAlign w:val="baseline"/>
            </w:rPr>
          </w:pPr>
          <w:r>
            <w:fldChar w:fldCharType="begin"/>
          </w:r>
          <w:r>
            <w:instrText xml:space="preserve"> HYPERLINK \l "_heading=h.44kmtspis0bl" \h </w:instrText>
          </w:r>
          <w:r>
            <w:fldChar w:fldCharType="separate"/>
          </w:r>
          <w:r>
            <w:rPr>
              <w:rFonts w:ascii="Arial" w:hAnsi="Arial" w:eastAsia="Arial" w:cs="Arial"/>
              <w:b w:val="0"/>
              <w:bCs w:val="0"/>
              <w:i w:val="0"/>
              <w:iCs w:val="0"/>
              <w:smallCaps w:val="0"/>
              <w:strike w:val="0"/>
              <w:color w:val="000000"/>
              <w:sz w:val="24"/>
              <w:szCs w:val="24"/>
              <w:u w:val="none"/>
              <w:shd w:val="clear" w:fill="auto"/>
              <w:vertAlign w:val="baseline"/>
              <w:rtl w:val="0"/>
            </w:rPr>
            <w:t>List of Figures</w:t>
          </w:r>
          <w:r>
            <w:rPr>
              <w:rFonts w:ascii="Arial" w:hAnsi="Arial" w:eastAsia="Arial" w:cs="Arial"/>
              <w:b w:val="0"/>
              <w:bCs w:val="0"/>
              <w:i w:val="0"/>
              <w:iCs w:val="0"/>
              <w:smallCaps w:val="0"/>
              <w:strike w:val="0"/>
              <w:color w:val="000000"/>
              <w:sz w:val="24"/>
              <w:szCs w:val="24"/>
              <w:u w:val="none"/>
              <w:shd w:val="clear" w:fill="auto"/>
              <w:vertAlign w:val="baseline"/>
              <w:rtl w:val="0"/>
            </w:rPr>
            <w:tab/>
          </w:r>
          <w:r>
            <w:rPr>
              <w:rFonts w:ascii="Arial" w:hAnsi="Arial" w:eastAsia="Arial" w:cs="Arial"/>
              <w:b w:val="0"/>
              <w:bCs w:val="0"/>
              <w:i w:val="0"/>
              <w:iCs w:val="0"/>
              <w:smallCaps w:val="0"/>
              <w:strike w:val="0"/>
              <w:color w:val="000000"/>
              <w:sz w:val="24"/>
              <w:szCs w:val="24"/>
              <w:u w:val="none"/>
              <w:shd w:val="clear" w:fill="auto"/>
              <w:vertAlign w:val="baseline"/>
              <w:rtl w:val="0"/>
            </w:rPr>
            <w:t>5</w:t>
          </w:r>
          <w:r>
            <w:rPr>
              <w:rFonts w:ascii="Arial" w:hAnsi="Arial" w:eastAsia="Arial" w:cs="Arial"/>
              <w:b w:val="0"/>
              <w:bCs w:val="0"/>
              <w:i w:val="0"/>
              <w:iCs w:val="0"/>
              <w:smallCaps w:val="0"/>
              <w:strike w:val="0"/>
              <w:color w:val="000000"/>
              <w:sz w:val="24"/>
              <w:szCs w:val="24"/>
              <w:u w:val="none"/>
              <w:shd w:val="clear" w:fill="auto"/>
              <w:vertAlign w:val="baseline"/>
              <w:rtl w:val="0"/>
            </w:rPr>
            <w:fldChar w:fldCharType="end"/>
          </w:r>
        </w:p>
        <w:p w14:paraId="0000002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leader="dot" w:pos="9016"/>
            </w:tabs>
            <w:spacing w:before="0" w:after="100" w:line="240" w:lineRule="auto"/>
            <w:ind w:left="0" w:right="0" w:firstLine="0"/>
            <w:jc w:val="left"/>
            <w:rPr>
              <w:rFonts w:ascii="Arial" w:hAnsi="Arial" w:eastAsia="Arial" w:cs="Arial"/>
              <w:b w:val="0"/>
              <w:bCs w:val="0"/>
              <w:i w:val="0"/>
              <w:iCs w:val="0"/>
              <w:smallCaps w:val="0"/>
              <w:strike w:val="0"/>
              <w:color w:val="000000"/>
              <w:sz w:val="24"/>
              <w:szCs w:val="24"/>
              <w:u w:val="none"/>
              <w:shd w:val="clear" w:fill="auto"/>
              <w:vertAlign w:val="baseline"/>
            </w:rPr>
          </w:pPr>
          <w:r>
            <w:fldChar w:fldCharType="begin"/>
          </w:r>
          <w:r>
            <w:instrText xml:space="preserve"> HYPERLINK \l "_heading=h.t9mf9lu3oupm" \h </w:instrText>
          </w:r>
          <w:r>
            <w:fldChar w:fldCharType="separate"/>
          </w:r>
          <w:r>
            <w:rPr>
              <w:rFonts w:ascii="Arial" w:hAnsi="Arial" w:eastAsia="Arial" w:cs="Arial"/>
              <w:b w:val="0"/>
              <w:bCs w:val="0"/>
              <w:i w:val="0"/>
              <w:iCs w:val="0"/>
              <w:smallCaps w:val="0"/>
              <w:strike w:val="0"/>
              <w:color w:val="000000"/>
              <w:sz w:val="24"/>
              <w:szCs w:val="24"/>
              <w:u w:val="none"/>
              <w:shd w:val="clear" w:fill="auto"/>
              <w:vertAlign w:val="baseline"/>
              <w:rtl w:val="0"/>
            </w:rPr>
            <w:t>List of Tables</w:t>
          </w:r>
          <w:r>
            <w:rPr>
              <w:rFonts w:ascii="Arial" w:hAnsi="Arial" w:eastAsia="Arial" w:cs="Arial"/>
              <w:b w:val="0"/>
              <w:bCs w:val="0"/>
              <w:i w:val="0"/>
              <w:iCs w:val="0"/>
              <w:smallCaps w:val="0"/>
              <w:strike w:val="0"/>
              <w:color w:val="000000"/>
              <w:sz w:val="24"/>
              <w:szCs w:val="24"/>
              <w:u w:val="none"/>
              <w:shd w:val="clear" w:fill="auto"/>
              <w:vertAlign w:val="baseline"/>
              <w:rtl w:val="0"/>
            </w:rPr>
            <w:tab/>
          </w:r>
          <w:r>
            <w:rPr>
              <w:rFonts w:ascii="Arial" w:hAnsi="Arial" w:eastAsia="Arial" w:cs="Arial"/>
              <w:b w:val="0"/>
              <w:bCs w:val="0"/>
              <w:i w:val="0"/>
              <w:iCs w:val="0"/>
              <w:smallCaps w:val="0"/>
              <w:strike w:val="0"/>
              <w:color w:val="000000"/>
              <w:sz w:val="24"/>
              <w:szCs w:val="24"/>
              <w:u w:val="none"/>
              <w:shd w:val="clear" w:fill="auto"/>
              <w:vertAlign w:val="baseline"/>
              <w:rtl w:val="0"/>
            </w:rPr>
            <w:t>6</w:t>
          </w:r>
          <w:r>
            <w:rPr>
              <w:rFonts w:ascii="Arial" w:hAnsi="Arial" w:eastAsia="Arial" w:cs="Arial"/>
              <w:b w:val="0"/>
              <w:bCs w:val="0"/>
              <w:i w:val="0"/>
              <w:iCs w:val="0"/>
              <w:smallCaps w:val="0"/>
              <w:strike w:val="0"/>
              <w:color w:val="000000"/>
              <w:sz w:val="24"/>
              <w:szCs w:val="24"/>
              <w:u w:val="none"/>
              <w:shd w:val="clear" w:fill="auto"/>
              <w:vertAlign w:val="baseline"/>
              <w:rtl w:val="0"/>
            </w:rPr>
            <w:fldChar w:fldCharType="end"/>
          </w:r>
        </w:p>
        <w:p w14:paraId="0000002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leader="dot" w:pos="9016"/>
            </w:tabs>
            <w:spacing w:before="0" w:after="100" w:line="240" w:lineRule="auto"/>
            <w:ind w:left="0" w:right="0" w:firstLine="0"/>
            <w:jc w:val="left"/>
            <w:rPr>
              <w:rFonts w:ascii="Arial" w:hAnsi="Arial" w:eastAsia="Arial" w:cs="Arial"/>
              <w:b w:val="0"/>
              <w:bCs w:val="0"/>
              <w:i w:val="0"/>
              <w:iCs w:val="0"/>
              <w:smallCaps w:val="0"/>
              <w:strike w:val="0"/>
              <w:color w:val="000000"/>
              <w:sz w:val="24"/>
              <w:szCs w:val="24"/>
              <w:u w:val="none"/>
              <w:shd w:val="clear" w:fill="auto"/>
              <w:vertAlign w:val="baseline"/>
            </w:rPr>
          </w:pPr>
          <w:r>
            <w:fldChar w:fldCharType="begin"/>
          </w:r>
          <w:r>
            <w:instrText xml:space="preserve"> HYPERLINK \l "_heading=h.6b9s279pw8r4" \h </w:instrText>
          </w:r>
          <w:r>
            <w:fldChar w:fldCharType="separate"/>
          </w:r>
          <w:r>
            <w:rPr>
              <w:rFonts w:ascii="Arial" w:hAnsi="Arial" w:eastAsia="Arial" w:cs="Arial"/>
              <w:b w:val="0"/>
              <w:bCs w:val="0"/>
              <w:i w:val="0"/>
              <w:iCs w:val="0"/>
              <w:smallCaps w:val="0"/>
              <w:strike w:val="0"/>
              <w:color w:val="000000"/>
              <w:sz w:val="24"/>
              <w:szCs w:val="24"/>
              <w:u w:val="none"/>
              <w:shd w:val="clear" w:fill="auto"/>
              <w:vertAlign w:val="baseline"/>
              <w:rtl w:val="0"/>
            </w:rPr>
            <w:t>1. Executive Summary</w:t>
          </w:r>
          <w:r>
            <w:rPr>
              <w:rFonts w:ascii="Arial" w:hAnsi="Arial" w:eastAsia="Arial" w:cs="Arial"/>
              <w:b w:val="0"/>
              <w:bCs w:val="0"/>
              <w:i w:val="0"/>
              <w:iCs w:val="0"/>
              <w:smallCaps w:val="0"/>
              <w:strike w:val="0"/>
              <w:color w:val="000000"/>
              <w:sz w:val="24"/>
              <w:szCs w:val="24"/>
              <w:u w:val="none"/>
              <w:shd w:val="clear" w:fill="auto"/>
              <w:vertAlign w:val="baseline"/>
              <w:rtl w:val="0"/>
            </w:rPr>
            <w:tab/>
          </w:r>
          <w:r>
            <w:rPr>
              <w:rFonts w:ascii="Arial" w:hAnsi="Arial" w:eastAsia="Arial" w:cs="Arial"/>
              <w:b w:val="0"/>
              <w:bCs w:val="0"/>
              <w:i w:val="0"/>
              <w:iCs w:val="0"/>
              <w:smallCaps w:val="0"/>
              <w:strike w:val="0"/>
              <w:color w:val="000000"/>
              <w:sz w:val="24"/>
              <w:szCs w:val="24"/>
              <w:u w:val="none"/>
              <w:shd w:val="clear" w:fill="auto"/>
              <w:vertAlign w:val="baseline"/>
              <w:rtl w:val="0"/>
            </w:rPr>
            <w:t>7</w:t>
          </w:r>
          <w:r>
            <w:rPr>
              <w:rFonts w:ascii="Arial" w:hAnsi="Arial" w:eastAsia="Arial" w:cs="Arial"/>
              <w:b w:val="0"/>
              <w:bCs w:val="0"/>
              <w:i w:val="0"/>
              <w:iCs w:val="0"/>
              <w:smallCaps w:val="0"/>
              <w:strike w:val="0"/>
              <w:color w:val="000000"/>
              <w:sz w:val="24"/>
              <w:szCs w:val="24"/>
              <w:u w:val="none"/>
              <w:shd w:val="clear" w:fill="auto"/>
              <w:vertAlign w:val="baseline"/>
              <w:rtl w:val="0"/>
            </w:rPr>
            <w:fldChar w:fldCharType="end"/>
          </w:r>
        </w:p>
        <w:p w14:paraId="0000002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leader="dot" w:pos="9016"/>
            </w:tabs>
            <w:spacing w:before="0" w:after="100" w:line="240" w:lineRule="auto"/>
            <w:ind w:left="0" w:right="0" w:firstLine="0"/>
            <w:jc w:val="left"/>
            <w:rPr>
              <w:rFonts w:ascii="Arial" w:hAnsi="Arial" w:eastAsia="Arial" w:cs="Arial"/>
              <w:b w:val="0"/>
              <w:bCs w:val="0"/>
              <w:i w:val="0"/>
              <w:iCs w:val="0"/>
              <w:smallCaps w:val="0"/>
              <w:strike w:val="0"/>
              <w:color w:val="000000"/>
              <w:sz w:val="24"/>
              <w:szCs w:val="24"/>
              <w:u w:val="none"/>
              <w:shd w:val="clear" w:fill="auto"/>
              <w:vertAlign w:val="baseline"/>
            </w:rPr>
          </w:pPr>
          <w:r>
            <w:fldChar w:fldCharType="begin"/>
          </w:r>
          <w:r>
            <w:instrText xml:space="preserve"> HYPERLINK \l "_heading=h.axoa1nr5vpc5" \h </w:instrText>
          </w:r>
          <w:r>
            <w:fldChar w:fldCharType="separate"/>
          </w:r>
          <w:r>
            <w:rPr>
              <w:rFonts w:ascii="Arial" w:hAnsi="Arial" w:eastAsia="Arial" w:cs="Arial"/>
              <w:b w:val="0"/>
              <w:bCs w:val="0"/>
              <w:i w:val="0"/>
              <w:iCs w:val="0"/>
              <w:smallCaps w:val="0"/>
              <w:strike w:val="0"/>
              <w:color w:val="000000"/>
              <w:sz w:val="24"/>
              <w:szCs w:val="24"/>
              <w:u w:val="none"/>
              <w:shd w:val="clear" w:fill="auto"/>
              <w:vertAlign w:val="baseline"/>
              <w:rtl w:val="0"/>
            </w:rPr>
            <w:t>2. Problem Definition and Context</w:t>
          </w:r>
          <w:r>
            <w:rPr>
              <w:rFonts w:ascii="Arial" w:hAnsi="Arial" w:eastAsia="Arial" w:cs="Arial"/>
              <w:b w:val="0"/>
              <w:bCs w:val="0"/>
              <w:i w:val="0"/>
              <w:iCs w:val="0"/>
              <w:smallCaps w:val="0"/>
              <w:strike w:val="0"/>
              <w:color w:val="000000"/>
              <w:sz w:val="24"/>
              <w:szCs w:val="24"/>
              <w:u w:val="none"/>
              <w:shd w:val="clear" w:fill="auto"/>
              <w:vertAlign w:val="baseline"/>
              <w:rtl w:val="0"/>
            </w:rPr>
            <w:tab/>
          </w:r>
          <w:r>
            <w:rPr>
              <w:rFonts w:ascii="Arial" w:hAnsi="Arial" w:eastAsia="Arial" w:cs="Arial"/>
              <w:b w:val="0"/>
              <w:bCs w:val="0"/>
              <w:i w:val="0"/>
              <w:iCs w:val="0"/>
              <w:smallCaps w:val="0"/>
              <w:strike w:val="0"/>
              <w:color w:val="000000"/>
              <w:sz w:val="24"/>
              <w:szCs w:val="24"/>
              <w:u w:val="none"/>
              <w:shd w:val="clear" w:fill="auto"/>
              <w:vertAlign w:val="baseline"/>
              <w:rtl w:val="0"/>
            </w:rPr>
            <w:t>8</w:t>
          </w:r>
          <w:r>
            <w:rPr>
              <w:rFonts w:ascii="Arial" w:hAnsi="Arial" w:eastAsia="Arial" w:cs="Arial"/>
              <w:b w:val="0"/>
              <w:bCs w:val="0"/>
              <w:i w:val="0"/>
              <w:iCs w:val="0"/>
              <w:smallCaps w:val="0"/>
              <w:strike w:val="0"/>
              <w:color w:val="000000"/>
              <w:sz w:val="24"/>
              <w:szCs w:val="24"/>
              <w:u w:val="none"/>
              <w:shd w:val="clear" w:fill="auto"/>
              <w:vertAlign w:val="baseline"/>
              <w:rtl w:val="0"/>
            </w:rPr>
            <w:fldChar w:fldCharType="end"/>
          </w:r>
        </w:p>
        <w:p w14:paraId="0000002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leader="dot" w:pos="9016"/>
            </w:tabs>
            <w:spacing w:before="0" w:after="100" w:line="240" w:lineRule="auto"/>
            <w:ind w:left="240" w:right="0" w:firstLine="0"/>
            <w:jc w:val="left"/>
            <w:rPr>
              <w:rFonts w:ascii="Arial" w:hAnsi="Arial" w:eastAsia="Arial" w:cs="Arial"/>
              <w:b w:val="0"/>
              <w:bCs w:val="0"/>
              <w:i w:val="0"/>
              <w:iCs w:val="0"/>
              <w:smallCaps w:val="0"/>
              <w:strike w:val="0"/>
              <w:color w:val="000000"/>
              <w:sz w:val="24"/>
              <w:szCs w:val="24"/>
              <w:u w:val="none"/>
              <w:shd w:val="clear" w:fill="auto"/>
              <w:vertAlign w:val="baseline"/>
            </w:rPr>
          </w:pPr>
          <w:r>
            <w:fldChar w:fldCharType="begin"/>
          </w:r>
          <w:r>
            <w:instrText xml:space="preserve"> HYPERLINK \l "_heading=h.lu3md0c7hrdx" \h </w:instrText>
          </w:r>
          <w:r>
            <w:fldChar w:fldCharType="separate"/>
          </w:r>
          <w:r>
            <w:rPr>
              <w:rFonts w:ascii="Arial" w:hAnsi="Arial" w:eastAsia="Arial" w:cs="Arial"/>
              <w:b w:val="0"/>
              <w:bCs w:val="0"/>
              <w:i w:val="0"/>
              <w:iCs w:val="0"/>
              <w:smallCaps w:val="0"/>
              <w:strike w:val="0"/>
              <w:color w:val="000000"/>
              <w:sz w:val="24"/>
              <w:szCs w:val="24"/>
              <w:u w:val="none"/>
              <w:shd w:val="clear" w:fill="auto"/>
              <w:vertAlign w:val="baseline"/>
              <w:rtl w:val="0"/>
            </w:rPr>
            <w:t>2.1 Problem Statement</w:t>
          </w:r>
          <w:r>
            <w:rPr>
              <w:rFonts w:ascii="Arial" w:hAnsi="Arial" w:eastAsia="Arial" w:cs="Arial"/>
              <w:b w:val="0"/>
              <w:bCs w:val="0"/>
              <w:i w:val="0"/>
              <w:iCs w:val="0"/>
              <w:smallCaps w:val="0"/>
              <w:strike w:val="0"/>
              <w:color w:val="000000"/>
              <w:sz w:val="24"/>
              <w:szCs w:val="24"/>
              <w:u w:val="none"/>
              <w:shd w:val="clear" w:fill="auto"/>
              <w:vertAlign w:val="baseline"/>
              <w:rtl w:val="0"/>
            </w:rPr>
            <w:tab/>
          </w:r>
          <w:r>
            <w:rPr>
              <w:rFonts w:ascii="Arial" w:hAnsi="Arial" w:eastAsia="Arial" w:cs="Arial"/>
              <w:b w:val="0"/>
              <w:bCs w:val="0"/>
              <w:i w:val="0"/>
              <w:iCs w:val="0"/>
              <w:smallCaps w:val="0"/>
              <w:strike w:val="0"/>
              <w:color w:val="000000"/>
              <w:sz w:val="24"/>
              <w:szCs w:val="24"/>
              <w:u w:val="none"/>
              <w:shd w:val="clear" w:fill="auto"/>
              <w:vertAlign w:val="baseline"/>
              <w:rtl w:val="0"/>
            </w:rPr>
            <w:t>8</w:t>
          </w:r>
          <w:r>
            <w:rPr>
              <w:rFonts w:ascii="Arial" w:hAnsi="Arial" w:eastAsia="Arial" w:cs="Arial"/>
              <w:b w:val="0"/>
              <w:bCs w:val="0"/>
              <w:i w:val="0"/>
              <w:iCs w:val="0"/>
              <w:smallCaps w:val="0"/>
              <w:strike w:val="0"/>
              <w:color w:val="000000"/>
              <w:sz w:val="24"/>
              <w:szCs w:val="24"/>
              <w:u w:val="none"/>
              <w:shd w:val="clear" w:fill="auto"/>
              <w:vertAlign w:val="baseline"/>
              <w:rtl w:val="0"/>
            </w:rPr>
            <w:fldChar w:fldCharType="end"/>
          </w:r>
        </w:p>
        <w:p w14:paraId="0000002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leader="dot" w:pos="9016"/>
            </w:tabs>
            <w:spacing w:before="0" w:after="100" w:line="240" w:lineRule="auto"/>
            <w:ind w:left="240" w:right="0" w:firstLine="0"/>
            <w:jc w:val="left"/>
            <w:rPr>
              <w:rFonts w:ascii="Arial" w:hAnsi="Arial" w:eastAsia="Arial" w:cs="Arial"/>
              <w:b w:val="0"/>
              <w:bCs w:val="0"/>
              <w:i w:val="0"/>
              <w:iCs w:val="0"/>
              <w:smallCaps w:val="0"/>
              <w:strike w:val="0"/>
              <w:color w:val="000000"/>
              <w:sz w:val="24"/>
              <w:szCs w:val="24"/>
              <w:u w:val="none"/>
              <w:shd w:val="clear" w:fill="auto"/>
              <w:vertAlign w:val="baseline"/>
            </w:rPr>
          </w:pPr>
          <w:r>
            <w:fldChar w:fldCharType="begin"/>
          </w:r>
          <w:r>
            <w:instrText xml:space="preserve"> HYPERLINK \l "_heading=h.rz7svgcacdt9" \h </w:instrText>
          </w:r>
          <w:r>
            <w:fldChar w:fldCharType="separate"/>
          </w:r>
          <w:r>
            <w:rPr>
              <w:rFonts w:ascii="Arial" w:hAnsi="Arial" w:eastAsia="Arial" w:cs="Arial"/>
              <w:b w:val="0"/>
              <w:bCs w:val="0"/>
              <w:i w:val="0"/>
              <w:iCs w:val="0"/>
              <w:smallCaps w:val="0"/>
              <w:strike w:val="0"/>
              <w:color w:val="000000"/>
              <w:sz w:val="24"/>
              <w:szCs w:val="24"/>
              <w:u w:val="none"/>
              <w:shd w:val="clear" w:fill="auto"/>
              <w:vertAlign w:val="baseline"/>
              <w:rtl w:val="0"/>
            </w:rPr>
            <w:t>2.2 Project Objectives</w:t>
          </w:r>
          <w:r>
            <w:rPr>
              <w:rFonts w:ascii="Arial" w:hAnsi="Arial" w:eastAsia="Arial" w:cs="Arial"/>
              <w:b w:val="0"/>
              <w:bCs w:val="0"/>
              <w:i w:val="0"/>
              <w:iCs w:val="0"/>
              <w:smallCaps w:val="0"/>
              <w:strike w:val="0"/>
              <w:color w:val="000000"/>
              <w:sz w:val="24"/>
              <w:szCs w:val="24"/>
              <w:u w:val="none"/>
              <w:shd w:val="clear" w:fill="auto"/>
              <w:vertAlign w:val="baseline"/>
              <w:rtl w:val="0"/>
            </w:rPr>
            <w:tab/>
          </w:r>
          <w:r>
            <w:rPr>
              <w:rFonts w:ascii="Arial" w:hAnsi="Arial" w:eastAsia="Arial" w:cs="Arial"/>
              <w:b w:val="0"/>
              <w:bCs w:val="0"/>
              <w:i w:val="0"/>
              <w:iCs w:val="0"/>
              <w:smallCaps w:val="0"/>
              <w:strike w:val="0"/>
              <w:color w:val="000000"/>
              <w:sz w:val="24"/>
              <w:szCs w:val="24"/>
              <w:u w:val="none"/>
              <w:shd w:val="clear" w:fill="auto"/>
              <w:vertAlign w:val="baseline"/>
              <w:rtl w:val="0"/>
            </w:rPr>
            <w:t>8</w:t>
          </w:r>
          <w:r>
            <w:rPr>
              <w:rFonts w:ascii="Arial" w:hAnsi="Arial" w:eastAsia="Arial" w:cs="Arial"/>
              <w:b w:val="0"/>
              <w:bCs w:val="0"/>
              <w:i w:val="0"/>
              <w:iCs w:val="0"/>
              <w:smallCaps w:val="0"/>
              <w:strike w:val="0"/>
              <w:color w:val="000000"/>
              <w:sz w:val="24"/>
              <w:szCs w:val="24"/>
              <w:u w:val="none"/>
              <w:shd w:val="clear" w:fill="auto"/>
              <w:vertAlign w:val="baseline"/>
              <w:rtl w:val="0"/>
            </w:rPr>
            <w:fldChar w:fldCharType="end"/>
          </w:r>
        </w:p>
        <w:p w14:paraId="0000002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leader="dot" w:pos="9016"/>
            </w:tabs>
            <w:spacing w:before="0" w:after="100" w:line="240" w:lineRule="auto"/>
            <w:ind w:left="240" w:right="0" w:firstLine="0"/>
            <w:jc w:val="left"/>
            <w:rPr>
              <w:rFonts w:ascii="Arial" w:hAnsi="Arial" w:eastAsia="Arial" w:cs="Arial"/>
              <w:b w:val="0"/>
              <w:bCs w:val="0"/>
              <w:i w:val="0"/>
              <w:iCs w:val="0"/>
              <w:smallCaps w:val="0"/>
              <w:strike w:val="0"/>
              <w:color w:val="000000"/>
              <w:sz w:val="24"/>
              <w:szCs w:val="24"/>
              <w:u w:val="none"/>
              <w:shd w:val="clear" w:fill="auto"/>
              <w:vertAlign w:val="baseline"/>
            </w:rPr>
          </w:pPr>
          <w:r>
            <w:fldChar w:fldCharType="begin"/>
          </w:r>
          <w:r>
            <w:instrText xml:space="preserve"> HYPERLINK \l "_heading=h.lod53zmnfnq4" \h </w:instrText>
          </w:r>
          <w:r>
            <w:fldChar w:fldCharType="separate"/>
          </w:r>
          <w:r>
            <w:rPr>
              <w:rFonts w:ascii="Arial" w:hAnsi="Arial" w:eastAsia="Arial" w:cs="Arial"/>
              <w:b w:val="0"/>
              <w:bCs w:val="0"/>
              <w:i w:val="0"/>
              <w:iCs w:val="0"/>
              <w:smallCaps w:val="0"/>
              <w:strike w:val="0"/>
              <w:color w:val="000000"/>
              <w:sz w:val="24"/>
              <w:szCs w:val="24"/>
              <w:u w:val="none"/>
              <w:shd w:val="clear" w:fill="auto"/>
              <w:vertAlign w:val="baseline"/>
              <w:rtl w:val="0"/>
            </w:rPr>
            <w:t>2.3 Project Topic Selected</w:t>
          </w:r>
          <w:r>
            <w:rPr>
              <w:rFonts w:ascii="Arial" w:hAnsi="Arial" w:eastAsia="Arial" w:cs="Arial"/>
              <w:b w:val="0"/>
              <w:bCs w:val="0"/>
              <w:i w:val="0"/>
              <w:iCs w:val="0"/>
              <w:smallCaps w:val="0"/>
              <w:strike w:val="0"/>
              <w:color w:val="000000"/>
              <w:sz w:val="24"/>
              <w:szCs w:val="24"/>
              <w:u w:val="none"/>
              <w:shd w:val="clear" w:fill="auto"/>
              <w:vertAlign w:val="baseline"/>
              <w:rtl w:val="0"/>
            </w:rPr>
            <w:tab/>
          </w:r>
          <w:r>
            <w:rPr>
              <w:rFonts w:ascii="Arial" w:hAnsi="Arial" w:eastAsia="Arial" w:cs="Arial"/>
              <w:b w:val="0"/>
              <w:bCs w:val="0"/>
              <w:i w:val="0"/>
              <w:iCs w:val="0"/>
              <w:smallCaps w:val="0"/>
              <w:strike w:val="0"/>
              <w:color w:val="000000"/>
              <w:sz w:val="24"/>
              <w:szCs w:val="24"/>
              <w:u w:val="none"/>
              <w:shd w:val="clear" w:fill="auto"/>
              <w:vertAlign w:val="baseline"/>
              <w:rtl w:val="0"/>
            </w:rPr>
            <w:t>8</w:t>
          </w:r>
          <w:r>
            <w:rPr>
              <w:rFonts w:ascii="Arial" w:hAnsi="Arial" w:eastAsia="Arial" w:cs="Arial"/>
              <w:b w:val="0"/>
              <w:bCs w:val="0"/>
              <w:i w:val="0"/>
              <w:iCs w:val="0"/>
              <w:smallCaps w:val="0"/>
              <w:strike w:val="0"/>
              <w:color w:val="000000"/>
              <w:sz w:val="24"/>
              <w:szCs w:val="24"/>
              <w:u w:val="none"/>
              <w:shd w:val="clear" w:fill="auto"/>
              <w:vertAlign w:val="baseline"/>
              <w:rtl w:val="0"/>
            </w:rPr>
            <w:fldChar w:fldCharType="end"/>
          </w:r>
        </w:p>
        <w:p w14:paraId="0000002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leader="dot" w:pos="9016"/>
            </w:tabs>
            <w:spacing w:before="0" w:after="100" w:line="240" w:lineRule="auto"/>
            <w:ind w:left="240" w:right="0" w:firstLine="0"/>
            <w:jc w:val="left"/>
            <w:rPr>
              <w:rFonts w:ascii="Arial" w:hAnsi="Arial" w:eastAsia="Arial" w:cs="Arial"/>
              <w:b w:val="0"/>
              <w:bCs w:val="0"/>
              <w:i w:val="0"/>
              <w:iCs w:val="0"/>
              <w:smallCaps w:val="0"/>
              <w:strike w:val="0"/>
              <w:color w:val="000000"/>
              <w:sz w:val="24"/>
              <w:szCs w:val="24"/>
              <w:u w:val="none"/>
              <w:shd w:val="clear" w:fill="auto"/>
              <w:vertAlign w:val="baseline"/>
            </w:rPr>
          </w:pPr>
          <w:r>
            <w:fldChar w:fldCharType="begin"/>
          </w:r>
          <w:r>
            <w:instrText xml:space="preserve"> HYPERLINK \l "_heading=h.44iwwodm6mg6" \h </w:instrText>
          </w:r>
          <w:r>
            <w:fldChar w:fldCharType="separate"/>
          </w:r>
          <w:r>
            <w:rPr>
              <w:rFonts w:ascii="Arial" w:hAnsi="Arial" w:eastAsia="Arial" w:cs="Arial"/>
              <w:b w:val="0"/>
              <w:bCs w:val="0"/>
              <w:i w:val="0"/>
              <w:iCs w:val="0"/>
              <w:smallCaps w:val="0"/>
              <w:strike w:val="0"/>
              <w:color w:val="000000"/>
              <w:sz w:val="24"/>
              <w:szCs w:val="24"/>
              <w:u w:val="none"/>
              <w:shd w:val="clear" w:fill="auto"/>
              <w:vertAlign w:val="baseline"/>
              <w:rtl w:val="0"/>
            </w:rPr>
            <w:t>2.4 Dataset and Resources</w:t>
          </w:r>
          <w:r>
            <w:rPr>
              <w:rFonts w:ascii="Arial" w:hAnsi="Arial" w:eastAsia="Arial" w:cs="Arial"/>
              <w:b w:val="0"/>
              <w:bCs w:val="0"/>
              <w:i w:val="0"/>
              <w:iCs w:val="0"/>
              <w:smallCaps w:val="0"/>
              <w:strike w:val="0"/>
              <w:color w:val="000000"/>
              <w:sz w:val="24"/>
              <w:szCs w:val="24"/>
              <w:u w:val="none"/>
              <w:shd w:val="clear" w:fill="auto"/>
              <w:vertAlign w:val="baseline"/>
              <w:rtl w:val="0"/>
            </w:rPr>
            <w:tab/>
          </w:r>
          <w:r>
            <w:rPr>
              <w:rFonts w:ascii="Arial" w:hAnsi="Arial" w:eastAsia="Arial" w:cs="Arial"/>
              <w:b w:val="0"/>
              <w:bCs w:val="0"/>
              <w:i w:val="0"/>
              <w:iCs w:val="0"/>
              <w:smallCaps w:val="0"/>
              <w:strike w:val="0"/>
              <w:color w:val="000000"/>
              <w:sz w:val="24"/>
              <w:szCs w:val="24"/>
              <w:u w:val="none"/>
              <w:shd w:val="clear" w:fill="auto"/>
              <w:vertAlign w:val="baseline"/>
              <w:rtl w:val="0"/>
            </w:rPr>
            <w:t>8</w:t>
          </w:r>
          <w:r>
            <w:rPr>
              <w:rFonts w:ascii="Arial" w:hAnsi="Arial" w:eastAsia="Arial" w:cs="Arial"/>
              <w:b w:val="0"/>
              <w:bCs w:val="0"/>
              <w:i w:val="0"/>
              <w:iCs w:val="0"/>
              <w:smallCaps w:val="0"/>
              <w:strike w:val="0"/>
              <w:color w:val="000000"/>
              <w:sz w:val="24"/>
              <w:szCs w:val="24"/>
              <w:u w:val="none"/>
              <w:shd w:val="clear" w:fill="auto"/>
              <w:vertAlign w:val="baseline"/>
              <w:rtl w:val="0"/>
            </w:rPr>
            <w:fldChar w:fldCharType="end"/>
          </w:r>
        </w:p>
        <w:p w14:paraId="0000002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leader="dot" w:pos="9016"/>
            </w:tabs>
            <w:spacing w:before="0" w:after="100" w:line="240" w:lineRule="auto"/>
            <w:ind w:left="0" w:right="0" w:firstLine="0"/>
            <w:jc w:val="left"/>
            <w:rPr>
              <w:rFonts w:ascii="Arial" w:hAnsi="Arial" w:eastAsia="Arial" w:cs="Arial"/>
              <w:b w:val="0"/>
              <w:bCs w:val="0"/>
              <w:i w:val="0"/>
              <w:iCs w:val="0"/>
              <w:smallCaps w:val="0"/>
              <w:strike w:val="0"/>
              <w:color w:val="000000"/>
              <w:sz w:val="24"/>
              <w:szCs w:val="24"/>
              <w:u w:val="none"/>
              <w:shd w:val="clear" w:fill="auto"/>
              <w:vertAlign w:val="baseline"/>
            </w:rPr>
          </w:pPr>
          <w:r>
            <w:fldChar w:fldCharType="begin"/>
          </w:r>
          <w:r>
            <w:instrText xml:space="preserve"> HYPERLINK \l "_heading=h.xb9846jbessd" \h </w:instrText>
          </w:r>
          <w:r>
            <w:fldChar w:fldCharType="separate"/>
          </w:r>
          <w:r>
            <w:rPr>
              <w:rFonts w:ascii="Arial" w:hAnsi="Arial" w:eastAsia="Arial" w:cs="Arial"/>
              <w:b w:val="0"/>
              <w:bCs w:val="0"/>
              <w:i w:val="0"/>
              <w:iCs w:val="0"/>
              <w:smallCaps w:val="0"/>
              <w:strike w:val="0"/>
              <w:color w:val="000000"/>
              <w:sz w:val="24"/>
              <w:szCs w:val="24"/>
              <w:u w:val="none"/>
              <w:shd w:val="clear" w:fill="auto"/>
              <w:vertAlign w:val="baseline"/>
              <w:rtl w:val="0"/>
            </w:rPr>
            <w:t>3. Mathematical and Statistical Methodology</w:t>
          </w:r>
          <w:r>
            <w:rPr>
              <w:rFonts w:ascii="Arial" w:hAnsi="Arial" w:eastAsia="Arial" w:cs="Arial"/>
              <w:b w:val="0"/>
              <w:bCs w:val="0"/>
              <w:i w:val="0"/>
              <w:iCs w:val="0"/>
              <w:smallCaps w:val="0"/>
              <w:strike w:val="0"/>
              <w:color w:val="000000"/>
              <w:sz w:val="24"/>
              <w:szCs w:val="24"/>
              <w:u w:val="none"/>
              <w:shd w:val="clear" w:fill="auto"/>
              <w:vertAlign w:val="baseline"/>
              <w:rtl w:val="0"/>
            </w:rPr>
            <w:tab/>
          </w:r>
          <w:r>
            <w:rPr>
              <w:rFonts w:ascii="Arial" w:hAnsi="Arial" w:eastAsia="Arial" w:cs="Arial"/>
              <w:b w:val="0"/>
              <w:bCs w:val="0"/>
              <w:i w:val="0"/>
              <w:iCs w:val="0"/>
              <w:smallCaps w:val="0"/>
              <w:strike w:val="0"/>
              <w:color w:val="000000"/>
              <w:sz w:val="24"/>
              <w:szCs w:val="24"/>
              <w:u w:val="none"/>
              <w:shd w:val="clear" w:fill="auto"/>
              <w:vertAlign w:val="baseline"/>
              <w:rtl w:val="0"/>
            </w:rPr>
            <w:t>9</w:t>
          </w:r>
          <w:r>
            <w:rPr>
              <w:rFonts w:ascii="Arial" w:hAnsi="Arial" w:eastAsia="Arial" w:cs="Arial"/>
              <w:b w:val="0"/>
              <w:bCs w:val="0"/>
              <w:i w:val="0"/>
              <w:iCs w:val="0"/>
              <w:smallCaps w:val="0"/>
              <w:strike w:val="0"/>
              <w:color w:val="000000"/>
              <w:sz w:val="24"/>
              <w:szCs w:val="24"/>
              <w:u w:val="none"/>
              <w:shd w:val="clear" w:fill="auto"/>
              <w:vertAlign w:val="baseline"/>
              <w:rtl w:val="0"/>
            </w:rPr>
            <w:fldChar w:fldCharType="end"/>
          </w:r>
        </w:p>
        <w:p w14:paraId="0000003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leader="dot" w:pos="9016"/>
            </w:tabs>
            <w:spacing w:before="0" w:after="100" w:line="240" w:lineRule="auto"/>
            <w:ind w:left="240" w:right="0" w:firstLine="0"/>
            <w:jc w:val="left"/>
            <w:rPr>
              <w:rFonts w:ascii="Arial" w:hAnsi="Arial" w:eastAsia="Arial" w:cs="Arial"/>
              <w:b w:val="0"/>
              <w:bCs w:val="0"/>
              <w:i w:val="0"/>
              <w:iCs w:val="0"/>
              <w:smallCaps w:val="0"/>
              <w:strike w:val="0"/>
              <w:color w:val="000000"/>
              <w:sz w:val="24"/>
              <w:szCs w:val="24"/>
              <w:u w:val="none"/>
              <w:shd w:val="clear" w:fill="auto"/>
              <w:vertAlign w:val="baseline"/>
            </w:rPr>
          </w:pPr>
          <w:r>
            <w:fldChar w:fldCharType="begin"/>
          </w:r>
          <w:r>
            <w:instrText xml:space="preserve"> HYPERLINK \l "_heading=h.ddoknb2cppdj" \h </w:instrText>
          </w:r>
          <w:r>
            <w:fldChar w:fldCharType="separate"/>
          </w:r>
          <w:r>
            <w:rPr>
              <w:rFonts w:ascii="Arial" w:hAnsi="Arial" w:eastAsia="Arial" w:cs="Arial"/>
              <w:b w:val="0"/>
              <w:bCs w:val="0"/>
              <w:i w:val="0"/>
              <w:iCs w:val="0"/>
              <w:smallCaps w:val="0"/>
              <w:strike w:val="0"/>
              <w:color w:val="000000"/>
              <w:sz w:val="24"/>
              <w:szCs w:val="24"/>
              <w:u w:val="none"/>
              <w:shd w:val="clear" w:fill="auto"/>
              <w:vertAlign w:val="baseline"/>
              <w:rtl w:val="0"/>
            </w:rPr>
            <w:t>3.1 Mathematical Framework</w:t>
          </w:r>
          <w:r>
            <w:rPr>
              <w:rFonts w:ascii="Arial" w:hAnsi="Arial" w:eastAsia="Arial" w:cs="Arial"/>
              <w:b w:val="0"/>
              <w:bCs w:val="0"/>
              <w:i w:val="0"/>
              <w:iCs w:val="0"/>
              <w:smallCaps w:val="0"/>
              <w:strike w:val="0"/>
              <w:color w:val="000000"/>
              <w:sz w:val="24"/>
              <w:szCs w:val="24"/>
              <w:u w:val="none"/>
              <w:shd w:val="clear" w:fill="auto"/>
              <w:vertAlign w:val="baseline"/>
              <w:rtl w:val="0"/>
            </w:rPr>
            <w:tab/>
          </w:r>
          <w:r>
            <w:rPr>
              <w:rFonts w:ascii="Arial" w:hAnsi="Arial" w:eastAsia="Arial" w:cs="Arial"/>
              <w:b w:val="0"/>
              <w:bCs w:val="0"/>
              <w:i w:val="0"/>
              <w:iCs w:val="0"/>
              <w:smallCaps w:val="0"/>
              <w:strike w:val="0"/>
              <w:color w:val="000000"/>
              <w:sz w:val="24"/>
              <w:szCs w:val="24"/>
              <w:u w:val="none"/>
              <w:shd w:val="clear" w:fill="auto"/>
              <w:vertAlign w:val="baseline"/>
              <w:rtl w:val="0"/>
            </w:rPr>
            <w:t>9</w:t>
          </w:r>
          <w:r>
            <w:rPr>
              <w:rFonts w:ascii="Arial" w:hAnsi="Arial" w:eastAsia="Arial" w:cs="Arial"/>
              <w:b w:val="0"/>
              <w:bCs w:val="0"/>
              <w:i w:val="0"/>
              <w:iCs w:val="0"/>
              <w:smallCaps w:val="0"/>
              <w:strike w:val="0"/>
              <w:color w:val="000000"/>
              <w:sz w:val="24"/>
              <w:szCs w:val="24"/>
              <w:u w:val="none"/>
              <w:shd w:val="clear" w:fill="auto"/>
              <w:vertAlign w:val="baseline"/>
              <w:rtl w:val="0"/>
            </w:rPr>
            <w:fldChar w:fldCharType="end"/>
          </w:r>
        </w:p>
        <w:p w14:paraId="0000003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leader="dot" w:pos="9016"/>
            </w:tabs>
            <w:spacing w:before="0" w:after="100" w:line="240" w:lineRule="auto"/>
            <w:ind w:left="240" w:right="0" w:firstLine="0"/>
            <w:jc w:val="left"/>
            <w:rPr>
              <w:rFonts w:ascii="Arial" w:hAnsi="Arial" w:eastAsia="Arial" w:cs="Arial"/>
              <w:b w:val="0"/>
              <w:bCs w:val="0"/>
              <w:i w:val="0"/>
              <w:iCs w:val="0"/>
              <w:smallCaps w:val="0"/>
              <w:strike w:val="0"/>
              <w:color w:val="000000"/>
              <w:sz w:val="24"/>
              <w:szCs w:val="24"/>
              <w:u w:val="none"/>
              <w:shd w:val="clear" w:fill="auto"/>
              <w:vertAlign w:val="baseline"/>
            </w:rPr>
          </w:pPr>
          <w:r>
            <w:fldChar w:fldCharType="begin"/>
          </w:r>
          <w:r>
            <w:instrText xml:space="preserve"> HYPERLINK \l "_heading=h.fegqfamlc1xs" \h </w:instrText>
          </w:r>
          <w:r>
            <w:fldChar w:fldCharType="separate"/>
          </w:r>
          <w:r>
            <w:rPr>
              <w:rFonts w:ascii="Arial" w:hAnsi="Arial" w:eastAsia="Arial" w:cs="Arial"/>
              <w:b w:val="0"/>
              <w:bCs w:val="0"/>
              <w:i w:val="0"/>
              <w:iCs w:val="0"/>
              <w:smallCaps w:val="0"/>
              <w:strike w:val="0"/>
              <w:color w:val="000000"/>
              <w:sz w:val="24"/>
              <w:szCs w:val="24"/>
              <w:u w:val="none"/>
              <w:shd w:val="clear" w:fill="auto"/>
              <w:vertAlign w:val="baseline"/>
              <w:rtl w:val="0"/>
            </w:rPr>
            <w:t>3.2 Model Construction</w:t>
          </w:r>
          <w:r>
            <w:rPr>
              <w:rFonts w:ascii="Arial" w:hAnsi="Arial" w:eastAsia="Arial" w:cs="Arial"/>
              <w:b w:val="0"/>
              <w:bCs w:val="0"/>
              <w:i w:val="0"/>
              <w:iCs w:val="0"/>
              <w:smallCaps w:val="0"/>
              <w:strike w:val="0"/>
              <w:color w:val="000000"/>
              <w:sz w:val="24"/>
              <w:szCs w:val="24"/>
              <w:u w:val="none"/>
              <w:shd w:val="clear" w:fill="auto"/>
              <w:vertAlign w:val="baseline"/>
              <w:rtl w:val="0"/>
            </w:rPr>
            <w:tab/>
          </w:r>
          <w:r>
            <w:rPr>
              <w:rFonts w:ascii="Arial" w:hAnsi="Arial" w:eastAsia="Arial" w:cs="Arial"/>
              <w:b w:val="0"/>
              <w:bCs w:val="0"/>
              <w:i w:val="0"/>
              <w:iCs w:val="0"/>
              <w:smallCaps w:val="0"/>
              <w:strike w:val="0"/>
              <w:color w:val="000000"/>
              <w:sz w:val="24"/>
              <w:szCs w:val="24"/>
              <w:u w:val="none"/>
              <w:shd w:val="clear" w:fill="auto"/>
              <w:vertAlign w:val="baseline"/>
              <w:rtl w:val="0"/>
            </w:rPr>
            <w:t>9</w:t>
          </w:r>
          <w:r>
            <w:rPr>
              <w:rFonts w:ascii="Arial" w:hAnsi="Arial" w:eastAsia="Arial" w:cs="Arial"/>
              <w:b w:val="0"/>
              <w:bCs w:val="0"/>
              <w:i w:val="0"/>
              <w:iCs w:val="0"/>
              <w:smallCaps w:val="0"/>
              <w:strike w:val="0"/>
              <w:color w:val="000000"/>
              <w:sz w:val="24"/>
              <w:szCs w:val="24"/>
              <w:u w:val="none"/>
              <w:shd w:val="clear" w:fill="auto"/>
              <w:vertAlign w:val="baseline"/>
              <w:rtl w:val="0"/>
            </w:rPr>
            <w:fldChar w:fldCharType="end"/>
          </w:r>
        </w:p>
        <w:p w14:paraId="0000003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leader="dot" w:pos="9016"/>
            </w:tabs>
            <w:spacing w:before="0" w:after="100" w:line="240" w:lineRule="auto"/>
            <w:ind w:left="240" w:right="0" w:firstLine="0"/>
            <w:jc w:val="left"/>
            <w:rPr>
              <w:rFonts w:ascii="Arial" w:hAnsi="Arial" w:eastAsia="Arial" w:cs="Arial"/>
              <w:b w:val="0"/>
              <w:bCs w:val="0"/>
              <w:i w:val="0"/>
              <w:iCs w:val="0"/>
              <w:smallCaps w:val="0"/>
              <w:strike w:val="0"/>
              <w:color w:val="000000"/>
              <w:sz w:val="24"/>
              <w:szCs w:val="24"/>
              <w:u w:val="none"/>
              <w:shd w:val="clear" w:fill="auto"/>
              <w:vertAlign w:val="baseline"/>
            </w:rPr>
          </w:pPr>
          <w:r>
            <w:fldChar w:fldCharType="begin"/>
          </w:r>
          <w:r>
            <w:instrText xml:space="preserve"> HYPERLINK \l "_heading=h.ocg3brb0zoco" \h </w:instrText>
          </w:r>
          <w:r>
            <w:fldChar w:fldCharType="separate"/>
          </w:r>
          <w:r>
            <w:rPr>
              <w:rFonts w:ascii="Arial" w:hAnsi="Arial" w:eastAsia="Arial" w:cs="Arial"/>
              <w:b w:val="0"/>
              <w:bCs w:val="0"/>
              <w:i w:val="0"/>
              <w:iCs w:val="0"/>
              <w:smallCaps w:val="0"/>
              <w:strike w:val="0"/>
              <w:color w:val="000000"/>
              <w:sz w:val="24"/>
              <w:szCs w:val="24"/>
              <w:u w:val="none"/>
              <w:shd w:val="clear" w:fill="auto"/>
              <w:vertAlign w:val="baseline"/>
              <w:rtl w:val="0"/>
            </w:rPr>
            <w:t>3.3 Statistical or Algorithmic Approach</w:t>
          </w:r>
          <w:r>
            <w:rPr>
              <w:rFonts w:ascii="Arial" w:hAnsi="Arial" w:eastAsia="Arial" w:cs="Arial"/>
              <w:b w:val="0"/>
              <w:bCs w:val="0"/>
              <w:i w:val="0"/>
              <w:iCs w:val="0"/>
              <w:smallCaps w:val="0"/>
              <w:strike w:val="0"/>
              <w:color w:val="000000"/>
              <w:sz w:val="24"/>
              <w:szCs w:val="24"/>
              <w:u w:val="none"/>
              <w:shd w:val="clear" w:fill="auto"/>
              <w:vertAlign w:val="baseline"/>
              <w:rtl w:val="0"/>
            </w:rPr>
            <w:tab/>
          </w:r>
          <w:r>
            <w:rPr>
              <w:rFonts w:ascii="Arial" w:hAnsi="Arial" w:eastAsia="Arial" w:cs="Arial"/>
              <w:b w:val="0"/>
              <w:bCs w:val="0"/>
              <w:i w:val="0"/>
              <w:iCs w:val="0"/>
              <w:smallCaps w:val="0"/>
              <w:strike w:val="0"/>
              <w:color w:val="000000"/>
              <w:sz w:val="24"/>
              <w:szCs w:val="24"/>
              <w:u w:val="none"/>
              <w:shd w:val="clear" w:fill="auto"/>
              <w:vertAlign w:val="baseline"/>
              <w:rtl w:val="0"/>
            </w:rPr>
            <w:t>9</w:t>
          </w:r>
          <w:r>
            <w:rPr>
              <w:rFonts w:ascii="Arial" w:hAnsi="Arial" w:eastAsia="Arial" w:cs="Arial"/>
              <w:b w:val="0"/>
              <w:bCs w:val="0"/>
              <w:i w:val="0"/>
              <w:iCs w:val="0"/>
              <w:smallCaps w:val="0"/>
              <w:strike w:val="0"/>
              <w:color w:val="000000"/>
              <w:sz w:val="24"/>
              <w:szCs w:val="24"/>
              <w:u w:val="none"/>
              <w:shd w:val="clear" w:fill="auto"/>
              <w:vertAlign w:val="baseline"/>
              <w:rtl w:val="0"/>
            </w:rPr>
            <w:fldChar w:fldCharType="end"/>
          </w:r>
        </w:p>
        <w:p w14:paraId="0000003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leader="dot" w:pos="9016"/>
            </w:tabs>
            <w:spacing w:before="0" w:after="100" w:line="240" w:lineRule="auto"/>
            <w:ind w:left="240" w:right="0" w:firstLine="0"/>
            <w:jc w:val="left"/>
            <w:rPr>
              <w:rFonts w:ascii="Arial" w:hAnsi="Arial" w:eastAsia="Arial" w:cs="Arial"/>
              <w:b w:val="0"/>
              <w:bCs w:val="0"/>
              <w:i w:val="0"/>
              <w:iCs w:val="0"/>
              <w:smallCaps w:val="0"/>
              <w:strike w:val="0"/>
              <w:color w:val="000000"/>
              <w:sz w:val="24"/>
              <w:szCs w:val="24"/>
              <w:u w:val="none"/>
              <w:shd w:val="clear" w:fill="auto"/>
              <w:vertAlign w:val="baseline"/>
            </w:rPr>
          </w:pPr>
          <w:r>
            <w:fldChar w:fldCharType="begin"/>
          </w:r>
          <w:r>
            <w:instrText xml:space="preserve"> HYPERLINK \l "_heading=h.phndgxguaajw" \h </w:instrText>
          </w:r>
          <w:r>
            <w:fldChar w:fldCharType="separate"/>
          </w:r>
          <w:r>
            <w:rPr>
              <w:rFonts w:ascii="Arial" w:hAnsi="Arial" w:eastAsia="Arial" w:cs="Arial"/>
              <w:b w:val="0"/>
              <w:bCs w:val="0"/>
              <w:i w:val="0"/>
              <w:iCs w:val="0"/>
              <w:smallCaps w:val="0"/>
              <w:strike w:val="0"/>
              <w:color w:val="000000"/>
              <w:sz w:val="24"/>
              <w:szCs w:val="24"/>
              <w:u w:val="none"/>
              <w:shd w:val="clear" w:fill="auto"/>
              <w:vertAlign w:val="baseline"/>
              <w:rtl w:val="0"/>
            </w:rPr>
            <w:t>3.4 Assumptions and Constraints</w:t>
          </w:r>
          <w:r>
            <w:rPr>
              <w:rFonts w:ascii="Arial" w:hAnsi="Arial" w:eastAsia="Arial" w:cs="Arial"/>
              <w:b w:val="0"/>
              <w:bCs w:val="0"/>
              <w:i w:val="0"/>
              <w:iCs w:val="0"/>
              <w:smallCaps w:val="0"/>
              <w:strike w:val="0"/>
              <w:color w:val="000000"/>
              <w:sz w:val="24"/>
              <w:szCs w:val="24"/>
              <w:u w:val="none"/>
              <w:shd w:val="clear" w:fill="auto"/>
              <w:vertAlign w:val="baseline"/>
              <w:rtl w:val="0"/>
            </w:rPr>
            <w:tab/>
          </w:r>
          <w:r>
            <w:rPr>
              <w:rFonts w:ascii="Arial" w:hAnsi="Arial" w:eastAsia="Arial" w:cs="Arial"/>
              <w:b w:val="0"/>
              <w:bCs w:val="0"/>
              <w:i w:val="0"/>
              <w:iCs w:val="0"/>
              <w:smallCaps w:val="0"/>
              <w:strike w:val="0"/>
              <w:color w:val="000000"/>
              <w:sz w:val="24"/>
              <w:szCs w:val="24"/>
              <w:u w:val="none"/>
              <w:shd w:val="clear" w:fill="auto"/>
              <w:vertAlign w:val="baseline"/>
              <w:rtl w:val="0"/>
            </w:rPr>
            <w:t>9</w:t>
          </w:r>
          <w:r>
            <w:rPr>
              <w:rFonts w:ascii="Arial" w:hAnsi="Arial" w:eastAsia="Arial" w:cs="Arial"/>
              <w:b w:val="0"/>
              <w:bCs w:val="0"/>
              <w:i w:val="0"/>
              <w:iCs w:val="0"/>
              <w:smallCaps w:val="0"/>
              <w:strike w:val="0"/>
              <w:color w:val="000000"/>
              <w:sz w:val="24"/>
              <w:szCs w:val="24"/>
              <w:u w:val="none"/>
              <w:shd w:val="clear" w:fill="auto"/>
              <w:vertAlign w:val="baseline"/>
              <w:rtl w:val="0"/>
            </w:rPr>
            <w:fldChar w:fldCharType="end"/>
          </w:r>
        </w:p>
        <w:p w14:paraId="0000003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leader="dot" w:pos="9016"/>
            </w:tabs>
            <w:spacing w:before="0" w:after="100" w:line="240" w:lineRule="auto"/>
            <w:ind w:left="0" w:right="0" w:firstLine="0"/>
            <w:jc w:val="left"/>
            <w:rPr>
              <w:rFonts w:ascii="Arial" w:hAnsi="Arial" w:eastAsia="Arial" w:cs="Arial"/>
              <w:b w:val="0"/>
              <w:bCs w:val="0"/>
              <w:i w:val="0"/>
              <w:iCs w:val="0"/>
              <w:smallCaps w:val="0"/>
              <w:strike w:val="0"/>
              <w:color w:val="000000"/>
              <w:sz w:val="24"/>
              <w:szCs w:val="24"/>
              <w:u w:val="none"/>
              <w:shd w:val="clear" w:fill="auto"/>
              <w:vertAlign w:val="baseline"/>
            </w:rPr>
          </w:pPr>
          <w:r>
            <w:fldChar w:fldCharType="begin"/>
          </w:r>
          <w:r>
            <w:instrText xml:space="preserve"> HYPERLINK \l "_heading=h.5nguxwg65eyu" \h </w:instrText>
          </w:r>
          <w:r>
            <w:fldChar w:fldCharType="separate"/>
          </w:r>
          <w:r>
            <w:rPr>
              <w:rFonts w:ascii="Arial" w:hAnsi="Arial" w:eastAsia="Arial" w:cs="Arial"/>
              <w:b w:val="0"/>
              <w:bCs w:val="0"/>
              <w:i w:val="0"/>
              <w:iCs w:val="0"/>
              <w:smallCaps w:val="0"/>
              <w:strike w:val="0"/>
              <w:color w:val="000000"/>
              <w:sz w:val="24"/>
              <w:szCs w:val="24"/>
              <w:u w:val="none"/>
              <w:shd w:val="clear" w:fill="auto"/>
              <w:vertAlign w:val="baseline"/>
              <w:rtl w:val="0"/>
            </w:rPr>
            <w:t>4. Implementation Approach</w:t>
          </w:r>
          <w:r>
            <w:rPr>
              <w:rFonts w:ascii="Arial" w:hAnsi="Arial" w:eastAsia="Arial" w:cs="Arial"/>
              <w:b w:val="0"/>
              <w:bCs w:val="0"/>
              <w:i w:val="0"/>
              <w:iCs w:val="0"/>
              <w:smallCaps w:val="0"/>
              <w:strike w:val="0"/>
              <w:color w:val="000000"/>
              <w:sz w:val="24"/>
              <w:szCs w:val="24"/>
              <w:u w:val="none"/>
              <w:shd w:val="clear" w:fill="auto"/>
              <w:vertAlign w:val="baseline"/>
              <w:rtl w:val="0"/>
            </w:rPr>
            <w:tab/>
          </w:r>
          <w:r>
            <w:rPr>
              <w:rFonts w:ascii="Arial" w:hAnsi="Arial" w:eastAsia="Arial" w:cs="Arial"/>
              <w:b w:val="0"/>
              <w:bCs w:val="0"/>
              <w:i w:val="0"/>
              <w:iCs w:val="0"/>
              <w:smallCaps w:val="0"/>
              <w:strike w:val="0"/>
              <w:color w:val="000000"/>
              <w:sz w:val="24"/>
              <w:szCs w:val="24"/>
              <w:u w:val="none"/>
              <w:shd w:val="clear" w:fill="auto"/>
              <w:vertAlign w:val="baseline"/>
              <w:rtl w:val="0"/>
            </w:rPr>
            <w:t>11</w:t>
          </w:r>
          <w:r>
            <w:rPr>
              <w:rFonts w:ascii="Arial" w:hAnsi="Arial" w:eastAsia="Arial" w:cs="Arial"/>
              <w:b w:val="0"/>
              <w:bCs w:val="0"/>
              <w:i w:val="0"/>
              <w:iCs w:val="0"/>
              <w:smallCaps w:val="0"/>
              <w:strike w:val="0"/>
              <w:color w:val="000000"/>
              <w:sz w:val="24"/>
              <w:szCs w:val="24"/>
              <w:u w:val="none"/>
              <w:shd w:val="clear" w:fill="auto"/>
              <w:vertAlign w:val="baseline"/>
              <w:rtl w:val="0"/>
            </w:rPr>
            <w:fldChar w:fldCharType="end"/>
          </w:r>
        </w:p>
        <w:p w14:paraId="0000003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leader="dot" w:pos="9016"/>
            </w:tabs>
            <w:spacing w:before="0" w:after="100" w:line="240" w:lineRule="auto"/>
            <w:ind w:left="240" w:right="0" w:firstLine="0"/>
            <w:jc w:val="left"/>
            <w:rPr>
              <w:rFonts w:ascii="Arial" w:hAnsi="Arial" w:eastAsia="Arial" w:cs="Arial"/>
              <w:b w:val="0"/>
              <w:bCs w:val="0"/>
              <w:i w:val="0"/>
              <w:iCs w:val="0"/>
              <w:smallCaps w:val="0"/>
              <w:strike w:val="0"/>
              <w:color w:val="000000"/>
              <w:sz w:val="24"/>
              <w:szCs w:val="24"/>
              <w:u w:val="none"/>
              <w:shd w:val="clear" w:fill="auto"/>
              <w:vertAlign w:val="baseline"/>
            </w:rPr>
          </w:pPr>
          <w:r>
            <w:fldChar w:fldCharType="begin"/>
          </w:r>
          <w:r>
            <w:instrText xml:space="preserve"> HYPERLINK \l "_heading=h.sxh25rx577ul" \h </w:instrText>
          </w:r>
          <w:r>
            <w:fldChar w:fldCharType="separate"/>
          </w:r>
          <w:r>
            <w:rPr>
              <w:rFonts w:ascii="Arial" w:hAnsi="Arial" w:eastAsia="Arial" w:cs="Arial"/>
              <w:b w:val="0"/>
              <w:bCs w:val="0"/>
              <w:i w:val="0"/>
              <w:iCs w:val="0"/>
              <w:smallCaps w:val="0"/>
              <w:strike w:val="0"/>
              <w:color w:val="000000"/>
              <w:sz w:val="24"/>
              <w:szCs w:val="24"/>
              <w:u w:val="none"/>
              <w:shd w:val="clear" w:fill="auto"/>
              <w:vertAlign w:val="baseline"/>
              <w:rtl w:val="0"/>
            </w:rPr>
            <w:t>4.1 Tools and Technologies</w:t>
          </w:r>
          <w:r>
            <w:rPr>
              <w:rFonts w:ascii="Arial" w:hAnsi="Arial" w:eastAsia="Arial" w:cs="Arial"/>
              <w:b w:val="0"/>
              <w:bCs w:val="0"/>
              <w:i w:val="0"/>
              <w:iCs w:val="0"/>
              <w:smallCaps w:val="0"/>
              <w:strike w:val="0"/>
              <w:color w:val="000000"/>
              <w:sz w:val="24"/>
              <w:szCs w:val="24"/>
              <w:u w:val="none"/>
              <w:shd w:val="clear" w:fill="auto"/>
              <w:vertAlign w:val="baseline"/>
              <w:rtl w:val="0"/>
            </w:rPr>
            <w:tab/>
          </w:r>
          <w:r>
            <w:rPr>
              <w:rFonts w:ascii="Arial" w:hAnsi="Arial" w:eastAsia="Arial" w:cs="Arial"/>
              <w:b w:val="0"/>
              <w:bCs w:val="0"/>
              <w:i w:val="0"/>
              <w:iCs w:val="0"/>
              <w:smallCaps w:val="0"/>
              <w:strike w:val="0"/>
              <w:color w:val="000000"/>
              <w:sz w:val="24"/>
              <w:szCs w:val="24"/>
              <w:u w:val="none"/>
              <w:shd w:val="clear" w:fill="auto"/>
              <w:vertAlign w:val="baseline"/>
              <w:rtl w:val="0"/>
            </w:rPr>
            <w:t>11</w:t>
          </w:r>
          <w:r>
            <w:rPr>
              <w:rFonts w:ascii="Arial" w:hAnsi="Arial" w:eastAsia="Arial" w:cs="Arial"/>
              <w:b w:val="0"/>
              <w:bCs w:val="0"/>
              <w:i w:val="0"/>
              <w:iCs w:val="0"/>
              <w:smallCaps w:val="0"/>
              <w:strike w:val="0"/>
              <w:color w:val="000000"/>
              <w:sz w:val="24"/>
              <w:szCs w:val="24"/>
              <w:u w:val="none"/>
              <w:shd w:val="clear" w:fill="auto"/>
              <w:vertAlign w:val="baseline"/>
              <w:rtl w:val="0"/>
            </w:rPr>
            <w:fldChar w:fldCharType="end"/>
          </w:r>
        </w:p>
        <w:p w14:paraId="0000003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leader="dot" w:pos="9016"/>
            </w:tabs>
            <w:spacing w:before="0" w:after="100" w:line="240" w:lineRule="auto"/>
            <w:ind w:left="240" w:right="0" w:firstLine="0"/>
            <w:jc w:val="left"/>
            <w:rPr>
              <w:rFonts w:ascii="Arial" w:hAnsi="Arial" w:eastAsia="Arial" w:cs="Arial"/>
              <w:b w:val="0"/>
              <w:bCs w:val="0"/>
              <w:i w:val="0"/>
              <w:iCs w:val="0"/>
              <w:smallCaps w:val="0"/>
              <w:strike w:val="0"/>
              <w:color w:val="000000"/>
              <w:sz w:val="24"/>
              <w:szCs w:val="24"/>
              <w:u w:val="none"/>
              <w:shd w:val="clear" w:fill="auto"/>
              <w:vertAlign w:val="baseline"/>
            </w:rPr>
          </w:pPr>
          <w:r>
            <w:fldChar w:fldCharType="begin"/>
          </w:r>
          <w:r>
            <w:instrText xml:space="preserve"> HYPERLINK \l "_heading=h.keqrphpo203v" \h </w:instrText>
          </w:r>
          <w:r>
            <w:fldChar w:fldCharType="separate"/>
          </w:r>
          <w:r>
            <w:rPr>
              <w:rFonts w:ascii="Arial" w:hAnsi="Arial" w:eastAsia="Arial" w:cs="Arial"/>
              <w:b w:val="0"/>
              <w:bCs w:val="0"/>
              <w:i w:val="0"/>
              <w:iCs w:val="0"/>
              <w:smallCaps w:val="0"/>
              <w:strike w:val="0"/>
              <w:color w:val="000000"/>
              <w:sz w:val="24"/>
              <w:szCs w:val="24"/>
              <w:u w:val="none"/>
              <w:shd w:val="clear" w:fill="auto"/>
              <w:vertAlign w:val="baseline"/>
              <w:rtl w:val="0"/>
            </w:rPr>
            <w:t>4.2 Data Preparation and Cleaning</w:t>
          </w:r>
          <w:r>
            <w:rPr>
              <w:rFonts w:ascii="Arial" w:hAnsi="Arial" w:eastAsia="Arial" w:cs="Arial"/>
              <w:b w:val="0"/>
              <w:bCs w:val="0"/>
              <w:i w:val="0"/>
              <w:iCs w:val="0"/>
              <w:smallCaps w:val="0"/>
              <w:strike w:val="0"/>
              <w:color w:val="000000"/>
              <w:sz w:val="24"/>
              <w:szCs w:val="24"/>
              <w:u w:val="none"/>
              <w:shd w:val="clear" w:fill="auto"/>
              <w:vertAlign w:val="baseline"/>
              <w:rtl w:val="0"/>
            </w:rPr>
            <w:tab/>
          </w:r>
          <w:r>
            <w:rPr>
              <w:rFonts w:ascii="Arial" w:hAnsi="Arial" w:eastAsia="Arial" w:cs="Arial"/>
              <w:b w:val="0"/>
              <w:bCs w:val="0"/>
              <w:i w:val="0"/>
              <w:iCs w:val="0"/>
              <w:smallCaps w:val="0"/>
              <w:strike w:val="0"/>
              <w:color w:val="000000"/>
              <w:sz w:val="24"/>
              <w:szCs w:val="24"/>
              <w:u w:val="none"/>
              <w:shd w:val="clear" w:fill="auto"/>
              <w:vertAlign w:val="baseline"/>
              <w:rtl w:val="0"/>
            </w:rPr>
            <w:t>11</w:t>
          </w:r>
          <w:r>
            <w:rPr>
              <w:rFonts w:ascii="Arial" w:hAnsi="Arial" w:eastAsia="Arial" w:cs="Arial"/>
              <w:b w:val="0"/>
              <w:bCs w:val="0"/>
              <w:i w:val="0"/>
              <w:iCs w:val="0"/>
              <w:smallCaps w:val="0"/>
              <w:strike w:val="0"/>
              <w:color w:val="000000"/>
              <w:sz w:val="24"/>
              <w:szCs w:val="24"/>
              <w:u w:val="none"/>
              <w:shd w:val="clear" w:fill="auto"/>
              <w:vertAlign w:val="baseline"/>
              <w:rtl w:val="0"/>
            </w:rPr>
            <w:fldChar w:fldCharType="end"/>
          </w:r>
        </w:p>
        <w:p w14:paraId="0000003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leader="dot" w:pos="9016"/>
            </w:tabs>
            <w:spacing w:before="0" w:after="100" w:line="240" w:lineRule="auto"/>
            <w:ind w:left="240" w:right="0" w:firstLine="0"/>
            <w:jc w:val="left"/>
            <w:rPr>
              <w:rFonts w:ascii="Arial" w:hAnsi="Arial" w:eastAsia="Arial" w:cs="Arial"/>
              <w:b w:val="0"/>
              <w:bCs w:val="0"/>
              <w:i w:val="0"/>
              <w:iCs w:val="0"/>
              <w:smallCaps w:val="0"/>
              <w:strike w:val="0"/>
              <w:color w:val="000000"/>
              <w:sz w:val="24"/>
              <w:szCs w:val="24"/>
              <w:u w:val="none"/>
              <w:shd w:val="clear" w:fill="auto"/>
              <w:vertAlign w:val="baseline"/>
            </w:rPr>
          </w:pPr>
          <w:r>
            <w:fldChar w:fldCharType="begin"/>
          </w:r>
          <w:r>
            <w:instrText xml:space="preserve"> HYPERLINK \l "_heading=h.eqhbzp6e2fah" \h </w:instrText>
          </w:r>
          <w:r>
            <w:fldChar w:fldCharType="separate"/>
          </w:r>
          <w:r>
            <w:rPr>
              <w:rFonts w:ascii="Arial" w:hAnsi="Arial" w:eastAsia="Arial" w:cs="Arial"/>
              <w:b w:val="0"/>
              <w:bCs w:val="0"/>
              <w:i w:val="0"/>
              <w:iCs w:val="0"/>
              <w:smallCaps w:val="0"/>
              <w:strike w:val="0"/>
              <w:color w:val="000000"/>
              <w:sz w:val="24"/>
              <w:szCs w:val="24"/>
              <w:u w:val="none"/>
              <w:shd w:val="clear" w:fill="auto"/>
              <w:vertAlign w:val="baseline"/>
              <w:rtl w:val="0"/>
            </w:rPr>
            <w:t>4.3 Code Structure and Design</w:t>
          </w:r>
          <w:r>
            <w:rPr>
              <w:rFonts w:ascii="Arial" w:hAnsi="Arial" w:eastAsia="Arial" w:cs="Arial"/>
              <w:b w:val="0"/>
              <w:bCs w:val="0"/>
              <w:i w:val="0"/>
              <w:iCs w:val="0"/>
              <w:smallCaps w:val="0"/>
              <w:strike w:val="0"/>
              <w:color w:val="000000"/>
              <w:sz w:val="24"/>
              <w:szCs w:val="24"/>
              <w:u w:val="none"/>
              <w:shd w:val="clear" w:fill="auto"/>
              <w:vertAlign w:val="baseline"/>
              <w:rtl w:val="0"/>
            </w:rPr>
            <w:tab/>
          </w:r>
          <w:r>
            <w:rPr>
              <w:rFonts w:ascii="Arial" w:hAnsi="Arial" w:eastAsia="Arial" w:cs="Arial"/>
              <w:b w:val="0"/>
              <w:bCs w:val="0"/>
              <w:i w:val="0"/>
              <w:iCs w:val="0"/>
              <w:smallCaps w:val="0"/>
              <w:strike w:val="0"/>
              <w:color w:val="000000"/>
              <w:sz w:val="24"/>
              <w:szCs w:val="24"/>
              <w:u w:val="none"/>
              <w:shd w:val="clear" w:fill="auto"/>
              <w:vertAlign w:val="baseline"/>
              <w:rtl w:val="0"/>
            </w:rPr>
            <w:t>11</w:t>
          </w:r>
          <w:r>
            <w:rPr>
              <w:rFonts w:ascii="Arial" w:hAnsi="Arial" w:eastAsia="Arial" w:cs="Arial"/>
              <w:b w:val="0"/>
              <w:bCs w:val="0"/>
              <w:i w:val="0"/>
              <w:iCs w:val="0"/>
              <w:smallCaps w:val="0"/>
              <w:strike w:val="0"/>
              <w:color w:val="000000"/>
              <w:sz w:val="24"/>
              <w:szCs w:val="24"/>
              <w:u w:val="none"/>
              <w:shd w:val="clear" w:fill="auto"/>
              <w:vertAlign w:val="baseline"/>
              <w:rtl w:val="0"/>
            </w:rPr>
            <w:fldChar w:fldCharType="end"/>
          </w:r>
        </w:p>
        <w:p w14:paraId="0000003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leader="dot" w:pos="9016"/>
            </w:tabs>
            <w:spacing w:before="0" w:after="100" w:line="240" w:lineRule="auto"/>
            <w:ind w:left="0" w:right="0" w:firstLine="0"/>
            <w:jc w:val="left"/>
            <w:rPr>
              <w:rFonts w:ascii="Arial" w:hAnsi="Arial" w:eastAsia="Arial" w:cs="Arial"/>
              <w:b w:val="0"/>
              <w:bCs w:val="0"/>
              <w:i w:val="0"/>
              <w:iCs w:val="0"/>
              <w:smallCaps w:val="0"/>
              <w:strike w:val="0"/>
              <w:color w:val="000000"/>
              <w:sz w:val="24"/>
              <w:szCs w:val="24"/>
              <w:u w:val="none"/>
              <w:shd w:val="clear" w:fill="auto"/>
              <w:vertAlign w:val="baseline"/>
            </w:rPr>
          </w:pPr>
          <w:r>
            <w:fldChar w:fldCharType="begin"/>
          </w:r>
          <w:r>
            <w:instrText xml:space="preserve"> HYPERLINK \l "_heading=h.udt5trfge37q" \h </w:instrText>
          </w:r>
          <w:r>
            <w:fldChar w:fldCharType="separate"/>
          </w:r>
          <w:r>
            <w:rPr>
              <w:rFonts w:ascii="Arial" w:hAnsi="Arial" w:eastAsia="Arial" w:cs="Arial"/>
              <w:b w:val="0"/>
              <w:bCs w:val="0"/>
              <w:i w:val="0"/>
              <w:iCs w:val="0"/>
              <w:smallCaps w:val="0"/>
              <w:strike w:val="0"/>
              <w:color w:val="000000"/>
              <w:sz w:val="24"/>
              <w:szCs w:val="24"/>
              <w:u w:val="none"/>
              <w:shd w:val="clear" w:fill="auto"/>
              <w:vertAlign w:val="baseline"/>
              <w:rtl w:val="0"/>
            </w:rPr>
            <w:t>5. Results and Analysis</w:t>
          </w:r>
          <w:r>
            <w:rPr>
              <w:rFonts w:ascii="Arial" w:hAnsi="Arial" w:eastAsia="Arial" w:cs="Arial"/>
              <w:b w:val="0"/>
              <w:bCs w:val="0"/>
              <w:i w:val="0"/>
              <w:iCs w:val="0"/>
              <w:smallCaps w:val="0"/>
              <w:strike w:val="0"/>
              <w:color w:val="000000"/>
              <w:sz w:val="24"/>
              <w:szCs w:val="24"/>
              <w:u w:val="none"/>
              <w:shd w:val="clear" w:fill="auto"/>
              <w:vertAlign w:val="baseline"/>
              <w:rtl w:val="0"/>
            </w:rPr>
            <w:tab/>
          </w:r>
          <w:r>
            <w:rPr>
              <w:rFonts w:ascii="Arial" w:hAnsi="Arial" w:eastAsia="Arial" w:cs="Arial"/>
              <w:b w:val="0"/>
              <w:bCs w:val="0"/>
              <w:i w:val="0"/>
              <w:iCs w:val="0"/>
              <w:smallCaps w:val="0"/>
              <w:strike w:val="0"/>
              <w:color w:val="000000"/>
              <w:sz w:val="24"/>
              <w:szCs w:val="24"/>
              <w:u w:val="none"/>
              <w:shd w:val="clear" w:fill="auto"/>
              <w:vertAlign w:val="baseline"/>
              <w:rtl w:val="0"/>
            </w:rPr>
            <w:t>12</w:t>
          </w:r>
          <w:r>
            <w:rPr>
              <w:rFonts w:ascii="Arial" w:hAnsi="Arial" w:eastAsia="Arial" w:cs="Arial"/>
              <w:b w:val="0"/>
              <w:bCs w:val="0"/>
              <w:i w:val="0"/>
              <w:iCs w:val="0"/>
              <w:smallCaps w:val="0"/>
              <w:strike w:val="0"/>
              <w:color w:val="000000"/>
              <w:sz w:val="24"/>
              <w:szCs w:val="24"/>
              <w:u w:val="none"/>
              <w:shd w:val="clear" w:fill="auto"/>
              <w:vertAlign w:val="baseline"/>
              <w:rtl w:val="0"/>
            </w:rPr>
            <w:fldChar w:fldCharType="end"/>
          </w:r>
        </w:p>
        <w:p w14:paraId="0000003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leader="dot" w:pos="9016"/>
            </w:tabs>
            <w:spacing w:before="0" w:after="100" w:line="240" w:lineRule="auto"/>
            <w:ind w:left="240" w:right="0" w:firstLine="0"/>
            <w:jc w:val="left"/>
            <w:rPr>
              <w:rFonts w:ascii="Arial" w:hAnsi="Arial" w:eastAsia="Arial" w:cs="Arial"/>
              <w:b w:val="0"/>
              <w:bCs w:val="0"/>
              <w:i w:val="0"/>
              <w:iCs w:val="0"/>
              <w:smallCaps w:val="0"/>
              <w:strike w:val="0"/>
              <w:color w:val="000000"/>
              <w:sz w:val="24"/>
              <w:szCs w:val="24"/>
              <w:u w:val="none"/>
              <w:shd w:val="clear" w:fill="auto"/>
              <w:vertAlign w:val="baseline"/>
            </w:rPr>
          </w:pPr>
          <w:r>
            <w:fldChar w:fldCharType="begin"/>
          </w:r>
          <w:r>
            <w:instrText xml:space="preserve"> HYPERLINK \l "_heading=h.x769qztpsaes" \h </w:instrText>
          </w:r>
          <w:r>
            <w:fldChar w:fldCharType="separate"/>
          </w:r>
          <w:r>
            <w:rPr>
              <w:rFonts w:ascii="Arial" w:hAnsi="Arial" w:eastAsia="Arial" w:cs="Arial"/>
              <w:b w:val="0"/>
              <w:bCs w:val="0"/>
              <w:i w:val="0"/>
              <w:iCs w:val="0"/>
              <w:smallCaps w:val="0"/>
              <w:strike w:val="0"/>
              <w:color w:val="000000"/>
              <w:sz w:val="24"/>
              <w:szCs w:val="24"/>
              <w:u w:val="none"/>
              <w:shd w:val="clear" w:fill="auto"/>
              <w:vertAlign w:val="baseline"/>
              <w:rtl w:val="0"/>
            </w:rPr>
            <w:t>5.1 Descriptive Statistics</w:t>
          </w:r>
          <w:r>
            <w:rPr>
              <w:rFonts w:ascii="Arial" w:hAnsi="Arial" w:eastAsia="Arial" w:cs="Arial"/>
              <w:b w:val="0"/>
              <w:bCs w:val="0"/>
              <w:i w:val="0"/>
              <w:iCs w:val="0"/>
              <w:smallCaps w:val="0"/>
              <w:strike w:val="0"/>
              <w:color w:val="000000"/>
              <w:sz w:val="24"/>
              <w:szCs w:val="24"/>
              <w:u w:val="none"/>
              <w:shd w:val="clear" w:fill="auto"/>
              <w:vertAlign w:val="baseline"/>
              <w:rtl w:val="0"/>
            </w:rPr>
            <w:tab/>
          </w:r>
          <w:r>
            <w:rPr>
              <w:rFonts w:ascii="Arial" w:hAnsi="Arial" w:eastAsia="Arial" w:cs="Arial"/>
              <w:b w:val="0"/>
              <w:bCs w:val="0"/>
              <w:i w:val="0"/>
              <w:iCs w:val="0"/>
              <w:smallCaps w:val="0"/>
              <w:strike w:val="0"/>
              <w:color w:val="000000"/>
              <w:sz w:val="24"/>
              <w:szCs w:val="24"/>
              <w:u w:val="none"/>
              <w:shd w:val="clear" w:fill="auto"/>
              <w:vertAlign w:val="baseline"/>
              <w:rtl w:val="0"/>
            </w:rPr>
            <w:t>12</w:t>
          </w:r>
          <w:r>
            <w:rPr>
              <w:rFonts w:ascii="Arial" w:hAnsi="Arial" w:eastAsia="Arial" w:cs="Arial"/>
              <w:b w:val="0"/>
              <w:bCs w:val="0"/>
              <w:i w:val="0"/>
              <w:iCs w:val="0"/>
              <w:smallCaps w:val="0"/>
              <w:strike w:val="0"/>
              <w:color w:val="000000"/>
              <w:sz w:val="24"/>
              <w:szCs w:val="24"/>
              <w:u w:val="none"/>
              <w:shd w:val="clear" w:fill="auto"/>
              <w:vertAlign w:val="baseline"/>
              <w:rtl w:val="0"/>
            </w:rPr>
            <w:fldChar w:fldCharType="end"/>
          </w:r>
        </w:p>
        <w:p w14:paraId="0000003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leader="dot" w:pos="9016"/>
            </w:tabs>
            <w:spacing w:before="0" w:after="100" w:line="240" w:lineRule="auto"/>
            <w:ind w:left="240" w:right="0" w:firstLine="0"/>
            <w:jc w:val="left"/>
            <w:rPr>
              <w:rFonts w:ascii="Arial" w:hAnsi="Arial" w:eastAsia="Arial" w:cs="Arial"/>
              <w:b w:val="0"/>
              <w:bCs w:val="0"/>
              <w:i w:val="0"/>
              <w:iCs w:val="0"/>
              <w:smallCaps w:val="0"/>
              <w:strike w:val="0"/>
              <w:color w:val="000000"/>
              <w:sz w:val="24"/>
              <w:szCs w:val="24"/>
              <w:u w:val="none"/>
              <w:shd w:val="clear" w:fill="auto"/>
              <w:vertAlign w:val="baseline"/>
            </w:rPr>
          </w:pPr>
          <w:r>
            <w:fldChar w:fldCharType="begin"/>
          </w:r>
          <w:r>
            <w:instrText xml:space="preserve"> HYPERLINK \l "_heading=h.djimpn40nexb" \h </w:instrText>
          </w:r>
          <w:r>
            <w:fldChar w:fldCharType="separate"/>
          </w:r>
          <w:r>
            <w:rPr>
              <w:rFonts w:ascii="Arial" w:hAnsi="Arial" w:eastAsia="Arial" w:cs="Arial"/>
              <w:b w:val="0"/>
              <w:bCs w:val="0"/>
              <w:i w:val="0"/>
              <w:iCs w:val="0"/>
              <w:smallCaps w:val="0"/>
              <w:strike w:val="0"/>
              <w:color w:val="000000"/>
              <w:sz w:val="24"/>
              <w:szCs w:val="24"/>
              <w:u w:val="none"/>
              <w:shd w:val="clear" w:fill="auto"/>
              <w:vertAlign w:val="baseline"/>
              <w:rtl w:val="0"/>
            </w:rPr>
            <w:t>5.2 Visual Outputs</w:t>
          </w:r>
          <w:r>
            <w:rPr>
              <w:rFonts w:ascii="Arial" w:hAnsi="Arial" w:eastAsia="Arial" w:cs="Arial"/>
              <w:b w:val="0"/>
              <w:bCs w:val="0"/>
              <w:i w:val="0"/>
              <w:iCs w:val="0"/>
              <w:smallCaps w:val="0"/>
              <w:strike w:val="0"/>
              <w:color w:val="000000"/>
              <w:sz w:val="24"/>
              <w:szCs w:val="24"/>
              <w:u w:val="none"/>
              <w:shd w:val="clear" w:fill="auto"/>
              <w:vertAlign w:val="baseline"/>
              <w:rtl w:val="0"/>
            </w:rPr>
            <w:tab/>
          </w:r>
          <w:r>
            <w:rPr>
              <w:rFonts w:ascii="Arial" w:hAnsi="Arial" w:eastAsia="Arial" w:cs="Arial"/>
              <w:b w:val="0"/>
              <w:bCs w:val="0"/>
              <w:i w:val="0"/>
              <w:iCs w:val="0"/>
              <w:smallCaps w:val="0"/>
              <w:strike w:val="0"/>
              <w:color w:val="000000"/>
              <w:sz w:val="24"/>
              <w:szCs w:val="24"/>
              <w:u w:val="none"/>
              <w:shd w:val="clear" w:fill="auto"/>
              <w:vertAlign w:val="baseline"/>
              <w:rtl w:val="0"/>
            </w:rPr>
            <w:t>12</w:t>
          </w:r>
          <w:r>
            <w:rPr>
              <w:rFonts w:ascii="Arial" w:hAnsi="Arial" w:eastAsia="Arial" w:cs="Arial"/>
              <w:b w:val="0"/>
              <w:bCs w:val="0"/>
              <w:i w:val="0"/>
              <w:iCs w:val="0"/>
              <w:smallCaps w:val="0"/>
              <w:strike w:val="0"/>
              <w:color w:val="000000"/>
              <w:sz w:val="24"/>
              <w:szCs w:val="24"/>
              <w:u w:val="none"/>
              <w:shd w:val="clear" w:fill="auto"/>
              <w:vertAlign w:val="baseline"/>
              <w:rtl w:val="0"/>
            </w:rPr>
            <w:fldChar w:fldCharType="end"/>
          </w:r>
        </w:p>
        <w:p w14:paraId="0000003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leader="dot" w:pos="9016"/>
            </w:tabs>
            <w:spacing w:before="0" w:after="100" w:line="240" w:lineRule="auto"/>
            <w:ind w:left="240" w:right="0" w:firstLine="0"/>
            <w:jc w:val="left"/>
            <w:rPr>
              <w:rFonts w:ascii="Arial" w:hAnsi="Arial" w:eastAsia="Arial" w:cs="Arial"/>
              <w:b w:val="0"/>
              <w:bCs w:val="0"/>
              <w:i w:val="0"/>
              <w:iCs w:val="0"/>
              <w:smallCaps w:val="0"/>
              <w:strike w:val="0"/>
              <w:color w:val="000000"/>
              <w:sz w:val="24"/>
              <w:szCs w:val="24"/>
              <w:u w:val="none"/>
              <w:shd w:val="clear" w:fill="auto"/>
              <w:vertAlign w:val="baseline"/>
            </w:rPr>
          </w:pPr>
          <w:r>
            <w:fldChar w:fldCharType="begin"/>
          </w:r>
          <w:r>
            <w:instrText xml:space="preserve"> HYPERLINK \l "_heading=h.wpr81e28tzsr" \h </w:instrText>
          </w:r>
          <w:r>
            <w:fldChar w:fldCharType="separate"/>
          </w:r>
          <w:r>
            <w:rPr>
              <w:rFonts w:ascii="Arial" w:hAnsi="Arial" w:eastAsia="Arial" w:cs="Arial"/>
              <w:b w:val="0"/>
              <w:bCs w:val="0"/>
              <w:i w:val="0"/>
              <w:iCs w:val="0"/>
              <w:smallCaps w:val="0"/>
              <w:strike w:val="0"/>
              <w:color w:val="000000"/>
              <w:sz w:val="24"/>
              <w:szCs w:val="24"/>
              <w:u w:val="none"/>
              <w:shd w:val="clear" w:fill="auto"/>
              <w:vertAlign w:val="baseline"/>
              <w:rtl w:val="0"/>
            </w:rPr>
            <w:t>5.3 Model Results and Interpretation</w:t>
          </w:r>
          <w:r>
            <w:rPr>
              <w:rFonts w:ascii="Arial" w:hAnsi="Arial" w:eastAsia="Arial" w:cs="Arial"/>
              <w:b w:val="0"/>
              <w:bCs w:val="0"/>
              <w:i w:val="0"/>
              <w:iCs w:val="0"/>
              <w:smallCaps w:val="0"/>
              <w:strike w:val="0"/>
              <w:color w:val="000000"/>
              <w:sz w:val="24"/>
              <w:szCs w:val="24"/>
              <w:u w:val="none"/>
              <w:shd w:val="clear" w:fill="auto"/>
              <w:vertAlign w:val="baseline"/>
              <w:rtl w:val="0"/>
            </w:rPr>
            <w:tab/>
          </w:r>
          <w:r>
            <w:rPr>
              <w:rFonts w:ascii="Arial" w:hAnsi="Arial" w:eastAsia="Arial" w:cs="Arial"/>
              <w:b w:val="0"/>
              <w:bCs w:val="0"/>
              <w:i w:val="0"/>
              <w:iCs w:val="0"/>
              <w:smallCaps w:val="0"/>
              <w:strike w:val="0"/>
              <w:color w:val="000000"/>
              <w:sz w:val="24"/>
              <w:szCs w:val="24"/>
              <w:u w:val="none"/>
              <w:shd w:val="clear" w:fill="auto"/>
              <w:vertAlign w:val="baseline"/>
              <w:rtl w:val="0"/>
            </w:rPr>
            <w:t>13</w:t>
          </w:r>
          <w:r>
            <w:rPr>
              <w:rFonts w:ascii="Arial" w:hAnsi="Arial" w:eastAsia="Arial" w:cs="Arial"/>
              <w:b w:val="0"/>
              <w:bCs w:val="0"/>
              <w:i w:val="0"/>
              <w:iCs w:val="0"/>
              <w:smallCaps w:val="0"/>
              <w:strike w:val="0"/>
              <w:color w:val="000000"/>
              <w:sz w:val="24"/>
              <w:szCs w:val="24"/>
              <w:u w:val="none"/>
              <w:shd w:val="clear" w:fill="auto"/>
              <w:vertAlign w:val="baseline"/>
              <w:rtl w:val="0"/>
            </w:rPr>
            <w:fldChar w:fldCharType="end"/>
          </w:r>
        </w:p>
        <w:p w14:paraId="0000003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leader="dot" w:pos="9016"/>
            </w:tabs>
            <w:spacing w:before="0" w:after="100" w:line="240" w:lineRule="auto"/>
            <w:ind w:left="240" w:right="0" w:firstLine="0"/>
            <w:jc w:val="left"/>
            <w:rPr>
              <w:rFonts w:ascii="Arial" w:hAnsi="Arial" w:eastAsia="Arial" w:cs="Arial"/>
              <w:b w:val="0"/>
              <w:bCs w:val="0"/>
              <w:i w:val="0"/>
              <w:iCs w:val="0"/>
              <w:smallCaps w:val="0"/>
              <w:strike w:val="0"/>
              <w:color w:val="000000"/>
              <w:sz w:val="24"/>
              <w:szCs w:val="24"/>
              <w:u w:val="none"/>
              <w:shd w:val="clear" w:fill="auto"/>
              <w:vertAlign w:val="baseline"/>
            </w:rPr>
          </w:pPr>
          <w:r>
            <w:fldChar w:fldCharType="begin"/>
          </w:r>
          <w:r>
            <w:instrText xml:space="preserve"> HYPERLINK \l "_heading=h.l3gbi6ruyhga" \h </w:instrText>
          </w:r>
          <w:r>
            <w:fldChar w:fldCharType="separate"/>
          </w:r>
          <w:r>
            <w:rPr>
              <w:rFonts w:ascii="Arial" w:hAnsi="Arial" w:eastAsia="Arial" w:cs="Arial"/>
              <w:b w:val="0"/>
              <w:bCs w:val="0"/>
              <w:i w:val="0"/>
              <w:iCs w:val="0"/>
              <w:smallCaps w:val="0"/>
              <w:strike w:val="0"/>
              <w:color w:val="000000"/>
              <w:sz w:val="24"/>
              <w:szCs w:val="24"/>
              <w:u w:val="none"/>
              <w:shd w:val="clear" w:fill="auto"/>
              <w:vertAlign w:val="baseline"/>
              <w:rtl w:val="0"/>
            </w:rPr>
            <w:t>5.4 Comparison and Evaluation</w:t>
          </w:r>
          <w:r>
            <w:rPr>
              <w:rFonts w:ascii="Arial" w:hAnsi="Arial" w:eastAsia="Arial" w:cs="Arial"/>
              <w:b w:val="0"/>
              <w:bCs w:val="0"/>
              <w:i w:val="0"/>
              <w:iCs w:val="0"/>
              <w:smallCaps w:val="0"/>
              <w:strike w:val="0"/>
              <w:color w:val="000000"/>
              <w:sz w:val="24"/>
              <w:szCs w:val="24"/>
              <w:u w:val="none"/>
              <w:shd w:val="clear" w:fill="auto"/>
              <w:vertAlign w:val="baseline"/>
              <w:rtl w:val="0"/>
            </w:rPr>
            <w:tab/>
          </w:r>
          <w:r>
            <w:rPr>
              <w:rFonts w:ascii="Arial" w:hAnsi="Arial" w:eastAsia="Arial" w:cs="Arial"/>
              <w:b w:val="0"/>
              <w:bCs w:val="0"/>
              <w:i w:val="0"/>
              <w:iCs w:val="0"/>
              <w:smallCaps w:val="0"/>
              <w:strike w:val="0"/>
              <w:color w:val="000000"/>
              <w:sz w:val="24"/>
              <w:szCs w:val="24"/>
              <w:u w:val="none"/>
              <w:shd w:val="clear" w:fill="auto"/>
              <w:vertAlign w:val="baseline"/>
              <w:rtl w:val="0"/>
            </w:rPr>
            <w:t>13</w:t>
          </w:r>
          <w:r>
            <w:rPr>
              <w:rFonts w:ascii="Arial" w:hAnsi="Arial" w:eastAsia="Arial" w:cs="Arial"/>
              <w:b w:val="0"/>
              <w:bCs w:val="0"/>
              <w:i w:val="0"/>
              <w:iCs w:val="0"/>
              <w:smallCaps w:val="0"/>
              <w:strike w:val="0"/>
              <w:color w:val="000000"/>
              <w:sz w:val="24"/>
              <w:szCs w:val="24"/>
              <w:u w:val="none"/>
              <w:shd w:val="clear" w:fill="auto"/>
              <w:vertAlign w:val="baseline"/>
              <w:rtl w:val="0"/>
            </w:rPr>
            <w:fldChar w:fldCharType="end"/>
          </w:r>
        </w:p>
        <w:p w14:paraId="0000003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leader="dot" w:pos="9016"/>
            </w:tabs>
            <w:spacing w:before="0" w:after="100" w:line="240" w:lineRule="auto"/>
            <w:ind w:left="0" w:right="0" w:firstLine="0"/>
            <w:jc w:val="left"/>
            <w:rPr>
              <w:rFonts w:ascii="Arial" w:hAnsi="Arial" w:eastAsia="Arial" w:cs="Arial"/>
              <w:b w:val="0"/>
              <w:bCs w:val="0"/>
              <w:i w:val="0"/>
              <w:iCs w:val="0"/>
              <w:smallCaps w:val="0"/>
              <w:strike w:val="0"/>
              <w:color w:val="000000"/>
              <w:sz w:val="24"/>
              <w:szCs w:val="24"/>
              <w:u w:val="none"/>
              <w:shd w:val="clear" w:fill="auto"/>
              <w:vertAlign w:val="baseline"/>
            </w:rPr>
          </w:pPr>
          <w:r>
            <w:fldChar w:fldCharType="begin"/>
          </w:r>
          <w:r>
            <w:instrText xml:space="preserve"> HYPERLINK \l "_heading=h.goao55kbrw6w" \h </w:instrText>
          </w:r>
          <w:r>
            <w:fldChar w:fldCharType="separate"/>
          </w:r>
          <w:r>
            <w:rPr>
              <w:rFonts w:ascii="Arial" w:hAnsi="Arial" w:eastAsia="Arial" w:cs="Arial"/>
              <w:b w:val="0"/>
              <w:bCs w:val="0"/>
              <w:i w:val="0"/>
              <w:iCs w:val="0"/>
              <w:smallCaps w:val="0"/>
              <w:strike w:val="0"/>
              <w:color w:val="000000"/>
              <w:sz w:val="24"/>
              <w:szCs w:val="24"/>
              <w:u w:val="none"/>
              <w:shd w:val="clear" w:fill="auto"/>
              <w:vertAlign w:val="baseline"/>
              <w:rtl w:val="0"/>
            </w:rPr>
            <w:t>6. Ethical Considerations</w:t>
          </w:r>
          <w:r>
            <w:rPr>
              <w:rFonts w:ascii="Arial" w:hAnsi="Arial" w:eastAsia="Arial" w:cs="Arial"/>
              <w:b w:val="0"/>
              <w:bCs w:val="0"/>
              <w:i w:val="0"/>
              <w:iCs w:val="0"/>
              <w:smallCaps w:val="0"/>
              <w:strike w:val="0"/>
              <w:color w:val="000000"/>
              <w:sz w:val="24"/>
              <w:szCs w:val="24"/>
              <w:u w:val="none"/>
              <w:shd w:val="clear" w:fill="auto"/>
              <w:vertAlign w:val="baseline"/>
              <w:rtl w:val="0"/>
            </w:rPr>
            <w:tab/>
          </w:r>
          <w:r>
            <w:rPr>
              <w:rFonts w:ascii="Arial" w:hAnsi="Arial" w:eastAsia="Arial" w:cs="Arial"/>
              <w:b w:val="0"/>
              <w:bCs w:val="0"/>
              <w:i w:val="0"/>
              <w:iCs w:val="0"/>
              <w:smallCaps w:val="0"/>
              <w:strike w:val="0"/>
              <w:color w:val="000000"/>
              <w:sz w:val="24"/>
              <w:szCs w:val="24"/>
              <w:u w:val="none"/>
              <w:shd w:val="clear" w:fill="auto"/>
              <w:vertAlign w:val="baseline"/>
              <w:rtl w:val="0"/>
            </w:rPr>
            <w:t>14</w:t>
          </w:r>
          <w:r>
            <w:rPr>
              <w:rFonts w:ascii="Arial" w:hAnsi="Arial" w:eastAsia="Arial" w:cs="Arial"/>
              <w:b w:val="0"/>
              <w:bCs w:val="0"/>
              <w:i w:val="0"/>
              <w:iCs w:val="0"/>
              <w:smallCaps w:val="0"/>
              <w:strike w:val="0"/>
              <w:color w:val="000000"/>
              <w:sz w:val="24"/>
              <w:szCs w:val="24"/>
              <w:u w:val="none"/>
              <w:shd w:val="clear" w:fill="auto"/>
              <w:vertAlign w:val="baseline"/>
              <w:rtl w:val="0"/>
            </w:rPr>
            <w:fldChar w:fldCharType="end"/>
          </w:r>
        </w:p>
        <w:p w14:paraId="0000003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leader="dot" w:pos="9016"/>
            </w:tabs>
            <w:spacing w:before="0" w:after="100" w:line="240" w:lineRule="auto"/>
            <w:ind w:left="240" w:right="0" w:firstLine="0"/>
            <w:jc w:val="left"/>
            <w:rPr>
              <w:rFonts w:ascii="Arial" w:hAnsi="Arial" w:eastAsia="Arial" w:cs="Arial"/>
              <w:b w:val="0"/>
              <w:bCs w:val="0"/>
              <w:i w:val="0"/>
              <w:iCs w:val="0"/>
              <w:smallCaps w:val="0"/>
              <w:strike w:val="0"/>
              <w:color w:val="000000"/>
              <w:sz w:val="24"/>
              <w:szCs w:val="24"/>
              <w:u w:val="none"/>
              <w:shd w:val="clear" w:fill="auto"/>
              <w:vertAlign w:val="baseline"/>
            </w:rPr>
          </w:pPr>
          <w:r>
            <w:fldChar w:fldCharType="begin"/>
          </w:r>
          <w:r>
            <w:instrText xml:space="preserve"> HYPERLINK \l "_heading=h.85vstmmh6xew" \h </w:instrText>
          </w:r>
          <w:r>
            <w:fldChar w:fldCharType="separate"/>
          </w:r>
          <w:r>
            <w:rPr>
              <w:rFonts w:ascii="Arial" w:hAnsi="Arial" w:eastAsia="Arial" w:cs="Arial"/>
              <w:b w:val="0"/>
              <w:bCs w:val="0"/>
              <w:i w:val="0"/>
              <w:iCs w:val="0"/>
              <w:smallCaps w:val="0"/>
              <w:strike w:val="0"/>
              <w:color w:val="000000"/>
              <w:sz w:val="24"/>
              <w:szCs w:val="24"/>
              <w:u w:val="none"/>
              <w:shd w:val="clear" w:fill="auto"/>
              <w:vertAlign w:val="baseline"/>
              <w:rtl w:val="0"/>
            </w:rPr>
            <w:t>6.1 Data Ethics and Privacy</w:t>
          </w:r>
          <w:r>
            <w:rPr>
              <w:rFonts w:ascii="Arial" w:hAnsi="Arial" w:eastAsia="Arial" w:cs="Arial"/>
              <w:b w:val="0"/>
              <w:bCs w:val="0"/>
              <w:i w:val="0"/>
              <w:iCs w:val="0"/>
              <w:smallCaps w:val="0"/>
              <w:strike w:val="0"/>
              <w:color w:val="000000"/>
              <w:sz w:val="24"/>
              <w:szCs w:val="24"/>
              <w:u w:val="none"/>
              <w:shd w:val="clear" w:fill="auto"/>
              <w:vertAlign w:val="baseline"/>
              <w:rtl w:val="0"/>
            </w:rPr>
            <w:tab/>
          </w:r>
          <w:r>
            <w:rPr>
              <w:rFonts w:ascii="Arial" w:hAnsi="Arial" w:eastAsia="Arial" w:cs="Arial"/>
              <w:b w:val="0"/>
              <w:bCs w:val="0"/>
              <w:i w:val="0"/>
              <w:iCs w:val="0"/>
              <w:smallCaps w:val="0"/>
              <w:strike w:val="0"/>
              <w:color w:val="000000"/>
              <w:sz w:val="24"/>
              <w:szCs w:val="24"/>
              <w:u w:val="none"/>
              <w:shd w:val="clear" w:fill="auto"/>
              <w:vertAlign w:val="baseline"/>
              <w:rtl w:val="0"/>
            </w:rPr>
            <w:t>14</w:t>
          </w:r>
          <w:r>
            <w:rPr>
              <w:rFonts w:ascii="Arial" w:hAnsi="Arial" w:eastAsia="Arial" w:cs="Arial"/>
              <w:b w:val="0"/>
              <w:bCs w:val="0"/>
              <w:i w:val="0"/>
              <w:iCs w:val="0"/>
              <w:smallCaps w:val="0"/>
              <w:strike w:val="0"/>
              <w:color w:val="000000"/>
              <w:sz w:val="24"/>
              <w:szCs w:val="24"/>
              <w:u w:val="none"/>
              <w:shd w:val="clear" w:fill="auto"/>
              <w:vertAlign w:val="baseline"/>
              <w:rtl w:val="0"/>
            </w:rPr>
            <w:fldChar w:fldCharType="end"/>
          </w:r>
        </w:p>
        <w:p w14:paraId="0000003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leader="dot" w:pos="9016"/>
            </w:tabs>
            <w:spacing w:before="0" w:after="100" w:line="240" w:lineRule="auto"/>
            <w:ind w:left="240" w:right="0" w:firstLine="0"/>
            <w:jc w:val="left"/>
            <w:rPr>
              <w:rFonts w:ascii="Arial" w:hAnsi="Arial" w:eastAsia="Arial" w:cs="Arial"/>
              <w:b w:val="0"/>
              <w:bCs w:val="0"/>
              <w:i w:val="0"/>
              <w:iCs w:val="0"/>
              <w:smallCaps w:val="0"/>
              <w:strike w:val="0"/>
              <w:color w:val="000000"/>
              <w:sz w:val="24"/>
              <w:szCs w:val="24"/>
              <w:u w:val="none"/>
              <w:shd w:val="clear" w:fill="auto"/>
              <w:vertAlign w:val="baseline"/>
            </w:rPr>
          </w:pPr>
          <w:r>
            <w:fldChar w:fldCharType="begin"/>
          </w:r>
          <w:r>
            <w:instrText xml:space="preserve"> HYPERLINK \l "_heading=h.gsxuj2w7mfw" \h </w:instrText>
          </w:r>
          <w:r>
            <w:fldChar w:fldCharType="separate"/>
          </w:r>
          <w:r>
            <w:rPr>
              <w:rFonts w:ascii="Arial" w:hAnsi="Arial" w:eastAsia="Arial" w:cs="Arial"/>
              <w:b w:val="0"/>
              <w:bCs w:val="0"/>
              <w:i w:val="0"/>
              <w:iCs w:val="0"/>
              <w:smallCaps w:val="0"/>
              <w:strike w:val="0"/>
              <w:color w:val="000000"/>
              <w:sz w:val="24"/>
              <w:szCs w:val="24"/>
              <w:u w:val="none"/>
              <w:shd w:val="clear" w:fill="auto"/>
              <w:vertAlign w:val="baseline"/>
              <w:rtl w:val="0"/>
            </w:rPr>
            <w:t>6.2 AI Tool Use</w:t>
          </w:r>
          <w:r>
            <w:rPr>
              <w:rFonts w:ascii="Arial" w:hAnsi="Arial" w:eastAsia="Arial" w:cs="Arial"/>
              <w:b w:val="0"/>
              <w:bCs w:val="0"/>
              <w:i w:val="0"/>
              <w:iCs w:val="0"/>
              <w:smallCaps w:val="0"/>
              <w:strike w:val="0"/>
              <w:color w:val="000000"/>
              <w:sz w:val="24"/>
              <w:szCs w:val="24"/>
              <w:u w:val="none"/>
              <w:shd w:val="clear" w:fill="auto"/>
              <w:vertAlign w:val="baseline"/>
              <w:rtl w:val="0"/>
            </w:rPr>
            <w:tab/>
          </w:r>
          <w:r>
            <w:rPr>
              <w:rFonts w:ascii="Arial" w:hAnsi="Arial" w:eastAsia="Arial" w:cs="Arial"/>
              <w:b w:val="0"/>
              <w:bCs w:val="0"/>
              <w:i w:val="0"/>
              <w:iCs w:val="0"/>
              <w:smallCaps w:val="0"/>
              <w:strike w:val="0"/>
              <w:color w:val="000000"/>
              <w:sz w:val="24"/>
              <w:szCs w:val="24"/>
              <w:u w:val="none"/>
              <w:shd w:val="clear" w:fill="auto"/>
              <w:vertAlign w:val="baseline"/>
              <w:rtl w:val="0"/>
            </w:rPr>
            <w:t>14</w:t>
          </w:r>
          <w:r>
            <w:rPr>
              <w:rFonts w:ascii="Arial" w:hAnsi="Arial" w:eastAsia="Arial" w:cs="Arial"/>
              <w:b w:val="0"/>
              <w:bCs w:val="0"/>
              <w:i w:val="0"/>
              <w:iCs w:val="0"/>
              <w:smallCaps w:val="0"/>
              <w:strike w:val="0"/>
              <w:color w:val="000000"/>
              <w:sz w:val="24"/>
              <w:szCs w:val="24"/>
              <w:u w:val="none"/>
              <w:shd w:val="clear" w:fill="auto"/>
              <w:vertAlign w:val="baseline"/>
              <w:rtl w:val="0"/>
            </w:rPr>
            <w:fldChar w:fldCharType="end"/>
          </w:r>
        </w:p>
        <w:p w14:paraId="0000004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leader="dot" w:pos="9016"/>
            </w:tabs>
            <w:spacing w:before="0" w:after="100" w:line="240" w:lineRule="auto"/>
            <w:ind w:left="240" w:right="0" w:firstLine="0"/>
            <w:jc w:val="left"/>
            <w:rPr>
              <w:rFonts w:ascii="Arial" w:hAnsi="Arial" w:eastAsia="Arial" w:cs="Arial"/>
              <w:b w:val="0"/>
              <w:bCs w:val="0"/>
              <w:i w:val="0"/>
              <w:iCs w:val="0"/>
              <w:smallCaps w:val="0"/>
              <w:strike w:val="0"/>
              <w:color w:val="000000"/>
              <w:sz w:val="24"/>
              <w:szCs w:val="24"/>
              <w:u w:val="none"/>
              <w:shd w:val="clear" w:fill="auto"/>
              <w:vertAlign w:val="baseline"/>
            </w:rPr>
          </w:pPr>
          <w:r>
            <w:fldChar w:fldCharType="begin"/>
          </w:r>
          <w:r>
            <w:instrText xml:space="preserve"> HYPERLINK \l "_heading=h.km1d2rcszvn5" \h </w:instrText>
          </w:r>
          <w:r>
            <w:fldChar w:fldCharType="separate"/>
          </w:r>
          <w:r>
            <w:rPr>
              <w:rFonts w:ascii="Arial" w:hAnsi="Arial" w:eastAsia="Arial" w:cs="Arial"/>
              <w:b w:val="0"/>
              <w:bCs w:val="0"/>
              <w:i w:val="0"/>
              <w:iCs w:val="0"/>
              <w:smallCaps w:val="0"/>
              <w:strike w:val="0"/>
              <w:color w:val="000000"/>
              <w:sz w:val="24"/>
              <w:szCs w:val="24"/>
              <w:u w:val="none"/>
              <w:shd w:val="clear" w:fill="auto"/>
              <w:vertAlign w:val="baseline"/>
              <w:rtl w:val="0"/>
            </w:rPr>
            <w:t>6.3 Broader Ethical Implications</w:t>
          </w:r>
          <w:r>
            <w:rPr>
              <w:rFonts w:ascii="Arial" w:hAnsi="Arial" w:eastAsia="Arial" w:cs="Arial"/>
              <w:b w:val="0"/>
              <w:bCs w:val="0"/>
              <w:i w:val="0"/>
              <w:iCs w:val="0"/>
              <w:smallCaps w:val="0"/>
              <w:strike w:val="0"/>
              <w:color w:val="000000"/>
              <w:sz w:val="24"/>
              <w:szCs w:val="24"/>
              <w:u w:val="none"/>
              <w:shd w:val="clear" w:fill="auto"/>
              <w:vertAlign w:val="baseline"/>
              <w:rtl w:val="0"/>
            </w:rPr>
            <w:tab/>
          </w:r>
          <w:r>
            <w:rPr>
              <w:rFonts w:ascii="Arial" w:hAnsi="Arial" w:eastAsia="Arial" w:cs="Arial"/>
              <w:b w:val="0"/>
              <w:bCs w:val="0"/>
              <w:i w:val="0"/>
              <w:iCs w:val="0"/>
              <w:smallCaps w:val="0"/>
              <w:strike w:val="0"/>
              <w:color w:val="000000"/>
              <w:sz w:val="24"/>
              <w:szCs w:val="24"/>
              <w:u w:val="none"/>
              <w:shd w:val="clear" w:fill="auto"/>
              <w:vertAlign w:val="baseline"/>
              <w:rtl w:val="0"/>
            </w:rPr>
            <w:t>14</w:t>
          </w:r>
          <w:r>
            <w:rPr>
              <w:rFonts w:ascii="Arial" w:hAnsi="Arial" w:eastAsia="Arial" w:cs="Arial"/>
              <w:b w:val="0"/>
              <w:bCs w:val="0"/>
              <w:i w:val="0"/>
              <w:iCs w:val="0"/>
              <w:smallCaps w:val="0"/>
              <w:strike w:val="0"/>
              <w:color w:val="000000"/>
              <w:sz w:val="24"/>
              <w:szCs w:val="24"/>
              <w:u w:val="none"/>
              <w:shd w:val="clear" w:fill="auto"/>
              <w:vertAlign w:val="baseline"/>
              <w:rtl w:val="0"/>
            </w:rPr>
            <w:fldChar w:fldCharType="end"/>
          </w:r>
        </w:p>
        <w:p w14:paraId="0000004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leader="dot" w:pos="9016"/>
            </w:tabs>
            <w:spacing w:before="0" w:after="100" w:line="240" w:lineRule="auto"/>
            <w:ind w:left="0" w:right="0" w:firstLine="0"/>
            <w:jc w:val="left"/>
            <w:rPr>
              <w:rFonts w:ascii="Arial" w:hAnsi="Arial" w:eastAsia="Arial" w:cs="Arial"/>
              <w:b w:val="0"/>
              <w:bCs w:val="0"/>
              <w:i w:val="0"/>
              <w:iCs w:val="0"/>
              <w:smallCaps w:val="0"/>
              <w:strike w:val="0"/>
              <w:color w:val="000000"/>
              <w:sz w:val="24"/>
              <w:szCs w:val="24"/>
              <w:u w:val="none"/>
              <w:shd w:val="clear" w:fill="auto"/>
              <w:vertAlign w:val="baseline"/>
            </w:rPr>
          </w:pPr>
          <w:r>
            <w:fldChar w:fldCharType="begin"/>
          </w:r>
          <w:r>
            <w:instrText xml:space="preserve"> HYPERLINK \l "_heading=h.ys11575h6hyn" \h </w:instrText>
          </w:r>
          <w:r>
            <w:fldChar w:fldCharType="separate"/>
          </w:r>
          <w:r>
            <w:rPr>
              <w:rFonts w:ascii="Arial" w:hAnsi="Arial" w:eastAsia="Arial" w:cs="Arial"/>
              <w:b w:val="0"/>
              <w:bCs w:val="0"/>
              <w:i w:val="0"/>
              <w:iCs w:val="0"/>
              <w:smallCaps w:val="0"/>
              <w:strike w:val="0"/>
              <w:color w:val="000000"/>
              <w:sz w:val="24"/>
              <w:szCs w:val="24"/>
              <w:u w:val="none"/>
              <w:shd w:val="clear" w:fill="auto"/>
              <w:vertAlign w:val="baseline"/>
              <w:rtl w:val="0"/>
            </w:rPr>
            <w:t>7. Conclusions and Recommendations</w:t>
          </w:r>
          <w:r>
            <w:rPr>
              <w:rFonts w:ascii="Arial" w:hAnsi="Arial" w:eastAsia="Arial" w:cs="Arial"/>
              <w:b w:val="0"/>
              <w:bCs w:val="0"/>
              <w:i w:val="0"/>
              <w:iCs w:val="0"/>
              <w:smallCaps w:val="0"/>
              <w:strike w:val="0"/>
              <w:color w:val="000000"/>
              <w:sz w:val="24"/>
              <w:szCs w:val="24"/>
              <w:u w:val="none"/>
              <w:shd w:val="clear" w:fill="auto"/>
              <w:vertAlign w:val="baseline"/>
              <w:rtl w:val="0"/>
            </w:rPr>
            <w:tab/>
          </w:r>
          <w:r>
            <w:rPr>
              <w:rFonts w:ascii="Arial" w:hAnsi="Arial" w:eastAsia="Arial" w:cs="Arial"/>
              <w:b w:val="0"/>
              <w:bCs w:val="0"/>
              <w:i w:val="0"/>
              <w:iCs w:val="0"/>
              <w:smallCaps w:val="0"/>
              <w:strike w:val="0"/>
              <w:color w:val="000000"/>
              <w:sz w:val="24"/>
              <w:szCs w:val="24"/>
              <w:u w:val="none"/>
              <w:shd w:val="clear" w:fill="auto"/>
              <w:vertAlign w:val="baseline"/>
              <w:rtl w:val="0"/>
            </w:rPr>
            <w:t>15</w:t>
          </w:r>
          <w:r>
            <w:rPr>
              <w:rFonts w:ascii="Arial" w:hAnsi="Arial" w:eastAsia="Arial" w:cs="Arial"/>
              <w:b w:val="0"/>
              <w:bCs w:val="0"/>
              <w:i w:val="0"/>
              <w:iCs w:val="0"/>
              <w:smallCaps w:val="0"/>
              <w:strike w:val="0"/>
              <w:color w:val="000000"/>
              <w:sz w:val="24"/>
              <w:szCs w:val="24"/>
              <w:u w:val="none"/>
              <w:shd w:val="clear" w:fill="auto"/>
              <w:vertAlign w:val="baseline"/>
              <w:rtl w:val="0"/>
            </w:rPr>
            <w:fldChar w:fldCharType="end"/>
          </w:r>
        </w:p>
        <w:p w14:paraId="0000004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leader="dot" w:pos="9016"/>
            </w:tabs>
            <w:spacing w:before="0" w:after="100" w:line="240" w:lineRule="auto"/>
            <w:ind w:left="240" w:right="0" w:firstLine="0"/>
            <w:jc w:val="left"/>
            <w:rPr>
              <w:rFonts w:ascii="Arial" w:hAnsi="Arial" w:eastAsia="Arial" w:cs="Arial"/>
              <w:b w:val="0"/>
              <w:bCs w:val="0"/>
              <w:i w:val="0"/>
              <w:iCs w:val="0"/>
              <w:smallCaps w:val="0"/>
              <w:strike w:val="0"/>
              <w:color w:val="000000"/>
              <w:sz w:val="24"/>
              <w:szCs w:val="24"/>
              <w:u w:val="none"/>
              <w:shd w:val="clear" w:fill="auto"/>
              <w:vertAlign w:val="baseline"/>
            </w:rPr>
          </w:pPr>
          <w:r>
            <w:fldChar w:fldCharType="begin"/>
          </w:r>
          <w:r>
            <w:instrText xml:space="preserve"> HYPERLINK \l "_heading=h.7u6kfil6jtp" \h </w:instrText>
          </w:r>
          <w:r>
            <w:fldChar w:fldCharType="separate"/>
          </w:r>
          <w:r>
            <w:rPr>
              <w:rFonts w:ascii="Arial" w:hAnsi="Arial" w:eastAsia="Arial" w:cs="Arial"/>
              <w:b w:val="0"/>
              <w:bCs w:val="0"/>
              <w:i w:val="0"/>
              <w:iCs w:val="0"/>
              <w:smallCaps w:val="0"/>
              <w:strike w:val="0"/>
              <w:color w:val="000000"/>
              <w:sz w:val="24"/>
              <w:szCs w:val="24"/>
              <w:u w:val="none"/>
              <w:shd w:val="clear" w:fill="auto"/>
              <w:vertAlign w:val="baseline"/>
              <w:rtl w:val="0"/>
            </w:rPr>
            <w:t>7.1 Summary of Findings</w:t>
          </w:r>
          <w:r>
            <w:rPr>
              <w:rFonts w:ascii="Arial" w:hAnsi="Arial" w:eastAsia="Arial" w:cs="Arial"/>
              <w:b w:val="0"/>
              <w:bCs w:val="0"/>
              <w:i w:val="0"/>
              <w:iCs w:val="0"/>
              <w:smallCaps w:val="0"/>
              <w:strike w:val="0"/>
              <w:color w:val="000000"/>
              <w:sz w:val="24"/>
              <w:szCs w:val="24"/>
              <w:u w:val="none"/>
              <w:shd w:val="clear" w:fill="auto"/>
              <w:vertAlign w:val="baseline"/>
              <w:rtl w:val="0"/>
            </w:rPr>
            <w:tab/>
          </w:r>
          <w:r>
            <w:rPr>
              <w:rFonts w:ascii="Arial" w:hAnsi="Arial" w:eastAsia="Arial" w:cs="Arial"/>
              <w:b w:val="0"/>
              <w:bCs w:val="0"/>
              <w:i w:val="0"/>
              <w:iCs w:val="0"/>
              <w:smallCaps w:val="0"/>
              <w:strike w:val="0"/>
              <w:color w:val="000000"/>
              <w:sz w:val="24"/>
              <w:szCs w:val="24"/>
              <w:u w:val="none"/>
              <w:shd w:val="clear" w:fill="auto"/>
              <w:vertAlign w:val="baseline"/>
              <w:rtl w:val="0"/>
            </w:rPr>
            <w:t>15</w:t>
          </w:r>
          <w:r>
            <w:rPr>
              <w:rFonts w:ascii="Arial" w:hAnsi="Arial" w:eastAsia="Arial" w:cs="Arial"/>
              <w:b w:val="0"/>
              <w:bCs w:val="0"/>
              <w:i w:val="0"/>
              <w:iCs w:val="0"/>
              <w:smallCaps w:val="0"/>
              <w:strike w:val="0"/>
              <w:color w:val="000000"/>
              <w:sz w:val="24"/>
              <w:szCs w:val="24"/>
              <w:u w:val="none"/>
              <w:shd w:val="clear" w:fill="auto"/>
              <w:vertAlign w:val="baseline"/>
              <w:rtl w:val="0"/>
            </w:rPr>
            <w:fldChar w:fldCharType="end"/>
          </w:r>
        </w:p>
        <w:p w14:paraId="0000004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leader="dot" w:pos="9016"/>
            </w:tabs>
            <w:spacing w:before="0" w:after="100" w:line="240" w:lineRule="auto"/>
            <w:ind w:left="240" w:right="0" w:firstLine="0"/>
            <w:jc w:val="left"/>
            <w:rPr>
              <w:rFonts w:ascii="Arial" w:hAnsi="Arial" w:eastAsia="Arial" w:cs="Arial"/>
              <w:b w:val="0"/>
              <w:bCs w:val="0"/>
              <w:i w:val="0"/>
              <w:iCs w:val="0"/>
              <w:smallCaps w:val="0"/>
              <w:strike w:val="0"/>
              <w:color w:val="000000"/>
              <w:sz w:val="24"/>
              <w:szCs w:val="24"/>
              <w:u w:val="none"/>
              <w:shd w:val="clear" w:fill="auto"/>
              <w:vertAlign w:val="baseline"/>
            </w:rPr>
          </w:pPr>
          <w:r>
            <w:fldChar w:fldCharType="begin"/>
          </w:r>
          <w:r>
            <w:instrText xml:space="preserve"> HYPERLINK \l "_heading=h.62mf7yg0r1i8" \h </w:instrText>
          </w:r>
          <w:r>
            <w:fldChar w:fldCharType="separate"/>
          </w:r>
          <w:r>
            <w:rPr>
              <w:rFonts w:ascii="Arial" w:hAnsi="Arial" w:eastAsia="Arial" w:cs="Arial"/>
              <w:b w:val="0"/>
              <w:bCs w:val="0"/>
              <w:i w:val="0"/>
              <w:iCs w:val="0"/>
              <w:smallCaps w:val="0"/>
              <w:strike w:val="0"/>
              <w:color w:val="000000"/>
              <w:sz w:val="24"/>
              <w:szCs w:val="24"/>
              <w:u w:val="none"/>
              <w:shd w:val="clear" w:fill="auto"/>
              <w:vertAlign w:val="baseline"/>
              <w:rtl w:val="0"/>
            </w:rPr>
            <w:t>7.2 Evaluation Against Objectives</w:t>
          </w:r>
          <w:r>
            <w:rPr>
              <w:rFonts w:ascii="Arial" w:hAnsi="Arial" w:eastAsia="Arial" w:cs="Arial"/>
              <w:b w:val="0"/>
              <w:bCs w:val="0"/>
              <w:i w:val="0"/>
              <w:iCs w:val="0"/>
              <w:smallCaps w:val="0"/>
              <w:strike w:val="0"/>
              <w:color w:val="000000"/>
              <w:sz w:val="24"/>
              <w:szCs w:val="24"/>
              <w:u w:val="none"/>
              <w:shd w:val="clear" w:fill="auto"/>
              <w:vertAlign w:val="baseline"/>
              <w:rtl w:val="0"/>
            </w:rPr>
            <w:tab/>
          </w:r>
          <w:r>
            <w:rPr>
              <w:rFonts w:ascii="Arial" w:hAnsi="Arial" w:eastAsia="Arial" w:cs="Arial"/>
              <w:b w:val="0"/>
              <w:bCs w:val="0"/>
              <w:i w:val="0"/>
              <w:iCs w:val="0"/>
              <w:smallCaps w:val="0"/>
              <w:strike w:val="0"/>
              <w:color w:val="000000"/>
              <w:sz w:val="24"/>
              <w:szCs w:val="24"/>
              <w:u w:val="none"/>
              <w:shd w:val="clear" w:fill="auto"/>
              <w:vertAlign w:val="baseline"/>
              <w:rtl w:val="0"/>
            </w:rPr>
            <w:t>15</w:t>
          </w:r>
          <w:r>
            <w:rPr>
              <w:rFonts w:ascii="Arial" w:hAnsi="Arial" w:eastAsia="Arial" w:cs="Arial"/>
              <w:b w:val="0"/>
              <w:bCs w:val="0"/>
              <w:i w:val="0"/>
              <w:iCs w:val="0"/>
              <w:smallCaps w:val="0"/>
              <w:strike w:val="0"/>
              <w:color w:val="000000"/>
              <w:sz w:val="24"/>
              <w:szCs w:val="24"/>
              <w:u w:val="none"/>
              <w:shd w:val="clear" w:fill="auto"/>
              <w:vertAlign w:val="baseline"/>
              <w:rtl w:val="0"/>
            </w:rPr>
            <w:fldChar w:fldCharType="end"/>
          </w:r>
        </w:p>
        <w:p w14:paraId="0000004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leader="dot" w:pos="9016"/>
            </w:tabs>
            <w:spacing w:before="0" w:after="100" w:line="240" w:lineRule="auto"/>
            <w:ind w:left="240" w:right="0" w:firstLine="0"/>
            <w:jc w:val="left"/>
            <w:rPr>
              <w:rFonts w:ascii="Arial" w:hAnsi="Arial" w:eastAsia="Arial" w:cs="Arial"/>
              <w:b w:val="0"/>
              <w:bCs w:val="0"/>
              <w:i w:val="0"/>
              <w:iCs w:val="0"/>
              <w:smallCaps w:val="0"/>
              <w:strike w:val="0"/>
              <w:color w:val="000000"/>
              <w:sz w:val="24"/>
              <w:szCs w:val="24"/>
              <w:u w:val="none"/>
              <w:shd w:val="clear" w:fill="auto"/>
              <w:vertAlign w:val="baseline"/>
            </w:rPr>
          </w:pPr>
          <w:r>
            <w:fldChar w:fldCharType="begin"/>
          </w:r>
          <w:r>
            <w:instrText xml:space="preserve"> HYPERLINK \l "_heading=h.kum59aatebjn" \h </w:instrText>
          </w:r>
          <w:r>
            <w:fldChar w:fldCharType="separate"/>
          </w:r>
          <w:r>
            <w:rPr>
              <w:rFonts w:ascii="Arial" w:hAnsi="Arial" w:eastAsia="Arial" w:cs="Arial"/>
              <w:b w:val="0"/>
              <w:bCs w:val="0"/>
              <w:i w:val="0"/>
              <w:iCs w:val="0"/>
              <w:smallCaps w:val="0"/>
              <w:strike w:val="0"/>
              <w:color w:val="000000"/>
              <w:sz w:val="24"/>
              <w:szCs w:val="24"/>
              <w:u w:val="none"/>
              <w:shd w:val="clear" w:fill="auto"/>
              <w:vertAlign w:val="baseline"/>
              <w:rtl w:val="0"/>
            </w:rPr>
            <w:t>7.3 Limitations</w:t>
          </w:r>
          <w:r>
            <w:rPr>
              <w:rFonts w:ascii="Arial" w:hAnsi="Arial" w:eastAsia="Arial" w:cs="Arial"/>
              <w:b w:val="0"/>
              <w:bCs w:val="0"/>
              <w:i w:val="0"/>
              <w:iCs w:val="0"/>
              <w:smallCaps w:val="0"/>
              <w:strike w:val="0"/>
              <w:color w:val="000000"/>
              <w:sz w:val="24"/>
              <w:szCs w:val="24"/>
              <w:u w:val="none"/>
              <w:shd w:val="clear" w:fill="auto"/>
              <w:vertAlign w:val="baseline"/>
              <w:rtl w:val="0"/>
            </w:rPr>
            <w:tab/>
          </w:r>
          <w:r>
            <w:rPr>
              <w:rFonts w:ascii="Arial" w:hAnsi="Arial" w:eastAsia="Arial" w:cs="Arial"/>
              <w:b w:val="0"/>
              <w:bCs w:val="0"/>
              <w:i w:val="0"/>
              <w:iCs w:val="0"/>
              <w:smallCaps w:val="0"/>
              <w:strike w:val="0"/>
              <w:color w:val="000000"/>
              <w:sz w:val="24"/>
              <w:szCs w:val="24"/>
              <w:u w:val="none"/>
              <w:shd w:val="clear" w:fill="auto"/>
              <w:vertAlign w:val="baseline"/>
              <w:rtl w:val="0"/>
            </w:rPr>
            <w:t>15</w:t>
          </w:r>
          <w:r>
            <w:rPr>
              <w:rFonts w:ascii="Arial" w:hAnsi="Arial" w:eastAsia="Arial" w:cs="Arial"/>
              <w:b w:val="0"/>
              <w:bCs w:val="0"/>
              <w:i w:val="0"/>
              <w:iCs w:val="0"/>
              <w:smallCaps w:val="0"/>
              <w:strike w:val="0"/>
              <w:color w:val="000000"/>
              <w:sz w:val="24"/>
              <w:szCs w:val="24"/>
              <w:u w:val="none"/>
              <w:shd w:val="clear" w:fill="auto"/>
              <w:vertAlign w:val="baseline"/>
              <w:rtl w:val="0"/>
            </w:rPr>
            <w:fldChar w:fldCharType="end"/>
          </w:r>
        </w:p>
        <w:p w14:paraId="0000004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leader="dot" w:pos="9016"/>
            </w:tabs>
            <w:spacing w:before="0" w:after="100" w:line="240" w:lineRule="auto"/>
            <w:ind w:left="240" w:right="0" w:firstLine="0"/>
            <w:jc w:val="left"/>
            <w:rPr>
              <w:rFonts w:ascii="Arial" w:hAnsi="Arial" w:eastAsia="Arial" w:cs="Arial"/>
              <w:b w:val="0"/>
              <w:bCs w:val="0"/>
              <w:i w:val="0"/>
              <w:iCs w:val="0"/>
              <w:smallCaps w:val="0"/>
              <w:strike w:val="0"/>
              <w:color w:val="000000"/>
              <w:sz w:val="24"/>
              <w:szCs w:val="24"/>
              <w:u w:val="none"/>
              <w:shd w:val="clear" w:fill="auto"/>
              <w:vertAlign w:val="baseline"/>
            </w:rPr>
          </w:pPr>
          <w:r>
            <w:fldChar w:fldCharType="begin"/>
          </w:r>
          <w:r>
            <w:instrText xml:space="preserve"> HYPERLINK \l "_heading=h.hy4if19gtqcc" \h </w:instrText>
          </w:r>
          <w:r>
            <w:fldChar w:fldCharType="separate"/>
          </w:r>
          <w:r>
            <w:rPr>
              <w:rFonts w:ascii="Arial" w:hAnsi="Arial" w:eastAsia="Arial" w:cs="Arial"/>
              <w:b w:val="0"/>
              <w:bCs w:val="0"/>
              <w:i w:val="0"/>
              <w:iCs w:val="0"/>
              <w:smallCaps w:val="0"/>
              <w:strike w:val="0"/>
              <w:color w:val="000000"/>
              <w:sz w:val="24"/>
              <w:szCs w:val="24"/>
              <w:u w:val="none"/>
              <w:shd w:val="clear" w:fill="auto"/>
              <w:vertAlign w:val="baseline"/>
              <w:rtl w:val="0"/>
            </w:rPr>
            <w:t>7.4 Recommendations and Future Work</w:t>
          </w:r>
          <w:r>
            <w:rPr>
              <w:rFonts w:ascii="Arial" w:hAnsi="Arial" w:eastAsia="Arial" w:cs="Arial"/>
              <w:b w:val="0"/>
              <w:bCs w:val="0"/>
              <w:i w:val="0"/>
              <w:iCs w:val="0"/>
              <w:smallCaps w:val="0"/>
              <w:strike w:val="0"/>
              <w:color w:val="000000"/>
              <w:sz w:val="24"/>
              <w:szCs w:val="24"/>
              <w:u w:val="none"/>
              <w:shd w:val="clear" w:fill="auto"/>
              <w:vertAlign w:val="baseline"/>
              <w:rtl w:val="0"/>
            </w:rPr>
            <w:tab/>
          </w:r>
          <w:r>
            <w:rPr>
              <w:rFonts w:ascii="Arial" w:hAnsi="Arial" w:eastAsia="Arial" w:cs="Arial"/>
              <w:b w:val="0"/>
              <w:bCs w:val="0"/>
              <w:i w:val="0"/>
              <w:iCs w:val="0"/>
              <w:smallCaps w:val="0"/>
              <w:strike w:val="0"/>
              <w:color w:val="000000"/>
              <w:sz w:val="24"/>
              <w:szCs w:val="24"/>
              <w:u w:val="none"/>
              <w:shd w:val="clear" w:fill="auto"/>
              <w:vertAlign w:val="baseline"/>
              <w:rtl w:val="0"/>
            </w:rPr>
            <w:t>15</w:t>
          </w:r>
          <w:r>
            <w:rPr>
              <w:rFonts w:ascii="Arial" w:hAnsi="Arial" w:eastAsia="Arial" w:cs="Arial"/>
              <w:b w:val="0"/>
              <w:bCs w:val="0"/>
              <w:i w:val="0"/>
              <w:iCs w:val="0"/>
              <w:smallCaps w:val="0"/>
              <w:strike w:val="0"/>
              <w:color w:val="000000"/>
              <w:sz w:val="24"/>
              <w:szCs w:val="24"/>
              <w:u w:val="none"/>
              <w:shd w:val="clear" w:fill="auto"/>
              <w:vertAlign w:val="baseline"/>
              <w:rtl w:val="0"/>
            </w:rPr>
            <w:fldChar w:fldCharType="end"/>
          </w:r>
        </w:p>
        <w:p w14:paraId="0000004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leader="dot" w:pos="9016"/>
            </w:tabs>
            <w:spacing w:before="0" w:after="100" w:line="240" w:lineRule="auto"/>
            <w:ind w:left="0" w:right="0" w:firstLine="0"/>
            <w:jc w:val="left"/>
            <w:rPr>
              <w:rFonts w:ascii="Arial" w:hAnsi="Arial" w:eastAsia="Arial" w:cs="Arial"/>
              <w:b w:val="0"/>
              <w:bCs w:val="0"/>
              <w:i w:val="0"/>
              <w:iCs w:val="0"/>
              <w:smallCaps w:val="0"/>
              <w:strike w:val="0"/>
              <w:color w:val="000000"/>
              <w:sz w:val="24"/>
              <w:szCs w:val="24"/>
              <w:u w:val="none"/>
              <w:shd w:val="clear" w:fill="auto"/>
              <w:vertAlign w:val="baseline"/>
            </w:rPr>
          </w:pPr>
          <w:r>
            <w:fldChar w:fldCharType="begin"/>
          </w:r>
          <w:r>
            <w:instrText xml:space="preserve"> HYPERLINK \l "_heading=h.mh9xykenlry5" \h </w:instrText>
          </w:r>
          <w:r>
            <w:fldChar w:fldCharType="separate"/>
          </w:r>
          <w:r>
            <w:rPr>
              <w:rFonts w:ascii="Arial" w:hAnsi="Arial" w:eastAsia="Arial" w:cs="Arial"/>
              <w:b w:val="0"/>
              <w:bCs w:val="0"/>
              <w:i w:val="0"/>
              <w:iCs w:val="0"/>
              <w:smallCaps w:val="0"/>
              <w:strike w:val="0"/>
              <w:color w:val="000000"/>
              <w:sz w:val="24"/>
              <w:szCs w:val="24"/>
              <w:u w:val="none"/>
              <w:shd w:val="clear" w:fill="auto"/>
              <w:vertAlign w:val="baseline"/>
              <w:rtl w:val="0"/>
            </w:rPr>
            <w:t>8. References</w:t>
          </w:r>
          <w:r>
            <w:rPr>
              <w:rFonts w:ascii="Arial" w:hAnsi="Arial" w:eastAsia="Arial" w:cs="Arial"/>
              <w:b w:val="0"/>
              <w:bCs w:val="0"/>
              <w:i w:val="0"/>
              <w:iCs w:val="0"/>
              <w:smallCaps w:val="0"/>
              <w:strike w:val="0"/>
              <w:color w:val="000000"/>
              <w:sz w:val="24"/>
              <w:szCs w:val="24"/>
              <w:u w:val="none"/>
              <w:shd w:val="clear" w:fill="auto"/>
              <w:vertAlign w:val="baseline"/>
              <w:rtl w:val="0"/>
            </w:rPr>
            <w:tab/>
          </w:r>
          <w:r>
            <w:rPr>
              <w:rFonts w:ascii="Arial" w:hAnsi="Arial" w:eastAsia="Arial" w:cs="Arial"/>
              <w:b w:val="0"/>
              <w:bCs w:val="0"/>
              <w:i w:val="0"/>
              <w:iCs w:val="0"/>
              <w:smallCaps w:val="0"/>
              <w:strike w:val="0"/>
              <w:color w:val="000000"/>
              <w:sz w:val="24"/>
              <w:szCs w:val="24"/>
              <w:u w:val="none"/>
              <w:shd w:val="clear" w:fill="auto"/>
              <w:vertAlign w:val="baseline"/>
              <w:rtl w:val="0"/>
            </w:rPr>
            <w:t>17</w:t>
          </w:r>
          <w:r>
            <w:rPr>
              <w:rFonts w:ascii="Arial" w:hAnsi="Arial" w:eastAsia="Arial" w:cs="Arial"/>
              <w:b w:val="0"/>
              <w:bCs w:val="0"/>
              <w:i w:val="0"/>
              <w:iCs w:val="0"/>
              <w:smallCaps w:val="0"/>
              <w:strike w:val="0"/>
              <w:color w:val="000000"/>
              <w:sz w:val="24"/>
              <w:szCs w:val="24"/>
              <w:u w:val="none"/>
              <w:shd w:val="clear" w:fill="auto"/>
              <w:vertAlign w:val="baseline"/>
              <w:rtl w:val="0"/>
            </w:rPr>
            <w:fldChar w:fldCharType="end"/>
          </w:r>
        </w:p>
        <w:p w14:paraId="0000004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leader="dot" w:pos="9016"/>
            </w:tabs>
            <w:spacing w:before="0" w:after="100" w:line="240" w:lineRule="auto"/>
            <w:ind w:left="0" w:right="0" w:firstLine="0"/>
            <w:jc w:val="left"/>
            <w:rPr>
              <w:rFonts w:ascii="Arial" w:hAnsi="Arial" w:eastAsia="Arial" w:cs="Arial"/>
              <w:b w:val="0"/>
              <w:bCs w:val="0"/>
              <w:i w:val="0"/>
              <w:iCs w:val="0"/>
              <w:smallCaps w:val="0"/>
              <w:strike w:val="0"/>
              <w:color w:val="000000"/>
              <w:sz w:val="24"/>
              <w:szCs w:val="24"/>
              <w:u w:val="none"/>
              <w:shd w:val="clear" w:fill="auto"/>
              <w:vertAlign w:val="baseline"/>
            </w:rPr>
          </w:pPr>
          <w:r>
            <w:fldChar w:fldCharType="begin"/>
          </w:r>
          <w:r>
            <w:instrText xml:space="preserve"> HYPERLINK \l "_heading=h.wfuiekzhhb5a" \h </w:instrText>
          </w:r>
          <w:r>
            <w:fldChar w:fldCharType="separate"/>
          </w:r>
          <w:r>
            <w:rPr>
              <w:rFonts w:ascii="Arial" w:hAnsi="Arial" w:eastAsia="Arial" w:cs="Arial"/>
              <w:b w:val="0"/>
              <w:bCs w:val="0"/>
              <w:i w:val="0"/>
              <w:iCs w:val="0"/>
              <w:smallCaps w:val="0"/>
              <w:strike w:val="0"/>
              <w:color w:val="000000"/>
              <w:sz w:val="24"/>
              <w:szCs w:val="24"/>
              <w:u w:val="none"/>
              <w:shd w:val="clear" w:fill="auto"/>
              <w:vertAlign w:val="baseline"/>
              <w:rtl w:val="0"/>
            </w:rPr>
            <w:t>Appendix A — Group Contribution Summary</w:t>
          </w:r>
          <w:r>
            <w:rPr>
              <w:rFonts w:ascii="Arial" w:hAnsi="Arial" w:eastAsia="Arial" w:cs="Arial"/>
              <w:b w:val="0"/>
              <w:bCs w:val="0"/>
              <w:i w:val="0"/>
              <w:iCs w:val="0"/>
              <w:smallCaps w:val="0"/>
              <w:strike w:val="0"/>
              <w:color w:val="000000"/>
              <w:sz w:val="24"/>
              <w:szCs w:val="24"/>
              <w:u w:val="none"/>
              <w:shd w:val="clear" w:fill="auto"/>
              <w:vertAlign w:val="baseline"/>
              <w:rtl w:val="0"/>
            </w:rPr>
            <w:tab/>
          </w:r>
          <w:r>
            <w:rPr>
              <w:rFonts w:ascii="Arial" w:hAnsi="Arial" w:eastAsia="Arial" w:cs="Arial"/>
              <w:b w:val="0"/>
              <w:bCs w:val="0"/>
              <w:i w:val="0"/>
              <w:iCs w:val="0"/>
              <w:smallCaps w:val="0"/>
              <w:strike w:val="0"/>
              <w:color w:val="000000"/>
              <w:sz w:val="24"/>
              <w:szCs w:val="24"/>
              <w:u w:val="none"/>
              <w:shd w:val="clear" w:fill="auto"/>
              <w:vertAlign w:val="baseline"/>
              <w:rtl w:val="0"/>
            </w:rPr>
            <w:t>18</w:t>
          </w:r>
          <w:r>
            <w:rPr>
              <w:rFonts w:ascii="Arial" w:hAnsi="Arial" w:eastAsia="Arial" w:cs="Arial"/>
              <w:b w:val="0"/>
              <w:bCs w:val="0"/>
              <w:i w:val="0"/>
              <w:iCs w:val="0"/>
              <w:smallCaps w:val="0"/>
              <w:strike w:val="0"/>
              <w:color w:val="000000"/>
              <w:sz w:val="24"/>
              <w:szCs w:val="24"/>
              <w:u w:val="none"/>
              <w:shd w:val="clear" w:fill="auto"/>
              <w:vertAlign w:val="baseline"/>
              <w:rtl w:val="0"/>
            </w:rPr>
            <w:fldChar w:fldCharType="end"/>
          </w:r>
        </w:p>
        <w:p w14:paraId="0000004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leader="dot" w:pos="9016"/>
            </w:tabs>
            <w:spacing w:before="0" w:after="100" w:line="240" w:lineRule="auto"/>
            <w:ind w:left="0" w:right="0" w:firstLine="0"/>
            <w:jc w:val="left"/>
            <w:rPr>
              <w:rFonts w:ascii="Arial" w:hAnsi="Arial" w:eastAsia="Arial" w:cs="Arial"/>
              <w:b w:val="0"/>
              <w:bCs w:val="0"/>
              <w:i w:val="0"/>
              <w:iCs w:val="0"/>
              <w:smallCaps w:val="0"/>
              <w:strike w:val="0"/>
              <w:color w:val="000000"/>
              <w:sz w:val="24"/>
              <w:szCs w:val="24"/>
              <w:u w:val="none"/>
              <w:shd w:val="clear" w:fill="auto"/>
              <w:vertAlign w:val="baseline"/>
            </w:rPr>
          </w:pPr>
          <w:r>
            <w:fldChar w:fldCharType="begin"/>
          </w:r>
          <w:r>
            <w:instrText xml:space="preserve"> HYPERLINK \l "_heading=h.jhmjxgbt8pfj" \h </w:instrText>
          </w:r>
          <w:r>
            <w:fldChar w:fldCharType="separate"/>
          </w:r>
          <w:r>
            <w:rPr>
              <w:rFonts w:ascii="Arial" w:hAnsi="Arial" w:eastAsia="Arial" w:cs="Arial"/>
              <w:b w:val="0"/>
              <w:bCs w:val="0"/>
              <w:i w:val="0"/>
              <w:iCs w:val="0"/>
              <w:smallCaps w:val="0"/>
              <w:strike w:val="0"/>
              <w:color w:val="000000"/>
              <w:sz w:val="24"/>
              <w:szCs w:val="24"/>
              <w:u w:val="none"/>
              <w:shd w:val="clear" w:fill="auto"/>
              <w:vertAlign w:val="baseline"/>
              <w:rtl w:val="0"/>
            </w:rPr>
            <w:t>Appendix B — Individual Reflective Statement</w:t>
          </w:r>
          <w:r>
            <w:rPr>
              <w:rFonts w:ascii="Arial" w:hAnsi="Arial" w:eastAsia="Arial" w:cs="Arial"/>
              <w:b w:val="0"/>
              <w:bCs w:val="0"/>
              <w:i w:val="0"/>
              <w:iCs w:val="0"/>
              <w:smallCaps w:val="0"/>
              <w:strike w:val="0"/>
              <w:color w:val="000000"/>
              <w:sz w:val="24"/>
              <w:szCs w:val="24"/>
              <w:u w:val="none"/>
              <w:shd w:val="clear" w:fill="auto"/>
              <w:vertAlign w:val="baseline"/>
              <w:rtl w:val="0"/>
            </w:rPr>
            <w:tab/>
          </w:r>
          <w:r>
            <w:rPr>
              <w:rFonts w:ascii="Arial" w:hAnsi="Arial" w:eastAsia="Arial" w:cs="Arial"/>
              <w:b w:val="0"/>
              <w:bCs w:val="0"/>
              <w:i w:val="0"/>
              <w:iCs w:val="0"/>
              <w:smallCaps w:val="0"/>
              <w:strike w:val="0"/>
              <w:color w:val="000000"/>
              <w:sz w:val="24"/>
              <w:szCs w:val="24"/>
              <w:u w:val="none"/>
              <w:shd w:val="clear" w:fill="auto"/>
              <w:vertAlign w:val="baseline"/>
              <w:rtl w:val="0"/>
            </w:rPr>
            <w:t>19</w:t>
          </w:r>
          <w:r>
            <w:rPr>
              <w:rFonts w:ascii="Arial" w:hAnsi="Arial" w:eastAsia="Arial" w:cs="Arial"/>
              <w:b w:val="0"/>
              <w:bCs w:val="0"/>
              <w:i w:val="0"/>
              <w:iCs w:val="0"/>
              <w:smallCaps w:val="0"/>
              <w:strike w:val="0"/>
              <w:color w:val="000000"/>
              <w:sz w:val="24"/>
              <w:szCs w:val="24"/>
              <w:u w:val="none"/>
              <w:shd w:val="clear" w:fill="auto"/>
              <w:vertAlign w:val="baseline"/>
              <w:rtl w:val="0"/>
            </w:rPr>
            <w:fldChar w:fldCharType="end"/>
          </w:r>
        </w:p>
        <w:p w14:paraId="0000004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leader="dot" w:pos="9016"/>
            </w:tabs>
            <w:spacing w:before="0" w:after="100" w:line="240" w:lineRule="auto"/>
            <w:ind w:left="240" w:right="0" w:firstLine="0"/>
            <w:jc w:val="left"/>
            <w:rPr>
              <w:rFonts w:ascii="Arial" w:hAnsi="Arial" w:eastAsia="Arial" w:cs="Arial"/>
              <w:b w:val="0"/>
              <w:bCs w:val="0"/>
              <w:i w:val="0"/>
              <w:iCs w:val="0"/>
              <w:smallCaps w:val="0"/>
              <w:strike w:val="0"/>
              <w:color w:val="000000"/>
              <w:sz w:val="24"/>
              <w:szCs w:val="24"/>
              <w:u w:val="none"/>
              <w:shd w:val="clear" w:fill="auto"/>
              <w:vertAlign w:val="baseline"/>
            </w:rPr>
          </w:pPr>
          <w:r>
            <w:fldChar w:fldCharType="begin"/>
          </w:r>
          <w:r>
            <w:instrText xml:space="preserve"> HYPERLINK \l "_heading=h.s57aw6lq39ys" \h </w:instrText>
          </w:r>
          <w:r>
            <w:fldChar w:fldCharType="separate"/>
          </w:r>
          <w:r>
            <w:rPr>
              <w:rFonts w:ascii="Arial" w:hAnsi="Arial" w:eastAsia="Arial" w:cs="Arial"/>
              <w:b w:val="0"/>
              <w:bCs w:val="0"/>
              <w:i w:val="0"/>
              <w:iCs w:val="0"/>
              <w:smallCaps w:val="0"/>
              <w:strike w:val="0"/>
              <w:color w:val="000000"/>
              <w:sz w:val="24"/>
              <w:szCs w:val="24"/>
              <w:u w:val="none"/>
              <w:shd w:val="clear" w:fill="auto"/>
              <w:vertAlign w:val="baseline"/>
              <w:rtl w:val="0"/>
            </w:rPr>
            <w:t>B.1 Reflective Statement — [</w:t>
          </w:r>
          <w:r>
            <w:rPr>
              <w:rFonts w:ascii="Arial" w:hAnsi="Arial" w:eastAsia="Arial" w:cs="Arial"/>
              <w:b w:val="0"/>
              <w:bCs w:val="0"/>
              <w:i w:val="0"/>
              <w:iCs w:val="0"/>
              <w:smallCaps w:val="0"/>
              <w:strike w:val="0"/>
              <w:color w:val="000000"/>
              <w:sz w:val="24"/>
              <w:szCs w:val="24"/>
              <w:u w:val="none"/>
              <w:shd w:val="clear" w:fill="auto"/>
              <w:vertAlign w:val="baseline"/>
              <w:rtl w:val="0"/>
            </w:rPr>
            <w:fldChar w:fldCharType="end"/>
          </w:r>
          <w:r>
            <w:fldChar w:fldCharType="begin"/>
          </w:r>
          <w:r>
            <w:instrText xml:space="preserve"> HYPERLINK \l "_heading=h.s57aw6lq39ys" \h </w:instrText>
          </w:r>
          <w:r>
            <w:fldChar w:fldCharType="separate"/>
          </w:r>
          <w:r>
            <w:rPr>
              <w:color w:val="000000"/>
              <w:rtl w:val="0"/>
            </w:rPr>
            <w:t>David Anyanwu</w:t>
          </w:r>
          <w:r>
            <w:rPr>
              <w:color w:val="000000"/>
              <w:rtl w:val="0"/>
            </w:rPr>
            <w:fldChar w:fldCharType="end"/>
          </w:r>
          <w:r>
            <w:fldChar w:fldCharType="begin"/>
          </w:r>
          <w:r>
            <w:instrText xml:space="preserve"> HYPERLINK \l "_heading=h.s57aw6lq39ys" \h </w:instrText>
          </w:r>
          <w:r>
            <w:fldChar w:fldCharType="separate"/>
          </w:r>
          <w:r>
            <w:rPr>
              <w:rFonts w:ascii="Arial" w:hAnsi="Arial" w:eastAsia="Arial" w:cs="Arial"/>
              <w:b w:val="0"/>
              <w:bCs w:val="0"/>
              <w:i w:val="0"/>
              <w:iCs w:val="0"/>
              <w:smallCaps w:val="0"/>
              <w:strike w:val="0"/>
              <w:color w:val="000000"/>
              <w:sz w:val="24"/>
              <w:szCs w:val="24"/>
              <w:u w:val="none"/>
              <w:shd w:val="clear" w:fill="auto"/>
              <w:vertAlign w:val="baseline"/>
              <w:rtl w:val="0"/>
            </w:rPr>
            <w:t xml:space="preserve">, </w:t>
          </w:r>
          <w:r>
            <w:rPr>
              <w:rFonts w:ascii="Arial" w:hAnsi="Arial" w:eastAsia="Arial" w:cs="Arial"/>
              <w:b w:val="0"/>
              <w:bCs w:val="0"/>
              <w:i w:val="0"/>
              <w:iCs w:val="0"/>
              <w:smallCaps w:val="0"/>
              <w:strike w:val="0"/>
              <w:color w:val="000000"/>
              <w:sz w:val="24"/>
              <w:szCs w:val="24"/>
              <w:u w:val="none"/>
              <w:shd w:val="clear" w:fill="auto"/>
              <w:vertAlign w:val="baseline"/>
              <w:rtl w:val="0"/>
            </w:rPr>
            <w:fldChar w:fldCharType="end"/>
          </w:r>
          <w:r>
            <w:fldChar w:fldCharType="begin"/>
          </w:r>
          <w:r>
            <w:instrText xml:space="preserve"> HYPERLINK \l "_heading=h.s57aw6lq39ys" \h </w:instrText>
          </w:r>
          <w:r>
            <w:fldChar w:fldCharType="separate"/>
          </w:r>
          <w:r>
            <w:rPr>
              <w:color w:val="000000"/>
              <w:rtl w:val="0"/>
            </w:rPr>
            <w:t>25016843</w:t>
          </w:r>
          <w:r>
            <w:rPr>
              <w:color w:val="000000"/>
              <w:rtl w:val="0"/>
            </w:rPr>
            <w:fldChar w:fldCharType="end"/>
          </w:r>
          <w:r>
            <w:fldChar w:fldCharType="begin"/>
          </w:r>
          <w:r>
            <w:instrText xml:space="preserve"> HYPERLINK \l "_heading=h.s57aw6lq39ys" \h </w:instrText>
          </w:r>
          <w:r>
            <w:fldChar w:fldCharType="separate"/>
          </w:r>
          <w:r>
            <w:rPr>
              <w:rFonts w:ascii="Arial" w:hAnsi="Arial" w:eastAsia="Arial" w:cs="Arial"/>
              <w:b w:val="0"/>
              <w:bCs w:val="0"/>
              <w:i w:val="0"/>
              <w:iCs w:val="0"/>
              <w:smallCaps w:val="0"/>
              <w:strike w:val="0"/>
              <w:color w:val="000000"/>
              <w:sz w:val="24"/>
              <w:szCs w:val="24"/>
              <w:u w:val="none"/>
              <w:shd w:val="clear" w:fill="auto"/>
              <w:vertAlign w:val="baseline"/>
              <w:rtl w:val="0"/>
            </w:rPr>
            <w:t>]</w:t>
          </w:r>
          <w:r>
            <w:rPr>
              <w:rFonts w:ascii="Arial" w:hAnsi="Arial" w:eastAsia="Arial" w:cs="Arial"/>
              <w:b w:val="0"/>
              <w:bCs w:val="0"/>
              <w:i w:val="0"/>
              <w:iCs w:val="0"/>
              <w:smallCaps w:val="0"/>
              <w:strike w:val="0"/>
              <w:color w:val="000000"/>
              <w:sz w:val="24"/>
              <w:szCs w:val="24"/>
              <w:u w:val="none"/>
              <w:shd w:val="clear" w:fill="auto"/>
              <w:vertAlign w:val="baseline"/>
              <w:rtl w:val="0"/>
            </w:rPr>
            <w:tab/>
          </w:r>
          <w:r>
            <w:rPr>
              <w:rFonts w:ascii="Arial" w:hAnsi="Arial" w:eastAsia="Arial" w:cs="Arial"/>
              <w:b w:val="0"/>
              <w:bCs w:val="0"/>
              <w:i w:val="0"/>
              <w:iCs w:val="0"/>
              <w:smallCaps w:val="0"/>
              <w:strike w:val="0"/>
              <w:color w:val="000000"/>
              <w:sz w:val="24"/>
              <w:szCs w:val="24"/>
              <w:u w:val="none"/>
              <w:shd w:val="clear" w:fill="auto"/>
              <w:vertAlign w:val="baseline"/>
              <w:rtl w:val="0"/>
            </w:rPr>
            <w:t>19</w:t>
          </w:r>
          <w:r>
            <w:rPr>
              <w:rFonts w:ascii="Arial" w:hAnsi="Arial" w:eastAsia="Arial" w:cs="Arial"/>
              <w:b w:val="0"/>
              <w:bCs w:val="0"/>
              <w:i w:val="0"/>
              <w:iCs w:val="0"/>
              <w:smallCaps w:val="0"/>
              <w:strike w:val="0"/>
              <w:color w:val="000000"/>
              <w:sz w:val="24"/>
              <w:szCs w:val="24"/>
              <w:u w:val="none"/>
              <w:shd w:val="clear" w:fill="auto"/>
              <w:vertAlign w:val="baseline"/>
              <w:rtl w:val="0"/>
            </w:rPr>
            <w:fldChar w:fldCharType="end"/>
          </w:r>
        </w:p>
        <w:p w14:paraId="0000004A">
          <w:pPr>
            <w:rPr>
              <w:color w:val="000000"/>
            </w:rPr>
          </w:pPr>
          <w:r>
            <w:fldChar w:fldCharType="end"/>
          </w:r>
        </w:p>
      </w:sdtContent>
    </w:sdt>
    <w:p w14:paraId="0000004B">
      <w:pPr>
        <w:spacing w:before="200" w:after="200"/>
        <w:rPr>
          <w:color w:val="000000"/>
        </w:rPr>
      </w:pPr>
    </w:p>
    <w:p w14:paraId="0000004C">
      <w:pPr>
        <w:rPr>
          <w:color w:val="000000"/>
        </w:rPr>
      </w:pPr>
      <w:r>
        <w:br w:type="page"/>
      </w:r>
    </w:p>
    <w:p w14:paraId="0000004D">
      <w:pPr>
        <w:pStyle w:val="2"/>
        <w:rPr>
          <w:color w:val="000000"/>
        </w:rPr>
      </w:pPr>
      <w:bookmarkStart w:id="1" w:name="_heading=h.44kmtspis0bl" w:colFirst="0" w:colLast="0"/>
      <w:bookmarkEnd w:id="1"/>
      <w:r>
        <w:rPr>
          <w:color w:val="000000"/>
          <w:rtl w:val="0"/>
        </w:rPr>
        <w:t>List of Figures</w:t>
      </w:r>
    </w:p>
    <w:p w14:paraId="0000004E">
      <w:pPr>
        <w:spacing w:before="80" w:after="80"/>
        <w:rPr>
          <w:color w:val="000000"/>
        </w:rPr>
      </w:pPr>
      <w:r>
        <w:rPr>
          <w:i/>
          <w:iCs/>
          <w:color w:val="000000"/>
          <w:rtl w:val="0"/>
        </w:rPr>
        <w:t>Figure 1 — Scatter plot diagram  ................................  p. [8]</w:t>
      </w:r>
    </w:p>
    <w:p w14:paraId="0000004F">
      <w:pPr>
        <w:spacing w:before="80" w:after="80"/>
        <w:rPr>
          <w:color w:val="000000"/>
        </w:rPr>
      </w:pPr>
      <w:r>
        <w:rPr>
          <w:i/>
          <w:iCs/>
          <w:color w:val="000000"/>
          <w:rtl w:val="0"/>
        </w:rPr>
        <w:t>Figure 2 — Relationship between tables  ..............................................  p. [11]</w:t>
      </w:r>
    </w:p>
    <w:p w14:paraId="00000050">
      <w:pPr>
        <w:spacing w:before="80" w:after="80"/>
        <w:rPr>
          <w:color w:val="000000"/>
        </w:rPr>
      </w:pPr>
      <w:r>
        <w:rPr>
          <w:i/>
          <w:iCs/>
          <w:color w:val="000000"/>
          <w:rtl w:val="0"/>
        </w:rPr>
        <w:t>Figure 3 — Creating Table............................  p. [11]</w:t>
      </w:r>
    </w:p>
    <w:p w14:paraId="00000051">
      <w:pPr>
        <w:spacing w:before="80" w:after="80"/>
        <w:rPr>
          <w:i/>
          <w:iCs/>
          <w:color w:val="000000"/>
        </w:rPr>
      </w:pPr>
      <w:r>
        <w:rPr>
          <w:i/>
          <w:iCs/>
          <w:color w:val="000000"/>
          <w:rtl w:val="0"/>
        </w:rPr>
        <w:t>Figure 4 — Inserting into Tables ...........................  p. [12]</w:t>
      </w:r>
    </w:p>
    <w:p w14:paraId="00000052">
      <w:pPr>
        <w:spacing w:before="80" w:after="80"/>
        <w:rPr>
          <w:color w:val="000000"/>
        </w:rPr>
      </w:pPr>
      <w:r>
        <w:rPr>
          <w:i/>
          <w:iCs/>
          <w:color w:val="000000"/>
          <w:rtl w:val="0"/>
        </w:rPr>
        <w:t>Figure 5 — Altering tables  ...........................  p. [12]</w:t>
      </w:r>
    </w:p>
    <w:p w14:paraId="00000053">
      <w:pPr>
        <w:spacing w:before="80" w:after="80"/>
        <w:rPr>
          <w:color w:val="000000"/>
        </w:rPr>
      </w:pPr>
      <w:r>
        <w:rPr>
          <w:i/>
          <w:iCs/>
          <w:color w:val="000000"/>
          <w:rtl w:val="0"/>
        </w:rPr>
        <w:t>Figure 6 — Distribution of Order status  ...........................  p. [14]</w:t>
      </w:r>
    </w:p>
    <w:p w14:paraId="00000054">
      <w:pPr>
        <w:spacing w:before="80" w:after="80"/>
        <w:rPr>
          <w:color w:val="000000"/>
        </w:rPr>
      </w:pPr>
      <w:r>
        <w:rPr>
          <w:i/>
          <w:iCs/>
          <w:color w:val="000000"/>
          <w:rtl w:val="0"/>
        </w:rPr>
        <w:t>Figure 7 — Order value over time  ...........................  p. [15]</w:t>
      </w:r>
    </w:p>
    <w:p w14:paraId="00000055">
      <w:pPr>
        <w:spacing w:before="80" w:after="80"/>
        <w:rPr>
          <w:color w:val="000000"/>
        </w:rPr>
      </w:pPr>
      <w:r>
        <w:rPr>
          <w:i/>
          <w:iCs/>
          <w:color w:val="000000"/>
          <w:rtl w:val="0"/>
        </w:rPr>
        <w:t>Figure 8 — Customer spending pattern  ...........................  p. [16]</w:t>
      </w:r>
    </w:p>
    <w:p w14:paraId="00000056">
      <w:pPr>
        <w:spacing w:before="80" w:after="80"/>
        <w:rPr>
          <w:color w:val="000000"/>
        </w:rPr>
      </w:pPr>
      <w:r>
        <w:rPr>
          <w:i/>
          <w:iCs/>
          <w:color w:val="000000"/>
          <w:rtl w:val="0"/>
        </w:rPr>
        <w:t>Figure 9 — Distribution of Order amount ...........................  p. [17]</w:t>
      </w:r>
    </w:p>
    <w:p w14:paraId="00000057">
      <w:pPr>
        <w:spacing w:before="80" w:after="80"/>
        <w:rPr>
          <w:i/>
          <w:iCs/>
          <w:color w:val="000000"/>
        </w:rPr>
      </w:pPr>
    </w:p>
    <w:p w14:paraId="00000058">
      <w:pPr>
        <w:spacing w:before="200" w:after="200"/>
        <w:rPr>
          <w:color w:val="000000"/>
        </w:rPr>
      </w:pPr>
    </w:p>
    <w:p w14:paraId="00000059">
      <w:pPr>
        <w:rPr>
          <w:color w:val="000000"/>
        </w:rPr>
      </w:pPr>
      <w:r>
        <w:br w:type="page"/>
      </w:r>
    </w:p>
    <w:p w14:paraId="0000005A">
      <w:pPr>
        <w:pStyle w:val="2"/>
        <w:rPr>
          <w:color w:val="000000"/>
        </w:rPr>
      </w:pPr>
      <w:bookmarkStart w:id="2" w:name="_heading=h.t9mf9lu3oupm" w:colFirst="0" w:colLast="0"/>
      <w:bookmarkEnd w:id="2"/>
      <w:r>
        <w:rPr>
          <w:color w:val="000000"/>
          <w:rtl w:val="0"/>
        </w:rPr>
        <w:t>List of Tables</w:t>
      </w:r>
    </w:p>
    <w:p w14:paraId="0000005B">
      <w:pPr>
        <w:spacing w:before="80" w:after="80"/>
        <w:rPr>
          <w:color w:val="000000"/>
        </w:rPr>
      </w:pPr>
      <w:r>
        <w:rPr>
          <w:i/>
          <w:iCs/>
          <w:color w:val="000000"/>
          <w:rtl w:val="0"/>
        </w:rPr>
        <w:t xml:space="preserve">Table 1 — </w:t>
      </w:r>
      <w:r>
        <w:rPr>
          <w:color w:val="000000"/>
          <w:sz w:val="22"/>
          <w:szCs w:val="22"/>
          <w:rtl w:val="0"/>
        </w:rPr>
        <w:t>Descriptive Statistics for Key Dataset Variables</w:t>
      </w:r>
      <w:r>
        <w:rPr>
          <w:i/>
          <w:iCs/>
          <w:color w:val="000000"/>
          <w:rtl w:val="0"/>
        </w:rPr>
        <w:t xml:space="preserve">  ..................................  p. [11]</w:t>
      </w:r>
    </w:p>
    <w:p w14:paraId="0000005C">
      <w:pPr>
        <w:spacing w:before="80" w:after="80"/>
        <w:rPr>
          <w:color w:val="000000"/>
        </w:rPr>
      </w:pPr>
      <w:r>
        <w:rPr>
          <w:i/>
          <w:iCs/>
          <w:color w:val="000000"/>
          <w:rtl w:val="0"/>
        </w:rPr>
        <w:t xml:space="preserve">Table 2 — </w:t>
      </w:r>
      <w:r>
        <w:rPr>
          <w:color w:val="000000"/>
          <w:sz w:val="22"/>
          <w:szCs w:val="22"/>
          <w:rtl w:val="0"/>
        </w:rPr>
        <w:t>Group Member Contribution Summary</w:t>
      </w:r>
      <w:r>
        <w:rPr>
          <w:i/>
          <w:iCs/>
          <w:color w:val="000000"/>
          <w:rtl w:val="0"/>
        </w:rPr>
        <w:t xml:space="preserve"> . ..............................................  p. [21]</w:t>
      </w:r>
    </w:p>
    <w:p w14:paraId="0000005D">
      <w:pPr>
        <w:spacing w:before="80" w:after="80"/>
        <w:rPr>
          <w:color w:val="000000"/>
        </w:rPr>
      </w:pPr>
    </w:p>
    <w:p w14:paraId="0000005E">
      <w:pPr>
        <w:rPr>
          <w:color w:val="000000"/>
        </w:rPr>
        <w:sectPr>
          <w:headerReference r:id="rId3" w:type="default"/>
          <w:footerReference r:id="rId4" w:type="default"/>
          <w:pgSz w:w="11906" w:h="16838"/>
          <w:pgMar w:top="1440" w:right="1440" w:bottom="1440" w:left="1440" w:header="708" w:footer="708" w:gutter="0"/>
          <w:cols w:space="720" w:num="1"/>
        </w:sectPr>
      </w:pPr>
      <w:r>
        <w:br w:type="page"/>
      </w:r>
    </w:p>
    <w:p w14:paraId="0000005F">
      <w:pPr>
        <w:pStyle w:val="2"/>
        <w:rPr>
          <w:color w:val="000000"/>
        </w:rPr>
      </w:pPr>
      <w:bookmarkStart w:id="3" w:name="_heading=h.6b9s279pw8r4" w:colFirst="0" w:colLast="0"/>
      <w:bookmarkEnd w:id="3"/>
      <w:r>
        <w:rPr>
          <w:color w:val="000000"/>
          <w:rtl w:val="0"/>
        </w:rPr>
        <w:t>1. Executive Summary</w:t>
      </w:r>
    </w:p>
    <w:p w14:paraId="00000060">
      <w:pPr>
        <w:rPr>
          <w:i/>
          <w:iCs/>
        </w:rPr>
      </w:pPr>
      <w:r>
        <w:rPr>
          <w:i/>
          <w:iCs/>
          <w:rtl w:val="0"/>
        </w:rPr>
        <w:t>This report presents the design and implementation of a relational database system for a fictional phone company(</w:t>
      </w:r>
      <w:r>
        <w:rPr>
          <w:b/>
          <w:bCs/>
          <w:i/>
          <w:iCs/>
          <w:rtl w:val="0"/>
        </w:rPr>
        <w:t>Voltura Phones)</w:t>
      </w:r>
      <w:r>
        <w:rPr>
          <w:i/>
          <w:iCs/>
          <w:rtl w:val="0"/>
        </w:rPr>
        <w:t xml:space="preserve"> similar to Apple. The aim of the project is to efficiently manage customer data, phone products, and sales transactions using SQL. A structured relational model was developed with multiple linked tables, including Customers, Phones, Orders, and Payments. SQL queries were used to retrieve and analyse data, such as total revenue and customer purchasing behaviour which helped us to find out which devices or payment plans were preferred by the customers. The results demonstrate that the database improves data organisation, scalability, and efficiency compared to manual systems. The project highlights the importance of database systems in real-world business operations and provides a foundation for future data-driven decision-making.</w:t>
      </w:r>
      <w:r>
        <w:rPr>
          <w:i/>
          <w:iCs/>
          <w:rtl w:val="0"/>
        </w:rPr>
        <w:br w:type="textWrapping"/>
      </w:r>
    </w:p>
    <w:p w14:paraId="00000061">
      <w:pPr>
        <w:pStyle w:val="2"/>
        <w:rPr>
          <w:color w:val="000000"/>
        </w:rPr>
      </w:pPr>
      <w:bookmarkStart w:id="4" w:name="_heading=h.axoa1nr5vpc5" w:colFirst="0" w:colLast="0"/>
      <w:bookmarkEnd w:id="4"/>
      <w:r>
        <w:rPr>
          <w:color w:val="000000"/>
          <w:rtl w:val="0"/>
        </w:rPr>
        <w:t>2. Problem Definition and Context</w:t>
      </w:r>
    </w:p>
    <w:p w14:paraId="00000062">
      <w:pPr>
        <w:rPr>
          <w:i/>
          <w:iCs/>
        </w:rPr>
      </w:pPr>
      <w:r>
        <w:rPr>
          <w:i/>
          <w:iCs/>
          <w:rtl w:val="0"/>
        </w:rPr>
        <w:t xml:space="preserve">Voltura phones currently manages customer information, sales transactions using manual </w:t>
      </w:r>
      <w:r>
        <w:rPr>
          <w:i/>
          <w:iCs/>
          <w:rtl w:val="0"/>
          <w:lang w:val="en-US"/>
        </w:rPr>
        <w:t>data</w:t>
      </w:r>
      <w:r>
        <w:rPr>
          <w:rFonts w:hint="default"/>
          <w:i/>
          <w:iCs/>
          <w:rtl w:val="0"/>
          <w:lang w:val="en-US"/>
        </w:rPr>
        <w:t xml:space="preserve"> </w:t>
      </w:r>
      <w:r>
        <w:rPr>
          <w:i/>
          <w:iCs/>
          <w:rtl w:val="0"/>
          <w:lang w:val="en-US"/>
        </w:rPr>
        <w:t>handling</w:t>
      </w:r>
      <w:r>
        <w:rPr>
          <w:i/>
          <w:iCs/>
          <w:rtl w:val="0"/>
        </w:rPr>
        <w:t xml:space="preserve"> methods. This leads to issues such as duplicated records, inconsistent data , and difficulty analyzing and processing the data. This creates problem in business operations as well. There is a need for a well-designed relational database system which can organise and analyze the </w:t>
      </w:r>
      <w:r>
        <w:rPr>
          <w:i/>
          <w:iCs/>
          <w:rtl w:val="0"/>
          <w:lang w:val="en-US"/>
        </w:rPr>
        <w:t>data,</w:t>
      </w:r>
      <w:r>
        <w:rPr>
          <w:i/>
          <w:iCs/>
          <w:rtl w:val="0"/>
        </w:rPr>
        <w:t xml:space="preserve"> which helps in business decision making , business </w:t>
      </w:r>
      <w:r>
        <w:rPr>
          <w:i/>
          <w:iCs/>
          <w:rtl w:val="0"/>
          <w:lang w:val="en-US"/>
        </w:rPr>
        <w:t>operations</w:t>
      </w:r>
      <w:r>
        <w:rPr>
          <w:i/>
          <w:iCs/>
          <w:rtl w:val="0"/>
        </w:rPr>
        <w:t>.</w:t>
      </w:r>
    </w:p>
    <w:p w14:paraId="00000063">
      <w:pPr>
        <w:rPr>
          <w:i/>
          <w:iCs/>
        </w:rPr>
      </w:pPr>
    </w:p>
    <w:p w14:paraId="00000064">
      <w:pPr>
        <w:spacing w:before="80" w:after="80"/>
        <w:rPr>
          <w:i/>
          <w:iCs/>
          <w:color w:val="000000"/>
          <w:sz w:val="20"/>
          <w:szCs w:val="20"/>
        </w:rPr>
      </w:pPr>
    </w:p>
    <w:p w14:paraId="00000065">
      <w:pPr>
        <w:spacing w:line="240" w:lineRule="auto"/>
        <w:rPr>
          <w:b/>
          <w:bCs/>
          <w:i/>
          <w:iCs/>
          <w:sz w:val="28"/>
          <w:szCs w:val="28"/>
        </w:rPr>
      </w:pPr>
      <w:r>
        <w:rPr>
          <w:b/>
          <w:bCs/>
          <w:i/>
          <w:iCs/>
          <w:sz w:val="28"/>
          <w:szCs w:val="28"/>
          <w:rtl w:val="0"/>
        </w:rPr>
        <w:t>2.1 Problem Statement</w:t>
      </w:r>
    </w:p>
    <w:p w14:paraId="00000066">
      <w:pPr>
        <w:spacing w:line="240" w:lineRule="auto"/>
        <w:rPr>
          <w:b w:val="0"/>
          <w:bCs w:val="0"/>
          <w:i/>
          <w:iCs/>
        </w:rPr>
      </w:pPr>
      <w:r>
        <w:rPr>
          <w:i/>
          <w:iCs/>
          <w:rtl w:val="0"/>
        </w:rPr>
        <w:br w:type="textWrapping"/>
      </w:r>
      <w:r>
        <w:rPr>
          <w:b w:val="0"/>
          <w:bCs w:val="0"/>
          <w:i/>
          <w:iCs/>
          <w:rtl w:val="0"/>
        </w:rPr>
        <w:t>Voltura phones lacks a structured system for managing its core business data,including customer information,</w:t>
      </w:r>
      <w:r>
        <w:rPr>
          <w:rFonts w:hint="default"/>
          <w:b w:val="0"/>
          <w:bCs w:val="0"/>
          <w:i/>
          <w:iCs/>
          <w:rtl w:val="0"/>
          <w:lang w:val="en-US"/>
        </w:rPr>
        <w:t xml:space="preserve"> </w:t>
      </w:r>
      <w:r>
        <w:rPr>
          <w:b w:val="0"/>
          <w:bCs w:val="0"/>
          <w:i/>
          <w:iCs/>
          <w:rtl w:val="0"/>
        </w:rPr>
        <w:t>phone products,orders and payment records. The company is dependent on manual processes which results in inconsistent data, duplicated entries and other mistakes in the data. These issues creates disturbances in business operations. For this, a relational database system is required to manage data, upgrade business processes  and enable error identification and  its analysis.</w:t>
      </w:r>
      <w:r>
        <w:rPr>
          <w:b w:val="0"/>
          <w:bCs w:val="0"/>
          <w:i/>
          <w:iCs/>
          <w:rtl w:val="0"/>
        </w:rPr>
        <w:br w:type="textWrapping"/>
      </w:r>
    </w:p>
    <w:p w14:paraId="00000067">
      <w:pPr>
        <w:pStyle w:val="3"/>
        <w:rPr>
          <w:rFonts w:ascii="Arial" w:hAnsi="Arial" w:eastAsia="Arial" w:cs="Arial"/>
          <w:b w:val="0"/>
          <w:bCs w:val="0"/>
          <w:i w:val="0"/>
          <w:iCs w:val="0"/>
          <w:smallCaps w:val="0"/>
          <w:strike w:val="0"/>
          <w:color w:val="000000"/>
          <w:sz w:val="24"/>
          <w:szCs w:val="24"/>
          <w:u w:val="none"/>
          <w:shd w:val="clear" w:fill="auto"/>
          <w:vertAlign w:val="baseline"/>
        </w:rPr>
      </w:pPr>
      <w:bookmarkStart w:id="5" w:name="_heading=h.rz7svgcacdt9" w:colFirst="0" w:colLast="0"/>
      <w:bookmarkEnd w:id="5"/>
      <w:r>
        <w:rPr>
          <w:color w:val="000000"/>
          <w:rtl w:val="0"/>
        </w:rPr>
        <w:t>2.2 Project Objectives</w:t>
      </w:r>
    </w:p>
    <w:p w14:paraId="00000068">
      <w:pPr>
        <w:numPr>
          <w:ilvl w:val="0"/>
          <w:numId w:val="1"/>
        </w:numPr>
        <w:spacing w:before="80" w:after="0" w:afterAutospacing="0"/>
        <w:ind w:left="720" w:hanging="360"/>
        <w:rPr>
          <w:i/>
          <w:iCs/>
          <w:color w:val="000000"/>
        </w:rPr>
      </w:pPr>
      <w:r>
        <w:rPr>
          <w:i/>
          <w:iCs/>
          <w:color w:val="000000"/>
          <w:rtl w:val="0"/>
        </w:rPr>
        <w:t>Design a relational database</w:t>
      </w:r>
      <w:r>
        <w:rPr>
          <w:rFonts w:hint="default"/>
          <w:i/>
          <w:iCs/>
          <w:color w:val="000000"/>
          <w:rtl w:val="0"/>
          <w:lang w:val="en-US"/>
        </w:rPr>
        <w:t>.</w:t>
      </w:r>
      <w:r>
        <w:rPr>
          <w:i/>
          <w:iCs/>
          <w:color w:val="000000"/>
          <w:rtl w:val="0"/>
        </w:rPr>
        <w:t xml:space="preserve"> </w:t>
      </w:r>
    </w:p>
    <w:p w14:paraId="00000069">
      <w:pPr>
        <w:numPr>
          <w:ilvl w:val="0"/>
          <w:numId w:val="1"/>
        </w:numPr>
        <w:spacing w:before="0" w:beforeAutospacing="0" w:after="0" w:afterAutospacing="0"/>
        <w:ind w:left="720" w:hanging="360"/>
        <w:rPr>
          <w:i/>
          <w:iCs/>
          <w:color w:val="000000"/>
        </w:rPr>
      </w:pPr>
      <w:r>
        <w:rPr>
          <w:i/>
          <w:iCs/>
          <w:color w:val="000000"/>
          <w:rtl w:val="0"/>
        </w:rPr>
        <w:t>Program the database using SQL</w:t>
      </w:r>
      <w:r>
        <w:rPr>
          <w:rFonts w:hint="default"/>
          <w:i/>
          <w:iCs/>
          <w:color w:val="000000"/>
          <w:rtl w:val="0"/>
          <w:lang w:val="en-US"/>
        </w:rPr>
        <w:t>.</w:t>
      </w:r>
    </w:p>
    <w:p w14:paraId="0000006A">
      <w:pPr>
        <w:numPr>
          <w:ilvl w:val="0"/>
          <w:numId w:val="1"/>
        </w:numPr>
        <w:spacing w:before="0" w:beforeAutospacing="0" w:after="0" w:afterAutospacing="0"/>
        <w:ind w:left="720" w:hanging="360"/>
        <w:rPr>
          <w:i/>
          <w:iCs/>
          <w:color w:val="000000"/>
        </w:rPr>
      </w:pPr>
      <w:r>
        <w:rPr>
          <w:i/>
          <w:iCs/>
          <w:color w:val="000000"/>
          <w:rtl w:val="0"/>
        </w:rPr>
        <w:t>Store customer, product, and transaction data</w:t>
      </w:r>
    </w:p>
    <w:p w14:paraId="0000006B">
      <w:pPr>
        <w:numPr>
          <w:ilvl w:val="0"/>
          <w:numId w:val="1"/>
        </w:numPr>
        <w:spacing w:before="0" w:beforeAutospacing="0" w:after="0" w:afterAutospacing="0"/>
        <w:ind w:left="720" w:hanging="360"/>
        <w:rPr>
          <w:i/>
          <w:iCs/>
          <w:color w:val="000000"/>
        </w:rPr>
      </w:pPr>
      <w:r>
        <w:rPr>
          <w:i/>
          <w:iCs/>
          <w:color w:val="000000"/>
          <w:rtl w:val="0"/>
        </w:rPr>
        <w:t>Perform queries to analyse sales and trends</w:t>
      </w:r>
    </w:p>
    <w:p w14:paraId="0000006C">
      <w:pPr>
        <w:numPr>
          <w:ilvl w:val="0"/>
          <w:numId w:val="1"/>
        </w:numPr>
        <w:spacing w:before="0" w:beforeAutospacing="0" w:after="80"/>
        <w:ind w:left="720" w:hanging="360"/>
        <w:rPr>
          <w:i/>
          <w:iCs/>
          <w:color w:val="000000"/>
        </w:rPr>
      </w:pPr>
      <w:r>
        <w:rPr>
          <w:i/>
          <w:iCs/>
          <w:color w:val="000000"/>
          <w:rtl w:val="0"/>
        </w:rPr>
        <w:t>Create visual representations of the results</w:t>
      </w:r>
    </w:p>
    <w:p w14:paraId="0000006D">
      <w:pPr>
        <w:spacing w:before="80" w:after="80"/>
        <w:rPr>
          <w:i/>
          <w:iCs/>
          <w:color w:val="000000"/>
        </w:rPr>
      </w:pPr>
    </w:p>
    <w:p w14:paraId="0000006E">
      <w:pPr>
        <w:pStyle w:val="3"/>
        <w:rPr>
          <w:color w:val="000000"/>
        </w:rPr>
      </w:pPr>
      <w:bookmarkStart w:id="6" w:name="_heading=h.lod53zmnfnq4" w:colFirst="0" w:colLast="0"/>
      <w:bookmarkEnd w:id="6"/>
      <w:r>
        <w:rPr>
          <w:color w:val="000000"/>
          <w:rtl w:val="0"/>
        </w:rPr>
        <w:t>2.3 Project Topic Selected</w:t>
      </w:r>
    </w:p>
    <w:p w14:paraId="0000006F">
      <w:pPr>
        <w:spacing w:before="80" w:after="80"/>
        <w:rPr>
          <w:i/>
          <w:iCs/>
          <w:color w:val="000000"/>
        </w:rPr>
      </w:pPr>
      <w:r>
        <w:rPr>
          <w:i/>
          <w:iCs/>
          <w:color w:val="000000"/>
          <w:rtl w:val="0"/>
        </w:rPr>
        <w:t>A simulated database was created representing a fictional phone company(Voltura Phones). It includes customer information, phone models, prices, and order transactions. This approach allows full control over the data structure and ensures consistency for analysis</w:t>
      </w:r>
    </w:p>
    <w:p w14:paraId="00000070">
      <w:pPr>
        <w:spacing w:before="80" w:after="80"/>
        <w:rPr>
          <w:i/>
          <w:iCs/>
          <w:color w:val="000000"/>
        </w:rPr>
      </w:pPr>
    </w:p>
    <w:p w14:paraId="00000071">
      <w:pPr>
        <w:spacing w:before="80" w:after="80"/>
        <w:rPr>
          <w:color w:val="000000"/>
        </w:rPr>
      </w:pPr>
    </w:p>
    <w:p w14:paraId="00000072">
      <w:pPr>
        <w:pStyle w:val="3"/>
        <w:rPr>
          <w:color w:val="000000"/>
        </w:rPr>
      </w:pPr>
      <w:bookmarkStart w:id="7" w:name="_heading=h.44iwwodm6mg6" w:colFirst="0" w:colLast="0"/>
      <w:bookmarkEnd w:id="7"/>
      <w:r>
        <w:rPr>
          <w:color w:val="000000"/>
          <w:rtl w:val="0"/>
        </w:rPr>
        <w:t>2.4 Database and Resources</w:t>
      </w:r>
    </w:p>
    <w:p w14:paraId="00000073">
      <w:pPr>
        <w:spacing w:before="80" w:after="80"/>
        <w:rPr>
          <w:i/>
          <w:iCs/>
          <w:color w:val="000000"/>
        </w:rPr>
      </w:pPr>
      <w:r>
        <w:rPr>
          <w:i/>
          <w:iCs/>
          <w:color w:val="000000"/>
          <w:rtl w:val="0"/>
        </w:rPr>
        <w:t>The Voltura Phones database was designed and implemented using MySQL through phpMyAdmin. The database consists of six interconnected tables: Customers, Phones, Inventory, Orders, Order_Info and Payment. Primary and foreign key relationships were used to ensure data integrity and eliminate redundancy through normalisation.</w:t>
      </w:r>
    </w:p>
    <w:p w14:paraId="00000074">
      <w:pPr>
        <w:spacing w:before="80" w:after="80"/>
        <w:rPr>
          <w:i/>
          <w:iCs/>
          <w:color w:val="000000"/>
        </w:rPr>
      </w:pPr>
    </w:p>
    <w:p w14:paraId="00000075">
      <w:pPr>
        <w:spacing w:before="80" w:after="80"/>
        <w:rPr>
          <w:i/>
          <w:iCs/>
          <w:color w:val="000000"/>
        </w:rPr>
      </w:pPr>
      <w:r>
        <w:rPr>
          <w:i/>
          <w:iCs/>
          <w:color w:val="000000"/>
          <w:rtl w:val="0"/>
        </w:rPr>
        <w:t xml:space="preserve">The </w:t>
      </w:r>
      <w:r>
        <w:rPr>
          <w:i/>
          <w:iCs/>
          <w:color w:val="000000"/>
          <w:rtl w:val="0"/>
          <w:lang w:val="en-US"/>
        </w:rPr>
        <w:t>data set</w:t>
      </w:r>
      <w:r>
        <w:rPr>
          <w:i/>
          <w:iCs/>
          <w:color w:val="000000"/>
          <w:rtl w:val="0"/>
        </w:rPr>
        <w:t xml:space="preserve"> is synthetic and was created specifically for this project to simulate the operations of a modern smartphone retailer. It contains customer information, product details, inventory records, order transactions and payment data. The database structure enables efficient querying, reporting and analysis of business performance indicators such as sales trends, customer spending behaviour and product popularity.</w:t>
      </w:r>
    </w:p>
    <w:p w14:paraId="00000076">
      <w:pPr>
        <w:pStyle w:val="2"/>
        <w:rPr>
          <w:color w:val="000000"/>
        </w:rPr>
      </w:pPr>
      <w:bookmarkStart w:id="8" w:name="_heading=h.xb9846jbessd" w:colFirst="0" w:colLast="0"/>
      <w:bookmarkEnd w:id="8"/>
      <w:r>
        <w:rPr>
          <w:color w:val="000000"/>
          <w:rtl w:val="0"/>
        </w:rPr>
        <w:t>3. Mathematical approach</w:t>
      </w:r>
    </w:p>
    <w:p w14:paraId="00000077">
      <w:pPr>
        <w:pStyle w:val="3"/>
        <w:rPr>
          <w:color w:val="000000"/>
        </w:rPr>
      </w:pPr>
      <w:bookmarkStart w:id="9" w:name="_heading=h.ddoknb2cppdj" w:colFirst="0" w:colLast="0"/>
      <w:bookmarkEnd w:id="9"/>
      <w:r>
        <w:rPr>
          <w:color w:val="000000"/>
          <w:rtl w:val="0"/>
        </w:rPr>
        <w:t>3.1 Mathematical Framework</w:t>
      </w:r>
    </w:p>
    <w:p w14:paraId="00000078">
      <w:pPr>
        <w:spacing w:before="240" w:after="240"/>
        <w:rPr>
          <w:color w:val="000000"/>
        </w:rPr>
      </w:pPr>
      <w:r>
        <w:rPr>
          <w:color w:val="000000"/>
          <w:rtl w:val="0"/>
        </w:rPr>
        <w:t>The Voltura Phones database is based on relational algebra and descriptive statistics. Relational algebra provides the foundation for SQL operations such as selection, projection, joins and aggregation. Statistical measures including mean, standard deviation and total revenue were used to analyse order data and identify customer purchasing patterns.</w:t>
      </w:r>
    </w:p>
    <w:p w14:paraId="00000079">
      <w:pPr>
        <w:spacing w:before="240" w:after="240"/>
        <w:rPr>
          <w:color w:val="000000"/>
        </w:rPr>
      </w:pPr>
      <w:r>
        <w:rPr>
          <w:color w:val="000000"/>
          <w:rtl w:val="0"/>
        </w:rPr>
        <w:t>The average order value was calculated using:</w:t>
      </w:r>
    </w:p>
    <w:p w14:paraId="0000007A">
      <w:pPr>
        <w:spacing w:before="240" w:after="240"/>
        <w:rPr>
          <w:color w:val="000000"/>
        </w:rPr>
      </w:pPr>
      <w:r>
        <w:rPr>
          <w:color w:val="000000"/>
          <w:rtl w:val="0"/>
        </w:rPr>
        <w:t>Mean = Σx / n</w:t>
      </w:r>
    </w:p>
    <w:p w14:paraId="0000007B">
      <w:pPr>
        <w:spacing w:before="240" w:after="240"/>
        <w:rPr>
          <w:color w:val="000000"/>
        </w:rPr>
      </w:pPr>
      <w:r>
        <w:rPr>
          <w:color w:val="000000"/>
          <w:rtl w:val="0"/>
        </w:rPr>
        <w:t>where Σx is the total of all order amounts and n is the number of orders. These calculations helped evaluate sales performance and customer spending behaviour.</w:t>
      </w:r>
    </w:p>
    <w:p w14:paraId="0000007C">
      <w:pPr>
        <w:spacing w:before="240" w:after="240"/>
        <w:rPr>
          <w:color w:val="000000"/>
        </w:rPr>
      </w:pPr>
    </w:p>
    <w:p w14:paraId="0000007D">
      <w:pPr>
        <w:spacing w:before="240" w:after="240"/>
        <w:rPr>
          <w:color w:val="000000"/>
        </w:rPr>
      </w:pPr>
    </w:p>
    <w:p w14:paraId="0000007E">
      <w:pPr>
        <w:spacing w:before="240" w:after="240"/>
        <w:rPr>
          <w:color w:val="000000"/>
        </w:rPr>
      </w:pPr>
      <w:r>
        <w:rPr>
          <w:color w:val="000000"/>
        </w:rPr>
        <w:drawing>
          <wp:inline distT="114300" distB="114300" distL="114300" distR="114300">
            <wp:extent cx="5734050" cy="3138170"/>
            <wp:effectExtent l="0" t="0" r="0" b="0"/>
            <wp:docPr id="6" name="image8.png"/>
            <wp:cNvGraphicFramePr/>
            <a:graphic xmlns:a="http://schemas.openxmlformats.org/drawingml/2006/main">
              <a:graphicData uri="http://schemas.openxmlformats.org/drawingml/2006/picture">
                <pic:pic xmlns:pic="http://schemas.openxmlformats.org/drawingml/2006/picture">
                  <pic:nvPicPr>
                    <pic:cNvPr id="6" name="image8.png"/>
                    <pic:cNvPicPr preferRelativeResize="0"/>
                  </pic:nvPicPr>
                  <pic:blipFill>
                    <a:blip r:embed="rId8"/>
                    <a:srcRect t="28365"/>
                    <a:stretch>
                      <a:fillRect/>
                    </a:stretch>
                  </pic:blipFill>
                  <pic:spPr>
                    <a:xfrm>
                      <a:off x="0" y="0"/>
                      <a:ext cx="5734050" cy="3138667"/>
                    </a:xfrm>
                    <a:prstGeom prst="rect">
                      <a:avLst/>
                    </a:prstGeom>
                  </pic:spPr>
                </pic:pic>
              </a:graphicData>
            </a:graphic>
          </wp:inline>
        </w:drawing>
      </w:r>
    </w:p>
    <w:p w14:paraId="0000007F">
      <w:pPr>
        <w:rPr>
          <w:color w:val="000000"/>
        </w:rPr>
      </w:pPr>
      <w:r>
        <w:rPr>
          <w:i/>
          <w:iCs/>
          <w:color w:val="000000"/>
          <w:sz w:val="20"/>
          <w:szCs w:val="20"/>
          <w:rtl w:val="0"/>
        </w:rPr>
        <w:t>Figure 1 — Scatter Plot diagram</w:t>
      </w:r>
    </w:p>
    <w:p w14:paraId="00000080">
      <w:pPr>
        <w:spacing w:before="240" w:after="240"/>
        <w:rPr>
          <w:color w:val="000000"/>
        </w:rPr>
      </w:pPr>
    </w:p>
    <w:p w14:paraId="00000081">
      <w:pPr>
        <w:pStyle w:val="3"/>
      </w:pPr>
      <w:bookmarkStart w:id="10" w:name="_heading=h.fegqfamlc1xs" w:colFirst="0" w:colLast="0"/>
      <w:bookmarkEnd w:id="10"/>
      <w:r>
        <w:rPr>
          <w:color w:val="000000"/>
          <w:rtl w:val="0"/>
        </w:rPr>
        <w:t>3.2 Model Construction</w:t>
      </w:r>
    </w:p>
    <w:p w14:paraId="00000082">
      <w:pPr>
        <w:spacing w:before="240" w:after="240"/>
        <w:rPr>
          <w:i/>
          <w:iCs/>
          <w:color w:val="000000"/>
        </w:rPr>
      </w:pPr>
      <w:r>
        <w:rPr>
          <w:i/>
          <w:iCs/>
          <w:color w:val="000000"/>
          <w:rtl w:val="0"/>
        </w:rPr>
        <w:t>Based on the order table, there is a perfectly linear relationship between the order date and the total amount. The total amount increases by exactly 15pounds for each subsequent day.</w:t>
      </w:r>
    </w:p>
    <w:p w14:paraId="00000083">
      <w:pPr>
        <w:spacing w:before="240" w:after="240"/>
        <w:rPr>
          <w:i/>
          <w:iCs/>
          <w:color w:val="000000"/>
        </w:rPr>
      </w:pPr>
      <w:r>
        <w:rPr>
          <w:i/>
          <w:iCs/>
          <w:color w:val="000000"/>
          <w:rtl w:val="0"/>
        </w:rPr>
        <w:t>We can represent this relationship using a linear model:</w:t>
      </w:r>
    </w:p>
    <w:p w14:paraId="00000084">
      <w:pPr>
        <w:rPr>
          <w:i/>
          <w:iCs/>
          <w:color w:val="000000"/>
        </w:rPr>
      </w:pPr>
      <w:r>
        <w:rPr>
          <w:i/>
          <w:iCs/>
          <w:color w:val="000000"/>
          <w:rtl w:val="0"/>
        </w:rPr>
        <w:t>TotalAmount=m x t+c</w:t>
      </w:r>
    </w:p>
    <w:p w14:paraId="00000085">
      <w:pPr>
        <w:spacing w:before="240" w:after="240"/>
        <w:rPr>
          <w:i/>
          <w:iCs/>
          <w:color w:val="000000"/>
        </w:rPr>
      </w:pPr>
      <w:r>
        <w:rPr>
          <w:i/>
          <w:iCs/>
          <w:color w:val="000000"/>
          <w:rtl w:val="0"/>
        </w:rPr>
        <w:t>Where:</w:t>
      </w:r>
    </w:p>
    <w:p w14:paraId="00000086">
      <w:pPr>
        <w:numPr>
          <w:ilvl w:val="0"/>
          <w:numId w:val="2"/>
        </w:numPr>
        <w:spacing w:before="240" w:after="0" w:afterAutospacing="0"/>
        <w:ind w:left="720" w:hanging="360"/>
        <w:rPr>
          <w:i/>
          <w:iCs/>
        </w:rPr>
      </w:pPr>
      <w:r>
        <w:rPr>
          <w:i/>
          <w:iCs/>
          <w:color w:val="000000"/>
          <w:rtl w:val="0"/>
        </w:rPr>
        <w:t>m is the slope (the daily increase in amount), which is 15.</w:t>
      </w:r>
    </w:p>
    <w:p w14:paraId="00000087">
      <w:pPr>
        <w:numPr>
          <w:ilvl w:val="0"/>
          <w:numId w:val="2"/>
        </w:numPr>
        <w:spacing w:before="0" w:beforeAutospacing="0" w:after="0" w:afterAutospacing="0"/>
        <w:ind w:left="720" w:hanging="360"/>
        <w:rPr>
          <w:i/>
          <w:iCs/>
        </w:rPr>
      </w:pPr>
      <w:r>
        <w:rPr>
          <w:i/>
          <w:iCs/>
          <w:color w:val="000000"/>
          <w:rtl w:val="0"/>
        </w:rPr>
        <w:t>t is the time elapsed in days.</w:t>
      </w:r>
    </w:p>
    <w:p w14:paraId="00000088">
      <w:pPr>
        <w:numPr>
          <w:ilvl w:val="0"/>
          <w:numId w:val="2"/>
        </w:numPr>
        <w:spacing w:before="0" w:beforeAutospacing="0" w:after="240"/>
        <w:ind w:left="720" w:hanging="360"/>
        <w:rPr>
          <w:i/>
          <w:iCs/>
        </w:rPr>
      </w:pPr>
      <w:r>
        <w:rPr>
          <w:i/>
          <w:iCs/>
          <w:color w:val="000000"/>
          <w:rtl w:val="0"/>
        </w:rPr>
        <w:t>c is the intercept (the baseline amount).</w:t>
      </w:r>
    </w:p>
    <w:p w14:paraId="00000089">
      <w:pPr>
        <w:spacing w:before="240" w:after="240"/>
        <w:rPr>
          <w:i/>
          <w:iCs/>
          <w:color w:val="000000"/>
        </w:rPr>
      </w:pPr>
      <w:r>
        <w:rPr>
          <w:i/>
          <w:iCs/>
          <w:color w:val="000000"/>
          <w:rtl w:val="0"/>
        </w:rPr>
        <w:t>Depending on how you choose to define the baseline date (t=0), the mathematical model can be written in the following equivalent ways:</w:t>
      </w:r>
    </w:p>
    <w:p w14:paraId="0000008A">
      <w:pPr>
        <w:pStyle w:val="4"/>
        <w:spacing w:before="280"/>
        <w:rPr>
          <w:color w:val="000000"/>
          <w:sz w:val="26"/>
          <w:szCs w:val="26"/>
        </w:rPr>
      </w:pPr>
      <w:bookmarkStart w:id="11" w:name="_heading=h.usmr8tcp5ohl" w:colFirst="0" w:colLast="0"/>
      <w:bookmarkEnd w:id="11"/>
      <w:r>
        <w:rPr>
          <w:color w:val="000000"/>
          <w:sz w:val="26"/>
          <w:szCs w:val="26"/>
          <w:rtl w:val="0"/>
        </w:rPr>
        <w:t>Option 1: In terms of days since January 1, 2026</w:t>
      </w:r>
    </w:p>
    <w:p w14:paraId="0000008B">
      <w:pPr>
        <w:spacing w:before="240" w:after="240"/>
        <w:rPr>
          <w:i/>
          <w:iCs/>
          <w:color w:val="000000"/>
        </w:rPr>
      </w:pPr>
      <w:r>
        <w:rPr>
          <w:i/>
          <w:iCs/>
          <w:color w:val="000000"/>
          <w:rtl w:val="0"/>
        </w:rPr>
        <w:t>If t represents the number of days since January 1, 2026 (such that January 2, 2026 is t=1):</w:t>
      </w:r>
    </w:p>
    <w:p w14:paraId="0000008C">
      <w:pPr>
        <w:rPr>
          <w:i/>
          <w:iCs/>
          <w:color w:val="000000"/>
        </w:rPr>
      </w:pPr>
      <w:r>
        <w:rPr>
          <w:i/>
          <w:iCs/>
          <w:color w:val="000000"/>
          <w:rtl w:val="0"/>
        </w:rPr>
        <w:t>Total</w:t>
      </w:r>
      <w:r>
        <w:rPr>
          <w:rFonts w:hint="default"/>
          <w:i/>
          <w:iCs/>
          <w:color w:val="000000"/>
          <w:rtl w:val="0"/>
          <w:lang w:val="en-US"/>
        </w:rPr>
        <w:t xml:space="preserve"> </w:t>
      </w:r>
      <w:r>
        <w:rPr>
          <w:i/>
          <w:iCs/>
          <w:color w:val="000000"/>
          <w:rtl w:val="0"/>
        </w:rPr>
        <w:t>Amount=15t+200</w:t>
      </w:r>
    </w:p>
    <w:p w14:paraId="0000008D">
      <w:pPr>
        <w:pStyle w:val="4"/>
        <w:spacing w:before="280"/>
        <w:rPr>
          <w:color w:val="000000"/>
          <w:sz w:val="26"/>
          <w:szCs w:val="26"/>
        </w:rPr>
      </w:pPr>
      <w:bookmarkStart w:id="12" w:name="_heading=h.uqg7ow32d9r8" w:colFirst="0" w:colLast="0"/>
      <w:bookmarkEnd w:id="12"/>
      <w:r>
        <w:rPr>
          <w:color w:val="000000"/>
          <w:sz w:val="26"/>
          <w:szCs w:val="26"/>
          <w:rtl w:val="0"/>
        </w:rPr>
        <w:t>Option 2: In terms of days since the first order date (January 2, 2026)</w:t>
      </w:r>
    </w:p>
    <w:p w14:paraId="0000008E">
      <w:pPr>
        <w:spacing w:before="240" w:after="240"/>
        <w:rPr>
          <w:i/>
          <w:iCs/>
          <w:color w:val="000000"/>
        </w:rPr>
      </w:pPr>
      <w:r>
        <w:rPr>
          <w:i/>
          <w:iCs/>
          <w:color w:val="000000"/>
          <w:rtl w:val="0"/>
        </w:rPr>
        <w:t>If t represents the number of days elapsed since the start of the records on January 2, 2026 (such that January 2, 2026 is t=0):</w:t>
      </w:r>
    </w:p>
    <w:p w14:paraId="0000008F">
      <w:pPr>
        <w:rPr>
          <w:i/>
          <w:iCs/>
          <w:color w:val="000000"/>
        </w:rPr>
      </w:pPr>
      <w:r>
        <w:rPr>
          <w:i/>
          <w:iCs/>
          <w:color w:val="000000"/>
          <w:rtl w:val="0"/>
        </w:rPr>
        <w:t>Total</w:t>
      </w:r>
      <w:r>
        <w:rPr>
          <w:rFonts w:hint="default"/>
          <w:i/>
          <w:iCs/>
          <w:color w:val="000000"/>
          <w:rtl w:val="0"/>
          <w:lang w:val="en-US"/>
        </w:rPr>
        <w:t xml:space="preserve"> </w:t>
      </w:r>
      <w:r>
        <w:rPr>
          <w:i/>
          <w:iCs/>
          <w:color w:val="000000"/>
          <w:rtl w:val="0"/>
        </w:rPr>
        <w:t>Amount = 15t + 215</w:t>
      </w:r>
    </w:p>
    <w:p w14:paraId="00000090">
      <w:pPr>
        <w:pStyle w:val="4"/>
        <w:spacing w:before="280"/>
        <w:rPr>
          <w:color w:val="000000"/>
          <w:sz w:val="26"/>
          <w:szCs w:val="26"/>
        </w:rPr>
      </w:pPr>
      <w:bookmarkStart w:id="13" w:name="_heading=h.7cihdib6apef" w:colFirst="0" w:colLast="0"/>
      <w:bookmarkEnd w:id="13"/>
      <w:r>
        <w:rPr>
          <w:color w:val="000000"/>
          <w:sz w:val="26"/>
          <w:szCs w:val="26"/>
          <w:rtl w:val="0"/>
        </w:rPr>
        <w:t>Verification:</w:t>
      </w:r>
    </w:p>
    <w:p w14:paraId="00000091">
      <w:pPr>
        <w:numPr>
          <w:ilvl w:val="0"/>
          <w:numId w:val="3"/>
        </w:numPr>
        <w:spacing w:before="240" w:after="0" w:afterAutospacing="0"/>
        <w:ind w:left="720" w:hanging="360"/>
      </w:pPr>
      <w:r>
        <w:rPr>
          <w:color w:val="000000"/>
          <w:rtl w:val="0"/>
        </w:rPr>
        <w:t xml:space="preserve">On </w:t>
      </w:r>
      <w:r>
        <w:rPr>
          <w:b/>
          <w:bCs/>
          <w:color w:val="000000"/>
          <w:rtl w:val="0"/>
        </w:rPr>
        <w:t>2026-01-02</w:t>
      </w:r>
      <w:r>
        <w:rPr>
          <w:color w:val="000000"/>
          <w:rtl w:val="0"/>
        </w:rPr>
        <w:t xml:space="preserve"> (Option 1: t = 1, Option 2: t = 0): Total</w:t>
      </w:r>
      <w:r>
        <w:rPr>
          <w:rFonts w:hint="default"/>
          <w:color w:val="000000"/>
          <w:rtl w:val="0"/>
          <w:lang w:val="en-US"/>
        </w:rPr>
        <w:t xml:space="preserve"> </w:t>
      </w:r>
      <w:r>
        <w:rPr>
          <w:color w:val="000000"/>
          <w:rtl w:val="0"/>
        </w:rPr>
        <w:t>Amount = 15(1) + 200 =1 5(0) + 215 = 215</w:t>
      </w:r>
    </w:p>
    <w:p w14:paraId="00000092">
      <w:pPr>
        <w:numPr>
          <w:ilvl w:val="0"/>
          <w:numId w:val="3"/>
        </w:numPr>
        <w:spacing w:before="0" w:beforeAutospacing="0" w:after="0" w:afterAutospacing="0"/>
        <w:ind w:left="720" w:hanging="360"/>
      </w:pPr>
      <w:r>
        <w:rPr>
          <w:color w:val="000000"/>
          <w:rtl w:val="0"/>
        </w:rPr>
        <w:t xml:space="preserve">On </w:t>
      </w:r>
      <w:r>
        <w:rPr>
          <w:b/>
          <w:bCs/>
          <w:color w:val="000000"/>
          <w:rtl w:val="0"/>
        </w:rPr>
        <w:t>2026-01-03</w:t>
      </w:r>
      <w:r>
        <w:rPr>
          <w:color w:val="000000"/>
          <w:rtl w:val="0"/>
        </w:rPr>
        <w:t xml:space="preserve"> (Option 1: t = 2, Option 2: t = 1): Total</w:t>
      </w:r>
      <w:r>
        <w:rPr>
          <w:rFonts w:hint="default"/>
          <w:color w:val="000000"/>
          <w:rtl w:val="0"/>
          <w:lang w:val="en-US"/>
        </w:rPr>
        <w:t xml:space="preserve"> </w:t>
      </w:r>
      <w:r>
        <w:rPr>
          <w:color w:val="000000"/>
          <w:rtl w:val="0"/>
        </w:rPr>
        <w:t>Amount = 15(2) + 200 = 15(1) + 215 = 230</w:t>
      </w:r>
    </w:p>
    <w:p w14:paraId="00000093">
      <w:pPr>
        <w:numPr>
          <w:ilvl w:val="0"/>
          <w:numId w:val="3"/>
        </w:numPr>
        <w:spacing w:before="0" w:beforeAutospacing="0" w:after="240"/>
        <w:ind w:left="720" w:hanging="360"/>
      </w:pPr>
      <w:r>
        <w:rPr>
          <w:color w:val="000000"/>
          <w:rtl w:val="0"/>
        </w:rPr>
        <w:t xml:space="preserve">On </w:t>
      </w:r>
      <w:r>
        <w:rPr>
          <w:b/>
          <w:bCs/>
          <w:color w:val="000000"/>
          <w:rtl w:val="0"/>
        </w:rPr>
        <w:t>2026-01-26</w:t>
      </w:r>
      <w:r>
        <w:rPr>
          <w:color w:val="000000"/>
          <w:rtl w:val="0"/>
        </w:rPr>
        <w:t xml:space="preserve"> (Option 1: t = 25, Option 2: t = 24): Total</w:t>
      </w:r>
      <w:r>
        <w:rPr>
          <w:rFonts w:hint="default"/>
          <w:color w:val="000000"/>
          <w:rtl w:val="0"/>
          <w:lang w:val="en-US"/>
        </w:rPr>
        <w:t xml:space="preserve"> </w:t>
      </w:r>
      <w:r>
        <w:rPr>
          <w:color w:val="000000"/>
          <w:rtl w:val="0"/>
        </w:rPr>
        <w:t>Amount = 15(25)+200 =15(24) + 215 = 575</w:t>
      </w:r>
    </w:p>
    <w:p w14:paraId="00000094"/>
    <w:p w14:paraId="00000095">
      <w:pPr>
        <w:pStyle w:val="3"/>
        <w:rPr>
          <w:i/>
          <w:iCs/>
          <w:color w:val="000000"/>
        </w:rPr>
      </w:pPr>
      <w:bookmarkStart w:id="14" w:name="_heading=h.ocg3brb0zoco" w:colFirst="0" w:colLast="0"/>
      <w:bookmarkEnd w:id="14"/>
      <w:r>
        <w:rPr>
          <w:color w:val="000000"/>
          <w:rtl w:val="0"/>
        </w:rPr>
        <w:t>3.3 Statistical or Algorithmic Approach</w:t>
      </w:r>
    </w:p>
    <w:p w14:paraId="00000096">
      <w:pPr>
        <w:spacing w:before="80" w:after="80"/>
        <w:rPr>
          <w:i/>
          <w:iCs/>
          <w:color w:val="000000"/>
        </w:rPr>
      </w:pPr>
      <w:r>
        <w:rPr>
          <w:i/>
          <w:iCs/>
          <w:color w:val="000000"/>
          <w:rtl w:val="0"/>
        </w:rPr>
        <w:t>The project used descriptive statistical analysis and SQL aggregation techniques to examine customer purchasing behaviour and sales performance. SQL functions such as COUNT(), SUM(), AVG(), MAX() and MIN() were applied to calculate key business metrics from the Orders table.</w:t>
      </w:r>
    </w:p>
    <w:p w14:paraId="00000097">
      <w:pPr>
        <w:spacing w:before="80" w:after="80"/>
        <w:rPr>
          <w:i/>
          <w:iCs/>
          <w:color w:val="000000"/>
        </w:rPr>
      </w:pPr>
    </w:p>
    <w:p w14:paraId="00000098">
      <w:pPr>
        <w:spacing w:before="80" w:after="80"/>
        <w:rPr>
          <w:i/>
          <w:iCs/>
          <w:color w:val="000000"/>
        </w:rPr>
      </w:pPr>
      <w:r>
        <w:rPr>
          <w:i/>
          <w:iCs/>
          <w:color w:val="000000"/>
          <w:rtl w:val="0"/>
        </w:rPr>
        <w:t>Data was grouped using GROUP BY clauses to identify customer spending patterns and order status distributions. The results were then exported to CSV format and analysed in Python, where visualisations such as pie charts, line graphs, bar charts and histograms were generated to identify trends and patterns within the data.</w:t>
      </w:r>
    </w:p>
    <w:p w14:paraId="00000099">
      <w:pPr>
        <w:spacing w:before="80" w:after="80"/>
        <w:rPr>
          <w:i/>
          <w:iCs/>
          <w:color w:val="000000"/>
        </w:rPr>
      </w:pPr>
    </w:p>
    <w:p w14:paraId="0000009A">
      <w:pPr>
        <w:spacing w:before="80" w:after="80"/>
        <w:rPr>
          <w:i/>
          <w:iCs/>
          <w:color w:val="000000"/>
        </w:rPr>
      </w:pPr>
      <w:r>
        <w:rPr>
          <w:i/>
          <w:iCs/>
          <w:color w:val="000000"/>
          <w:rtl w:val="0"/>
        </w:rPr>
        <w:t>These methods transformed raw transactional data into meaningful business information that supports decision-making and performance evaluation.</w:t>
      </w:r>
    </w:p>
    <w:p w14:paraId="0000009B">
      <w:pPr>
        <w:spacing w:before="80" w:after="80"/>
        <w:rPr>
          <w:i/>
          <w:iCs/>
          <w:color w:val="000000"/>
        </w:rPr>
      </w:pPr>
    </w:p>
    <w:p w14:paraId="0000009C">
      <w:pPr>
        <w:pStyle w:val="3"/>
        <w:rPr>
          <w:color w:val="000000"/>
        </w:rPr>
      </w:pPr>
      <w:bookmarkStart w:id="15" w:name="_heading=h.phndgxguaajw" w:colFirst="0" w:colLast="0"/>
      <w:bookmarkEnd w:id="15"/>
      <w:r>
        <w:rPr>
          <w:color w:val="000000"/>
          <w:rtl w:val="0"/>
        </w:rPr>
        <w:t>3.4 Assumptions and Constraints</w:t>
      </w:r>
    </w:p>
    <w:p w14:paraId="0000009D">
      <w:pPr>
        <w:rPr>
          <w:color w:val="000000"/>
        </w:rPr>
      </w:pPr>
      <w:r>
        <w:rPr>
          <w:color w:val="000000"/>
          <w:rtl w:val="0"/>
        </w:rPr>
        <w:t>Several assumptions were made during the development of the Voltura Phones database:</w:t>
      </w:r>
    </w:p>
    <w:p w14:paraId="0000009E">
      <w:pPr>
        <w:rPr>
          <w:color w:val="000000"/>
        </w:rPr>
      </w:pPr>
    </w:p>
    <w:p w14:paraId="0000009F">
      <w:pPr>
        <w:rPr>
          <w:color w:val="000000"/>
        </w:rPr>
      </w:pPr>
      <w:r>
        <w:rPr>
          <w:color w:val="000000"/>
          <w:rtl w:val="0"/>
        </w:rPr>
        <w:t>• Each customer is assigned a unique CustomerID.</w:t>
      </w:r>
    </w:p>
    <w:p w14:paraId="000000A0">
      <w:pPr>
        <w:rPr>
          <w:color w:val="000000"/>
        </w:rPr>
      </w:pPr>
    </w:p>
    <w:p w14:paraId="000000A1">
      <w:pPr>
        <w:rPr>
          <w:color w:val="000000"/>
        </w:rPr>
      </w:pPr>
      <w:r>
        <w:rPr>
          <w:color w:val="000000"/>
          <w:rtl w:val="0"/>
        </w:rPr>
        <w:t>• Each order belongs to one customer only.</w:t>
      </w:r>
    </w:p>
    <w:p w14:paraId="000000A2">
      <w:pPr>
        <w:rPr>
          <w:color w:val="000000"/>
        </w:rPr>
      </w:pPr>
    </w:p>
    <w:p w14:paraId="000000A3">
      <w:pPr>
        <w:rPr>
          <w:color w:val="000000"/>
        </w:rPr>
      </w:pPr>
      <w:r>
        <w:rPr>
          <w:color w:val="000000"/>
          <w:rtl w:val="0"/>
        </w:rPr>
        <w:t>• Product prices remain constant during the analysis period.</w:t>
      </w:r>
    </w:p>
    <w:p w14:paraId="000000A4">
      <w:pPr>
        <w:rPr>
          <w:color w:val="000000"/>
        </w:rPr>
      </w:pPr>
    </w:p>
    <w:p w14:paraId="000000A5">
      <w:pPr>
        <w:rPr>
          <w:color w:val="000000"/>
        </w:rPr>
      </w:pPr>
      <w:r>
        <w:rPr>
          <w:color w:val="000000"/>
          <w:rtl w:val="0"/>
        </w:rPr>
        <w:t>• All payment and order records are accurate and complete.</w:t>
      </w:r>
    </w:p>
    <w:p w14:paraId="000000A6">
      <w:pPr>
        <w:rPr>
          <w:color w:val="000000"/>
        </w:rPr>
      </w:pPr>
    </w:p>
    <w:p w14:paraId="000000A7">
      <w:pPr>
        <w:rPr>
          <w:color w:val="000000"/>
        </w:rPr>
      </w:pPr>
      <w:r>
        <w:rPr>
          <w:color w:val="000000"/>
          <w:rtl w:val="0"/>
        </w:rPr>
        <w:t>• Foreign key relationships correctly link related tables.</w:t>
      </w:r>
    </w:p>
    <w:p w14:paraId="000000A8">
      <w:pPr>
        <w:rPr>
          <w:color w:val="000000"/>
        </w:rPr>
      </w:pPr>
    </w:p>
    <w:p w14:paraId="000000A9">
      <w:pPr>
        <w:rPr>
          <w:color w:val="000000"/>
        </w:rPr>
      </w:pPr>
      <w:r>
        <w:rPr>
          <w:color w:val="000000"/>
          <w:rtl w:val="0"/>
        </w:rPr>
        <w:t xml:space="preserve">The main limitation of the project is that the dataset is simulated and therefore may not fully represent real-world customer behaviour. In addition, the relatively small dataset limits the depth of statistical analysis that can be performed. Despite these </w:t>
      </w:r>
      <w:bookmarkStart w:id="37" w:name="_GoBack"/>
      <w:bookmarkEnd w:id="37"/>
      <w:r>
        <w:rPr>
          <w:color w:val="000000"/>
          <w:rtl w:val="0"/>
        </w:rPr>
        <w:t>constraints, the database provides a realistic representation of a phone retail business and demonstrates effective database design and analytical techniques.</w:t>
      </w:r>
    </w:p>
    <w:p w14:paraId="000000AA">
      <w:pPr>
        <w:rPr>
          <w:color w:val="000000"/>
        </w:rPr>
      </w:pPr>
    </w:p>
    <w:p w14:paraId="000000AB">
      <w:pPr>
        <w:pStyle w:val="2"/>
        <w:rPr>
          <w:color w:val="000000"/>
        </w:rPr>
      </w:pPr>
      <w:bookmarkStart w:id="16" w:name="_heading=h.5nguxwg65eyu" w:colFirst="0" w:colLast="0"/>
      <w:bookmarkEnd w:id="16"/>
      <w:r>
        <w:rPr>
          <w:color w:val="000000"/>
          <w:rtl w:val="0"/>
        </w:rPr>
        <w:t>4. Implementation Approach</w:t>
      </w:r>
    </w:p>
    <w:p w14:paraId="000000AC">
      <w:pPr>
        <w:pStyle w:val="3"/>
        <w:rPr>
          <w:color w:val="000000"/>
        </w:rPr>
      </w:pPr>
      <w:bookmarkStart w:id="17" w:name="_heading=h.sxh25rx577ul" w:colFirst="0" w:colLast="0"/>
      <w:bookmarkEnd w:id="17"/>
      <w:r>
        <w:rPr>
          <w:color w:val="000000"/>
          <w:rtl w:val="0"/>
        </w:rPr>
        <w:t>4.1 Tools and Technologies</w:t>
      </w:r>
    </w:p>
    <w:p w14:paraId="000000AD">
      <w:pPr>
        <w:spacing w:before="240" w:after="240"/>
        <w:rPr>
          <w:i/>
          <w:iCs/>
          <w:color w:val="000000"/>
        </w:rPr>
      </w:pPr>
      <w:r>
        <w:rPr>
          <w:i/>
          <w:iCs/>
          <w:color w:val="000000"/>
          <w:rtl w:val="0"/>
        </w:rPr>
        <w:t>The Voltura Phones database was implemented using MySQL and managed through phpMyAdmin. MySQL was chosen because it is a reliable relational database management system that supports efficient data storage, querying and data integrity. phpMyAdmin provided a user-friendly interface for creating tables, managing relationships and executing SQL queries.</w:t>
      </w:r>
    </w:p>
    <w:p w14:paraId="000000AE">
      <w:pPr>
        <w:spacing w:before="240" w:after="240"/>
        <w:rPr>
          <w:i/>
          <w:iCs/>
          <w:color w:val="000000"/>
        </w:rPr>
      </w:pPr>
      <w:r>
        <w:rPr>
          <w:i/>
          <w:iCs/>
          <w:color w:val="000000"/>
          <w:rtl w:val="0"/>
        </w:rPr>
        <w:t>Python was used to analyse exported CSV data and generate visualisations. The Pandas library was used for data manipulation and statistical analysis, while Matplotlib was used to create charts and graphs that supported data interpretation.</w:t>
      </w:r>
    </w:p>
    <w:p w14:paraId="000000AF">
      <w:pPr>
        <w:spacing w:before="240" w:after="240"/>
        <w:rPr>
          <w:i/>
          <w:iCs/>
          <w:color w:val="000000"/>
        </w:rPr>
      </w:pPr>
      <w:r>
        <w:rPr>
          <w:i/>
          <w:iCs/>
          <w:color w:val="000000"/>
          <w:rtl w:val="0"/>
        </w:rPr>
        <w:t>The development environment consisted of:</w:t>
      </w:r>
    </w:p>
    <w:p w14:paraId="000000B0">
      <w:pPr>
        <w:spacing w:before="240" w:after="240"/>
        <w:rPr>
          <w:i/>
          <w:iCs/>
          <w:color w:val="000000"/>
        </w:rPr>
      </w:pPr>
      <w:r>
        <w:rPr>
          <w:i/>
          <w:iCs/>
          <w:color w:val="000000"/>
          <w:rtl w:val="0"/>
        </w:rPr>
        <w:t>• MySQL – database management and querying.</w:t>
      </w:r>
    </w:p>
    <w:p w14:paraId="000000B1">
      <w:pPr>
        <w:spacing w:before="240" w:after="240"/>
        <w:rPr>
          <w:i/>
          <w:iCs/>
          <w:color w:val="000000"/>
        </w:rPr>
      </w:pPr>
      <w:r>
        <w:rPr>
          <w:i/>
          <w:iCs/>
          <w:color w:val="000000"/>
          <w:rtl w:val="0"/>
        </w:rPr>
        <w:t>• phpMyAdmin – database administration.</w:t>
      </w:r>
    </w:p>
    <w:p w14:paraId="000000B2">
      <w:pPr>
        <w:spacing w:before="240" w:after="240"/>
        <w:rPr>
          <w:i/>
          <w:iCs/>
          <w:color w:val="000000"/>
        </w:rPr>
      </w:pPr>
      <w:r>
        <w:rPr>
          <w:i/>
          <w:iCs/>
          <w:color w:val="000000"/>
          <w:rtl w:val="0"/>
        </w:rPr>
        <w:t>• Python – data analysis and visualisation.</w:t>
      </w:r>
    </w:p>
    <w:p w14:paraId="000000B3">
      <w:pPr>
        <w:spacing w:before="240" w:after="240"/>
        <w:rPr>
          <w:i/>
          <w:iCs/>
          <w:color w:val="000000"/>
        </w:rPr>
      </w:pPr>
      <w:r>
        <w:rPr>
          <w:i/>
          <w:iCs/>
          <w:color w:val="000000"/>
          <w:rtl w:val="0"/>
        </w:rPr>
        <w:t>• Pandas – data processing.</w:t>
      </w:r>
    </w:p>
    <w:p w14:paraId="000000B4">
      <w:pPr>
        <w:spacing w:before="240" w:after="240"/>
        <w:rPr>
          <w:i/>
          <w:iCs/>
          <w:color w:val="000000"/>
        </w:rPr>
      </w:pPr>
      <w:r>
        <w:rPr>
          <w:i/>
          <w:iCs/>
          <w:color w:val="000000"/>
          <w:rtl w:val="0"/>
        </w:rPr>
        <w:t>• Matplotlib – graphical visualisation.</w:t>
      </w:r>
    </w:p>
    <w:p w14:paraId="000000B5">
      <w:pPr>
        <w:spacing w:before="80" w:after="80"/>
        <w:rPr>
          <w:b/>
          <w:bCs/>
          <w:color w:val="000000"/>
        </w:rPr>
      </w:pPr>
      <w:r>
        <w:rPr>
          <w:color w:val="000000"/>
          <w:rtl w:val="0"/>
        </w:rPr>
        <w:t xml:space="preserve"> </w:t>
      </w:r>
      <w:r>
        <w:rPr>
          <w:color w:val="000000"/>
          <w:rtl w:val="0"/>
        </w:rPr>
        <w:br w:type="textWrapping"/>
      </w:r>
      <w:r>
        <w:rPr>
          <w:b/>
          <w:bCs/>
          <w:color w:val="000000"/>
          <w:rtl w:val="0"/>
        </w:rPr>
        <w:t>4.2 Data Preparation and Cleaning</w:t>
      </w:r>
    </w:p>
    <w:p w14:paraId="000000B6">
      <w:pPr>
        <w:spacing w:before="240" w:after="240"/>
        <w:rPr>
          <w:i/>
          <w:iCs/>
          <w:color w:val="000000"/>
        </w:rPr>
      </w:pPr>
      <w:r>
        <w:rPr>
          <w:i/>
          <w:iCs/>
          <w:color w:val="000000"/>
          <w:rtl w:val="0"/>
        </w:rPr>
        <w:t>Before analysis, the Voltura Phones database underwent several data preparation procedures to ensure data quality and consistency.</w:t>
      </w:r>
    </w:p>
    <w:p w14:paraId="000000B7">
      <w:pPr>
        <w:numPr>
          <w:ilvl w:val="0"/>
          <w:numId w:val="4"/>
        </w:numPr>
        <w:spacing w:before="240" w:after="0" w:afterAutospacing="0"/>
        <w:ind w:left="720" w:hanging="360"/>
        <w:rPr>
          <w:i/>
          <w:iCs/>
          <w:color w:val="000000"/>
          <w:u w:val="none"/>
        </w:rPr>
      </w:pPr>
      <w:r>
        <w:rPr>
          <w:i/>
          <w:iCs/>
          <w:color w:val="000000"/>
          <w:rtl w:val="0"/>
        </w:rPr>
        <w:t>Data types were standardised using INT, DECIMAL, VARCHAR and DATE fields.</w:t>
      </w:r>
    </w:p>
    <w:p w14:paraId="000000B8">
      <w:pPr>
        <w:numPr>
          <w:ilvl w:val="0"/>
          <w:numId w:val="4"/>
        </w:numPr>
        <w:spacing w:before="0" w:beforeAutospacing="0" w:after="0" w:afterAutospacing="0"/>
        <w:ind w:left="720" w:hanging="360"/>
        <w:rPr>
          <w:i/>
          <w:iCs/>
          <w:color w:val="000000"/>
          <w:u w:val="none"/>
        </w:rPr>
      </w:pPr>
      <w:r>
        <w:rPr>
          <w:i/>
          <w:iCs/>
          <w:color w:val="000000"/>
          <w:rtl w:val="0"/>
        </w:rPr>
        <w:t>Incomplete or invalid records were identified and removed.</w:t>
      </w:r>
    </w:p>
    <w:p w14:paraId="000000B9">
      <w:pPr>
        <w:numPr>
          <w:ilvl w:val="0"/>
          <w:numId w:val="4"/>
        </w:numPr>
        <w:spacing w:before="0" w:beforeAutospacing="0" w:after="0" w:afterAutospacing="0"/>
        <w:ind w:left="720" w:hanging="360"/>
        <w:rPr>
          <w:i/>
          <w:iCs/>
          <w:color w:val="000000"/>
          <w:u w:val="none"/>
        </w:rPr>
      </w:pPr>
      <w:r>
        <w:rPr>
          <w:i/>
          <w:iCs/>
          <w:color w:val="000000"/>
          <w:rtl w:val="0"/>
        </w:rPr>
        <w:t>Foreign key relationships were validated to ensure referential integrity.</w:t>
      </w:r>
    </w:p>
    <w:p w14:paraId="000000BA">
      <w:pPr>
        <w:numPr>
          <w:ilvl w:val="0"/>
          <w:numId w:val="4"/>
        </w:numPr>
        <w:spacing w:before="0" w:beforeAutospacing="0" w:after="0" w:afterAutospacing="0"/>
        <w:ind w:left="720" w:hanging="360"/>
        <w:rPr>
          <w:i/>
          <w:iCs/>
          <w:color w:val="000000"/>
          <w:u w:val="none"/>
        </w:rPr>
      </w:pPr>
      <w:r>
        <w:rPr>
          <w:i/>
          <w:iCs/>
          <w:color w:val="000000"/>
          <w:rtl w:val="0"/>
        </w:rPr>
        <w:t>Duplicate records were prevented through primary key constraints.</w:t>
      </w:r>
    </w:p>
    <w:p w14:paraId="000000BB">
      <w:pPr>
        <w:numPr>
          <w:ilvl w:val="0"/>
          <w:numId w:val="4"/>
        </w:numPr>
        <w:spacing w:before="0" w:beforeAutospacing="0" w:after="240"/>
        <w:ind w:left="720" w:hanging="360"/>
        <w:rPr>
          <w:i/>
          <w:iCs/>
          <w:color w:val="000000"/>
          <w:u w:val="none"/>
        </w:rPr>
      </w:pPr>
      <w:r>
        <w:rPr>
          <w:i/>
          <w:iCs/>
          <w:color w:val="000000"/>
          <w:rtl w:val="0"/>
        </w:rPr>
        <w:t>Text fields were formatted consistently to improve data quality.</w:t>
      </w:r>
    </w:p>
    <w:p w14:paraId="000000BC">
      <w:pPr>
        <w:spacing w:before="240" w:after="240"/>
        <w:rPr>
          <w:i/>
          <w:iCs/>
          <w:color w:val="000000"/>
        </w:rPr>
      </w:pPr>
      <w:r>
        <w:rPr>
          <w:i/>
          <w:iCs/>
          <w:color w:val="000000"/>
          <w:rtl w:val="0"/>
        </w:rPr>
        <w:t>These cleaning procedures ensured that the dataset was accurate, consistent and suitable for analysis.</w:t>
      </w:r>
    </w:p>
    <w:p w14:paraId="000000BD">
      <w:pPr>
        <w:pStyle w:val="3"/>
        <w:rPr>
          <w:color w:val="000000"/>
        </w:rPr>
      </w:pPr>
      <w:bookmarkStart w:id="18" w:name="_heading=h.eqhbzp6e2fah" w:colFirst="0" w:colLast="0"/>
      <w:bookmarkEnd w:id="18"/>
      <w:r>
        <w:rPr>
          <w:color w:val="000000"/>
          <w:rtl w:val="0"/>
        </w:rPr>
        <w:t>4.3 Code Structure and Design</w:t>
      </w:r>
    </w:p>
    <w:p w14:paraId="000000BE"/>
    <w:p w14:paraId="000000BF">
      <w:r>
        <w:drawing>
          <wp:inline distT="114300" distB="114300" distL="114300" distR="114300">
            <wp:extent cx="5730875" cy="372110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4" name="image4.png"/>
                    <pic:cNvPicPr preferRelativeResize="0"/>
                  </pic:nvPicPr>
                  <pic:blipFill>
                    <a:blip r:embed="rId9"/>
                    <a:srcRect/>
                    <a:stretch>
                      <a:fillRect/>
                    </a:stretch>
                  </pic:blipFill>
                  <pic:spPr>
                    <a:xfrm>
                      <a:off x="0" y="0"/>
                      <a:ext cx="5731200" cy="3721100"/>
                    </a:xfrm>
                    <a:prstGeom prst="rect">
                      <a:avLst/>
                    </a:prstGeom>
                  </pic:spPr>
                </pic:pic>
              </a:graphicData>
            </a:graphic>
          </wp:inline>
        </w:drawing>
      </w:r>
    </w:p>
    <w:p w14:paraId="000000C0">
      <w:pPr>
        <w:rPr>
          <w:color w:val="000000"/>
        </w:rPr>
      </w:pPr>
      <w:r>
        <w:rPr>
          <w:i/>
          <w:iCs/>
          <w:color w:val="000000"/>
          <w:sz w:val="20"/>
          <w:szCs w:val="20"/>
          <w:rtl w:val="0"/>
        </w:rPr>
        <w:t>Figure 2 — Relationships between tables</w:t>
      </w:r>
    </w:p>
    <w:p w14:paraId="000000C1"/>
    <w:p w14:paraId="000000C2">
      <w:pPr>
        <w:spacing w:before="240" w:after="240"/>
        <w:rPr>
          <w:i/>
          <w:iCs/>
        </w:rPr>
      </w:pPr>
      <w:r>
        <w:rPr>
          <w:i/>
          <w:iCs/>
          <w:color w:val="000000"/>
          <w:rtl w:val="0"/>
        </w:rPr>
        <w:t xml:space="preserve">The database tables are linked using one-to-one and one-to-many relationships to maintain data integrity. </w:t>
      </w:r>
      <w:r>
        <w:rPr>
          <w:b/>
          <w:bCs/>
          <w:i/>
          <w:iCs/>
          <w:color w:val="000000"/>
          <w:rtl w:val="0"/>
        </w:rPr>
        <w:t>CategoryTBL</w:t>
      </w:r>
      <w:r>
        <w:rPr>
          <w:i/>
          <w:iCs/>
          <w:color w:val="000000"/>
          <w:rtl w:val="0"/>
        </w:rPr>
        <w:t xml:space="preserve">has a one-to-many relationship with </w:t>
      </w:r>
      <w:r>
        <w:rPr>
          <w:b/>
          <w:bCs/>
          <w:i/>
          <w:iCs/>
          <w:color w:val="000000"/>
          <w:rtl w:val="0"/>
        </w:rPr>
        <w:t>Phone</w:t>
      </w:r>
      <w:r>
        <w:rPr>
          <w:i/>
          <w:iCs/>
          <w:color w:val="000000"/>
          <w:rtl w:val="0"/>
        </w:rPr>
        <w:t xml:space="preserve">, as one category can contain multiple phones. </w:t>
      </w:r>
      <w:r>
        <w:rPr>
          <w:b/>
          <w:bCs/>
          <w:i/>
          <w:iCs/>
          <w:color w:val="000000"/>
          <w:rtl w:val="0"/>
        </w:rPr>
        <w:t>Phone</w:t>
      </w:r>
      <w:r>
        <w:rPr>
          <w:i/>
          <w:iCs/>
          <w:color w:val="000000"/>
          <w:rtl w:val="0"/>
        </w:rPr>
        <w:t xml:space="preserve"> has a one-to-one relationship with </w:t>
      </w:r>
      <w:r>
        <w:rPr>
          <w:b/>
          <w:bCs/>
          <w:i/>
          <w:iCs/>
          <w:color w:val="000000"/>
          <w:rtl w:val="0"/>
        </w:rPr>
        <w:t>Inventory</w:t>
      </w:r>
      <w:r>
        <w:rPr>
          <w:i/>
          <w:iCs/>
          <w:color w:val="000000"/>
          <w:rtl w:val="0"/>
        </w:rPr>
        <w:t xml:space="preserve">, where each phone has one inventory record, and a one-to-many relationship with </w:t>
      </w:r>
      <w:r>
        <w:rPr>
          <w:b/>
          <w:bCs/>
          <w:i/>
          <w:iCs/>
          <w:color w:val="000000"/>
          <w:rtl w:val="0"/>
        </w:rPr>
        <w:t>Order Info</w:t>
      </w:r>
      <w:r>
        <w:rPr>
          <w:i/>
          <w:iCs/>
          <w:color w:val="000000"/>
          <w:rtl w:val="0"/>
        </w:rPr>
        <w:t xml:space="preserve">, as a phone can appear in multiple orders. The </w:t>
      </w:r>
      <w:r>
        <w:rPr>
          <w:b/>
          <w:bCs/>
          <w:i/>
          <w:iCs/>
          <w:color w:val="000000"/>
          <w:rtl w:val="0"/>
        </w:rPr>
        <w:t>Order</w:t>
      </w:r>
      <w:r>
        <w:rPr>
          <w:i/>
          <w:iCs/>
          <w:color w:val="000000"/>
          <w:rtl w:val="0"/>
        </w:rPr>
        <w:t xml:space="preserve"> table has a one-to-many relationship with </w:t>
      </w:r>
      <w:r>
        <w:rPr>
          <w:b/>
          <w:bCs/>
          <w:i/>
          <w:iCs/>
          <w:color w:val="000000"/>
          <w:rtl w:val="0"/>
        </w:rPr>
        <w:t>Order Info</w:t>
      </w:r>
      <w:r>
        <w:rPr>
          <w:i/>
          <w:iCs/>
          <w:color w:val="000000"/>
          <w:rtl w:val="0"/>
        </w:rPr>
        <w:t xml:space="preserve">, allowing one order to contain multiple phone items. The </w:t>
      </w:r>
      <w:r>
        <w:rPr>
          <w:b/>
          <w:bCs/>
          <w:i/>
          <w:iCs/>
          <w:color w:val="000000"/>
          <w:rtl w:val="0"/>
        </w:rPr>
        <w:t>Payment</w:t>
      </w:r>
      <w:r>
        <w:rPr>
          <w:i/>
          <w:iCs/>
          <w:color w:val="000000"/>
          <w:rtl w:val="0"/>
        </w:rPr>
        <w:t xml:space="preserve"> table is linked to </w:t>
      </w:r>
      <w:r>
        <w:rPr>
          <w:b/>
          <w:bCs/>
          <w:i/>
          <w:iCs/>
          <w:color w:val="000000"/>
          <w:rtl w:val="0"/>
        </w:rPr>
        <w:t>Order</w:t>
      </w:r>
      <w:r>
        <w:rPr>
          <w:i/>
          <w:iCs/>
          <w:color w:val="000000"/>
          <w:rtl w:val="0"/>
        </w:rPr>
        <w:t xml:space="preserve"> and </w:t>
      </w:r>
      <w:r>
        <w:rPr>
          <w:b/>
          <w:bCs/>
          <w:i/>
          <w:iCs/>
          <w:color w:val="000000"/>
          <w:rtl w:val="0"/>
        </w:rPr>
        <w:t>Order Info</w:t>
      </w:r>
      <w:r>
        <w:rPr>
          <w:i/>
          <w:iCs/>
          <w:color w:val="000000"/>
          <w:rtl w:val="0"/>
        </w:rPr>
        <w:t xml:space="preserve"> to record payment details for each order. Additionally, the </w:t>
      </w:r>
      <w:r>
        <w:rPr>
          <w:b/>
          <w:bCs/>
          <w:i/>
          <w:iCs/>
          <w:color w:val="000000"/>
          <w:rtl w:val="0"/>
        </w:rPr>
        <w:t>Order</w:t>
      </w:r>
      <w:r>
        <w:rPr>
          <w:i/>
          <w:iCs/>
          <w:color w:val="000000"/>
          <w:rtl w:val="0"/>
        </w:rPr>
        <w:t xml:space="preserve"> table contains a </w:t>
      </w:r>
      <w:r>
        <w:rPr>
          <w:b/>
          <w:bCs/>
          <w:i/>
          <w:iCs/>
          <w:color w:val="000000"/>
          <w:rtl w:val="0"/>
        </w:rPr>
        <w:t>CustomerID</w:t>
      </w:r>
      <w:r>
        <w:rPr>
          <w:i/>
          <w:iCs/>
          <w:color w:val="000000"/>
          <w:rtl w:val="0"/>
        </w:rPr>
        <w:t>, indicating that one customer can place many orders, while each order belongs to one customer.</w:t>
      </w:r>
    </w:p>
    <w:p w14:paraId="000000C3">
      <w:r>
        <w:drawing>
          <wp:inline distT="114300" distB="114300" distL="114300" distR="114300">
            <wp:extent cx="5730875" cy="876300"/>
            <wp:effectExtent l="0" t="0" r="0" b="0"/>
            <wp:docPr id="8" name="image2.png"/>
            <wp:cNvGraphicFramePr/>
            <a:graphic xmlns:a="http://schemas.openxmlformats.org/drawingml/2006/main">
              <a:graphicData uri="http://schemas.openxmlformats.org/drawingml/2006/picture">
                <pic:pic xmlns:pic="http://schemas.openxmlformats.org/drawingml/2006/picture">
                  <pic:nvPicPr>
                    <pic:cNvPr id="8" name="image2.png"/>
                    <pic:cNvPicPr preferRelativeResize="0"/>
                  </pic:nvPicPr>
                  <pic:blipFill>
                    <a:blip r:embed="rId10"/>
                    <a:srcRect/>
                    <a:stretch>
                      <a:fillRect/>
                    </a:stretch>
                  </pic:blipFill>
                  <pic:spPr>
                    <a:xfrm>
                      <a:off x="0" y="0"/>
                      <a:ext cx="5731200" cy="876300"/>
                    </a:xfrm>
                    <a:prstGeom prst="rect">
                      <a:avLst/>
                    </a:prstGeom>
                  </pic:spPr>
                </pic:pic>
              </a:graphicData>
            </a:graphic>
          </wp:inline>
        </w:drawing>
      </w:r>
    </w:p>
    <w:p w14:paraId="000000C4">
      <w:r>
        <w:rPr>
          <w:i/>
          <w:iCs/>
          <w:color w:val="000000"/>
          <w:sz w:val="20"/>
          <w:szCs w:val="20"/>
          <w:rtl w:val="0"/>
        </w:rPr>
        <w:t>Figure 3 — Creating Tabes</w:t>
      </w:r>
    </w:p>
    <w:p w14:paraId="000000C5">
      <w:pPr>
        <w:numPr>
          <w:ilvl w:val="0"/>
          <w:numId w:val="5"/>
        </w:numPr>
        <w:spacing w:before="240" w:after="240"/>
        <w:ind w:left="720" w:hanging="360"/>
        <w:rPr>
          <w:i/>
          <w:iCs/>
        </w:rPr>
      </w:pPr>
      <w:r>
        <w:rPr>
          <w:i/>
          <w:iCs/>
          <w:color w:val="000000"/>
          <w:rtl w:val="0"/>
        </w:rPr>
        <w:t>This code creates a table called CategoryTBL with two columns: CategoryID and CategoryName. Both columns are set to store integer values and cannot contain NULL values</w:t>
      </w:r>
    </w:p>
    <w:p w14:paraId="000000C6"/>
    <w:p w14:paraId="000000C7">
      <w:r>
        <w:drawing>
          <wp:inline distT="114300" distB="114300" distL="114300" distR="114300">
            <wp:extent cx="5730875" cy="1257300"/>
            <wp:effectExtent l="0" t="0" r="0" b="0"/>
            <wp:docPr id="9" name="image3.png"/>
            <wp:cNvGraphicFramePr/>
            <a:graphic xmlns:a="http://schemas.openxmlformats.org/drawingml/2006/main">
              <a:graphicData uri="http://schemas.openxmlformats.org/drawingml/2006/picture">
                <pic:pic xmlns:pic="http://schemas.openxmlformats.org/drawingml/2006/picture">
                  <pic:nvPicPr>
                    <pic:cNvPr id="9" name="image3.png"/>
                    <pic:cNvPicPr preferRelativeResize="0"/>
                  </pic:nvPicPr>
                  <pic:blipFill>
                    <a:blip r:embed="rId11"/>
                    <a:srcRect/>
                    <a:stretch>
                      <a:fillRect/>
                    </a:stretch>
                  </pic:blipFill>
                  <pic:spPr>
                    <a:xfrm>
                      <a:off x="0" y="0"/>
                      <a:ext cx="5731200" cy="1257300"/>
                    </a:xfrm>
                    <a:prstGeom prst="rect">
                      <a:avLst/>
                    </a:prstGeom>
                  </pic:spPr>
                </pic:pic>
              </a:graphicData>
            </a:graphic>
          </wp:inline>
        </w:drawing>
      </w:r>
    </w:p>
    <w:p w14:paraId="000000C8">
      <w:r>
        <w:rPr>
          <w:i/>
          <w:iCs/>
          <w:color w:val="000000"/>
          <w:sz w:val="20"/>
          <w:szCs w:val="20"/>
          <w:rtl w:val="0"/>
        </w:rPr>
        <w:t>Figure 4 — Inserting into Tabes</w:t>
      </w:r>
    </w:p>
    <w:p w14:paraId="000000C9">
      <w:pPr>
        <w:spacing w:before="240" w:after="240"/>
        <w:ind w:left="0" w:firstLine="0"/>
        <w:rPr>
          <w:i/>
          <w:iCs/>
        </w:rPr>
      </w:pPr>
      <w:r>
        <w:rPr>
          <w:i/>
          <w:iCs/>
          <w:color w:val="000000"/>
          <w:rtl w:val="0"/>
        </w:rPr>
        <w:t>This code inserts five records into the CategoryTBL table by assigning values to the CategoryID and CategoryNamecolumns. Each row adds a unique category ID along with its corresponding category number.</w:t>
      </w:r>
    </w:p>
    <w:p w14:paraId="000000CA">
      <w:r>
        <w:drawing>
          <wp:inline distT="114300" distB="114300" distL="114300" distR="114300">
            <wp:extent cx="5730875" cy="9398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3" name="image1.png"/>
                    <pic:cNvPicPr preferRelativeResize="0"/>
                  </pic:nvPicPr>
                  <pic:blipFill>
                    <a:blip r:embed="rId12"/>
                    <a:srcRect/>
                    <a:stretch>
                      <a:fillRect/>
                    </a:stretch>
                  </pic:blipFill>
                  <pic:spPr>
                    <a:xfrm>
                      <a:off x="0" y="0"/>
                      <a:ext cx="5731200" cy="939800"/>
                    </a:xfrm>
                    <a:prstGeom prst="rect">
                      <a:avLst/>
                    </a:prstGeom>
                  </pic:spPr>
                </pic:pic>
              </a:graphicData>
            </a:graphic>
          </wp:inline>
        </w:drawing>
      </w:r>
    </w:p>
    <w:p w14:paraId="000000CB">
      <w:r>
        <w:rPr>
          <w:i/>
          <w:iCs/>
          <w:color w:val="000000"/>
          <w:sz w:val="20"/>
          <w:szCs w:val="20"/>
          <w:rtl w:val="0"/>
        </w:rPr>
        <w:t>Figure 5 — Altering Tabes</w:t>
      </w:r>
    </w:p>
    <w:p w14:paraId="000000CC">
      <w:pPr>
        <w:spacing w:before="240" w:after="240"/>
        <w:rPr>
          <w:i/>
          <w:iCs/>
        </w:rPr>
      </w:pPr>
      <w:r>
        <w:rPr>
          <w:i/>
          <w:iCs/>
          <w:color w:val="000000"/>
          <w:rtl w:val="0"/>
        </w:rPr>
        <w:t>This code modifies the existing CategoryTBL table by adding a primary key to the CategoryID column. The primary key ensures that every CategoryID value is unique and cannot be NULL, allowing each record to be uniquely identified.</w:t>
      </w:r>
    </w:p>
    <w:p w14:paraId="000000CD">
      <w:pPr>
        <w:spacing w:before="240" w:after="240"/>
        <w:rPr>
          <w:i/>
          <w:iCs/>
        </w:rPr>
      </w:pPr>
      <w:r>
        <w:rPr>
          <w:i/>
          <w:iCs/>
          <w:rtl w:val="0"/>
        </w:rPr>
        <w:t>The database was organised into separate SQL scripts to improve readability, maintenance and future scalability.</w:t>
      </w:r>
    </w:p>
    <w:p w14:paraId="000000CE">
      <w:pPr>
        <w:spacing w:before="240" w:after="240"/>
        <w:rPr>
          <w:i/>
          <w:iCs/>
        </w:rPr>
      </w:pPr>
      <w:r>
        <w:rPr>
          <w:i/>
          <w:iCs/>
          <w:rtl w:val="0"/>
        </w:rPr>
        <w:t>The project consisted of the following components:</w:t>
      </w:r>
    </w:p>
    <w:p w14:paraId="000000CF">
      <w:pPr>
        <w:numPr>
          <w:ilvl w:val="0"/>
          <w:numId w:val="6"/>
        </w:numPr>
        <w:spacing w:before="240" w:after="0" w:afterAutospacing="0"/>
        <w:ind w:left="720" w:hanging="360"/>
        <w:rPr>
          <w:i/>
          <w:iCs/>
        </w:rPr>
      </w:pPr>
      <w:r>
        <w:rPr>
          <w:i/>
          <w:iCs/>
          <w:rtl w:val="0"/>
        </w:rPr>
        <w:t>Database Creation Script – creates the Voltura Phones database.</w:t>
      </w:r>
    </w:p>
    <w:p w14:paraId="000000D0">
      <w:pPr>
        <w:numPr>
          <w:ilvl w:val="0"/>
          <w:numId w:val="6"/>
        </w:numPr>
        <w:spacing w:before="0" w:beforeAutospacing="0" w:after="0" w:afterAutospacing="0"/>
        <w:ind w:left="720" w:hanging="360"/>
        <w:rPr>
          <w:i/>
          <w:iCs/>
        </w:rPr>
      </w:pPr>
      <w:r>
        <w:rPr>
          <w:i/>
          <w:iCs/>
          <w:rtl w:val="0"/>
        </w:rPr>
        <w:t>Table Creation Script – defines Customers, Phones, Inventory, Orders, Order_Info and Payment tables.</w:t>
      </w:r>
    </w:p>
    <w:p w14:paraId="000000D1">
      <w:pPr>
        <w:numPr>
          <w:ilvl w:val="0"/>
          <w:numId w:val="6"/>
        </w:numPr>
        <w:spacing w:before="0" w:beforeAutospacing="0" w:after="0" w:afterAutospacing="0"/>
        <w:ind w:left="720" w:hanging="360"/>
        <w:rPr>
          <w:i/>
          <w:iCs/>
        </w:rPr>
      </w:pPr>
      <w:r>
        <w:rPr>
          <w:i/>
          <w:iCs/>
          <w:rtl w:val="0"/>
        </w:rPr>
        <w:t>Data Insertion Script – populates the database with sample records.</w:t>
      </w:r>
    </w:p>
    <w:p w14:paraId="000000D2">
      <w:pPr>
        <w:numPr>
          <w:ilvl w:val="0"/>
          <w:numId w:val="6"/>
        </w:numPr>
        <w:spacing w:before="0" w:beforeAutospacing="0" w:after="0" w:afterAutospacing="0"/>
        <w:ind w:left="720" w:hanging="360"/>
        <w:rPr>
          <w:i/>
          <w:iCs/>
        </w:rPr>
      </w:pPr>
      <w:r>
        <w:rPr>
          <w:i/>
          <w:iCs/>
          <w:rtl w:val="0"/>
        </w:rPr>
        <w:t>Query Script – contains SQL statements used for business analysis.</w:t>
      </w:r>
    </w:p>
    <w:p w14:paraId="000000D3">
      <w:pPr>
        <w:numPr>
          <w:ilvl w:val="0"/>
          <w:numId w:val="6"/>
        </w:numPr>
        <w:spacing w:before="0" w:beforeAutospacing="0" w:after="240"/>
        <w:ind w:left="720" w:hanging="360"/>
        <w:rPr>
          <w:i/>
          <w:iCs/>
        </w:rPr>
      </w:pPr>
      <w:r>
        <w:rPr>
          <w:i/>
          <w:iCs/>
          <w:rtl w:val="0"/>
        </w:rPr>
        <w:t>Python Analysis Script – imports exported CSV files and generates statistical summaries and visualisations.</w:t>
      </w:r>
    </w:p>
    <w:p w14:paraId="000000D4">
      <w:pPr>
        <w:spacing w:before="240" w:after="240"/>
        <w:rPr>
          <w:i/>
          <w:iCs/>
        </w:rPr>
      </w:pPr>
      <w:r>
        <w:rPr>
          <w:i/>
          <w:iCs/>
          <w:rtl w:val="0"/>
        </w:rPr>
        <w:t>This modular structure improves code organisation and allows individual components to be modified without affecting the overall database system. All SQL code was documented with comments to improve readability and support future development.</w:t>
      </w:r>
    </w:p>
    <w:p w14:paraId="000000D5"/>
    <w:p w14:paraId="000000D6">
      <w:pPr>
        <w:pStyle w:val="2"/>
        <w:rPr>
          <w:color w:val="000000"/>
        </w:rPr>
      </w:pPr>
      <w:bookmarkStart w:id="19" w:name="_heading=h.udt5trfge37q" w:colFirst="0" w:colLast="0"/>
      <w:bookmarkEnd w:id="19"/>
      <w:r>
        <w:rPr>
          <w:color w:val="000000"/>
          <w:rtl w:val="0"/>
        </w:rPr>
        <w:t>5. Results and Analysis</w:t>
      </w:r>
    </w:p>
    <w:p w14:paraId="000000D7">
      <w:pPr>
        <w:pStyle w:val="3"/>
        <w:rPr>
          <w:color w:val="000000"/>
        </w:rPr>
      </w:pPr>
      <w:bookmarkStart w:id="20" w:name="_heading=h.x769qztpsaes" w:colFirst="0" w:colLast="0"/>
      <w:bookmarkEnd w:id="20"/>
      <w:r>
        <w:rPr>
          <w:color w:val="000000"/>
          <w:rtl w:val="0"/>
        </w:rPr>
        <w:t>5.1 Descriptive Statistics</w:t>
      </w:r>
    </w:p>
    <w:p w14:paraId="000000D8">
      <w:pPr>
        <w:rPr>
          <w:i/>
          <w:iCs/>
        </w:rPr>
      </w:pPr>
      <w:r>
        <w:rPr>
          <w:i/>
          <w:iCs/>
          <w:rtl w:val="0"/>
        </w:rPr>
        <w:t>During Analysis exported the dataset to csv then used python to describe the table and create charts to portray different information.</w:t>
      </w:r>
    </w:p>
    <w:p w14:paraId="000000D9"/>
    <w:p w14:paraId="000000DA">
      <w:pPr>
        <w:spacing w:before="80" w:after="80"/>
        <w:rPr>
          <w:color w:val="000000"/>
        </w:rPr>
      </w:pPr>
      <w:r>
        <w:rPr>
          <w:color w:val="000000"/>
          <w:rtl w:val="0"/>
        </w:rPr>
        <w:t>Table 2 presents the descriptive statistics for the key variables in the Order dataset.</w:t>
      </w:r>
    </w:p>
    <w:p w14:paraId="000000DB">
      <w:pPr>
        <w:spacing w:before="40" w:after="40"/>
        <w:rPr>
          <w:color w:val="000000"/>
        </w:rPr>
      </w:pPr>
    </w:p>
    <w:tbl>
      <w:tblPr>
        <w:tblStyle w:val="22"/>
        <w:tblW w:w="702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205"/>
        <w:gridCol w:w="1605"/>
        <w:gridCol w:w="1605"/>
        <w:gridCol w:w="1605"/>
      </w:tblGrid>
      <w:tr w14:paraId="203767A1">
        <w:tc>
          <w:tcPr>
            <w:tcBorders>
              <w:top w:val="single" w:color="DDDDDD" w:sz="4" w:space="0"/>
              <w:left w:val="single" w:color="DDDDDD" w:sz="4" w:space="0"/>
              <w:bottom w:val="single" w:color="DDDDDD" w:sz="4" w:space="0"/>
              <w:right w:val="single" w:color="DDDDDD" w:sz="4" w:space="0"/>
            </w:tcBorders>
            <w:shd w:val="clear" w:color="auto" w:fill="DBEAFE"/>
            <w:tcMar>
              <w:top w:w="80" w:type="dxa"/>
              <w:left w:w="120" w:type="dxa"/>
              <w:bottom w:w="80" w:type="dxa"/>
              <w:right w:w="120" w:type="dxa"/>
            </w:tcMar>
          </w:tcPr>
          <w:p w14:paraId="000000DC">
            <w:pPr>
              <w:rPr>
                <w:color w:val="000000"/>
              </w:rPr>
            </w:pPr>
            <w:r>
              <w:rPr>
                <w:b/>
                <w:bCs/>
                <w:color w:val="000000"/>
                <w:sz w:val="20"/>
                <w:szCs w:val="20"/>
                <w:rtl w:val="0"/>
              </w:rPr>
              <w:t>Variable</w:t>
            </w:r>
          </w:p>
        </w:tc>
        <w:tc>
          <w:tcPr>
            <w:tcBorders>
              <w:top w:val="single" w:color="DDDDDD" w:sz="4" w:space="0"/>
              <w:left w:val="single" w:color="DDDDDD" w:sz="4" w:space="0"/>
              <w:bottom w:val="single" w:color="DDDDDD" w:sz="4" w:space="0"/>
              <w:right w:val="single" w:color="DDDDDD" w:sz="4" w:space="0"/>
            </w:tcBorders>
            <w:shd w:val="clear" w:color="auto" w:fill="DBEAFE"/>
            <w:tcMar>
              <w:top w:w="80" w:type="dxa"/>
              <w:left w:w="120" w:type="dxa"/>
              <w:bottom w:w="80" w:type="dxa"/>
              <w:right w:w="120" w:type="dxa"/>
            </w:tcMar>
          </w:tcPr>
          <w:p w14:paraId="000000DD">
            <w:pPr>
              <w:rPr>
                <w:color w:val="000000"/>
              </w:rPr>
            </w:pPr>
            <w:r>
              <w:rPr>
                <w:b/>
                <w:bCs/>
                <w:color w:val="000000"/>
                <w:sz w:val="20"/>
                <w:szCs w:val="20"/>
                <w:rtl w:val="0"/>
              </w:rPr>
              <w:t>Mean</w:t>
            </w:r>
          </w:p>
        </w:tc>
        <w:tc>
          <w:tcPr>
            <w:tcBorders>
              <w:top w:val="single" w:color="DDDDDD" w:sz="4" w:space="0"/>
              <w:left w:val="single" w:color="DDDDDD" w:sz="4" w:space="0"/>
              <w:bottom w:val="single" w:color="DDDDDD" w:sz="4" w:space="0"/>
              <w:right w:val="single" w:color="DDDDDD" w:sz="4" w:space="0"/>
            </w:tcBorders>
            <w:shd w:val="clear" w:color="auto" w:fill="DBEAFE"/>
            <w:tcMar>
              <w:top w:w="80" w:type="dxa"/>
              <w:left w:w="120" w:type="dxa"/>
              <w:bottom w:w="80" w:type="dxa"/>
              <w:right w:w="120" w:type="dxa"/>
            </w:tcMar>
          </w:tcPr>
          <w:p w14:paraId="000000DE">
            <w:pPr>
              <w:rPr>
                <w:color w:val="000000"/>
              </w:rPr>
            </w:pPr>
            <w:r>
              <w:rPr>
                <w:b/>
                <w:bCs/>
                <w:color w:val="000000"/>
                <w:sz w:val="20"/>
                <w:szCs w:val="20"/>
                <w:rtl w:val="0"/>
              </w:rPr>
              <w:t>Std Dev</w:t>
            </w:r>
          </w:p>
        </w:tc>
        <w:tc>
          <w:tcPr>
            <w:tcBorders>
              <w:top w:val="single" w:color="DDDDDD" w:sz="4" w:space="0"/>
              <w:left w:val="single" w:color="DDDDDD" w:sz="4" w:space="0"/>
              <w:bottom w:val="single" w:color="DDDDDD" w:sz="4" w:space="0"/>
              <w:right w:val="single" w:color="DDDDDD" w:sz="4" w:space="0"/>
            </w:tcBorders>
            <w:shd w:val="clear" w:color="auto" w:fill="DBEAFE"/>
            <w:tcMar>
              <w:top w:w="80" w:type="dxa"/>
              <w:left w:w="120" w:type="dxa"/>
              <w:bottom w:w="80" w:type="dxa"/>
              <w:right w:w="120" w:type="dxa"/>
            </w:tcMar>
          </w:tcPr>
          <w:p w14:paraId="000000DF">
            <w:pPr>
              <w:rPr>
                <w:color w:val="000000"/>
              </w:rPr>
            </w:pPr>
            <w:r>
              <w:rPr>
                <w:b/>
                <w:bCs/>
                <w:color w:val="000000"/>
                <w:sz w:val="20"/>
                <w:szCs w:val="20"/>
                <w:rtl w:val="0"/>
              </w:rPr>
              <w:t>Min / Max</w:t>
            </w:r>
          </w:p>
        </w:tc>
      </w:tr>
      <w:tr w14:paraId="3AABF7E5">
        <w:tc>
          <w:tcPr>
            <w:tcBorders>
              <w:top w:val="single" w:color="DDDDDD" w:sz="4" w:space="0"/>
              <w:left w:val="single" w:color="DDDDDD" w:sz="4" w:space="0"/>
              <w:bottom w:val="single" w:color="DDDDDD" w:sz="4" w:space="0"/>
              <w:right w:val="single" w:color="DDDDDD" w:sz="4" w:space="0"/>
            </w:tcBorders>
            <w:shd w:val="clear" w:color="auto" w:fill="FFFFFF"/>
            <w:tcMar>
              <w:top w:w="80" w:type="dxa"/>
              <w:left w:w="120" w:type="dxa"/>
              <w:bottom w:w="80" w:type="dxa"/>
              <w:right w:w="120" w:type="dxa"/>
            </w:tcMar>
          </w:tcPr>
          <w:p w14:paraId="000000E0">
            <w:pPr>
              <w:rPr>
                <w:color w:val="000000"/>
              </w:rPr>
            </w:pPr>
            <w:r>
              <w:rPr>
                <w:i/>
                <w:iCs/>
                <w:color w:val="000000"/>
                <w:sz w:val="19"/>
                <w:szCs w:val="19"/>
                <w:rtl w:val="0"/>
              </w:rPr>
              <w:t>CustomerID</w:t>
            </w:r>
          </w:p>
        </w:tc>
        <w:tc>
          <w:tcPr>
            <w:tcBorders>
              <w:top w:val="single" w:color="DDDDDD" w:sz="4" w:space="0"/>
              <w:left w:val="single" w:color="DDDDDD" w:sz="4" w:space="0"/>
              <w:bottom w:val="single" w:color="DDDDDD" w:sz="4" w:space="0"/>
              <w:right w:val="single" w:color="DDDDDD" w:sz="4" w:space="0"/>
            </w:tcBorders>
            <w:shd w:val="clear" w:color="auto" w:fill="FFFFFF"/>
            <w:tcMar>
              <w:top w:w="80" w:type="dxa"/>
              <w:left w:w="120" w:type="dxa"/>
              <w:bottom w:w="80" w:type="dxa"/>
              <w:right w:w="120" w:type="dxa"/>
            </w:tcMar>
          </w:tcPr>
          <w:p w14:paraId="000000E1">
            <w:pPr>
              <w:rPr>
                <w:color w:val="000000"/>
              </w:rPr>
            </w:pPr>
            <w:r>
              <w:rPr>
                <w:i/>
                <w:iCs/>
                <w:color w:val="000000"/>
                <w:sz w:val="19"/>
                <w:szCs w:val="19"/>
                <w:rtl w:val="0"/>
              </w:rPr>
              <w:t>13</w:t>
            </w:r>
          </w:p>
        </w:tc>
        <w:tc>
          <w:tcPr>
            <w:tcBorders>
              <w:top w:val="single" w:color="DDDDDD" w:sz="4" w:space="0"/>
              <w:left w:val="single" w:color="DDDDDD" w:sz="4" w:space="0"/>
              <w:bottom w:val="single" w:color="DDDDDD" w:sz="4" w:space="0"/>
              <w:right w:val="single" w:color="DDDDDD" w:sz="4" w:space="0"/>
            </w:tcBorders>
            <w:shd w:val="clear" w:color="auto" w:fill="FFFFFF"/>
            <w:tcMar>
              <w:top w:w="80" w:type="dxa"/>
              <w:left w:w="120" w:type="dxa"/>
              <w:bottom w:w="80" w:type="dxa"/>
              <w:right w:w="120" w:type="dxa"/>
            </w:tcMar>
          </w:tcPr>
          <w:p w14:paraId="000000E2">
            <w:pPr>
              <w:rPr>
                <w:color w:val="000000"/>
              </w:rPr>
            </w:pPr>
            <w:r>
              <w:rPr>
                <w:i/>
                <w:iCs/>
                <w:color w:val="000000"/>
                <w:sz w:val="19"/>
                <w:szCs w:val="19"/>
                <w:rtl w:val="0"/>
              </w:rPr>
              <w:t>7.359</w:t>
            </w:r>
          </w:p>
        </w:tc>
        <w:tc>
          <w:tcPr>
            <w:tcBorders>
              <w:top w:val="single" w:color="DDDDDD" w:sz="4" w:space="0"/>
              <w:left w:val="single" w:color="DDDDDD" w:sz="4" w:space="0"/>
              <w:bottom w:val="single" w:color="DDDDDD" w:sz="4" w:space="0"/>
              <w:right w:val="single" w:color="DDDDDD" w:sz="4" w:space="0"/>
            </w:tcBorders>
            <w:shd w:val="clear" w:color="auto" w:fill="FFFFFF"/>
            <w:tcMar>
              <w:top w:w="80" w:type="dxa"/>
              <w:left w:w="120" w:type="dxa"/>
              <w:bottom w:w="80" w:type="dxa"/>
              <w:right w:w="120" w:type="dxa"/>
            </w:tcMar>
          </w:tcPr>
          <w:p w14:paraId="000000E3">
            <w:pPr>
              <w:rPr>
                <w:color w:val="000000"/>
              </w:rPr>
            </w:pPr>
            <w:r>
              <w:rPr>
                <w:i/>
                <w:iCs/>
                <w:color w:val="000000"/>
                <w:sz w:val="19"/>
                <w:szCs w:val="19"/>
                <w:rtl w:val="0"/>
              </w:rPr>
              <w:t>1/25</w:t>
            </w:r>
          </w:p>
        </w:tc>
      </w:tr>
      <w:tr w14:paraId="7F3BDB1A">
        <w:tc>
          <w:tcPr>
            <w:tcBorders>
              <w:top w:val="single" w:color="DDDDDD" w:sz="4" w:space="0"/>
              <w:left w:val="single" w:color="DDDDDD" w:sz="4" w:space="0"/>
              <w:bottom w:val="single" w:color="DDDDDD" w:sz="4" w:space="0"/>
              <w:right w:val="single" w:color="DDDDDD" w:sz="4" w:space="0"/>
            </w:tcBorders>
            <w:shd w:val="clear" w:color="auto" w:fill="F0F6FF"/>
            <w:tcMar>
              <w:top w:w="80" w:type="dxa"/>
              <w:left w:w="120" w:type="dxa"/>
              <w:bottom w:w="80" w:type="dxa"/>
              <w:right w:w="120" w:type="dxa"/>
            </w:tcMar>
          </w:tcPr>
          <w:p w14:paraId="000000E4">
            <w:pPr>
              <w:rPr>
                <w:color w:val="000000"/>
              </w:rPr>
            </w:pPr>
            <w:r>
              <w:rPr>
                <w:i/>
                <w:iCs/>
                <w:color w:val="000000"/>
                <w:sz w:val="19"/>
                <w:szCs w:val="19"/>
                <w:rtl w:val="0"/>
              </w:rPr>
              <w:t>OrderID</w:t>
            </w:r>
          </w:p>
        </w:tc>
        <w:tc>
          <w:tcPr>
            <w:tcBorders>
              <w:top w:val="single" w:color="DDDDDD" w:sz="4" w:space="0"/>
              <w:left w:val="single" w:color="DDDDDD" w:sz="4" w:space="0"/>
              <w:bottom w:val="single" w:color="DDDDDD" w:sz="4" w:space="0"/>
              <w:right w:val="single" w:color="DDDDDD" w:sz="4" w:space="0"/>
            </w:tcBorders>
            <w:shd w:val="clear" w:color="auto" w:fill="F0F6FF"/>
            <w:tcMar>
              <w:top w:w="80" w:type="dxa"/>
              <w:left w:w="120" w:type="dxa"/>
              <w:bottom w:w="80" w:type="dxa"/>
              <w:right w:w="120" w:type="dxa"/>
            </w:tcMar>
          </w:tcPr>
          <w:p w14:paraId="000000E5">
            <w:pPr>
              <w:rPr>
                <w:color w:val="000000"/>
              </w:rPr>
            </w:pPr>
            <w:r>
              <w:rPr>
                <w:i/>
                <w:iCs/>
                <w:color w:val="000000"/>
                <w:sz w:val="19"/>
                <w:szCs w:val="19"/>
                <w:rtl w:val="0"/>
              </w:rPr>
              <w:t>13</w:t>
            </w:r>
          </w:p>
        </w:tc>
        <w:tc>
          <w:tcPr>
            <w:tcBorders>
              <w:top w:val="single" w:color="DDDDDD" w:sz="4" w:space="0"/>
              <w:left w:val="single" w:color="DDDDDD" w:sz="4" w:space="0"/>
              <w:bottom w:val="single" w:color="DDDDDD" w:sz="4" w:space="0"/>
              <w:right w:val="single" w:color="DDDDDD" w:sz="4" w:space="0"/>
            </w:tcBorders>
            <w:shd w:val="clear" w:color="auto" w:fill="F0F6FF"/>
            <w:tcMar>
              <w:top w:w="80" w:type="dxa"/>
              <w:left w:w="120" w:type="dxa"/>
              <w:bottom w:w="80" w:type="dxa"/>
              <w:right w:w="120" w:type="dxa"/>
            </w:tcMar>
          </w:tcPr>
          <w:p w14:paraId="000000E6">
            <w:pPr>
              <w:rPr>
                <w:color w:val="000000"/>
              </w:rPr>
            </w:pPr>
            <w:r>
              <w:rPr>
                <w:i/>
                <w:iCs/>
                <w:color w:val="000000"/>
                <w:sz w:val="19"/>
                <w:szCs w:val="19"/>
                <w:rtl w:val="0"/>
              </w:rPr>
              <w:t>7.359</w:t>
            </w:r>
          </w:p>
        </w:tc>
        <w:tc>
          <w:tcPr>
            <w:tcBorders>
              <w:top w:val="single" w:color="DDDDDD" w:sz="4" w:space="0"/>
              <w:left w:val="single" w:color="DDDDDD" w:sz="4" w:space="0"/>
              <w:bottom w:val="single" w:color="DDDDDD" w:sz="4" w:space="0"/>
              <w:right w:val="single" w:color="DDDDDD" w:sz="4" w:space="0"/>
            </w:tcBorders>
            <w:shd w:val="clear" w:color="auto" w:fill="F0F6FF"/>
            <w:tcMar>
              <w:top w:w="80" w:type="dxa"/>
              <w:left w:w="120" w:type="dxa"/>
              <w:bottom w:w="80" w:type="dxa"/>
              <w:right w:w="120" w:type="dxa"/>
            </w:tcMar>
          </w:tcPr>
          <w:p w14:paraId="000000E7">
            <w:pPr>
              <w:rPr>
                <w:color w:val="000000"/>
              </w:rPr>
            </w:pPr>
            <w:r>
              <w:rPr>
                <w:i/>
                <w:iCs/>
                <w:color w:val="000000"/>
                <w:sz w:val="19"/>
                <w:szCs w:val="19"/>
                <w:rtl w:val="0"/>
              </w:rPr>
              <w:t>1/25</w:t>
            </w:r>
          </w:p>
        </w:tc>
      </w:tr>
      <w:tr w14:paraId="5E782237">
        <w:tc>
          <w:tcPr>
            <w:tcBorders>
              <w:top w:val="single" w:color="DDDDDD" w:sz="4" w:space="0"/>
              <w:left w:val="single" w:color="DDDDDD" w:sz="4" w:space="0"/>
              <w:bottom w:val="single" w:color="DDDDDD" w:sz="4" w:space="0"/>
              <w:right w:val="single" w:color="DDDDDD" w:sz="4" w:space="0"/>
            </w:tcBorders>
            <w:shd w:val="clear" w:color="auto" w:fill="FFFFFF"/>
            <w:tcMar>
              <w:top w:w="80" w:type="dxa"/>
              <w:left w:w="120" w:type="dxa"/>
              <w:bottom w:w="80" w:type="dxa"/>
              <w:right w:w="120" w:type="dxa"/>
            </w:tcMar>
          </w:tcPr>
          <w:p w14:paraId="000000E8">
            <w:pPr>
              <w:rPr>
                <w:color w:val="000000"/>
              </w:rPr>
            </w:pPr>
            <w:r>
              <w:rPr>
                <w:i/>
                <w:iCs/>
                <w:color w:val="000000"/>
                <w:sz w:val="19"/>
                <w:szCs w:val="19"/>
                <w:rtl w:val="0"/>
              </w:rPr>
              <w:t>TotalAmount</w:t>
            </w:r>
          </w:p>
        </w:tc>
        <w:tc>
          <w:tcPr>
            <w:tcBorders>
              <w:top w:val="single" w:color="DDDDDD" w:sz="4" w:space="0"/>
              <w:left w:val="single" w:color="DDDDDD" w:sz="4" w:space="0"/>
              <w:bottom w:val="single" w:color="DDDDDD" w:sz="4" w:space="0"/>
              <w:right w:val="single" w:color="DDDDDD" w:sz="4" w:space="0"/>
            </w:tcBorders>
            <w:shd w:val="clear" w:color="auto" w:fill="FFFFFF"/>
            <w:tcMar>
              <w:top w:w="80" w:type="dxa"/>
              <w:left w:w="120" w:type="dxa"/>
              <w:bottom w:w="80" w:type="dxa"/>
              <w:right w:w="120" w:type="dxa"/>
            </w:tcMar>
          </w:tcPr>
          <w:p w14:paraId="000000E9">
            <w:pPr>
              <w:rPr>
                <w:color w:val="000000"/>
              </w:rPr>
            </w:pPr>
            <w:r>
              <w:rPr>
                <w:i/>
                <w:iCs/>
                <w:color w:val="000000"/>
                <w:sz w:val="19"/>
                <w:szCs w:val="19"/>
                <w:rtl w:val="0"/>
              </w:rPr>
              <w:t>395</w:t>
            </w:r>
          </w:p>
        </w:tc>
        <w:tc>
          <w:tcPr>
            <w:tcBorders>
              <w:top w:val="single" w:color="DDDDDD" w:sz="4" w:space="0"/>
              <w:left w:val="single" w:color="DDDDDD" w:sz="4" w:space="0"/>
              <w:bottom w:val="single" w:color="DDDDDD" w:sz="4" w:space="0"/>
              <w:right w:val="single" w:color="DDDDDD" w:sz="4" w:space="0"/>
            </w:tcBorders>
            <w:shd w:val="clear" w:color="auto" w:fill="FFFFFF"/>
            <w:tcMar>
              <w:top w:w="80" w:type="dxa"/>
              <w:left w:w="120" w:type="dxa"/>
              <w:bottom w:w="80" w:type="dxa"/>
              <w:right w:w="120" w:type="dxa"/>
            </w:tcMar>
          </w:tcPr>
          <w:p w14:paraId="000000EA">
            <w:pPr>
              <w:rPr>
                <w:color w:val="000000"/>
              </w:rPr>
            </w:pPr>
            <w:r>
              <w:rPr>
                <w:i/>
                <w:iCs/>
                <w:color w:val="000000"/>
                <w:sz w:val="19"/>
                <w:szCs w:val="19"/>
                <w:rtl w:val="0"/>
              </w:rPr>
              <w:t>110.397</w:t>
            </w:r>
          </w:p>
        </w:tc>
        <w:tc>
          <w:tcPr>
            <w:tcBorders>
              <w:top w:val="single" w:color="DDDDDD" w:sz="4" w:space="0"/>
              <w:left w:val="single" w:color="DDDDDD" w:sz="4" w:space="0"/>
              <w:bottom w:val="single" w:color="DDDDDD" w:sz="4" w:space="0"/>
              <w:right w:val="single" w:color="DDDDDD" w:sz="4" w:space="0"/>
            </w:tcBorders>
            <w:shd w:val="clear" w:color="auto" w:fill="FFFFFF"/>
            <w:tcMar>
              <w:top w:w="80" w:type="dxa"/>
              <w:left w:w="120" w:type="dxa"/>
              <w:bottom w:w="80" w:type="dxa"/>
              <w:right w:w="120" w:type="dxa"/>
            </w:tcMar>
          </w:tcPr>
          <w:p w14:paraId="000000EB">
            <w:pPr>
              <w:rPr>
                <w:color w:val="000000"/>
              </w:rPr>
            </w:pPr>
            <w:r>
              <w:rPr>
                <w:i/>
                <w:iCs/>
                <w:color w:val="000000"/>
                <w:sz w:val="19"/>
                <w:szCs w:val="19"/>
                <w:rtl w:val="0"/>
              </w:rPr>
              <w:t>215/575</w:t>
            </w:r>
          </w:p>
        </w:tc>
      </w:tr>
      <w:tr w14:paraId="7BCB7DD7">
        <w:tc>
          <w:tcPr>
            <w:tcBorders>
              <w:top w:val="single" w:color="DDDDDD" w:sz="4" w:space="0"/>
              <w:left w:val="single" w:color="DDDDDD" w:sz="4" w:space="0"/>
              <w:bottom w:val="single" w:color="DDDDDD" w:sz="4" w:space="0"/>
              <w:right w:val="single" w:color="DDDDDD" w:sz="4" w:space="0"/>
            </w:tcBorders>
            <w:shd w:val="clear" w:color="auto" w:fill="F0F6FF"/>
            <w:tcMar>
              <w:top w:w="80" w:type="dxa"/>
              <w:left w:w="120" w:type="dxa"/>
              <w:bottom w:w="80" w:type="dxa"/>
              <w:right w:w="120" w:type="dxa"/>
            </w:tcMar>
          </w:tcPr>
          <w:p w14:paraId="000000EC">
            <w:pPr>
              <w:rPr>
                <w:color w:val="000000"/>
              </w:rPr>
            </w:pPr>
          </w:p>
        </w:tc>
        <w:tc>
          <w:tcPr>
            <w:tcBorders>
              <w:top w:val="single" w:color="DDDDDD" w:sz="4" w:space="0"/>
              <w:left w:val="single" w:color="DDDDDD" w:sz="4" w:space="0"/>
              <w:bottom w:val="single" w:color="DDDDDD" w:sz="4" w:space="0"/>
              <w:right w:val="single" w:color="DDDDDD" w:sz="4" w:space="0"/>
            </w:tcBorders>
            <w:shd w:val="clear" w:color="auto" w:fill="F0F6FF"/>
            <w:tcMar>
              <w:top w:w="80" w:type="dxa"/>
              <w:left w:w="120" w:type="dxa"/>
              <w:bottom w:w="80" w:type="dxa"/>
              <w:right w:w="120" w:type="dxa"/>
            </w:tcMar>
          </w:tcPr>
          <w:p w14:paraId="000000ED">
            <w:pPr>
              <w:rPr>
                <w:color w:val="000000"/>
              </w:rPr>
            </w:pPr>
          </w:p>
        </w:tc>
        <w:tc>
          <w:tcPr>
            <w:tcBorders>
              <w:top w:val="single" w:color="DDDDDD" w:sz="4" w:space="0"/>
              <w:left w:val="single" w:color="DDDDDD" w:sz="4" w:space="0"/>
              <w:bottom w:val="single" w:color="DDDDDD" w:sz="4" w:space="0"/>
              <w:right w:val="single" w:color="DDDDDD" w:sz="4" w:space="0"/>
            </w:tcBorders>
            <w:shd w:val="clear" w:color="auto" w:fill="F0F6FF"/>
            <w:tcMar>
              <w:top w:w="80" w:type="dxa"/>
              <w:left w:w="120" w:type="dxa"/>
              <w:bottom w:w="80" w:type="dxa"/>
              <w:right w:w="120" w:type="dxa"/>
            </w:tcMar>
          </w:tcPr>
          <w:p w14:paraId="000000EE">
            <w:pPr>
              <w:rPr>
                <w:color w:val="000000"/>
              </w:rPr>
            </w:pPr>
          </w:p>
        </w:tc>
        <w:tc>
          <w:tcPr>
            <w:tcBorders>
              <w:top w:val="single" w:color="DDDDDD" w:sz="4" w:space="0"/>
              <w:left w:val="single" w:color="DDDDDD" w:sz="4" w:space="0"/>
              <w:bottom w:val="single" w:color="DDDDDD" w:sz="4" w:space="0"/>
              <w:right w:val="single" w:color="DDDDDD" w:sz="4" w:space="0"/>
            </w:tcBorders>
            <w:shd w:val="clear" w:color="auto" w:fill="F0F6FF"/>
            <w:tcMar>
              <w:top w:w="80" w:type="dxa"/>
              <w:left w:w="120" w:type="dxa"/>
              <w:bottom w:w="80" w:type="dxa"/>
              <w:right w:w="120" w:type="dxa"/>
            </w:tcMar>
          </w:tcPr>
          <w:p w14:paraId="000000EF">
            <w:pPr>
              <w:rPr>
                <w:color w:val="000000"/>
              </w:rPr>
            </w:pPr>
          </w:p>
        </w:tc>
      </w:tr>
    </w:tbl>
    <w:p w14:paraId="000000F0">
      <w:pPr>
        <w:spacing w:before="40" w:after="40"/>
        <w:rPr>
          <w:color w:val="000000"/>
        </w:rPr>
      </w:pPr>
    </w:p>
    <w:p w14:paraId="000000F1">
      <w:pPr>
        <w:jc w:val="center"/>
        <w:rPr>
          <w:color w:val="000000"/>
        </w:rPr>
      </w:pPr>
      <w:r>
        <w:rPr>
          <w:i/>
          <w:iCs/>
          <w:color w:val="000000"/>
          <w:sz w:val="20"/>
          <w:szCs w:val="20"/>
          <w:rtl w:val="0"/>
        </w:rPr>
        <w:t>Table 1 — Descriptive Statistics for Key Dataset Variables</w:t>
      </w:r>
    </w:p>
    <w:p w14:paraId="000000F2">
      <w:pPr>
        <w:spacing w:before="120" w:after="120"/>
        <w:rPr>
          <w:color w:val="000000"/>
        </w:rPr>
      </w:pPr>
    </w:p>
    <w:p w14:paraId="000000F3">
      <w:pPr>
        <w:pStyle w:val="3"/>
        <w:rPr>
          <w:color w:val="000000"/>
        </w:rPr>
      </w:pPr>
      <w:bookmarkStart w:id="21" w:name="_heading=h.djimpn40nexb" w:colFirst="0" w:colLast="0"/>
      <w:bookmarkEnd w:id="21"/>
      <w:r>
        <w:rPr>
          <w:color w:val="000000"/>
          <w:rtl w:val="0"/>
        </w:rPr>
        <w:t>5.2 Visual Outputs</w:t>
      </w:r>
    </w:p>
    <w:p w14:paraId="000000F4">
      <w:pPr>
        <w:spacing w:before="200" w:after="200"/>
        <w:rPr>
          <w:color w:val="000000"/>
        </w:rPr>
      </w:pPr>
    </w:p>
    <w:p w14:paraId="000000F5">
      <w:pPr>
        <w:jc w:val="left"/>
        <w:rPr>
          <w:color w:val="000000"/>
        </w:rPr>
      </w:pPr>
      <w:r>
        <w:rPr>
          <w:i/>
          <w:iCs/>
          <w:color w:val="000000"/>
          <w:sz w:val="20"/>
          <w:szCs w:val="20"/>
          <w:rtl w:val="0"/>
        </w:rPr>
        <w:t>Figure 6 — Distribution of Order status</w:t>
      </w:r>
    </w:p>
    <w:p w14:paraId="000000F6">
      <w:pPr>
        <w:spacing w:before="80" w:after="80"/>
        <w:rPr>
          <w:color w:val="000000"/>
        </w:rPr>
      </w:pPr>
      <w:r>
        <w:rPr>
          <w:color w:val="000000"/>
        </w:rPr>
        <w:drawing>
          <wp:inline distT="114300" distB="114300" distL="114300" distR="114300">
            <wp:extent cx="5438775" cy="6581775"/>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5" name="image5.png"/>
                    <pic:cNvPicPr preferRelativeResize="0"/>
                  </pic:nvPicPr>
                  <pic:blipFill>
                    <a:blip r:embed="rId13"/>
                    <a:srcRect l="5150"/>
                    <a:stretch>
                      <a:fillRect/>
                    </a:stretch>
                  </pic:blipFill>
                  <pic:spPr>
                    <a:xfrm>
                      <a:off x="0" y="0"/>
                      <a:ext cx="5438775" cy="6581775"/>
                    </a:xfrm>
                    <a:prstGeom prst="rect">
                      <a:avLst/>
                    </a:prstGeom>
                  </pic:spPr>
                </pic:pic>
              </a:graphicData>
            </a:graphic>
          </wp:inline>
        </w:drawing>
      </w:r>
    </w:p>
    <w:p w14:paraId="000000F7">
      <w:pPr>
        <w:spacing w:before="80" w:after="80"/>
        <w:rPr>
          <w:color w:val="000000"/>
        </w:rPr>
      </w:pPr>
    </w:p>
    <w:p w14:paraId="000000F8">
      <w:pPr>
        <w:spacing w:before="80" w:after="80"/>
        <w:rPr>
          <w:i/>
          <w:iCs/>
          <w:color w:val="000000"/>
        </w:rPr>
      </w:pPr>
      <w:r>
        <w:rPr>
          <w:i/>
          <w:iCs/>
          <w:color w:val="000000"/>
          <w:rtl w:val="0"/>
        </w:rPr>
        <w:t>Figure 1 shows The pie chart gives a clear overview of the ratio between different order statuses.</w:t>
      </w:r>
    </w:p>
    <w:p w14:paraId="000000F9">
      <w:pPr>
        <w:spacing w:before="240" w:after="240"/>
        <w:rPr>
          <w:i/>
          <w:iCs/>
          <w:color w:val="000000"/>
        </w:rPr>
      </w:pPr>
      <w:r>
        <w:rPr>
          <w:i/>
          <w:iCs/>
          <w:color w:val="000000"/>
          <w:rtl w:val="0"/>
        </w:rPr>
        <w:t>The results indicate that nearly half of all orders remain incomplete. Although completed orders slightly exceed pending or cancelled orders, the proportion of unsuccessful transactions is relatively high. In a commercial environment, this could negatively affect revenue generation and customer satisfaction. Further investigation into order processing procedures, payment systems and inventory availability would help identify the factors contributing to incomplete orders.</w:t>
      </w:r>
    </w:p>
    <w:p w14:paraId="000000FA">
      <w:pPr>
        <w:spacing w:before="240" w:after="240"/>
        <w:rPr>
          <w:color w:val="000000"/>
        </w:rPr>
      </w:pPr>
      <w:r>
        <w:rPr>
          <w:b/>
          <w:bCs/>
          <w:color w:val="000000"/>
          <w:rtl w:val="0"/>
        </w:rPr>
        <w:t>Purpose:</w:t>
      </w:r>
      <w:r>
        <w:rPr>
          <w:color w:val="000000"/>
          <w:rtl w:val="0"/>
        </w:rPr>
        <w:t xml:space="preserve"> Shows the proportion of completed and pending/cancelled orders.</w:t>
      </w:r>
    </w:p>
    <w:p w14:paraId="000000FB">
      <w:pPr>
        <w:spacing w:before="240" w:after="240"/>
        <w:ind w:left="720" w:firstLine="0"/>
        <w:rPr>
          <w:color w:val="000000"/>
        </w:rPr>
      </w:pPr>
      <w:r>
        <w:rPr>
          <w:b/>
          <w:bCs/>
          <w:color w:val="000000"/>
          <w:rtl w:val="0"/>
        </w:rPr>
        <w:t>Categories:</w:t>
      </w:r>
      <w:r>
        <w:rPr>
          <w:color w:val="000000"/>
          <w:rtl w:val="0"/>
        </w:rPr>
        <w:t xml:space="preserve"> Status</w:t>
      </w:r>
    </w:p>
    <w:p w14:paraId="000000FC">
      <w:pPr>
        <w:spacing w:before="240" w:after="240"/>
        <w:ind w:left="720" w:firstLine="0"/>
        <w:rPr>
          <w:color w:val="000000"/>
        </w:rPr>
      </w:pPr>
      <w:r>
        <w:rPr>
          <w:color w:val="000000"/>
          <w:rtl w:val="0"/>
        </w:rPr>
        <w:t>Status 1</w:t>
      </w:r>
      <w:r>
        <w:rPr>
          <w:b/>
          <w:bCs/>
          <w:color w:val="000000"/>
          <w:rtl w:val="0"/>
        </w:rPr>
        <w:t>:</w:t>
      </w:r>
      <w:r>
        <w:rPr>
          <w:color w:val="000000"/>
          <w:rtl w:val="0"/>
        </w:rPr>
        <w:t xml:space="preserve"> 13 orders (52%)</w:t>
      </w:r>
    </w:p>
    <w:p w14:paraId="000000FD">
      <w:pPr>
        <w:spacing w:before="240" w:after="240"/>
        <w:ind w:left="720" w:firstLine="0"/>
        <w:rPr>
          <w:color w:val="000000"/>
        </w:rPr>
      </w:pPr>
      <w:r>
        <w:rPr>
          <w:color w:val="000000"/>
          <w:rtl w:val="0"/>
        </w:rPr>
        <w:t>Status 0</w:t>
      </w:r>
      <w:r>
        <w:rPr>
          <w:b/>
          <w:bCs/>
          <w:color w:val="000000"/>
          <w:rtl w:val="0"/>
        </w:rPr>
        <w:t>:</w:t>
      </w:r>
      <w:r>
        <w:rPr>
          <w:color w:val="000000"/>
          <w:rtl w:val="0"/>
        </w:rPr>
        <w:t xml:space="preserve"> 12 orders (48%)</w:t>
      </w:r>
    </w:p>
    <w:p w14:paraId="000000FE">
      <w:pPr>
        <w:jc w:val="center"/>
        <w:rPr>
          <w:color w:val="000000"/>
        </w:rPr>
      </w:pPr>
      <w:r>
        <w:rPr>
          <w:i/>
          <w:iCs/>
          <w:color w:val="000000"/>
          <w:sz w:val="20"/>
          <w:szCs w:val="20"/>
          <w:rtl w:val="0"/>
        </w:rPr>
        <w:t>Figure 7 — Order value over time</w:t>
      </w:r>
    </w:p>
    <w:p w14:paraId="000000FF">
      <w:pPr>
        <w:spacing w:before="80" w:after="80"/>
        <w:rPr>
          <w:color w:val="000000"/>
        </w:rPr>
      </w:pPr>
      <w:r>
        <w:rPr>
          <w:color w:val="000000"/>
        </w:rPr>
        <w:drawing>
          <wp:inline distT="114300" distB="114300" distL="114300" distR="114300">
            <wp:extent cx="5730875" cy="4381500"/>
            <wp:effectExtent l="0" t="0" r="0" b="0"/>
            <wp:docPr id="1" name="image9.png"/>
            <wp:cNvGraphicFramePr/>
            <a:graphic xmlns:a="http://schemas.openxmlformats.org/drawingml/2006/main">
              <a:graphicData uri="http://schemas.openxmlformats.org/drawingml/2006/picture">
                <pic:pic xmlns:pic="http://schemas.openxmlformats.org/drawingml/2006/picture">
                  <pic:nvPicPr>
                    <pic:cNvPr id="1" name="image9.png"/>
                    <pic:cNvPicPr preferRelativeResize="0"/>
                  </pic:nvPicPr>
                  <pic:blipFill>
                    <a:blip r:embed="rId8"/>
                    <a:srcRect/>
                    <a:stretch>
                      <a:fillRect/>
                    </a:stretch>
                  </pic:blipFill>
                  <pic:spPr>
                    <a:xfrm>
                      <a:off x="0" y="0"/>
                      <a:ext cx="5731200" cy="4381500"/>
                    </a:xfrm>
                    <a:prstGeom prst="rect">
                      <a:avLst/>
                    </a:prstGeom>
                  </pic:spPr>
                </pic:pic>
              </a:graphicData>
            </a:graphic>
          </wp:inline>
        </w:drawing>
      </w:r>
    </w:p>
    <w:p w14:paraId="00000100">
      <w:pPr>
        <w:spacing w:before="80" w:after="80"/>
        <w:rPr>
          <w:i/>
          <w:iCs/>
          <w:color w:val="000000"/>
        </w:rPr>
      </w:pPr>
      <w:r>
        <w:rPr>
          <w:i/>
          <w:iCs/>
          <w:color w:val="000000"/>
          <w:rtl w:val="0"/>
        </w:rPr>
        <w:t>Figure 2 illustrates This chart helps identify trends in customer spending over time, such as increases or decreases in order values.</w:t>
      </w:r>
    </w:p>
    <w:p w14:paraId="00000101">
      <w:pPr>
        <w:spacing w:before="240" w:after="240"/>
        <w:rPr>
          <w:i/>
          <w:iCs/>
          <w:color w:val="000000"/>
        </w:rPr>
      </w:pPr>
      <w:r>
        <w:rPr>
          <w:i/>
          <w:iCs/>
          <w:color w:val="000000"/>
          <w:rtl w:val="0"/>
        </w:rPr>
        <w:t>Shows how the total amount of orders changes over different dates.</w:t>
      </w:r>
    </w:p>
    <w:p w14:paraId="00000102">
      <w:pPr>
        <w:numPr>
          <w:ilvl w:val="0"/>
          <w:numId w:val="7"/>
        </w:numPr>
        <w:spacing w:before="240" w:after="0" w:afterAutospacing="0"/>
        <w:ind w:left="720" w:hanging="360"/>
        <w:rPr>
          <w:i/>
          <w:iCs/>
        </w:rPr>
      </w:pPr>
      <w:r>
        <w:rPr>
          <w:b/>
          <w:bCs/>
          <w:i/>
          <w:iCs/>
          <w:color w:val="000000"/>
          <w:rtl w:val="0"/>
        </w:rPr>
        <w:t>X-axis:</w:t>
      </w:r>
      <w:r>
        <w:rPr>
          <w:i/>
          <w:iCs/>
          <w:color w:val="000000"/>
          <w:rtl w:val="0"/>
        </w:rPr>
        <w:t xml:space="preserve"> OrderDate</w:t>
      </w:r>
    </w:p>
    <w:p w14:paraId="00000103">
      <w:pPr>
        <w:numPr>
          <w:ilvl w:val="0"/>
          <w:numId w:val="7"/>
        </w:numPr>
        <w:spacing w:before="0" w:beforeAutospacing="0" w:after="240"/>
        <w:ind w:left="720" w:hanging="360"/>
        <w:rPr>
          <w:i/>
          <w:iCs/>
        </w:rPr>
      </w:pPr>
      <w:r>
        <w:rPr>
          <w:b/>
          <w:bCs/>
          <w:i/>
          <w:iCs/>
          <w:color w:val="000000"/>
          <w:rtl w:val="0"/>
        </w:rPr>
        <w:t>Y-axis:</w:t>
      </w:r>
      <w:r>
        <w:rPr>
          <w:i/>
          <w:iCs/>
          <w:color w:val="000000"/>
          <w:rtl w:val="0"/>
        </w:rPr>
        <w:t xml:space="preserve"> TotalAmount</w:t>
      </w:r>
    </w:p>
    <w:p w14:paraId="00000104">
      <w:pPr>
        <w:spacing w:before="80" w:after="80"/>
        <w:rPr>
          <w:color w:val="000000"/>
        </w:rPr>
      </w:pPr>
    </w:p>
    <w:p w14:paraId="00000105">
      <w:pPr>
        <w:jc w:val="center"/>
        <w:rPr>
          <w:i/>
          <w:iCs/>
          <w:color w:val="000000"/>
          <w:sz w:val="20"/>
          <w:szCs w:val="20"/>
        </w:rPr>
      </w:pPr>
      <w:r>
        <w:rPr>
          <w:i/>
          <w:iCs/>
          <w:color w:val="000000"/>
          <w:sz w:val="20"/>
          <w:szCs w:val="20"/>
          <w:rtl w:val="0"/>
        </w:rPr>
        <w:t>Figure 8 — Customer spending pattern</w:t>
      </w:r>
    </w:p>
    <w:p w14:paraId="00000106">
      <w:pPr>
        <w:spacing w:before="80" w:after="80"/>
        <w:rPr>
          <w:color w:val="000000"/>
        </w:rPr>
      </w:pPr>
      <w:r>
        <w:rPr>
          <w:color w:val="000000"/>
        </w:rPr>
        <w:drawing>
          <wp:inline distT="114300" distB="114300" distL="114300" distR="114300">
            <wp:extent cx="5730875" cy="4686300"/>
            <wp:effectExtent l="0" t="0" r="0" b="0"/>
            <wp:docPr id="2" name="image6.png"/>
            <wp:cNvGraphicFramePr/>
            <a:graphic xmlns:a="http://schemas.openxmlformats.org/drawingml/2006/main">
              <a:graphicData uri="http://schemas.openxmlformats.org/drawingml/2006/picture">
                <pic:pic xmlns:pic="http://schemas.openxmlformats.org/drawingml/2006/picture">
                  <pic:nvPicPr>
                    <pic:cNvPr id="2" name="image6.png"/>
                    <pic:cNvPicPr preferRelativeResize="0"/>
                  </pic:nvPicPr>
                  <pic:blipFill>
                    <a:blip r:embed="rId14"/>
                    <a:srcRect/>
                    <a:stretch>
                      <a:fillRect/>
                    </a:stretch>
                  </pic:blipFill>
                  <pic:spPr>
                    <a:xfrm>
                      <a:off x="0" y="0"/>
                      <a:ext cx="5731200" cy="4686300"/>
                    </a:xfrm>
                    <a:prstGeom prst="rect">
                      <a:avLst/>
                    </a:prstGeom>
                  </pic:spPr>
                </pic:pic>
              </a:graphicData>
            </a:graphic>
          </wp:inline>
        </w:drawing>
      </w:r>
    </w:p>
    <w:p w14:paraId="00000107">
      <w:pPr>
        <w:spacing w:before="80" w:after="80"/>
        <w:rPr>
          <w:i/>
          <w:iCs/>
          <w:color w:val="000000"/>
        </w:rPr>
      </w:pPr>
      <w:r>
        <w:rPr>
          <w:i/>
          <w:iCs/>
          <w:color w:val="000000"/>
          <w:rtl w:val="0"/>
        </w:rPr>
        <w:t>Figure 3 demonstrates This helps identify whether certain customers place higher-value orders and highlights spending patterns.</w:t>
      </w:r>
    </w:p>
    <w:p w14:paraId="00000108">
      <w:pPr>
        <w:spacing w:before="240" w:after="240"/>
        <w:rPr>
          <w:i/>
          <w:iCs/>
          <w:color w:val="000000"/>
        </w:rPr>
      </w:pPr>
      <w:r>
        <w:rPr>
          <w:i/>
          <w:iCs/>
          <w:color w:val="000000"/>
          <w:rtl w:val="0"/>
        </w:rPr>
        <w:t>The customer spending analysis suggests that revenue generation is not evenly distributed among customers. A small number of customers appear to contribute a larger proportion of total sales. This finding highlights the importance of customer retention strategies, loyalty programmes and personalised marketing campaigns aimed at maintaining relationships with high-value customers.</w:t>
      </w:r>
    </w:p>
    <w:p w14:paraId="00000109">
      <w:pPr>
        <w:spacing w:before="240" w:after="240"/>
        <w:rPr>
          <w:i/>
          <w:iCs/>
          <w:color w:val="000000"/>
        </w:rPr>
      </w:pPr>
      <w:r>
        <w:rPr>
          <w:i/>
          <w:iCs/>
          <w:color w:val="000000"/>
          <w:rtl w:val="0"/>
        </w:rPr>
        <w:t>Examines the relationship between customers and their spending.</w:t>
      </w:r>
    </w:p>
    <w:p w14:paraId="0000010A">
      <w:pPr>
        <w:numPr>
          <w:ilvl w:val="0"/>
          <w:numId w:val="8"/>
        </w:numPr>
        <w:spacing w:before="240" w:after="0" w:afterAutospacing="0"/>
        <w:ind w:left="720" w:hanging="360"/>
      </w:pPr>
      <w:r>
        <w:rPr>
          <w:b/>
          <w:bCs/>
          <w:color w:val="000000"/>
          <w:rtl w:val="0"/>
        </w:rPr>
        <w:t>X-axis:</w:t>
      </w:r>
      <w:r>
        <w:rPr>
          <w:color w:val="000000"/>
          <w:rtl w:val="0"/>
        </w:rPr>
        <w:t xml:space="preserve"> CustomerID</w:t>
      </w:r>
    </w:p>
    <w:p w14:paraId="0000010B">
      <w:pPr>
        <w:numPr>
          <w:ilvl w:val="0"/>
          <w:numId w:val="8"/>
        </w:numPr>
        <w:spacing w:before="0" w:beforeAutospacing="0" w:after="240"/>
        <w:ind w:left="720" w:hanging="360"/>
      </w:pPr>
      <w:r>
        <w:rPr>
          <w:b/>
          <w:bCs/>
          <w:color w:val="000000"/>
          <w:rtl w:val="0"/>
        </w:rPr>
        <w:t>Y-axis:</w:t>
      </w:r>
      <w:r>
        <w:rPr>
          <w:color w:val="000000"/>
          <w:rtl w:val="0"/>
        </w:rPr>
        <w:t xml:space="preserve"> TotalAmount</w:t>
      </w:r>
    </w:p>
    <w:p w14:paraId="0000010C">
      <w:pPr>
        <w:jc w:val="center"/>
        <w:rPr>
          <w:color w:val="000000"/>
        </w:rPr>
      </w:pPr>
      <w:r>
        <w:rPr>
          <w:i/>
          <w:iCs/>
          <w:color w:val="000000"/>
          <w:sz w:val="20"/>
          <w:szCs w:val="20"/>
          <w:rtl w:val="0"/>
        </w:rPr>
        <w:t>Figure 9 — Distribution of Order Amount</w:t>
      </w:r>
    </w:p>
    <w:p w14:paraId="0000010D">
      <w:pPr>
        <w:spacing w:before="80" w:after="80"/>
        <w:rPr>
          <w:color w:val="000000"/>
        </w:rPr>
      </w:pPr>
      <w:r>
        <w:rPr>
          <w:color w:val="000000"/>
        </w:rPr>
        <w:drawing>
          <wp:inline distT="114300" distB="114300" distL="114300" distR="114300">
            <wp:extent cx="5730875" cy="4597400"/>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7" name="image7.png"/>
                    <pic:cNvPicPr preferRelativeResize="0"/>
                  </pic:nvPicPr>
                  <pic:blipFill>
                    <a:blip r:embed="rId15"/>
                    <a:srcRect/>
                    <a:stretch>
                      <a:fillRect/>
                    </a:stretch>
                  </pic:blipFill>
                  <pic:spPr>
                    <a:xfrm>
                      <a:off x="0" y="0"/>
                      <a:ext cx="5731200" cy="4597400"/>
                    </a:xfrm>
                    <a:prstGeom prst="rect">
                      <a:avLst/>
                    </a:prstGeom>
                  </pic:spPr>
                </pic:pic>
              </a:graphicData>
            </a:graphic>
          </wp:inline>
        </w:drawing>
      </w:r>
    </w:p>
    <w:p w14:paraId="0000010E">
      <w:pPr>
        <w:spacing w:before="80" w:after="80"/>
        <w:rPr>
          <w:i/>
          <w:iCs/>
          <w:color w:val="000000"/>
        </w:rPr>
      </w:pPr>
      <w:r>
        <w:rPr>
          <w:i/>
          <w:iCs/>
          <w:color w:val="000000"/>
          <w:rtl w:val="0"/>
        </w:rPr>
        <w:t>Figure 4 reveals This reveals the most common spending ranges and whether orders are generally low, medium, or high value.</w:t>
      </w:r>
    </w:p>
    <w:p w14:paraId="0000010F">
      <w:pPr>
        <w:spacing w:before="240" w:after="240"/>
        <w:rPr>
          <w:i/>
          <w:iCs/>
          <w:color w:val="000000"/>
        </w:rPr>
      </w:pPr>
      <w:r>
        <w:rPr>
          <w:i/>
          <w:iCs/>
          <w:color w:val="000000"/>
          <w:rtl w:val="0"/>
        </w:rPr>
        <w:t>Shows how order values are spread across different price ranges.</w:t>
      </w:r>
    </w:p>
    <w:p w14:paraId="00000110">
      <w:pPr>
        <w:numPr>
          <w:ilvl w:val="0"/>
          <w:numId w:val="9"/>
        </w:numPr>
        <w:spacing w:before="240" w:after="0" w:afterAutospacing="0"/>
        <w:ind w:left="720" w:hanging="360"/>
      </w:pPr>
      <w:r>
        <w:rPr>
          <w:b/>
          <w:bCs/>
          <w:color w:val="000000"/>
          <w:rtl w:val="0"/>
        </w:rPr>
        <w:t>X-axis:</w:t>
      </w:r>
      <w:r>
        <w:rPr>
          <w:color w:val="000000"/>
          <w:rtl w:val="0"/>
        </w:rPr>
        <w:t xml:space="preserve"> TotalAmount ranges </w:t>
      </w:r>
    </w:p>
    <w:p w14:paraId="00000111">
      <w:pPr>
        <w:numPr>
          <w:ilvl w:val="0"/>
          <w:numId w:val="9"/>
        </w:numPr>
        <w:spacing w:before="0" w:beforeAutospacing="0" w:after="240"/>
        <w:ind w:left="720" w:hanging="360"/>
      </w:pPr>
      <w:r>
        <w:rPr>
          <w:b/>
          <w:bCs/>
          <w:color w:val="000000"/>
          <w:rtl w:val="0"/>
        </w:rPr>
        <w:t>Y-axis:</w:t>
      </w:r>
      <w:r>
        <w:rPr>
          <w:color w:val="000000"/>
          <w:rtl w:val="0"/>
        </w:rPr>
        <w:t xml:space="preserve"> Number of Orders</w:t>
      </w:r>
    </w:p>
    <w:p w14:paraId="00000112">
      <w:pPr>
        <w:spacing w:before="80" w:after="80"/>
        <w:rPr>
          <w:color w:val="000000"/>
        </w:rPr>
      </w:pPr>
    </w:p>
    <w:p w14:paraId="00000113">
      <w:pPr>
        <w:spacing w:before="80" w:after="80"/>
        <w:rPr>
          <w:color w:val="000000"/>
        </w:rPr>
      </w:pPr>
    </w:p>
    <w:p w14:paraId="00000114">
      <w:pPr>
        <w:pStyle w:val="3"/>
        <w:rPr>
          <w:color w:val="000000"/>
          <w:sz w:val="26"/>
          <w:szCs w:val="26"/>
        </w:rPr>
      </w:pPr>
      <w:bookmarkStart w:id="22" w:name="_heading=h.wpr81e28tzsr" w:colFirst="0" w:colLast="0"/>
      <w:bookmarkEnd w:id="22"/>
      <w:r>
        <w:rPr>
          <w:color w:val="000000"/>
          <w:rtl w:val="0"/>
        </w:rPr>
        <w:t>5.3 Model Results and Interpretation</w:t>
      </w:r>
    </w:p>
    <w:p w14:paraId="00000115">
      <w:pPr>
        <w:spacing w:before="240" w:after="240"/>
        <w:rPr>
          <w:i/>
          <w:iCs/>
          <w:color w:val="000000"/>
        </w:rPr>
      </w:pPr>
      <w:r>
        <w:rPr>
          <w:i/>
          <w:iCs/>
          <w:color w:val="000000"/>
          <w:rtl w:val="0"/>
        </w:rPr>
        <w:t>The analysis revealed several important trends within the Voltura Phones dataset. The average order value of approximately £395 suggests that customers generally purchase mid-range to premium smartphones. This indicates that the company operates within a competitive market segment where customer purchasing decisions are influenced by product features, pricing and perceived value.</w:t>
      </w:r>
    </w:p>
    <w:p w14:paraId="00000116">
      <w:pPr>
        <w:spacing w:before="240" w:after="240"/>
        <w:rPr>
          <w:i/>
          <w:iCs/>
          <w:color w:val="000000"/>
        </w:rPr>
      </w:pPr>
      <w:r>
        <w:rPr>
          <w:i/>
          <w:iCs/>
          <w:color w:val="000000"/>
          <w:rtl w:val="0"/>
        </w:rPr>
        <w:t>Analysis of order status data showed that 52% of orders were successfully completed while 48% remained pending or cancelled. Although completed orders represent the majority, the proportion of incomplete orders is relatively high. In a real-world environment, this could indicate issues such as payment failures, stock shortages or customer dissatisfaction. Further investigation would be required to identify the root causes and improve conversion rates.</w:t>
      </w:r>
    </w:p>
    <w:p w14:paraId="00000117">
      <w:pPr>
        <w:spacing w:before="240" w:after="240"/>
        <w:rPr>
          <w:i/>
          <w:iCs/>
          <w:color w:val="000000"/>
        </w:rPr>
      </w:pPr>
      <w:r>
        <w:rPr>
          <w:i/>
          <w:iCs/>
          <w:color w:val="000000"/>
          <w:rtl w:val="0"/>
        </w:rPr>
        <w:t>Customer spending analysis demonstrated that some customers contributed significantly more revenue than others. This finding highlights the potential value of customer loyalty programmes and targeted marketing strategies. By identifying high-value customers, the company can focus resources on customer retention and maximise long-term profitability.</w:t>
      </w:r>
    </w:p>
    <w:p w14:paraId="00000118">
      <w:pPr>
        <w:spacing w:before="240" w:after="240"/>
        <w:rPr>
          <w:i/>
          <w:iCs/>
          <w:color w:val="000000"/>
        </w:rPr>
      </w:pPr>
      <w:r>
        <w:rPr>
          <w:i/>
          <w:iCs/>
          <w:color w:val="000000"/>
          <w:rtl w:val="0"/>
        </w:rPr>
        <w:t>The sales trend analysis also revealed fluctuations in revenue over time. Such patterns may reflect seasonal demand, promotional activities or changes in customer preferences. Understanding these trends allows management to make informed decisions regarding inventory planning, marketing campaigns and resource allocation.</w:t>
      </w:r>
    </w:p>
    <w:p w14:paraId="00000119">
      <w:pPr>
        <w:spacing w:before="240" w:after="240"/>
        <w:rPr>
          <w:i/>
          <w:iCs/>
          <w:color w:val="000000"/>
        </w:rPr>
      </w:pPr>
      <w:r>
        <w:rPr>
          <w:i/>
          <w:iCs/>
          <w:color w:val="000000"/>
          <w:rtl w:val="0"/>
        </w:rPr>
        <w:t>Overall, the results demonstrate how structured business data can be transformed into meaningful insights that support operational and strategic decision-making.</w:t>
      </w:r>
    </w:p>
    <w:p w14:paraId="0000011A">
      <w:pPr>
        <w:pStyle w:val="3"/>
        <w:rPr>
          <w:color w:val="000000"/>
          <w:sz w:val="26"/>
          <w:szCs w:val="26"/>
        </w:rPr>
      </w:pPr>
      <w:bookmarkStart w:id="23" w:name="_heading=h.l3gbi6ruyhga" w:colFirst="0" w:colLast="0"/>
      <w:bookmarkEnd w:id="23"/>
      <w:r>
        <w:rPr>
          <w:color w:val="000000"/>
          <w:rtl w:val="0"/>
        </w:rPr>
        <w:t>5.4 Comparison and Evaluation</w:t>
      </w:r>
    </w:p>
    <w:p w14:paraId="0000011B">
      <w:pPr>
        <w:spacing w:before="240" w:after="240"/>
        <w:rPr>
          <w:i/>
          <w:iCs/>
          <w:color w:val="000000"/>
        </w:rPr>
      </w:pPr>
      <w:r>
        <w:rPr>
          <w:i/>
          <w:iCs/>
          <w:color w:val="000000"/>
          <w:rtl w:val="0"/>
        </w:rPr>
        <w:t>The effectiveness of the Voltura Phones database was evaluated by comparing it with traditional spreadsheet-based data management methods. While spreadsheets are suitable for small-scale record keeping, they become increasingly difficult to manage as data volumes grow. Common issues include duplicated records, inconsistent formatting and increased risk of human error.</w:t>
      </w:r>
    </w:p>
    <w:p w14:paraId="0000011C">
      <w:pPr>
        <w:spacing w:before="240" w:after="240"/>
        <w:rPr>
          <w:i/>
          <w:iCs/>
          <w:color w:val="000000"/>
        </w:rPr>
      </w:pPr>
      <w:r>
        <w:rPr>
          <w:i/>
          <w:iCs/>
          <w:color w:val="000000"/>
          <w:rtl w:val="0"/>
        </w:rPr>
        <w:t>The relational database addresses these limitations through the use of primary keys, foreign key relationships and structured data validation. These features improve data accuracy, reduce redundancy and ensure consistency across multiple business processes.</w:t>
      </w:r>
    </w:p>
    <w:p w14:paraId="0000011D">
      <w:pPr>
        <w:spacing w:before="240" w:after="240"/>
        <w:rPr>
          <w:i/>
          <w:iCs/>
          <w:color w:val="000000"/>
        </w:rPr>
      </w:pPr>
      <w:r>
        <w:rPr>
          <w:i/>
          <w:iCs/>
          <w:color w:val="000000"/>
          <w:rtl w:val="0"/>
        </w:rPr>
        <w:t>From an analytical perspective, SQL provides significant advantages over manual calculations. Aggregate functions such as SUM(), AVG(), COUNT() and GROUP BY enable large volumes of data to be processed quickly and accurately. This allows business managers to generate reports and identify trends more efficiently than would be possible using manual methods.</w:t>
      </w:r>
    </w:p>
    <w:p w14:paraId="0000011E">
      <w:pPr>
        <w:spacing w:before="240" w:after="240"/>
        <w:rPr>
          <w:i/>
          <w:iCs/>
          <w:color w:val="000000"/>
        </w:rPr>
      </w:pPr>
      <w:r>
        <w:rPr>
          <w:i/>
          <w:iCs/>
          <w:color w:val="000000"/>
          <w:rtl w:val="0"/>
        </w:rPr>
        <w:t>However, the system also has limitations. The current implementation uses a relatively small synthetic dataset and does not include advanced analytical capabilities such as machine learning, predictive modelling or automated business intelligence dashboards. As a result, the insights generated are primarily descriptive rather than predictive.</w:t>
      </w:r>
    </w:p>
    <w:p w14:paraId="0000011F">
      <w:pPr>
        <w:spacing w:before="240" w:after="240"/>
        <w:rPr>
          <w:i/>
          <w:iCs/>
          <w:color w:val="000000"/>
        </w:rPr>
      </w:pPr>
      <w:r>
        <w:rPr>
          <w:i/>
          <w:iCs/>
          <w:color w:val="000000"/>
          <w:rtl w:val="0"/>
        </w:rPr>
        <w:t>Despite these limitations, the database successfully meets the project objectives and provides a scalable foundation for future business growth and more advanced analytical applications.</w:t>
      </w:r>
    </w:p>
    <w:p w14:paraId="00000120">
      <w:pPr>
        <w:pStyle w:val="2"/>
        <w:rPr>
          <w:color w:val="000000"/>
        </w:rPr>
      </w:pPr>
      <w:bookmarkStart w:id="24" w:name="_heading=h.goao55kbrw6w" w:colFirst="0" w:colLast="0"/>
      <w:bookmarkEnd w:id="24"/>
      <w:r>
        <w:rPr>
          <w:color w:val="000000"/>
          <w:rtl w:val="0"/>
        </w:rPr>
        <w:t>6. Ethical Considerations</w:t>
      </w:r>
    </w:p>
    <w:p w14:paraId="00000121">
      <w:pPr>
        <w:pStyle w:val="3"/>
        <w:rPr>
          <w:color w:val="000000"/>
        </w:rPr>
      </w:pPr>
      <w:bookmarkStart w:id="25" w:name="_heading=h.85vstmmh6xew" w:colFirst="0" w:colLast="0"/>
      <w:bookmarkEnd w:id="25"/>
      <w:r>
        <w:rPr>
          <w:color w:val="000000"/>
          <w:rtl w:val="0"/>
        </w:rPr>
        <w:t>6.1 Data Ethics and Privacy</w:t>
      </w:r>
    </w:p>
    <w:p w14:paraId="00000122">
      <w:pPr>
        <w:spacing w:before="240" w:after="240"/>
        <w:rPr>
          <w:i/>
          <w:iCs/>
          <w:color w:val="000000"/>
        </w:rPr>
      </w:pPr>
      <w:r>
        <w:rPr>
          <w:i/>
          <w:iCs/>
          <w:color w:val="000000"/>
          <w:rtl w:val="0"/>
        </w:rPr>
        <w:t>Although the Voltura Phones database uses fictional customer information, a real-world implementation would contain sensitive personal data including names, addresses, phone numbers and payment details.</w:t>
      </w:r>
    </w:p>
    <w:p w14:paraId="00000123">
      <w:pPr>
        <w:spacing w:before="240" w:after="240"/>
        <w:rPr>
          <w:i/>
          <w:iCs/>
          <w:color w:val="000000"/>
        </w:rPr>
      </w:pPr>
      <w:r>
        <w:rPr>
          <w:i/>
          <w:iCs/>
          <w:color w:val="000000"/>
          <w:rtl w:val="0"/>
        </w:rPr>
        <w:t>To protect customer privacy, organisations should comply with UK GDPR regulations by implementing encryption, access controls and secure authentication procedures. Data should only be collected for legitimate business purposes and retained for the minimum period necessary.</w:t>
      </w:r>
    </w:p>
    <w:p w14:paraId="00000124">
      <w:pPr>
        <w:spacing w:before="240" w:after="240"/>
        <w:rPr>
          <w:i/>
          <w:iCs/>
          <w:color w:val="000000"/>
        </w:rPr>
      </w:pPr>
      <w:r>
        <w:rPr>
          <w:i/>
          <w:iCs/>
          <w:color w:val="000000"/>
          <w:rtl w:val="0"/>
        </w:rPr>
        <w:t>The use of synthetic data in this project eliminated privacy risks while still allowing realistic database design and analysis.</w:t>
      </w:r>
    </w:p>
    <w:p w14:paraId="00000125">
      <w:pPr>
        <w:pStyle w:val="3"/>
        <w:rPr>
          <w:color w:val="000000"/>
        </w:rPr>
      </w:pPr>
      <w:bookmarkStart w:id="26" w:name="_heading=h.gsxuj2w7mfw" w:colFirst="0" w:colLast="0"/>
      <w:bookmarkEnd w:id="26"/>
      <w:r>
        <w:rPr>
          <w:color w:val="000000"/>
          <w:rtl w:val="0"/>
        </w:rPr>
        <w:t>6.2 AI Tool Use</w:t>
      </w:r>
    </w:p>
    <w:p w14:paraId="00000126">
      <w:pPr>
        <w:spacing w:before="240" w:after="240"/>
        <w:rPr>
          <w:i/>
          <w:iCs/>
          <w:color w:val="000000"/>
        </w:rPr>
      </w:pPr>
      <w:r>
        <w:rPr>
          <w:i/>
          <w:iCs/>
          <w:color w:val="000000"/>
          <w:rtl w:val="0"/>
        </w:rPr>
        <w:t>AI tools such as ChatGPT were used to assist with debugging SQL queries, improving report structure and clarifying database concepts. All generated suggestions were reviewed, modified and validated by the project team before implementation.</w:t>
      </w:r>
    </w:p>
    <w:p w14:paraId="00000127">
      <w:pPr>
        <w:spacing w:before="240" w:after="240"/>
        <w:rPr>
          <w:i/>
          <w:iCs/>
          <w:color w:val="000000"/>
        </w:rPr>
      </w:pPr>
      <w:r>
        <w:rPr>
          <w:i/>
          <w:iCs/>
          <w:color w:val="000000"/>
          <w:rtl w:val="0"/>
        </w:rPr>
        <w:t>No AI-generated content was submitted without verification. The final database design, SQL code and analytical results were independently developed and tested by the group.</w:t>
      </w:r>
    </w:p>
    <w:p w14:paraId="00000128">
      <w:pPr>
        <w:pStyle w:val="3"/>
        <w:rPr>
          <w:color w:val="000000"/>
        </w:rPr>
      </w:pPr>
      <w:bookmarkStart w:id="27" w:name="_heading=h.km1d2rcszvn5" w:colFirst="0" w:colLast="0"/>
      <w:bookmarkEnd w:id="27"/>
      <w:r>
        <w:rPr>
          <w:color w:val="000000"/>
          <w:rtl w:val="0"/>
        </w:rPr>
        <w:t>6.3 Broader Ethical Implications</w:t>
      </w:r>
    </w:p>
    <w:p w14:paraId="00000129">
      <w:pPr>
        <w:spacing w:before="240" w:after="240"/>
        <w:rPr>
          <w:i/>
          <w:iCs/>
          <w:color w:val="000000"/>
        </w:rPr>
      </w:pPr>
      <w:r>
        <w:rPr>
          <w:i/>
          <w:iCs/>
          <w:color w:val="000000"/>
          <w:rtl w:val="0"/>
        </w:rPr>
        <w:t>If deployed commercially, the database would be responsible for storing and processing large amounts of customer information. Security breaches could expose sensitive data and damage customer trust.</w:t>
      </w:r>
    </w:p>
    <w:p w14:paraId="0000012A">
      <w:pPr>
        <w:spacing w:before="240" w:after="240"/>
        <w:rPr>
          <w:i/>
          <w:iCs/>
          <w:color w:val="000000"/>
        </w:rPr>
      </w:pPr>
      <w:r>
        <w:rPr>
          <w:i/>
          <w:iCs/>
          <w:color w:val="000000"/>
          <w:rtl w:val="0"/>
        </w:rPr>
        <w:t>Organisations must therefore implement strong cybersecurity measures including encryption, role-based access control and regular security audits. Ethical business practices also require transparency regarding data collection, storage and usage policies.</w:t>
      </w:r>
    </w:p>
    <w:p w14:paraId="0000012B">
      <w:pPr>
        <w:spacing w:before="240" w:after="240"/>
        <w:rPr>
          <w:i/>
          <w:iCs/>
          <w:color w:val="000000"/>
        </w:rPr>
      </w:pPr>
      <w:r>
        <w:rPr>
          <w:i/>
          <w:iCs/>
          <w:color w:val="000000"/>
          <w:rtl w:val="0"/>
        </w:rPr>
        <w:t>Maintaining accurate and secure customer records is both a legal and professional responsibility within the computing industry.</w:t>
      </w:r>
    </w:p>
    <w:p w14:paraId="0000012C">
      <w:pPr>
        <w:spacing w:before="80" w:after="80"/>
        <w:rPr>
          <w:i/>
          <w:iCs/>
          <w:color w:val="000000"/>
        </w:rPr>
      </w:pPr>
    </w:p>
    <w:p w14:paraId="0000012D">
      <w:pPr>
        <w:pStyle w:val="2"/>
        <w:rPr>
          <w:color w:val="000000"/>
        </w:rPr>
      </w:pPr>
      <w:bookmarkStart w:id="28" w:name="_heading=h.ys11575h6hyn" w:colFirst="0" w:colLast="0"/>
      <w:bookmarkEnd w:id="28"/>
      <w:r>
        <w:rPr>
          <w:color w:val="000000"/>
          <w:rtl w:val="0"/>
        </w:rPr>
        <w:t>7. Conclusions and Recommendations</w:t>
      </w:r>
    </w:p>
    <w:p w14:paraId="0000012E">
      <w:pPr>
        <w:pStyle w:val="3"/>
        <w:rPr>
          <w:color w:val="000000"/>
        </w:rPr>
      </w:pPr>
      <w:bookmarkStart w:id="29" w:name="_heading=h.7u6kfil6jtp" w:colFirst="0" w:colLast="0"/>
      <w:bookmarkEnd w:id="29"/>
      <w:r>
        <w:rPr>
          <w:color w:val="000000"/>
          <w:rtl w:val="0"/>
        </w:rPr>
        <w:t>7.1 Summary of Findings</w:t>
      </w:r>
    </w:p>
    <w:p w14:paraId="0000012F">
      <w:pPr>
        <w:spacing w:before="240" w:after="240"/>
        <w:rPr>
          <w:i/>
          <w:iCs/>
          <w:color w:val="000000"/>
        </w:rPr>
      </w:pPr>
      <w:r>
        <w:rPr>
          <w:i/>
          <w:iCs/>
          <w:color w:val="000000"/>
          <w:rtl w:val="0"/>
        </w:rPr>
        <w:t>This project aimed to design and implement a relational database system for Voltura Phones using MySQL and SQL. The database successfully stored and managed customer information, phone products, inventory records, orders and payment transactions.</w:t>
      </w:r>
    </w:p>
    <w:p w14:paraId="00000130">
      <w:pPr>
        <w:spacing w:before="240" w:after="240"/>
        <w:rPr>
          <w:i/>
          <w:iCs/>
          <w:color w:val="000000"/>
        </w:rPr>
      </w:pPr>
      <w:r>
        <w:rPr>
          <w:i/>
          <w:iCs/>
          <w:color w:val="000000"/>
          <w:rtl w:val="0"/>
        </w:rPr>
        <w:t>The analysis showed that the database could efficiently organise large amounts of business data and provide useful insights through SQL queries and visualisations. Descriptive statistics revealed an average order value of approximately £395, while the visualisations highlighted customer spending patterns, order status distributions and sales trends over time. The database demonstrated how structured data can be transformed into meaningful business information to support decision-making.</w:t>
      </w:r>
    </w:p>
    <w:p w14:paraId="00000131">
      <w:pPr>
        <w:spacing w:before="80" w:after="80"/>
        <w:rPr>
          <w:i/>
          <w:iCs/>
          <w:color w:val="000000"/>
        </w:rPr>
      </w:pPr>
    </w:p>
    <w:p w14:paraId="00000132">
      <w:pPr>
        <w:pStyle w:val="3"/>
        <w:rPr>
          <w:color w:val="000000"/>
        </w:rPr>
      </w:pPr>
      <w:bookmarkStart w:id="30" w:name="_heading=h.62mf7yg0r1i8" w:colFirst="0" w:colLast="0"/>
      <w:bookmarkEnd w:id="30"/>
      <w:r>
        <w:rPr>
          <w:color w:val="000000"/>
          <w:rtl w:val="0"/>
        </w:rPr>
        <w:t>7.2 Evaluation Against Objectives</w:t>
      </w:r>
    </w:p>
    <w:p w14:paraId="00000133">
      <w:pPr>
        <w:spacing w:before="240" w:after="240"/>
        <w:rPr>
          <w:i/>
          <w:iCs/>
          <w:color w:val="000000"/>
        </w:rPr>
      </w:pPr>
      <w:r>
        <w:rPr>
          <w:i/>
          <w:iCs/>
          <w:color w:val="000000"/>
          <w:rtl w:val="0"/>
        </w:rPr>
        <w:t>Objective 1, to design a relational database, was successfully achieved through the creation of multiple linked tables with primary and foreign key relationships.</w:t>
      </w:r>
    </w:p>
    <w:p w14:paraId="00000134">
      <w:pPr>
        <w:spacing w:before="240" w:after="240"/>
        <w:rPr>
          <w:i/>
          <w:iCs/>
          <w:color w:val="000000"/>
        </w:rPr>
      </w:pPr>
      <w:r>
        <w:rPr>
          <w:i/>
          <w:iCs/>
          <w:color w:val="000000"/>
          <w:rtl w:val="0"/>
        </w:rPr>
        <w:t>Objective 2, to implement the database using SQL, was achieved through the creation of tables, insertion of data and execution of analytical queries.</w:t>
      </w:r>
    </w:p>
    <w:p w14:paraId="00000135">
      <w:pPr>
        <w:spacing w:before="240" w:after="240"/>
        <w:rPr>
          <w:i/>
          <w:iCs/>
          <w:color w:val="000000"/>
        </w:rPr>
      </w:pPr>
      <w:r>
        <w:rPr>
          <w:i/>
          <w:iCs/>
          <w:color w:val="000000"/>
          <w:rtl w:val="0"/>
        </w:rPr>
        <w:t>Objective 3, to store customer, product and transaction data, was achieved through the structured design of the database schema.</w:t>
      </w:r>
    </w:p>
    <w:p w14:paraId="00000136">
      <w:pPr>
        <w:spacing w:before="240" w:after="240"/>
        <w:rPr>
          <w:i/>
          <w:iCs/>
          <w:color w:val="000000"/>
        </w:rPr>
      </w:pPr>
      <w:r>
        <w:rPr>
          <w:i/>
          <w:iCs/>
          <w:color w:val="000000"/>
          <w:rtl w:val="0"/>
        </w:rPr>
        <w:t>Objective 4, to analyse sales and customer trends, was achieved using SQL aggregate functions and statistical analysis.</w:t>
      </w:r>
    </w:p>
    <w:p w14:paraId="00000137">
      <w:pPr>
        <w:spacing w:before="240" w:after="240"/>
        <w:rPr>
          <w:i/>
          <w:iCs/>
          <w:color w:val="000000"/>
        </w:rPr>
      </w:pPr>
      <w:r>
        <w:rPr>
          <w:i/>
          <w:iCs/>
          <w:color w:val="000000"/>
          <w:rtl w:val="0"/>
        </w:rPr>
        <w:t>Objective 5, to create visual representations of the results, was achieved through the development of charts and graphs using Python.</w:t>
      </w:r>
    </w:p>
    <w:p w14:paraId="00000138">
      <w:pPr>
        <w:spacing w:before="240" w:after="240"/>
        <w:rPr>
          <w:i/>
          <w:iCs/>
          <w:color w:val="000000"/>
        </w:rPr>
      </w:pPr>
      <w:r>
        <w:rPr>
          <w:i/>
          <w:iCs/>
          <w:color w:val="000000"/>
          <w:rtl w:val="0"/>
        </w:rPr>
        <w:t>Overall, all project objectives were successfully completed.</w:t>
      </w:r>
    </w:p>
    <w:p w14:paraId="00000139">
      <w:pPr>
        <w:pStyle w:val="3"/>
        <w:rPr>
          <w:color w:val="000000"/>
        </w:rPr>
      </w:pPr>
      <w:bookmarkStart w:id="31" w:name="_heading=h.kum59aatebjn" w:colFirst="0" w:colLast="0"/>
      <w:bookmarkEnd w:id="31"/>
      <w:r>
        <w:rPr>
          <w:color w:val="000000"/>
          <w:rtl w:val="0"/>
        </w:rPr>
        <w:t>7.3 Limitations</w:t>
      </w:r>
    </w:p>
    <w:p w14:paraId="0000013A">
      <w:pPr>
        <w:spacing w:before="240" w:after="240"/>
        <w:rPr>
          <w:i/>
          <w:iCs/>
          <w:color w:val="000000"/>
        </w:rPr>
      </w:pPr>
      <w:r>
        <w:rPr>
          <w:i/>
          <w:iCs/>
          <w:color w:val="000000"/>
          <w:rtl w:val="0"/>
        </w:rPr>
        <w:t>The primary limitation of this project is that the dataset was simulated rather than obtained from a real business environment. As a result, customer behaviour and purchasing patterns may not fully reflect real-world conditions.</w:t>
      </w:r>
    </w:p>
    <w:p w14:paraId="0000013B">
      <w:pPr>
        <w:spacing w:before="240" w:after="240"/>
        <w:rPr>
          <w:i/>
          <w:iCs/>
          <w:color w:val="000000"/>
        </w:rPr>
      </w:pPr>
      <w:r>
        <w:rPr>
          <w:i/>
          <w:iCs/>
          <w:color w:val="000000"/>
          <w:rtl w:val="0"/>
        </w:rPr>
        <w:t>Another limitation is the relatively small dataset size, which restricts the complexity of statistical analysis that can be performed. Additionally, the database does not currently include advanced features such as automated reporting, customer segmentation or predictive analytics.</w:t>
      </w:r>
    </w:p>
    <w:p w14:paraId="0000013C">
      <w:pPr>
        <w:pStyle w:val="3"/>
        <w:rPr>
          <w:color w:val="000000"/>
        </w:rPr>
      </w:pPr>
      <w:bookmarkStart w:id="32" w:name="_heading=h.hy4if19gtqcc" w:colFirst="0" w:colLast="0"/>
      <w:bookmarkEnd w:id="32"/>
      <w:r>
        <w:rPr>
          <w:color w:val="000000"/>
          <w:rtl w:val="0"/>
        </w:rPr>
        <w:t>7.4 Recommendations and Future Work</w:t>
      </w:r>
    </w:p>
    <w:p w14:paraId="0000013D">
      <w:pPr>
        <w:spacing w:before="240" w:after="240"/>
        <w:rPr>
          <w:i/>
          <w:iCs/>
          <w:color w:val="000000"/>
        </w:rPr>
      </w:pPr>
      <w:r>
        <w:rPr>
          <w:i/>
          <w:iCs/>
          <w:color w:val="000000"/>
          <w:rtl w:val="0"/>
        </w:rPr>
        <w:t>Based on the findings, it is recommended that Voltura Phones continues to use relational database technology to manage business operations and support decision-making.</w:t>
      </w:r>
    </w:p>
    <w:p w14:paraId="0000013E">
      <w:pPr>
        <w:spacing w:before="240" w:after="240"/>
        <w:rPr>
          <w:b/>
          <w:bCs/>
          <w:i/>
          <w:iCs/>
          <w:color w:val="000000"/>
        </w:rPr>
      </w:pPr>
      <w:r>
        <w:rPr>
          <w:b/>
          <w:bCs/>
          <w:i/>
          <w:iCs/>
          <w:color w:val="000000"/>
          <w:rtl w:val="0"/>
        </w:rPr>
        <w:t>Future improvements could include:</w:t>
      </w:r>
    </w:p>
    <w:p w14:paraId="0000013F">
      <w:pPr>
        <w:numPr>
          <w:ilvl w:val="0"/>
          <w:numId w:val="10"/>
        </w:numPr>
        <w:spacing w:before="240" w:after="0" w:afterAutospacing="0"/>
        <w:ind w:left="720" w:hanging="360"/>
        <w:rPr>
          <w:i/>
          <w:iCs/>
          <w:color w:val="000000"/>
          <w:u w:val="none"/>
        </w:rPr>
      </w:pPr>
      <w:r>
        <w:rPr>
          <w:i/>
          <w:iCs/>
          <w:color w:val="000000"/>
          <w:rtl w:val="0"/>
        </w:rPr>
        <w:t>Expanding the database with larger and more realistic datasets.</w:t>
      </w:r>
    </w:p>
    <w:p w14:paraId="00000140">
      <w:pPr>
        <w:numPr>
          <w:ilvl w:val="0"/>
          <w:numId w:val="10"/>
        </w:numPr>
        <w:spacing w:before="0" w:beforeAutospacing="0" w:after="0" w:afterAutospacing="0"/>
        <w:ind w:left="720" w:hanging="360"/>
        <w:rPr>
          <w:i/>
          <w:iCs/>
          <w:color w:val="000000"/>
          <w:u w:val="none"/>
        </w:rPr>
      </w:pPr>
      <w:r>
        <w:rPr>
          <w:i/>
          <w:iCs/>
          <w:color w:val="000000"/>
          <w:rtl w:val="0"/>
        </w:rPr>
        <w:t>Developing a web-based interface for customer and staff interaction.</w:t>
      </w:r>
    </w:p>
    <w:p w14:paraId="00000141">
      <w:pPr>
        <w:numPr>
          <w:ilvl w:val="0"/>
          <w:numId w:val="10"/>
        </w:numPr>
        <w:spacing w:before="0" w:beforeAutospacing="0" w:after="0" w:afterAutospacing="0"/>
        <w:ind w:left="720" w:hanging="360"/>
        <w:rPr>
          <w:i/>
          <w:iCs/>
          <w:color w:val="000000"/>
          <w:u w:val="none"/>
        </w:rPr>
      </w:pPr>
      <w:r>
        <w:rPr>
          <w:i/>
          <w:iCs/>
          <w:color w:val="000000"/>
          <w:rtl w:val="0"/>
        </w:rPr>
        <w:t>Implementing automated dashboards for real-time sales reporting.</w:t>
      </w:r>
    </w:p>
    <w:p w14:paraId="00000142">
      <w:pPr>
        <w:numPr>
          <w:ilvl w:val="0"/>
          <w:numId w:val="10"/>
        </w:numPr>
        <w:spacing w:before="0" w:beforeAutospacing="0" w:after="0" w:afterAutospacing="0"/>
        <w:ind w:left="720" w:hanging="360"/>
        <w:rPr>
          <w:i/>
          <w:iCs/>
          <w:color w:val="000000"/>
          <w:u w:val="none"/>
        </w:rPr>
      </w:pPr>
      <w:r>
        <w:rPr>
          <w:i/>
          <w:iCs/>
          <w:color w:val="000000"/>
          <w:rtl w:val="0"/>
        </w:rPr>
        <w:t>Adding predictive analytics to forecast sales trends and customer demand.</w:t>
      </w:r>
    </w:p>
    <w:p w14:paraId="00000143">
      <w:pPr>
        <w:numPr>
          <w:ilvl w:val="0"/>
          <w:numId w:val="10"/>
        </w:numPr>
        <w:spacing w:before="0" w:beforeAutospacing="0" w:after="240"/>
        <w:ind w:left="720" w:hanging="360"/>
        <w:rPr>
          <w:i/>
          <w:iCs/>
          <w:color w:val="000000"/>
          <w:u w:val="none"/>
        </w:rPr>
      </w:pPr>
      <w:r>
        <w:rPr>
          <w:i/>
          <w:iCs/>
          <w:color w:val="000000"/>
          <w:rtl w:val="0"/>
        </w:rPr>
        <w:t>integrating advanced security measures such as data encryption and role-based access control.</w:t>
      </w:r>
    </w:p>
    <w:p w14:paraId="00000144">
      <w:pPr>
        <w:spacing w:before="240" w:after="240"/>
        <w:rPr>
          <w:i/>
          <w:iCs/>
          <w:color w:val="000000"/>
        </w:rPr>
      </w:pPr>
      <w:r>
        <w:rPr>
          <w:i/>
          <w:iCs/>
          <w:color w:val="000000"/>
          <w:rtl w:val="0"/>
        </w:rPr>
        <w:t>These improvements would increase the functionality, scalability and business value of the database system.</w:t>
      </w:r>
    </w:p>
    <w:p w14:paraId="00000145">
      <w:pPr>
        <w:pStyle w:val="2"/>
        <w:rPr>
          <w:color w:val="000000"/>
        </w:rPr>
      </w:pPr>
      <w:bookmarkStart w:id="33" w:name="_heading=h.mh9xykenlry5" w:colFirst="0" w:colLast="0"/>
      <w:bookmarkEnd w:id="33"/>
      <w:r>
        <w:rPr>
          <w:color w:val="000000"/>
          <w:rtl w:val="0"/>
        </w:rPr>
        <w:t>8. References</w:t>
      </w:r>
    </w:p>
    <w:p w14:paraId="00000146">
      <w:pPr>
        <w:spacing w:before="80" w:after="80"/>
        <w:rPr>
          <w:i/>
          <w:iCs/>
          <w:color w:val="000000"/>
        </w:rPr>
      </w:pPr>
      <w:r>
        <w:rPr>
          <w:i/>
          <w:iCs/>
          <w:color w:val="000000"/>
          <w:rtl w:val="0"/>
        </w:rPr>
        <w:t>VanderPlas, J. (2016) Python Data Science Handbook. Sebastopol: O'Reilly Media. Available at: https://jakevdp.github.io/PythonDataScienceHandbook/ (Accessed: 1 June 2026).</w:t>
      </w:r>
    </w:p>
    <w:p w14:paraId="00000147">
      <w:pPr>
        <w:spacing w:before="240" w:after="240"/>
        <w:rPr>
          <w:i/>
          <w:iCs/>
          <w:color w:val="000000"/>
        </w:rPr>
      </w:pPr>
      <w:r>
        <w:rPr>
          <w:i/>
          <w:iCs/>
          <w:color w:val="000000"/>
          <w:rtl w:val="0"/>
        </w:rPr>
        <w:t>Connolly, T. and Begg, C. (2015) Database Systems: A Practical Approach to Design, Implementation and Management. 6th edn. Harlow: Pearson.</w:t>
      </w:r>
    </w:p>
    <w:p w14:paraId="00000148">
      <w:pPr>
        <w:spacing w:before="240" w:after="240"/>
        <w:rPr>
          <w:i/>
          <w:iCs/>
          <w:color w:val="000000"/>
        </w:rPr>
      </w:pPr>
      <w:r>
        <w:rPr>
          <w:i/>
          <w:iCs/>
          <w:color w:val="000000"/>
          <w:rtl w:val="0"/>
        </w:rPr>
        <w:t>Date, C.J. (2019) An Introduction to Database Systems. 8th edn. Harlow: Pearson Education.</w:t>
      </w:r>
    </w:p>
    <w:p w14:paraId="00000149">
      <w:pPr>
        <w:spacing w:before="240" w:after="240"/>
        <w:rPr>
          <w:i/>
          <w:iCs/>
          <w:color w:val="000000"/>
        </w:rPr>
      </w:pPr>
      <w:r>
        <w:rPr>
          <w:i/>
          <w:iCs/>
          <w:color w:val="000000"/>
          <w:rtl w:val="0"/>
        </w:rPr>
        <w:t>Elmasri, R. and Navathe, S.B. (2017) Fundamentals of Database Systems. 7th edn. Boston: Pearson.</w:t>
      </w:r>
    </w:p>
    <w:p w14:paraId="0000014A">
      <w:pPr>
        <w:spacing w:before="240" w:after="240"/>
        <w:rPr>
          <w:i/>
          <w:iCs/>
          <w:color w:val="000000"/>
        </w:rPr>
      </w:pPr>
      <w:r>
        <w:rPr>
          <w:i/>
          <w:iCs/>
          <w:color w:val="000000"/>
          <w:rtl w:val="0"/>
        </w:rPr>
        <w:t>Hunter, J.D. (2007) ‘Matplotlib: A 2D Graphics Environment’, Computing in Science &amp; Engineering, 9(3), pp. 90–95.</w:t>
      </w:r>
    </w:p>
    <w:p w14:paraId="0000014B">
      <w:pPr>
        <w:spacing w:before="240" w:after="240"/>
        <w:rPr>
          <w:i/>
          <w:iCs/>
          <w:color w:val="000000"/>
        </w:rPr>
      </w:pPr>
      <w:r>
        <w:rPr>
          <w:i/>
          <w:iCs/>
          <w:color w:val="000000"/>
          <w:rtl w:val="0"/>
        </w:rPr>
        <w:t>McKinney, W. (2022) Python for Data Analysis: Data Wrangling with Pandas, NumPy and Jupyter. 3rd edn. Sebastopol, CA: O’Reilly Media.</w:t>
      </w:r>
    </w:p>
    <w:p w14:paraId="0000014C">
      <w:pPr>
        <w:spacing w:before="240" w:after="240"/>
        <w:rPr>
          <w:i/>
          <w:iCs/>
          <w:color w:val="000000"/>
        </w:rPr>
      </w:pPr>
      <w:r>
        <w:rPr>
          <w:i/>
          <w:iCs/>
          <w:color w:val="000000"/>
          <w:rtl w:val="0"/>
        </w:rPr>
        <w:t>MySQL (2026) MySQL 8.0 Reference Manual. Available at: https://dev.mysql.com/doc/ (Accessed: 24 June 2026).</w:t>
      </w:r>
    </w:p>
    <w:p w14:paraId="0000014D">
      <w:pPr>
        <w:spacing w:before="240" w:after="240"/>
        <w:rPr>
          <w:i/>
          <w:iCs/>
          <w:color w:val="000000"/>
        </w:rPr>
      </w:pPr>
      <w:r>
        <w:rPr>
          <w:i/>
          <w:iCs/>
          <w:color w:val="000000"/>
          <w:rtl w:val="0"/>
        </w:rPr>
        <w:t>Pandas Development Team (2026) Pandas Documentation. Available at: https://pandas.pydata.org/docs/ (Accessed: 24 June 2026).</w:t>
      </w:r>
    </w:p>
    <w:p w14:paraId="0000014E">
      <w:pPr>
        <w:spacing w:before="240" w:after="240"/>
        <w:rPr>
          <w:i/>
          <w:iCs/>
          <w:color w:val="000000"/>
        </w:rPr>
      </w:pPr>
      <w:r>
        <w:rPr>
          <w:i/>
          <w:iCs/>
          <w:color w:val="000000"/>
          <w:rtl w:val="0"/>
        </w:rPr>
        <w:t>phpMyAdmin Development Team (2026) phpMyAdmin Documentation. Available at: https://docs.phpmyadmin.net/ (Accessed: 24 June 2026).</w:t>
      </w:r>
    </w:p>
    <w:p w14:paraId="0000014F">
      <w:pPr>
        <w:spacing w:before="240" w:after="240"/>
        <w:rPr>
          <w:i/>
          <w:iCs/>
          <w:color w:val="000000"/>
        </w:rPr>
      </w:pPr>
      <w:r>
        <w:rPr>
          <w:i/>
          <w:iCs/>
          <w:color w:val="000000"/>
          <w:rtl w:val="0"/>
        </w:rPr>
        <w:t>Python Software Foundation (2026) Python 3 Documentation. Available at: https://docs.python.org/3/ (Accessed: 24 June 2026).</w:t>
      </w:r>
    </w:p>
    <w:p w14:paraId="00000150">
      <w:pPr>
        <w:spacing w:before="240" w:after="240"/>
        <w:rPr>
          <w:i/>
          <w:iCs/>
          <w:color w:val="000000"/>
        </w:rPr>
      </w:pPr>
      <w:r>
        <w:rPr>
          <w:i/>
          <w:iCs/>
          <w:color w:val="000000"/>
          <w:rtl w:val="0"/>
        </w:rPr>
        <w:t>Silberschatz, A., Korth, H.F. and Sudarshan, S. (2019) Database System Concepts. 7th edn. New York: McGraw-Hill Education.</w:t>
      </w:r>
    </w:p>
    <w:p w14:paraId="00000151">
      <w:pPr>
        <w:spacing w:before="240" w:after="240"/>
        <w:rPr>
          <w:color w:val="000000"/>
        </w:rPr>
      </w:pPr>
    </w:p>
    <w:p w14:paraId="00000152">
      <w:pPr>
        <w:pStyle w:val="2"/>
        <w:rPr>
          <w:color w:val="000000"/>
        </w:rPr>
      </w:pPr>
      <w:bookmarkStart w:id="34" w:name="_heading=h.wfuiekzhhb5a" w:colFirst="0" w:colLast="0"/>
      <w:bookmarkEnd w:id="34"/>
      <w:r>
        <w:rPr>
          <w:color w:val="000000"/>
          <w:rtl w:val="0"/>
        </w:rPr>
        <w:t>Appendix A — Group Contribution Summary</w:t>
      </w:r>
    </w:p>
    <w:tbl>
      <w:tblPr>
        <w:tblStyle w:val="23"/>
        <w:tblW w:w="902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000"/>
        <w:gridCol w:w="1600"/>
        <w:gridCol w:w="3826"/>
        <w:gridCol w:w="1600"/>
      </w:tblGrid>
      <w:tr w14:paraId="2D730384">
        <w:tc>
          <w:tcPr>
            <w:tcBorders>
              <w:top w:val="single" w:color="DDDDDD" w:sz="4" w:space="0"/>
              <w:left w:val="single" w:color="DDDDDD" w:sz="4" w:space="0"/>
              <w:bottom w:val="single" w:color="DDDDDD" w:sz="4" w:space="0"/>
              <w:right w:val="single" w:color="DDDDDD" w:sz="4" w:space="0"/>
            </w:tcBorders>
            <w:shd w:val="clear" w:color="auto" w:fill="DBEAFE"/>
            <w:tcMar>
              <w:top w:w="80" w:type="dxa"/>
              <w:left w:w="120" w:type="dxa"/>
              <w:bottom w:w="80" w:type="dxa"/>
              <w:right w:w="120" w:type="dxa"/>
            </w:tcMar>
          </w:tcPr>
          <w:p w14:paraId="00000153">
            <w:pPr>
              <w:rPr>
                <w:color w:val="000000"/>
              </w:rPr>
            </w:pPr>
            <w:r>
              <w:rPr>
                <w:b/>
                <w:bCs/>
                <w:color w:val="000000"/>
                <w:sz w:val="20"/>
                <w:szCs w:val="20"/>
                <w:rtl w:val="0"/>
              </w:rPr>
              <w:t>Name</w:t>
            </w:r>
          </w:p>
        </w:tc>
        <w:tc>
          <w:tcPr>
            <w:tcBorders>
              <w:top w:val="single" w:color="DDDDDD" w:sz="4" w:space="0"/>
              <w:left w:val="single" w:color="DDDDDD" w:sz="4" w:space="0"/>
              <w:bottom w:val="single" w:color="DDDDDD" w:sz="4" w:space="0"/>
              <w:right w:val="single" w:color="DDDDDD" w:sz="4" w:space="0"/>
            </w:tcBorders>
            <w:shd w:val="clear" w:color="auto" w:fill="DBEAFE"/>
            <w:tcMar>
              <w:top w:w="80" w:type="dxa"/>
              <w:left w:w="120" w:type="dxa"/>
              <w:bottom w:w="80" w:type="dxa"/>
              <w:right w:w="120" w:type="dxa"/>
            </w:tcMar>
          </w:tcPr>
          <w:p w14:paraId="00000154">
            <w:pPr>
              <w:rPr>
                <w:color w:val="000000"/>
              </w:rPr>
            </w:pPr>
            <w:r>
              <w:rPr>
                <w:b/>
                <w:bCs/>
                <w:color w:val="000000"/>
                <w:sz w:val="20"/>
                <w:szCs w:val="20"/>
                <w:rtl w:val="0"/>
              </w:rPr>
              <w:t>Student ID</w:t>
            </w:r>
          </w:p>
        </w:tc>
        <w:tc>
          <w:tcPr>
            <w:tcBorders>
              <w:top w:val="single" w:color="DDDDDD" w:sz="4" w:space="0"/>
              <w:left w:val="single" w:color="DDDDDD" w:sz="4" w:space="0"/>
              <w:bottom w:val="single" w:color="DDDDDD" w:sz="4" w:space="0"/>
              <w:right w:val="single" w:color="DDDDDD" w:sz="4" w:space="0"/>
            </w:tcBorders>
            <w:shd w:val="clear" w:color="auto" w:fill="DBEAFE"/>
            <w:tcMar>
              <w:top w:w="80" w:type="dxa"/>
              <w:left w:w="120" w:type="dxa"/>
              <w:bottom w:w="80" w:type="dxa"/>
              <w:right w:w="120" w:type="dxa"/>
            </w:tcMar>
          </w:tcPr>
          <w:p w14:paraId="00000155">
            <w:pPr>
              <w:rPr>
                <w:color w:val="000000"/>
              </w:rPr>
            </w:pPr>
            <w:r>
              <w:rPr>
                <w:b/>
                <w:bCs/>
                <w:color w:val="000000"/>
                <w:sz w:val="20"/>
                <w:szCs w:val="20"/>
                <w:rtl w:val="0"/>
              </w:rPr>
              <w:t>Contributions</w:t>
            </w:r>
          </w:p>
        </w:tc>
        <w:tc>
          <w:tcPr>
            <w:tcBorders>
              <w:top w:val="single" w:color="DDDDDD" w:sz="4" w:space="0"/>
              <w:left w:val="single" w:color="DDDDDD" w:sz="4" w:space="0"/>
              <w:bottom w:val="single" w:color="DDDDDD" w:sz="4" w:space="0"/>
              <w:right w:val="single" w:color="DDDDDD" w:sz="4" w:space="0"/>
            </w:tcBorders>
            <w:shd w:val="clear" w:color="auto" w:fill="DBEAFE"/>
            <w:tcMar>
              <w:top w:w="80" w:type="dxa"/>
              <w:left w:w="120" w:type="dxa"/>
              <w:bottom w:w="80" w:type="dxa"/>
              <w:right w:w="120" w:type="dxa"/>
            </w:tcMar>
          </w:tcPr>
          <w:p w14:paraId="00000156">
            <w:pPr>
              <w:rPr>
                <w:color w:val="000000"/>
              </w:rPr>
            </w:pPr>
            <w:r>
              <w:rPr>
                <w:b/>
                <w:bCs/>
                <w:color w:val="000000"/>
                <w:sz w:val="20"/>
                <w:szCs w:val="20"/>
                <w:rtl w:val="0"/>
              </w:rPr>
              <w:t>Est. %</w:t>
            </w:r>
          </w:p>
        </w:tc>
      </w:tr>
      <w:tr w14:paraId="03337443">
        <w:tc>
          <w:tcPr>
            <w:tcBorders>
              <w:top w:val="single" w:color="DDDDDD" w:sz="4" w:space="0"/>
              <w:left w:val="single" w:color="DDDDDD" w:sz="4" w:space="0"/>
              <w:bottom w:val="single" w:color="DDDDDD" w:sz="4" w:space="0"/>
              <w:right w:val="single" w:color="DDDDDD" w:sz="4" w:space="0"/>
            </w:tcBorders>
            <w:shd w:val="clear" w:color="auto" w:fill="FFFFFF"/>
            <w:tcMar>
              <w:top w:w="80" w:type="dxa"/>
              <w:left w:w="120" w:type="dxa"/>
              <w:bottom w:w="80" w:type="dxa"/>
              <w:right w:w="120" w:type="dxa"/>
            </w:tcMar>
          </w:tcPr>
          <w:p w14:paraId="00000157">
            <w:pPr>
              <w:rPr>
                <w:color w:val="000000"/>
              </w:rPr>
            </w:pPr>
            <w:r>
              <w:rPr>
                <w:i/>
                <w:iCs/>
                <w:color w:val="000000"/>
                <w:sz w:val="19"/>
                <w:szCs w:val="19"/>
                <w:rtl w:val="0"/>
              </w:rPr>
              <w:t>David Anyanwu</w:t>
            </w:r>
          </w:p>
        </w:tc>
        <w:tc>
          <w:tcPr>
            <w:tcBorders>
              <w:top w:val="single" w:color="DDDDDD" w:sz="4" w:space="0"/>
              <w:left w:val="single" w:color="DDDDDD" w:sz="4" w:space="0"/>
              <w:bottom w:val="single" w:color="DDDDDD" w:sz="4" w:space="0"/>
              <w:right w:val="single" w:color="DDDDDD" w:sz="4" w:space="0"/>
            </w:tcBorders>
            <w:shd w:val="clear" w:color="auto" w:fill="FFFFFF"/>
            <w:tcMar>
              <w:top w:w="80" w:type="dxa"/>
              <w:left w:w="120" w:type="dxa"/>
              <w:bottom w:w="80" w:type="dxa"/>
              <w:right w:w="120" w:type="dxa"/>
            </w:tcMar>
          </w:tcPr>
          <w:p w14:paraId="00000158">
            <w:pPr>
              <w:rPr>
                <w:color w:val="000000"/>
              </w:rPr>
            </w:pPr>
            <w:r>
              <w:rPr>
                <w:i/>
                <w:iCs/>
                <w:color w:val="000000"/>
                <w:sz w:val="19"/>
                <w:szCs w:val="19"/>
                <w:rtl w:val="0"/>
              </w:rPr>
              <w:t>25016843</w:t>
            </w:r>
          </w:p>
        </w:tc>
        <w:tc>
          <w:tcPr>
            <w:tcBorders>
              <w:top w:val="single" w:color="DDDDDD" w:sz="4" w:space="0"/>
              <w:left w:val="single" w:color="DDDDDD" w:sz="4" w:space="0"/>
              <w:bottom w:val="single" w:color="DDDDDD" w:sz="4" w:space="0"/>
              <w:right w:val="single" w:color="DDDDDD" w:sz="4" w:space="0"/>
            </w:tcBorders>
            <w:shd w:val="clear" w:color="auto" w:fill="FFFFFF"/>
            <w:tcMar>
              <w:top w:w="80" w:type="dxa"/>
              <w:left w:w="120" w:type="dxa"/>
              <w:bottom w:w="80" w:type="dxa"/>
              <w:right w:w="120" w:type="dxa"/>
            </w:tcMar>
          </w:tcPr>
          <w:p w14:paraId="00000159">
            <w:pPr>
              <w:rPr>
                <w:color w:val="000000"/>
              </w:rPr>
            </w:pPr>
            <w:r>
              <w:rPr>
                <w:i/>
                <w:iCs/>
                <w:color w:val="000000"/>
                <w:sz w:val="19"/>
                <w:szCs w:val="19"/>
                <w:rtl w:val="0"/>
              </w:rPr>
              <w:t>Section 1-7, Visualization, Data cleaning, Populating tables</w:t>
            </w:r>
          </w:p>
        </w:tc>
        <w:tc>
          <w:tcPr>
            <w:tcBorders>
              <w:top w:val="single" w:color="DDDDDD" w:sz="4" w:space="0"/>
              <w:left w:val="single" w:color="DDDDDD" w:sz="4" w:space="0"/>
              <w:bottom w:val="single" w:color="DDDDDD" w:sz="4" w:space="0"/>
              <w:right w:val="single" w:color="DDDDDD" w:sz="4" w:space="0"/>
            </w:tcBorders>
            <w:shd w:val="clear" w:color="auto" w:fill="FFFFFF"/>
            <w:tcMar>
              <w:top w:w="80" w:type="dxa"/>
              <w:left w:w="120" w:type="dxa"/>
              <w:bottom w:w="80" w:type="dxa"/>
              <w:right w:w="120" w:type="dxa"/>
            </w:tcMar>
          </w:tcPr>
          <w:p w14:paraId="0000015A">
            <w:pPr>
              <w:rPr>
                <w:color w:val="000000"/>
              </w:rPr>
            </w:pPr>
            <w:r>
              <w:rPr>
                <w:i/>
                <w:iCs/>
                <w:color w:val="000000"/>
                <w:sz w:val="19"/>
                <w:szCs w:val="19"/>
                <w:rtl w:val="0"/>
              </w:rPr>
              <w:t>95%</w:t>
            </w:r>
          </w:p>
        </w:tc>
      </w:tr>
      <w:tr w14:paraId="007D1F93">
        <w:tc>
          <w:tcPr>
            <w:tcBorders>
              <w:top w:val="single" w:color="DDDDDD" w:sz="4" w:space="0"/>
              <w:left w:val="single" w:color="DDDDDD" w:sz="4" w:space="0"/>
              <w:bottom w:val="single" w:color="DDDDDD" w:sz="4" w:space="0"/>
              <w:right w:val="single" w:color="DDDDDD" w:sz="4" w:space="0"/>
            </w:tcBorders>
            <w:shd w:val="clear" w:color="auto" w:fill="FFFFFF"/>
            <w:tcMar>
              <w:top w:w="80" w:type="dxa"/>
              <w:left w:w="120" w:type="dxa"/>
              <w:bottom w:w="80" w:type="dxa"/>
              <w:right w:w="120" w:type="dxa"/>
            </w:tcMar>
          </w:tcPr>
          <w:p w14:paraId="0000015B">
            <w:pPr>
              <w:rPr>
                <w:i/>
                <w:iCs/>
                <w:color w:val="000000"/>
                <w:sz w:val="19"/>
                <w:szCs w:val="19"/>
              </w:rPr>
            </w:pPr>
            <w:r>
              <w:rPr>
                <w:i/>
                <w:iCs/>
                <w:color w:val="000000"/>
                <w:sz w:val="19"/>
                <w:szCs w:val="19"/>
                <w:rtl w:val="0"/>
              </w:rPr>
              <w:t>Rayamajhi Bardan</w:t>
            </w:r>
          </w:p>
        </w:tc>
        <w:tc>
          <w:tcPr>
            <w:tcBorders>
              <w:top w:val="single" w:color="DDDDDD" w:sz="4" w:space="0"/>
              <w:left w:val="single" w:color="DDDDDD" w:sz="4" w:space="0"/>
              <w:bottom w:val="single" w:color="DDDDDD" w:sz="4" w:space="0"/>
              <w:right w:val="single" w:color="DDDDDD" w:sz="4" w:space="0"/>
            </w:tcBorders>
            <w:shd w:val="clear" w:color="auto" w:fill="FFFFFF"/>
            <w:tcMar>
              <w:top w:w="80" w:type="dxa"/>
              <w:left w:w="120" w:type="dxa"/>
              <w:bottom w:w="80" w:type="dxa"/>
              <w:right w:w="120" w:type="dxa"/>
            </w:tcMar>
          </w:tcPr>
          <w:p w14:paraId="0000015C">
            <w:pPr>
              <w:rPr>
                <w:i/>
                <w:iCs/>
                <w:color w:val="000000"/>
                <w:sz w:val="19"/>
                <w:szCs w:val="19"/>
              </w:rPr>
            </w:pPr>
            <w:r>
              <w:rPr>
                <w:i/>
                <w:iCs/>
                <w:color w:val="000000"/>
                <w:sz w:val="19"/>
                <w:szCs w:val="19"/>
                <w:rtl w:val="0"/>
              </w:rPr>
              <w:t>25016803</w:t>
            </w:r>
          </w:p>
        </w:tc>
        <w:tc>
          <w:tcPr>
            <w:tcBorders>
              <w:top w:val="single" w:color="DDDDDD" w:sz="4" w:space="0"/>
              <w:left w:val="single" w:color="DDDDDD" w:sz="4" w:space="0"/>
              <w:bottom w:val="single" w:color="DDDDDD" w:sz="4" w:space="0"/>
              <w:right w:val="single" w:color="DDDDDD" w:sz="4" w:space="0"/>
            </w:tcBorders>
            <w:shd w:val="clear" w:color="auto" w:fill="FFFFFF"/>
            <w:tcMar>
              <w:top w:w="80" w:type="dxa"/>
              <w:left w:w="120" w:type="dxa"/>
              <w:bottom w:w="80" w:type="dxa"/>
              <w:right w:w="120" w:type="dxa"/>
            </w:tcMar>
          </w:tcPr>
          <w:p w14:paraId="0000015D">
            <w:pPr>
              <w:rPr>
                <w:i/>
                <w:iCs/>
                <w:color w:val="000000"/>
                <w:sz w:val="19"/>
                <w:szCs w:val="19"/>
              </w:rPr>
            </w:pPr>
            <w:r>
              <w:rPr>
                <w:i/>
                <w:iCs/>
                <w:color w:val="000000"/>
                <w:sz w:val="19"/>
                <w:szCs w:val="19"/>
                <w:rtl w:val="0"/>
              </w:rPr>
              <w:t>Created some database design and tables</w:t>
            </w:r>
          </w:p>
        </w:tc>
        <w:tc>
          <w:tcPr>
            <w:tcBorders>
              <w:top w:val="single" w:color="DDDDDD" w:sz="4" w:space="0"/>
              <w:left w:val="single" w:color="DDDDDD" w:sz="4" w:space="0"/>
              <w:bottom w:val="single" w:color="DDDDDD" w:sz="4" w:space="0"/>
              <w:right w:val="single" w:color="DDDDDD" w:sz="4" w:space="0"/>
            </w:tcBorders>
            <w:shd w:val="clear" w:color="auto" w:fill="FFFFFF"/>
            <w:tcMar>
              <w:top w:w="80" w:type="dxa"/>
              <w:left w:w="120" w:type="dxa"/>
              <w:bottom w:w="80" w:type="dxa"/>
              <w:right w:w="120" w:type="dxa"/>
            </w:tcMar>
          </w:tcPr>
          <w:p w14:paraId="0000015E">
            <w:pPr>
              <w:rPr>
                <w:i/>
                <w:iCs/>
                <w:color w:val="000000"/>
                <w:sz w:val="19"/>
                <w:szCs w:val="19"/>
              </w:rPr>
            </w:pPr>
            <w:r>
              <w:rPr>
                <w:i/>
                <w:iCs/>
                <w:color w:val="000000"/>
                <w:sz w:val="19"/>
                <w:szCs w:val="19"/>
                <w:rtl w:val="0"/>
              </w:rPr>
              <w:t>5%</w:t>
            </w:r>
          </w:p>
        </w:tc>
      </w:tr>
    </w:tbl>
    <w:p w14:paraId="0000015F">
      <w:pPr>
        <w:spacing w:before="40" w:after="40"/>
        <w:rPr>
          <w:color w:val="000000"/>
        </w:rPr>
      </w:pPr>
    </w:p>
    <w:p w14:paraId="00000160">
      <w:pPr>
        <w:jc w:val="center"/>
        <w:rPr>
          <w:color w:val="000000"/>
        </w:rPr>
      </w:pPr>
      <w:r>
        <w:rPr>
          <w:i/>
          <w:iCs/>
          <w:color w:val="000000"/>
          <w:sz w:val="20"/>
          <w:szCs w:val="20"/>
          <w:rtl w:val="0"/>
        </w:rPr>
        <w:t>Table 2 — Group Member Contribution Summary</w:t>
      </w:r>
    </w:p>
    <w:p w14:paraId="00000161">
      <w:pPr>
        <w:spacing w:before="200" w:after="200"/>
        <w:rPr>
          <w:color w:val="000000"/>
        </w:rPr>
      </w:pPr>
    </w:p>
    <w:p w14:paraId="00000162">
      <w:pPr>
        <w:pStyle w:val="2"/>
        <w:rPr>
          <w:color w:val="000000"/>
        </w:rPr>
      </w:pPr>
      <w:bookmarkStart w:id="35" w:name="_heading=h.jhmjxgbt8pfj" w:colFirst="0" w:colLast="0"/>
      <w:bookmarkEnd w:id="35"/>
      <w:r>
        <w:rPr>
          <w:color w:val="000000"/>
          <w:rtl w:val="0"/>
        </w:rPr>
        <w:t>Appendix B — Individual Reflective Statement</w:t>
      </w:r>
    </w:p>
    <w:p w14:paraId="00000163">
      <w:pPr>
        <w:pStyle w:val="3"/>
        <w:rPr>
          <w:color w:val="000000"/>
          <w:sz w:val="34"/>
          <w:szCs w:val="34"/>
        </w:rPr>
      </w:pPr>
      <w:bookmarkStart w:id="36" w:name="_heading=h.s57aw6lq39ys" w:colFirst="0" w:colLast="0"/>
      <w:bookmarkEnd w:id="36"/>
      <w:r>
        <w:rPr>
          <w:color w:val="000000"/>
          <w:rtl w:val="0"/>
        </w:rPr>
        <w:t>B.1 Reflective Statement — [David Anyanwu, 25016843]</w:t>
      </w:r>
    </w:p>
    <w:p w14:paraId="00000164">
      <w:pPr>
        <w:spacing w:before="240" w:after="240"/>
        <w:rPr>
          <w:i/>
          <w:iCs/>
          <w:color w:val="000000"/>
        </w:rPr>
      </w:pPr>
      <w:r>
        <w:rPr>
          <w:i/>
          <w:iCs/>
          <w:color w:val="000000"/>
          <w:rtl w:val="0"/>
        </w:rPr>
        <w:t>Following the departure of my former group member, I completed the Voltura Phones project independently with guidance and academic support from my lecturer, Mr Kenneth Nweke. Although the project was originally intended to be completed as part of a group, taking responsibility for the entire project became a valuable learning experience that allowed me to develop both my technical and organisational skills.</w:t>
      </w:r>
    </w:p>
    <w:p w14:paraId="00000165">
      <w:pPr>
        <w:spacing w:before="240" w:after="240"/>
        <w:rPr>
          <w:i/>
          <w:iCs/>
          <w:color w:val="000000"/>
        </w:rPr>
      </w:pPr>
      <w:r>
        <w:rPr>
          <w:i/>
          <w:iCs/>
          <w:color w:val="000000"/>
          <w:rtl w:val="0"/>
        </w:rPr>
        <w:t>My primary contribution was the design and implementation of the Voltura Phones relational database. I created the database structure, designed the tables, established primary and foreign key relationships, and ensured that the database followed good relational database design principles. I also populated the database with realistic sample data representing customers, phones, inventory records, orders and payments. In addition, I developed and tested SQL queries that were used to analyse customer spending behaviour, sales trends and order information.</w:t>
      </w:r>
    </w:p>
    <w:p w14:paraId="00000166">
      <w:pPr>
        <w:spacing w:before="240" w:after="240"/>
        <w:rPr>
          <w:i/>
          <w:iCs/>
          <w:color w:val="000000"/>
        </w:rPr>
      </w:pPr>
      <w:r>
        <w:rPr>
          <w:i/>
          <w:iCs/>
          <w:color w:val="000000"/>
          <w:rtl w:val="0"/>
        </w:rPr>
        <w:t>One of the most challenging aspects of the project was ensuring that all tables were correctly linked and that the relationships between them maintained data integrity. During development, I encountered issues with foreign key constraints and query results that did not initially return the expected output. To overcome these challenges, I carefully reviewed my database design, tested queries individually and consulted documentation and learning resources to improve my understanding of SQL relationships and joins. This process improved my problem-solving skills and taught me the importance of systematic testing when developing database systems.</w:t>
      </w:r>
    </w:p>
    <w:p w14:paraId="00000167">
      <w:pPr>
        <w:spacing w:before="240" w:after="240"/>
        <w:rPr>
          <w:i/>
          <w:iCs/>
          <w:color w:val="000000"/>
        </w:rPr>
      </w:pPr>
      <w:r>
        <w:rPr>
          <w:i/>
          <w:iCs/>
          <w:color w:val="000000"/>
          <w:rtl w:val="0"/>
        </w:rPr>
        <w:t>Another challenge was completing the entire project independently after my group member left. Managing the database implementation, data analysis, visualisations and report writing required effective time management and self-discipline. I created a structured plan to divide the workload into manageable tasks and monitored my progress regularly. This helped me meet project requirements despite the additional responsibilities.</w:t>
      </w:r>
    </w:p>
    <w:p w14:paraId="00000168">
      <w:pPr>
        <w:spacing w:before="240" w:after="240"/>
        <w:rPr>
          <w:i/>
          <w:iCs/>
          <w:color w:val="000000"/>
        </w:rPr>
      </w:pPr>
      <w:r>
        <w:rPr>
          <w:i/>
          <w:iCs/>
          <w:color w:val="000000"/>
          <w:rtl w:val="0"/>
        </w:rPr>
        <w:t>The mathematical and analytical concepts that I found most valuable were descriptive statistics and data analysis techniques. By calculating measures such as averages and analysing trends within the dataset, I gained a better understanding of how raw data can be transformed into meaningful business information. I also learned how SQL aggregate functions such as COUNT(), SUM() and AVG() can be used to extract useful insights from large datasets efficiently. Using Python to generate charts and visualisations further strengthened my ability to interpret and communicate analytical findings.</w:t>
      </w:r>
    </w:p>
    <w:p w14:paraId="00000169">
      <w:pPr>
        <w:spacing w:before="240" w:after="240"/>
        <w:rPr>
          <w:i/>
          <w:iCs/>
          <w:color w:val="000000"/>
        </w:rPr>
      </w:pPr>
      <w:r>
        <w:rPr>
          <w:i/>
          <w:iCs/>
          <w:color w:val="000000"/>
          <w:rtl w:val="0"/>
        </w:rPr>
        <w:t>Although the project was ultimately completed independently, I still benefited from academic guidance and feedback throughout the development process. Discussions with my lecturer helped me improve the quality of my database design and encouraged me to think critically about the relationship between data management and business decision-making. This support contributed significantly to my learning and confidence in database development.</w:t>
      </w:r>
    </w:p>
    <w:p w14:paraId="0000016A">
      <w:pPr>
        <w:spacing w:before="240" w:after="240"/>
        <w:rPr>
          <w:i/>
          <w:iCs/>
          <w:color w:val="000000"/>
        </w:rPr>
      </w:pPr>
      <w:r>
        <w:rPr>
          <w:i/>
          <w:iCs/>
          <w:color w:val="000000"/>
          <w:rtl w:val="0"/>
        </w:rPr>
        <w:t>Overall, this project has strengthened my knowledge of SQL, relational database design, data analytics and technical report writing. It has also improved my confidence in working independently and solving technical problems. In future projects, I would like to further develop my skills in advanced SQL techniques, database optimisation and predictive analytics. These areas would enable me to build more sophisticated data-driven solutions and continue developing as a computing professional.</w:t>
      </w:r>
    </w:p>
    <w:p w14:paraId="0000016B">
      <w:pPr>
        <w:spacing w:before="240" w:after="240"/>
        <w:rPr>
          <w:color w:val="000000"/>
        </w:rPr>
      </w:pPr>
    </w:p>
    <w:p w14:paraId="0000016C">
      <w:pPr>
        <w:spacing w:before="240" w:after="240"/>
        <w:rPr>
          <w:color w:val="000000"/>
        </w:rPr>
      </w:pPr>
      <w:r>
        <w:rPr>
          <w:color w:val="000000"/>
          <w:rtl w:val="0"/>
        </w:rPr>
        <w:t xml:space="preserve">Github Repository link: </w:t>
      </w:r>
      <w:r>
        <w:fldChar w:fldCharType="begin"/>
      </w:r>
      <w:r>
        <w:instrText xml:space="preserve"> HYPERLINK "https://github.com/daveany/Phone-company.git" \h </w:instrText>
      </w:r>
      <w:r>
        <w:fldChar w:fldCharType="separate"/>
      </w:r>
      <w:r>
        <w:rPr>
          <w:color w:val="1155CC"/>
          <w:u w:val="single"/>
          <w:rtl w:val="0"/>
        </w:rPr>
        <w:t>https://github.com/daveany/Phone-company.git</w:t>
      </w:r>
      <w:r>
        <w:rPr>
          <w:color w:val="1155CC"/>
          <w:u w:val="single"/>
          <w:rtl w:val="0"/>
        </w:rPr>
        <w:fldChar w:fldCharType="end"/>
      </w:r>
      <w:r>
        <w:rPr>
          <w:color w:val="000000"/>
          <w:rtl w:val="0"/>
        </w:rPr>
        <w:br w:type="textWrapping"/>
      </w:r>
      <w:r>
        <w:rPr>
          <w:color w:val="000000"/>
          <w:rtl w:val="0"/>
        </w:rPr>
        <w:t xml:space="preserve">Phpmyadmin link: </w:t>
      </w:r>
      <w:r>
        <w:fldChar w:fldCharType="begin"/>
      </w:r>
      <w:r>
        <w:instrText xml:space="preserve"> HYPERLINK "http://217.76.58.188/phpmyadmin/index.php?route=/&amp;route=%2F&amp;db=Voltura+Phones" \h </w:instrText>
      </w:r>
      <w:r>
        <w:fldChar w:fldCharType="separate"/>
      </w:r>
      <w:r>
        <w:rPr>
          <w:color w:val="1155CC"/>
          <w:u w:val="single"/>
          <w:rtl w:val="0"/>
        </w:rPr>
        <w:t>http://217.76.58.188/phpmyadmin/</w:t>
      </w:r>
      <w:r>
        <w:rPr>
          <w:color w:val="1155CC"/>
          <w:u w:val="single"/>
          <w:rtl w:val="0"/>
        </w:rPr>
        <w:fldChar w:fldCharType="end"/>
      </w:r>
    </w:p>
    <w:p w14:paraId="0000016D">
      <w:pPr>
        <w:spacing w:before="240" w:after="240"/>
        <w:rPr>
          <w:color w:val="000000"/>
        </w:rPr>
      </w:pPr>
      <w:r>
        <w:rPr>
          <w:color w:val="000000"/>
          <w:rtl w:val="0"/>
        </w:rPr>
        <w:t>DB Name: Voltura Phones</w:t>
      </w:r>
    </w:p>
    <w:p w14:paraId="0000016E">
      <w:pPr>
        <w:spacing w:before="240" w:after="240"/>
        <w:rPr>
          <w:color w:val="000000"/>
        </w:rPr>
      </w:pPr>
      <w:r>
        <w:rPr>
          <w:color w:val="000000"/>
          <w:rtl w:val="0"/>
        </w:rPr>
        <w:t>Username: David</w:t>
      </w:r>
    </w:p>
    <w:p w14:paraId="0000016F">
      <w:pPr>
        <w:spacing w:before="240" w:after="240"/>
        <w:rPr>
          <w:color w:val="000000"/>
        </w:rPr>
      </w:pPr>
      <w:r>
        <w:rPr>
          <w:color w:val="000000"/>
          <w:rtl w:val="0"/>
        </w:rPr>
        <w:t>Password: Password1234$</w:t>
      </w:r>
    </w:p>
    <w:p w14:paraId="00000170">
      <w:pPr>
        <w:spacing w:before="240" w:after="240"/>
        <w:rPr>
          <w:color w:val="000000"/>
        </w:rPr>
      </w:pPr>
    </w:p>
    <w:sectPr>
      <w:headerReference r:id="rId5" w:type="default"/>
      <w:footerReference r:id="rId6" w:type="default"/>
      <w:pgSz w:w="11906" w:h="16838"/>
      <w:pgMar w:top="1440" w:right="1440" w:bottom="1440" w:left="1440" w:header="708" w:footer="708"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86"/>
    <w:family w:val="swiss"/>
    <w:pitch w:val="default"/>
    <w:sig w:usb0="E0002AFF" w:usb1="C0007843" w:usb2="00000009" w:usb3="00000000" w:csb0="400001FF" w:csb1="FFFF0000"/>
    <w:embedRegular r:id="rId1" w:fontKey="{20146BB4-C717-A435-9D60-426A1FB0BA7A}"/>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Georgia">
    <w:panose1 w:val="02040502050405090303"/>
    <w:charset w:val="00"/>
    <w:family w:val="auto"/>
    <w:pitch w:val="default"/>
    <w:sig w:usb0="00000287" w:usb1="00000000" w:usb2="00000000" w:usb3="00000000" w:csb0="2000009F" w:csb1="00000000"/>
  </w:font>
  <w:font w:name="Hiragino Sans GB">
    <w:panose1 w:val="020B0300000000000000"/>
    <w:charset w:val="86"/>
    <w:family w:val="auto"/>
    <w:pitch w:val="default"/>
    <w:sig w:usb0="A00002BF" w:usb1="1ACF7CFA" w:usb2="00000016" w:usb3="00000000" w:csb0="00060007" w:csb1="00000000"/>
  </w:font>
  <w:font w:name="宋体-简">
    <w:panose1 w:val="02010800040101010101"/>
    <w:charset w:val="86"/>
    <w:family w:val="auto"/>
    <w:pitch w:val="default"/>
    <w:sig w:usb0="00000001" w:usb1="080F0000" w:usb2="00000000" w:usb3="00000000" w:csb0="00040000" w:csb1="00000000"/>
  </w:font>
  <w:font w:name="黑体-简">
    <w:panose1 w:val="00000000000000000000"/>
    <w:charset w:val="86"/>
    <w:family w:val="auto"/>
    <w:pitch w:val="default"/>
    <w:sig w:usb0="8000002F" w:usb1="0800004A" w:usb2="00000000" w:usb3="00000000" w:csb0="203E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173">
    <w:pPr>
      <w:pBdr>
        <w:top w:val="single" w:color="CCCCCC" w:sz="4" w:space="1"/>
      </w:pBdr>
      <w:jc w:val="right"/>
    </w:pPr>
    <w:r>
      <w:rPr>
        <w:color w:val="888888"/>
        <w:sz w:val="18"/>
        <w:szCs w:val="18"/>
        <w:rtl w:val="0"/>
      </w:rPr>
      <w:t xml:space="preserve">Page </w:t>
    </w:r>
    <w:r>
      <w:rPr>
        <w:color w:val="888888"/>
        <w:sz w:val="18"/>
        <w:szCs w:val="18"/>
      </w:rPr>
      <w:fldChar w:fldCharType="begin"/>
    </w:r>
    <w:r>
      <w:rPr>
        <w:color w:val="888888"/>
        <w:sz w:val="18"/>
        <w:szCs w:val="18"/>
      </w:rPr>
      <w:instrText xml:space="preserve">PAGE</w:instrText>
    </w:r>
    <w:r>
      <w:rPr>
        <w:color w:val="888888"/>
        <w:sz w:val="18"/>
        <w:szCs w:val="18"/>
      </w:rPr>
      <w:fldChar w:fldCharType="separate"/>
    </w:r>
    <w:r>
      <w:rPr>
        <w:color w:val="888888"/>
        <w:sz w:val="18"/>
        <w:szCs w:val="18"/>
      </w:rPr>
      <w:fldChar w:fldCharType="end"/>
    </w:r>
    <w:r>
      <w:rPr>
        <w:color w:val="888888"/>
        <w:sz w:val="18"/>
        <w:szCs w:val="18"/>
        <w:rtl w:val="0"/>
      </w:rPr>
      <w:t xml:space="preserve"> of </w:t>
    </w:r>
    <w:r>
      <w:rPr>
        <w:color w:val="888888"/>
        <w:sz w:val="18"/>
        <w:szCs w:val="18"/>
      </w:rPr>
      <w:fldChar w:fldCharType="begin"/>
    </w:r>
    <w:r>
      <w:rPr>
        <w:color w:val="888888"/>
        <w:sz w:val="18"/>
        <w:szCs w:val="18"/>
      </w:rPr>
      <w:instrText xml:space="preserve">NUMPAGES</w:instrText>
    </w:r>
    <w:r>
      <w:rPr>
        <w:color w:val="888888"/>
        <w:sz w:val="18"/>
        <w:szCs w:val="18"/>
      </w:rPr>
      <w:fldChar w:fldCharType="separate"/>
    </w:r>
    <w:r>
      <w:rPr>
        <w:color w:val="888888"/>
        <w:sz w:val="18"/>
        <w:szCs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174">
    <w:pPr>
      <w:pBdr>
        <w:top w:val="single" w:color="CCCCCC" w:sz="4" w:space="1"/>
      </w:pBdr>
      <w:jc w:val="right"/>
    </w:pPr>
    <w:r>
      <w:rPr>
        <w:color w:val="888888"/>
        <w:sz w:val="18"/>
        <w:szCs w:val="18"/>
        <w:rtl w:val="0"/>
      </w:rPr>
      <w:t xml:space="preserve">Page </w:t>
    </w:r>
    <w:r>
      <w:rPr>
        <w:color w:val="888888"/>
        <w:sz w:val="18"/>
        <w:szCs w:val="18"/>
      </w:rPr>
      <w:fldChar w:fldCharType="begin"/>
    </w:r>
    <w:r>
      <w:rPr>
        <w:color w:val="888888"/>
        <w:sz w:val="18"/>
        <w:szCs w:val="18"/>
      </w:rPr>
      <w:instrText xml:space="preserve">PAGE</w:instrText>
    </w:r>
    <w:r>
      <w:rPr>
        <w:color w:val="888888"/>
        <w:sz w:val="18"/>
        <w:szCs w:val="18"/>
      </w:rPr>
      <w:fldChar w:fldCharType="separate"/>
    </w:r>
    <w:r>
      <w:rPr>
        <w:color w:val="888888"/>
        <w:sz w:val="18"/>
        <w:szCs w:val="18"/>
      </w:rPr>
      <w:fldChar w:fldCharType="end"/>
    </w:r>
    <w:r>
      <w:rPr>
        <w:color w:val="888888"/>
        <w:sz w:val="18"/>
        <w:szCs w:val="18"/>
        <w:rtl w:val="0"/>
      </w:rPr>
      <w:t xml:space="preserve"> of </w:t>
    </w:r>
    <w:r>
      <w:rPr>
        <w:color w:val="888888"/>
        <w:sz w:val="18"/>
        <w:szCs w:val="18"/>
      </w:rPr>
      <w:fldChar w:fldCharType="begin"/>
    </w:r>
    <w:r>
      <w:rPr>
        <w:color w:val="888888"/>
        <w:sz w:val="18"/>
        <w:szCs w:val="18"/>
      </w:rPr>
      <w:instrText xml:space="preserve">NUMPAGES</w:instrText>
    </w:r>
    <w:r>
      <w:rPr>
        <w:color w:val="888888"/>
        <w:sz w:val="18"/>
        <w:szCs w:val="18"/>
      </w:rPr>
      <w:fldChar w:fldCharType="separate"/>
    </w:r>
    <w:r>
      <w:rPr>
        <w:color w:val="888888"/>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171">
    <w:pPr>
      <w:pBdr>
        <w:bottom w:val="single" w:color="CCCCCC" w:sz="4" w:space="1"/>
      </w:pBdr>
    </w:pPr>
    <w:r>
      <w:rPr>
        <w:color w:val="888888"/>
        <w:sz w:val="18"/>
        <w:szCs w:val="18"/>
        <w:rtl w:val="0"/>
      </w:rPr>
      <w:t>M-CSC005U1  —  Mathematical and Data Analytics Group Project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172">
    <w:pPr>
      <w:pBdr>
        <w:bottom w:val="single" w:color="CCCCCC" w:sz="4" w:space="1"/>
      </w:pBdr>
    </w:pPr>
    <w:r>
      <w:rPr>
        <w:color w:val="888888"/>
        <w:sz w:val="18"/>
        <w:szCs w:val="18"/>
        <w:rtl w:val="0"/>
      </w:rPr>
      <w:t>M-CSC005U1  —  Mathematical and Data Analytics Group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F965693"/>
    <w:multiLevelType w:val="multilevel"/>
    <w:tmpl w:val="AF965693"/>
    <w:lvl w:ilvl="0" w:tentative="0">
      <w:start w:val="1"/>
      <w:numFmt w:val="bullet"/>
      <w:lvlText w:val="●"/>
      <w:lvlJc w:val="left"/>
      <w:pPr>
        <w:ind w:left="720" w:hanging="360"/>
      </w:pPr>
      <w:rPr>
        <w:b w:val="0"/>
        <w:bCs w:val="0"/>
        <w:i w:val="0"/>
        <w:iCs w:val="0"/>
        <w:smallCaps w:val="0"/>
        <w:strike w:val="0"/>
        <w:color w:val="000000"/>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nsid w:val="BF7C2B18"/>
    <w:multiLevelType w:val="multilevel"/>
    <w:tmpl w:val="BF7C2B1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
    <w:nsid w:val="D364D6FD"/>
    <w:multiLevelType w:val="multilevel"/>
    <w:tmpl w:val="D364D6FD"/>
    <w:lvl w:ilvl="0" w:tentative="0">
      <w:start w:val="1"/>
      <w:numFmt w:val="bullet"/>
      <w:lvlText w:val="●"/>
      <w:lvlJc w:val="left"/>
      <w:pPr>
        <w:ind w:left="720" w:hanging="360"/>
      </w:pPr>
      <w:rPr>
        <w:b w:val="0"/>
        <w:bCs w:val="0"/>
        <w:i w:val="0"/>
        <w:iCs w:val="0"/>
        <w:smallCaps w:val="0"/>
        <w:strike w:val="0"/>
        <w:color w:val="000000"/>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
    <w:nsid w:val="E7AF9DC3"/>
    <w:multiLevelType w:val="multilevel"/>
    <w:tmpl w:val="E7AF9DC3"/>
    <w:lvl w:ilvl="0" w:tentative="0">
      <w:start w:val="1"/>
      <w:numFmt w:val="bullet"/>
      <w:lvlText w:val="●"/>
      <w:lvlJc w:val="left"/>
      <w:pPr>
        <w:ind w:left="720" w:hanging="360"/>
      </w:pPr>
      <w:rPr>
        <w:b w:val="0"/>
        <w:bCs w:val="0"/>
        <w:i w:val="0"/>
        <w:iCs w:val="0"/>
        <w:smallCaps w:val="0"/>
        <w:strike w:val="0"/>
        <w:color w:val="000000"/>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
    <w:nsid w:val="ED7B8F31"/>
    <w:multiLevelType w:val="multilevel"/>
    <w:tmpl w:val="ED7B8F3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
    <w:nsid w:val="FBEEE0D0"/>
    <w:multiLevelType w:val="multilevel"/>
    <w:tmpl w:val="FBEEE0D0"/>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
    <w:nsid w:val="FBF60D43"/>
    <w:multiLevelType w:val="multilevel"/>
    <w:tmpl w:val="FBF60D43"/>
    <w:lvl w:ilvl="0" w:tentative="0">
      <w:start w:val="1"/>
      <w:numFmt w:val="decimal"/>
      <w:lvlText w:val="%1."/>
      <w:lvlJc w:val="left"/>
      <w:pPr>
        <w:ind w:left="720" w:hanging="360"/>
      </w:pPr>
      <w:rPr>
        <w:b w:val="0"/>
        <w:bCs w:val="0"/>
        <w:i w:val="0"/>
        <w:iCs w:val="0"/>
        <w:smallCaps w:val="0"/>
        <w:strike w:val="0"/>
        <w:color w:val="000000"/>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7">
    <w:nsid w:val="FD94EC3F"/>
    <w:multiLevelType w:val="multilevel"/>
    <w:tmpl w:val="FD94EC3F"/>
    <w:lvl w:ilvl="0" w:tentative="0">
      <w:start w:val="1"/>
      <w:numFmt w:val="bullet"/>
      <w:lvlText w:val="●"/>
      <w:lvlJc w:val="left"/>
      <w:pPr>
        <w:ind w:left="720" w:hanging="360"/>
      </w:pPr>
      <w:rPr>
        <w:b w:val="0"/>
        <w:bCs w:val="0"/>
        <w:i w:val="0"/>
        <w:iCs w:val="0"/>
        <w:smallCaps w:val="0"/>
        <w:strike w:val="0"/>
        <w:color w:val="000000"/>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
    <w:nsid w:val="7F7FF896"/>
    <w:multiLevelType w:val="multilevel"/>
    <w:tmpl w:val="7F7FF89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
    <w:nsid w:val="7FFEE5C9"/>
    <w:multiLevelType w:val="multilevel"/>
    <w:tmpl w:val="7FFEE5C9"/>
    <w:lvl w:ilvl="0" w:tentative="0">
      <w:start w:val="1"/>
      <w:numFmt w:val="bullet"/>
      <w:lvlText w:val="●"/>
      <w:lvlJc w:val="left"/>
      <w:pPr>
        <w:ind w:left="720" w:hanging="360"/>
      </w:pPr>
      <w:rPr>
        <w:b w:val="0"/>
        <w:bCs w:val="0"/>
        <w:i w:val="0"/>
        <w:iCs w:val="0"/>
        <w:smallCaps w:val="0"/>
        <w:strike w:val="0"/>
        <w:color w:val="000000"/>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4"/>
  </w:num>
  <w:num w:numId="2">
    <w:abstractNumId w:val="3"/>
  </w:num>
  <w:num w:numId="3">
    <w:abstractNumId w:val="9"/>
  </w:num>
  <w:num w:numId="4">
    <w:abstractNumId w:val="8"/>
  </w:num>
  <w:num w:numId="5">
    <w:abstractNumId w:val="6"/>
  </w:num>
  <w:num w:numId="6">
    <w:abstractNumId w:val="5"/>
  </w:num>
  <w:num w:numId="7">
    <w:abstractNumId w:val="2"/>
  </w:num>
  <w:num w:numId="8">
    <w:abstractNumId w:val="0"/>
  </w:num>
  <w:num w:numId="9">
    <w:abstractNumId w:val="7"/>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8"/>
  <w:embedTrueTypeFonts/>
  <w:documentProtection w:enforcement="0"/>
  <w:defaultTabStop w:val="720"/>
  <w:compat>
    <w:compatSetting w:name="compatibilityMode" w:uri="http://schemas.microsoft.com/office/word" w:val="15"/>
  </w:compat>
  <w:rsids>
    <w:rsidRoot w:val="00000000"/>
    <w:rsid w:val="1FB7AF3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iPriority="39" w:semiHidden="0" w:name="toc 1"/>
    <w:lsdException w:uiPriority="39"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rPr>
      <w:rFonts w:ascii="Arial" w:hAnsi="Arial" w:eastAsia="Arial" w:cs="Arial"/>
      <w:color w:val="333333"/>
      <w:sz w:val="24"/>
      <w:szCs w:val="24"/>
      <w:lang w:val="zh-CN"/>
    </w:rPr>
  </w:style>
  <w:style w:type="paragraph" w:styleId="2">
    <w:name w:val="heading 1"/>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400" w:after="200" w:line="240" w:lineRule="auto"/>
      <w:ind w:left="0" w:right="0" w:firstLine="0"/>
      <w:jc w:val="left"/>
    </w:pPr>
    <w:rPr>
      <w:rFonts w:ascii="Arial" w:hAnsi="Arial" w:eastAsia="Arial" w:cs="Arial"/>
      <w:b/>
      <w:bCs/>
      <w:color w:val="1B3A6B"/>
      <w:sz w:val="34"/>
      <w:szCs w:val="34"/>
      <w:u w:val="none"/>
      <w:shd w:val="clear" w:fill="auto"/>
      <w:vertAlign w:val="baseline"/>
    </w:rPr>
  </w:style>
  <w:style w:type="paragraph" w:styleId="3">
    <w:name w:val="heading 2"/>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140" w:line="240" w:lineRule="auto"/>
      <w:ind w:left="0" w:right="0" w:firstLine="0"/>
      <w:jc w:val="left"/>
    </w:pPr>
    <w:rPr>
      <w:rFonts w:ascii="Arial" w:hAnsi="Arial" w:eastAsia="Arial" w:cs="Arial"/>
      <w:b/>
      <w:bCs/>
      <w:color w:val="2563A8"/>
      <w:sz w:val="28"/>
      <w:szCs w:val="28"/>
      <w:u w:val="none"/>
      <w:shd w:val="clear" w:fill="auto"/>
      <w:vertAlign w:val="baseline"/>
    </w:rPr>
  </w:style>
  <w:style w:type="paragraph" w:styleId="4">
    <w:name w:val="heading 3"/>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00" w:after="80" w:line="240" w:lineRule="auto"/>
      <w:ind w:left="0" w:right="0" w:firstLine="0"/>
      <w:jc w:val="left"/>
    </w:pPr>
    <w:rPr>
      <w:rFonts w:ascii="Arial" w:hAnsi="Arial" w:eastAsia="Arial" w:cs="Arial"/>
      <w:b/>
      <w:bCs/>
      <w:color w:val="4B5563"/>
      <w:sz w:val="24"/>
      <w:szCs w:val="24"/>
      <w:u w:val="none"/>
      <w:shd w:val="clear" w:fill="auto"/>
      <w:vertAlign w:val="baseline"/>
    </w:rPr>
  </w:style>
  <w:style w:type="paragraph" w:styleId="5">
    <w:name w:val="heading 4"/>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Arial" w:hAnsi="Arial" w:eastAsia="Arial" w:cs="Arial"/>
      <w:i/>
      <w:iCs/>
      <w:color w:val="2E74B5"/>
      <w:sz w:val="24"/>
      <w:szCs w:val="24"/>
      <w:u w:val="none"/>
      <w:shd w:val="clear" w:fill="auto"/>
      <w:vertAlign w:val="baseline"/>
    </w:rPr>
  </w:style>
  <w:style w:type="paragraph" w:styleId="6">
    <w:name w:val="heading 5"/>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Arial" w:hAnsi="Arial" w:eastAsia="Arial" w:cs="Arial"/>
      <w:color w:val="2E74B5"/>
      <w:sz w:val="24"/>
      <w:szCs w:val="24"/>
      <w:u w:val="none"/>
      <w:shd w:val="clear" w:fill="auto"/>
      <w:vertAlign w:val="baseline"/>
    </w:rPr>
  </w:style>
  <w:style w:type="paragraph" w:styleId="7">
    <w:name w:val="heading 6"/>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Arial" w:hAnsi="Arial" w:eastAsia="Arial" w:cs="Arial"/>
      <w:color w:val="1F4D78"/>
      <w:sz w:val="24"/>
      <w:szCs w:val="24"/>
      <w:u w:val="none"/>
      <w:shd w:val="clear" w:fill="auto"/>
      <w:vertAlign w:val="baseline"/>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footnote reference"/>
    <w:semiHidden/>
    <w:unhideWhenUsed/>
    <w:uiPriority w:val="99"/>
    <w:rPr>
      <w:vertAlign w:val="superscript"/>
    </w:rPr>
  </w:style>
  <w:style w:type="paragraph" w:styleId="11">
    <w:name w:val="footnote text"/>
    <w:link w:val="20"/>
    <w:semiHidden/>
    <w:unhideWhenUsed/>
    <w:uiPriority w:val="99"/>
    <w:rPr>
      <w:rFonts w:ascii="Arial" w:hAnsi="Arial" w:eastAsia="Arial" w:cs="Arial"/>
      <w:color w:val="333333"/>
      <w:sz w:val="20"/>
      <w:szCs w:val="20"/>
      <w:lang w:val="zh-CN"/>
    </w:rPr>
  </w:style>
  <w:style w:type="character" w:styleId="12">
    <w:name w:val="Hyperlink"/>
    <w:unhideWhenUsed/>
    <w:uiPriority w:val="99"/>
    <w:rPr>
      <w:color w:val="0563C1"/>
      <w:u w:val="single"/>
    </w:rPr>
  </w:style>
  <w:style w:type="paragraph" w:styleId="13">
    <w:name w:val="Subtitle"/>
    <w:basedOn w:val="1"/>
    <w:next w:val="1"/>
    <w:uiPriority w:val="0"/>
    <w:pPr>
      <w:keepNext/>
      <w:keepLines/>
      <w:pageBreakBefore w:val="0"/>
      <w:spacing w:before="360" w:after="80"/>
    </w:pPr>
    <w:rPr>
      <w:rFonts w:ascii="Georgia" w:hAnsi="Georgia" w:eastAsia="Georgia" w:cs="Georgia"/>
      <w:i/>
      <w:iCs/>
      <w:color w:val="666666"/>
      <w:sz w:val="48"/>
      <w:szCs w:val="48"/>
    </w:rPr>
  </w:style>
  <w:style w:type="paragraph" w:styleId="14">
    <w:name w:val="Title"/>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Arial" w:hAnsi="Arial" w:eastAsia="Arial" w:cs="Arial"/>
      <w:color w:val="333333"/>
      <w:sz w:val="56"/>
      <w:szCs w:val="56"/>
      <w:u w:val="none"/>
      <w:shd w:val="clear" w:fill="auto"/>
      <w:vertAlign w:val="baseline"/>
    </w:rPr>
  </w:style>
  <w:style w:type="paragraph" w:styleId="15">
    <w:name w:val="toc 1"/>
    <w:basedOn w:val="1"/>
    <w:next w:val="1"/>
    <w:autoRedefine/>
    <w:unhideWhenUsed/>
    <w:uiPriority w:val="39"/>
    <w:pPr>
      <w:spacing w:after="100"/>
    </w:pPr>
  </w:style>
  <w:style w:type="paragraph" w:styleId="16">
    <w:name w:val="toc 2"/>
    <w:basedOn w:val="1"/>
    <w:next w:val="1"/>
    <w:autoRedefine/>
    <w:unhideWhenUsed/>
    <w:uiPriority w:val="39"/>
    <w:pPr>
      <w:spacing w:after="100"/>
      <w:ind w:left="240"/>
    </w:pPr>
  </w:style>
  <w:style w:type="table" w:customStyle="1" w:styleId="17">
    <w:name w:val="TableNormal"/>
    <w:uiPriority w:val="0"/>
    <w:tblPr>
      <w:tblCellMar>
        <w:top w:w="100" w:type="dxa"/>
        <w:left w:w="100" w:type="dxa"/>
        <w:bottom w:w="100" w:type="dxa"/>
        <w:right w:w="100" w:type="dxa"/>
      </w:tblCellMar>
    </w:tblPr>
  </w:style>
  <w:style w:type="paragraph" w:customStyle="1" w:styleId="18">
    <w:name w:val="Strong1"/>
    <w:qFormat/>
    <w:uiPriority w:val="0"/>
    <w:rPr>
      <w:rFonts w:ascii="Arial" w:hAnsi="Arial" w:eastAsia="Arial" w:cs="Arial"/>
      <w:b/>
      <w:bCs/>
      <w:color w:val="333333"/>
      <w:sz w:val="24"/>
      <w:szCs w:val="24"/>
      <w:lang w:val="zh-CN"/>
    </w:rPr>
  </w:style>
  <w:style w:type="paragraph" w:styleId="19">
    <w:name w:val="List Paragraph"/>
    <w:qFormat/>
    <w:uiPriority w:val="0"/>
    <w:rPr>
      <w:rFonts w:ascii="Arial" w:hAnsi="Arial" w:eastAsia="Arial" w:cs="Arial"/>
      <w:color w:val="333333"/>
      <w:sz w:val="24"/>
      <w:szCs w:val="24"/>
      <w:lang w:val="zh-CN"/>
    </w:rPr>
  </w:style>
  <w:style w:type="character" w:customStyle="1" w:styleId="20">
    <w:name w:val="Footnote Text Char"/>
    <w:link w:val="11"/>
    <w:semiHidden/>
    <w:unhideWhenUsed/>
    <w:uiPriority w:val="99"/>
    <w:rPr>
      <w:sz w:val="20"/>
      <w:szCs w:val="20"/>
    </w:rPr>
  </w:style>
  <w:style w:type="table" w:customStyle="1" w:styleId="21">
    <w:name w:val="_Style 20"/>
    <w:basedOn w:val="17"/>
    <w:uiPriority w:val="0"/>
    <w:tblPr>
      <w:tblCellMar>
        <w:top w:w="0" w:type="dxa"/>
        <w:left w:w="10" w:type="dxa"/>
        <w:bottom w:w="0" w:type="dxa"/>
        <w:right w:w="10" w:type="dxa"/>
      </w:tblCellMar>
    </w:tblPr>
  </w:style>
  <w:style w:type="table" w:customStyle="1" w:styleId="22">
    <w:name w:val="_Style 21"/>
    <w:basedOn w:val="17"/>
    <w:uiPriority w:val="0"/>
    <w:tblPr>
      <w:tblCellMar>
        <w:top w:w="0" w:type="dxa"/>
        <w:left w:w="10" w:type="dxa"/>
        <w:bottom w:w="0" w:type="dxa"/>
        <w:right w:w="10" w:type="dxa"/>
      </w:tblCellMar>
    </w:tblPr>
  </w:style>
  <w:style w:type="table" w:customStyle="1" w:styleId="23">
    <w:name w:val="_Style 22"/>
    <w:basedOn w:val="17"/>
    <w:uiPriority w:val="0"/>
    <w:tblPr>
      <w:tblCellMar>
        <w:top w:w="0" w:type="dxa"/>
        <w:left w:w="10" w:type="dxa"/>
        <w:bottom w:w="0" w:type="dxa"/>
        <w:right w:w="1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1.xml"/><Relationship Id="rId16" Type="http://schemas.openxmlformats.org/officeDocument/2006/relationships/numbering" Target="numbering.xml"/><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uri="GoogleDocsCustomDataVersion2">
  <go:docsCustomData xmlns:go="http://customooxmlschemas.google.com/" roundtripDataSignature="AMtx7mjZFcxh7uxo2rY/NzBlky2KUO9gYg==">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</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23</Pages>
  <TotalTime>1</TotalTime>
  <ScaleCrop>false</ScaleCrop>
  <LinksUpToDate>false</LinksUpToDate>
  <Application>WPS Office_12.1.23155.23155_F1E327BC-269C-435d-A152-05C5408002CA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2026-04-01T08:55:00Z</dcterms:created>
  <dc:creator>Un-named</dc:creator>
  <cp:lastModifiedBy>DAVID ANYANWU</cp:lastModifiedBy>
  <dcterms:modified xsi:type="dcterms:W3CDTF">2026-06-29T13:10:05Z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1033-12.1.23155.23155</vt:lpwstr>
  </property>
  <property fmtid="{D5CDD505-2E9C-101B-9397-08002B2CF9AE}" pid="3" name="ICV">
    <vt:lpwstr>0BBB7C2107792C479D60426A553CA693_42</vt:lpwstr>
  </property>
</Properties>
</file>