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0EE7F71"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3A91">
        <w:rPr>
          <w:rFonts w:ascii="Arial" w:hAnsi="Arial" w:cs="Arial"/>
          <w:b/>
          <w:sz w:val="40"/>
          <w:szCs w:val="32"/>
        </w:rPr>
        <w:t>7A</w:t>
      </w:r>
      <w:r w:rsidR="002C194A">
        <w:rPr>
          <w:rFonts w:ascii="Arial" w:hAnsi="Arial" w:cs="Arial"/>
          <w:b/>
          <w:sz w:val="40"/>
          <w:szCs w:val="32"/>
        </w:rPr>
        <w:t xml:space="preserve">, room </w:t>
      </w:r>
      <w:r w:rsidR="005C3A91">
        <w:rPr>
          <w:rFonts w:ascii="Arial" w:hAnsi="Arial" w:cs="Arial"/>
          <w:b/>
          <w:sz w:val="40"/>
          <w:szCs w:val="32"/>
        </w:rPr>
        <w:t>122</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6ED42930"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5C3A91">
        <w:rPr>
          <w:rFonts w:ascii="Arial" w:hAnsi="Arial" w:cs="Arial"/>
          <w:b/>
          <w:sz w:val="40"/>
          <w:szCs w:val="32"/>
        </w:rPr>
        <w:t>32973</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19T00:00:00Z">
          <w:dateFormat w:val="MMMM d, yyyy"/>
          <w:lid w:val="en-US"/>
          <w:storeMappedDataAs w:val="dateTime"/>
          <w:calendar w:val="gregorian"/>
        </w:date>
      </w:sdtPr>
      <w:sdtEndPr/>
      <w:sdtContent>
        <w:p w14:paraId="0CC84526" w14:textId="2486B6B4" w:rsidR="005B4E87" w:rsidRPr="000F5585" w:rsidRDefault="005C3A91" w:rsidP="00053A1C">
          <w:pPr>
            <w:jc w:val="center"/>
            <w:rPr>
              <w:rFonts w:ascii="Arial" w:hAnsi="Arial" w:cs="Arial"/>
              <w:b/>
              <w:sz w:val="40"/>
              <w:szCs w:val="32"/>
            </w:rPr>
          </w:pPr>
          <w:r>
            <w:rPr>
              <w:rFonts w:ascii="Arial" w:hAnsi="Arial" w:cs="Arial"/>
              <w:b/>
              <w:sz w:val="40"/>
              <w:szCs w:val="32"/>
            </w:rPr>
            <w:t>August 19,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6871E53"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23T00:00:00Z">
            <w:dateFormat w:val="MMMM d, yyyy"/>
            <w:lid w:val="en-US"/>
            <w:storeMappedDataAs w:val="dateTime"/>
            <w:calendar w:val="gregorian"/>
          </w:date>
        </w:sdtPr>
        <w:sdtEndPr/>
        <w:sdtContent>
          <w:r w:rsidR="005C3A91">
            <w:rPr>
              <w:rFonts w:ascii="Arial" w:hAnsi="Arial" w:cs="Arial"/>
              <w:sz w:val="24"/>
            </w:rPr>
            <w:t>August 23,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67CD1EC"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C46F7E">
        <w:rPr>
          <w:rFonts w:ascii="Arial" w:hAnsi="Arial" w:cs="Arial"/>
          <w:sz w:val="24"/>
          <w:szCs w:val="24"/>
        </w:rPr>
        <w:t>2</w:t>
      </w:r>
      <w:r w:rsidR="00413D97">
        <w:rPr>
          <w:rFonts w:ascii="Arial" w:hAnsi="Arial" w:cs="Arial"/>
          <w:sz w:val="24"/>
          <w:szCs w:val="24"/>
        </w:rPr>
        <w:t xml:space="preserve"> new </w:t>
      </w:r>
      <w:r w:rsidR="00C46F7E">
        <w:rPr>
          <w:rFonts w:ascii="Arial" w:hAnsi="Arial" w:cs="Arial"/>
          <w:sz w:val="24"/>
          <w:szCs w:val="24"/>
        </w:rPr>
        <w:t xml:space="preserve">work outlets </w:t>
      </w:r>
      <w:r w:rsidR="001D1962">
        <w:rPr>
          <w:rFonts w:ascii="Arial" w:hAnsi="Arial" w:cs="Arial"/>
          <w:sz w:val="24"/>
          <w:szCs w:val="24"/>
        </w:rPr>
        <w:t xml:space="preserve">in </w:t>
      </w:r>
      <w:r w:rsidR="006E4BB3">
        <w:rPr>
          <w:rFonts w:ascii="Arial" w:hAnsi="Arial" w:cs="Arial"/>
          <w:sz w:val="24"/>
          <w:szCs w:val="24"/>
        </w:rPr>
        <w:t xml:space="preserve">room </w:t>
      </w:r>
      <w:r w:rsidR="00C46F7E">
        <w:rPr>
          <w:rFonts w:ascii="Arial" w:hAnsi="Arial" w:cs="Arial"/>
          <w:sz w:val="24"/>
          <w:szCs w:val="24"/>
        </w:rPr>
        <w:t>122</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6CDDF22C"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Inside 1M1T use existing penetration to run cables out into the hallway</w:t>
      </w:r>
    </w:p>
    <w:p w14:paraId="19A0857C" w14:textId="6D01BD1A" w:rsidR="00C46F7E" w:rsidRPr="00527FFB" w:rsidRDefault="00C46F7E" w:rsidP="00C46F7E">
      <w:pPr>
        <w:pStyle w:val="ListParagraph"/>
        <w:numPr>
          <w:ilvl w:val="2"/>
          <w:numId w:val="1"/>
        </w:numPr>
        <w:rPr>
          <w:rFonts w:ascii="Arial" w:hAnsi="Arial" w:cs="Arial"/>
          <w:sz w:val="24"/>
          <w:szCs w:val="24"/>
        </w:rPr>
      </w:pPr>
      <w:r>
        <w:rPr>
          <w:rFonts w:ascii="Arial" w:hAnsi="Arial" w:cs="Arial"/>
          <w:sz w:val="24"/>
          <w:szCs w:val="24"/>
        </w:rPr>
        <w:t>Run 4 cat6A cables from 1M1T to room 122</w:t>
      </w:r>
    </w:p>
    <w:p w14:paraId="3E6FBF81" w14:textId="71955FE4"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w:t>
      </w:r>
      <w:r w:rsidR="00C46F7E">
        <w:rPr>
          <w:rFonts w:ascii="Arial" w:hAnsi="Arial" w:cs="Arial"/>
          <w:sz w:val="24"/>
          <w:szCs w:val="24"/>
        </w:rPr>
        <w:t>along wall of 1M1T and anywhere else they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1E0641D7" w:rsidR="00527FFB" w:rsidRPr="00527FFB" w:rsidRDefault="00527FFB" w:rsidP="00527FFB">
      <w:pPr>
        <w:pStyle w:val="ListParagraph"/>
        <w:numPr>
          <w:ilvl w:val="1"/>
          <w:numId w:val="1"/>
        </w:numPr>
        <w:rPr>
          <w:rFonts w:ascii="Arial" w:hAnsi="Arial" w:cs="Arial"/>
          <w:sz w:val="24"/>
          <w:szCs w:val="24"/>
        </w:rPr>
      </w:pPr>
      <w:r>
        <w:rPr>
          <w:rFonts w:ascii="Arial" w:hAnsi="Arial" w:cs="Arial"/>
          <w:sz w:val="24"/>
          <w:szCs w:val="24"/>
        </w:rPr>
        <w:t xml:space="preserve">Fish cables inside wall with grommet on top plate, </w:t>
      </w:r>
      <w:proofErr w:type="spellStart"/>
      <w:r>
        <w:rPr>
          <w:rFonts w:ascii="Arial" w:hAnsi="Arial" w:cs="Arial"/>
          <w:sz w:val="24"/>
          <w:szCs w:val="24"/>
        </w:rPr>
        <w:t>mpls</w:t>
      </w:r>
      <w:proofErr w:type="spellEnd"/>
      <w:r>
        <w:rPr>
          <w:rFonts w:ascii="Arial" w:hAnsi="Arial" w:cs="Arial"/>
          <w:sz w:val="24"/>
          <w:szCs w:val="24"/>
        </w:rPr>
        <w:t xml:space="preserve"> in wall with 4 port </w:t>
      </w:r>
      <w:proofErr w:type="gramStart"/>
      <w:r>
        <w:rPr>
          <w:rFonts w:ascii="Arial" w:hAnsi="Arial" w:cs="Arial"/>
          <w:sz w:val="24"/>
          <w:szCs w:val="24"/>
        </w:rPr>
        <w:t>faceplate</w:t>
      </w:r>
      <w:proofErr w:type="gramEnd"/>
      <w:r>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3F130AFB"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C46F7E">
        <w:rPr>
          <w:rFonts w:ascii="Arial" w:hAnsi="Arial" w:cs="Arial"/>
          <w:sz w:val="24"/>
          <w:szCs w:val="24"/>
        </w:rPr>
        <w:t>4</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 ports </w:t>
      </w:r>
      <w:r w:rsidR="00C46F7E">
        <w:rPr>
          <w:rFonts w:ascii="Arial" w:hAnsi="Arial" w:cs="Arial"/>
          <w:sz w:val="24"/>
          <w:szCs w:val="24"/>
        </w:rPr>
        <w:t>next available ports</w:t>
      </w:r>
      <w:r w:rsidR="00217893">
        <w:rPr>
          <w:rFonts w:ascii="Arial" w:hAnsi="Arial" w:cs="Arial"/>
          <w:sz w:val="24"/>
          <w:szCs w:val="24"/>
        </w:rPr>
        <w:t>.</w:t>
      </w:r>
    </w:p>
    <w:p w14:paraId="589916C6" w14:textId="738EE3DA"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Demo out existing cables and box from J15669 (legacy phone cables and cat5e)</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77777777" w:rsidR="00E93843" w:rsidRDefault="00E93843" w:rsidP="00E9384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0B051DFE" w:rsidR="00AC7EFA" w:rsidRDefault="00AD2D19" w:rsidP="00AC7EFA">
      <w:pPr>
        <w:pStyle w:val="ListParagraph"/>
        <w:ind w:left="2160"/>
        <w:jc w:val="both"/>
        <w:rPr>
          <w:rFonts w:ascii="Arial" w:hAnsi="Arial" w:cs="Arial"/>
          <w:sz w:val="24"/>
          <w:szCs w:val="24"/>
        </w:rPr>
      </w:pPr>
      <w:r>
        <w:rPr>
          <w:noProof/>
        </w:rPr>
        <w:drawing>
          <wp:inline distT="0" distB="0" distL="0" distR="0" wp14:anchorId="5E5C3D8A" wp14:editId="1BB0823A">
            <wp:extent cx="5758815" cy="381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381571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17FB" w14:textId="77777777" w:rsidR="002F098D" w:rsidRDefault="002F098D" w:rsidP="00F94069">
      <w:pPr>
        <w:spacing w:after="0" w:line="240" w:lineRule="auto"/>
      </w:pPr>
      <w:r>
        <w:separator/>
      </w:r>
    </w:p>
  </w:endnote>
  <w:endnote w:type="continuationSeparator" w:id="0">
    <w:p w14:paraId="1409D956" w14:textId="77777777" w:rsidR="002F098D" w:rsidRDefault="002F098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BA17" w14:textId="77777777" w:rsidR="002F098D" w:rsidRDefault="002F098D" w:rsidP="00F94069">
      <w:pPr>
        <w:spacing w:after="0" w:line="240" w:lineRule="auto"/>
      </w:pPr>
      <w:r>
        <w:separator/>
      </w:r>
    </w:p>
  </w:footnote>
  <w:footnote w:type="continuationSeparator" w:id="0">
    <w:p w14:paraId="6FF33B35" w14:textId="77777777" w:rsidR="002F098D" w:rsidRDefault="002F098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098D"/>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46F7E"/>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270AB"/>
    <w:rsid w:val="0046637D"/>
    <w:rsid w:val="00475715"/>
    <w:rsid w:val="004B094E"/>
    <w:rsid w:val="00564436"/>
    <w:rsid w:val="0067276E"/>
    <w:rsid w:val="007B2AA2"/>
    <w:rsid w:val="00963570"/>
    <w:rsid w:val="00B354E6"/>
    <w:rsid w:val="00E22812"/>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1324</TotalTime>
  <Pages>10</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2022-08-18T15:47:00Z</dcterms:created>
  <dcterms:modified xsi:type="dcterms:W3CDTF">2022-08-19T13:42:00Z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