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3A3F2" w14:textId="77777777" w:rsidR="00B47FC9" w:rsidRPr="00B47FC9" w:rsidRDefault="00B47FC9" w:rsidP="00B47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gramStart"/>
      <w:r w:rsidRPr="00B47FC9">
        <w:rPr>
          <w:rFonts w:ascii="Times New Roman" w:eastAsia="Times New Roman" w:hAnsi="Times New Roman" w:cs="Times New Roman"/>
          <w:sz w:val="24"/>
          <w:szCs w:val="24"/>
          <w:lang w:eastAsia="en-ZA"/>
        </w:rPr>
        <w:t>Here's</w:t>
      </w:r>
      <w:proofErr w:type="gramEnd"/>
      <w:r w:rsidRPr="00B47FC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 concise, professional </w:t>
      </w:r>
      <w:r w:rsidRPr="00B47FC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project brief</w:t>
      </w:r>
      <w:r w:rsidRPr="00B47FC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optimized for uploading into </w:t>
      </w:r>
      <w:r w:rsidRPr="00B47FC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Manus</w:t>
      </w:r>
      <w:r w:rsidRPr="00B47FC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(the autonomous AI agent platform). Manus excels at ingesting briefs, documents, or goals to kick off tasks, workflows, or development—especially for coding, planning, and execution in a project context.</w:t>
      </w:r>
    </w:p>
    <w:p w14:paraId="58D53488" w14:textId="77777777" w:rsidR="00B47FC9" w:rsidRPr="00B47FC9" w:rsidRDefault="00B47FC9" w:rsidP="00B47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47FC9">
        <w:rPr>
          <w:rFonts w:ascii="Times New Roman" w:eastAsia="Times New Roman" w:hAnsi="Times New Roman" w:cs="Times New Roman"/>
          <w:sz w:val="24"/>
          <w:szCs w:val="24"/>
          <w:lang w:eastAsia="en-ZA"/>
        </w:rPr>
        <w:t>This brief is written as a self-contained Markdown file you can copy-paste or save as .md / .txt and upload directly to a Manus project/workspace (via file upload, connector, or task creation). It includes:</w:t>
      </w:r>
    </w:p>
    <w:p w14:paraId="064D3966" w14:textId="77777777" w:rsidR="00B47FC9" w:rsidRPr="00B47FC9" w:rsidRDefault="00B47FC9" w:rsidP="00B47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47FC9">
        <w:rPr>
          <w:rFonts w:ascii="Times New Roman" w:eastAsia="Times New Roman" w:hAnsi="Times New Roman" w:cs="Times New Roman"/>
          <w:sz w:val="24"/>
          <w:szCs w:val="24"/>
          <w:lang w:eastAsia="en-ZA"/>
        </w:rPr>
        <w:t>Clear goal</w:t>
      </w:r>
    </w:p>
    <w:p w14:paraId="5B9FB86C" w14:textId="77777777" w:rsidR="00B47FC9" w:rsidRPr="00B47FC9" w:rsidRDefault="00B47FC9" w:rsidP="00B47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47FC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Context from your </w:t>
      </w:r>
      <w:proofErr w:type="spellStart"/>
      <w:r w:rsidRPr="00B47FC9">
        <w:rPr>
          <w:rFonts w:ascii="Times New Roman" w:eastAsia="Times New Roman" w:hAnsi="Times New Roman" w:cs="Times New Roman"/>
          <w:sz w:val="24"/>
          <w:szCs w:val="24"/>
          <w:lang w:eastAsia="en-ZA"/>
        </w:rPr>
        <w:t>CuraLive</w:t>
      </w:r>
      <w:proofErr w:type="spellEnd"/>
      <w:r w:rsidRPr="00B47FC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stack</w:t>
      </w:r>
    </w:p>
    <w:p w14:paraId="1972F42F" w14:textId="77777777" w:rsidR="00B47FC9" w:rsidRPr="00B47FC9" w:rsidRDefault="00B47FC9" w:rsidP="00B47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47FC9">
        <w:rPr>
          <w:rFonts w:ascii="Times New Roman" w:eastAsia="Times New Roman" w:hAnsi="Times New Roman" w:cs="Times New Roman"/>
          <w:sz w:val="24"/>
          <w:szCs w:val="24"/>
          <w:lang w:eastAsia="en-ZA"/>
        </w:rPr>
        <w:t>Specific requirements for the "Live Question Box" feature</w:t>
      </w:r>
    </w:p>
    <w:p w14:paraId="6A0E6698" w14:textId="77777777" w:rsidR="00B47FC9" w:rsidRPr="00B47FC9" w:rsidRDefault="00B47FC9" w:rsidP="00B47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47FC9">
        <w:rPr>
          <w:rFonts w:ascii="Times New Roman" w:eastAsia="Times New Roman" w:hAnsi="Times New Roman" w:cs="Times New Roman"/>
          <w:sz w:val="24"/>
          <w:szCs w:val="24"/>
          <w:lang w:eastAsia="en-ZA"/>
        </w:rPr>
        <w:t>Constraints &amp; conventions to match your codebase</w:t>
      </w:r>
    </w:p>
    <w:p w14:paraId="4582C5E9" w14:textId="77777777" w:rsidR="00B47FC9" w:rsidRPr="00B47FC9" w:rsidRDefault="00B47FC9" w:rsidP="00B47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47FC9">
        <w:rPr>
          <w:rFonts w:ascii="Times New Roman" w:eastAsia="Times New Roman" w:hAnsi="Times New Roman" w:cs="Times New Roman"/>
          <w:sz w:val="24"/>
          <w:szCs w:val="24"/>
          <w:lang w:eastAsia="en-ZA"/>
        </w:rPr>
        <w:t>Desired outputs &amp; phases</w:t>
      </w:r>
    </w:p>
    <w:p w14:paraId="44EF5CAD" w14:textId="77777777" w:rsidR="00B47FC9" w:rsidRPr="00B47FC9" w:rsidRDefault="00B47FC9" w:rsidP="00B47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47FC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File name suggestion:</w:t>
      </w:r>
      <w:r w:rsidRPr="00B47FC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CuraLive_LiveQuestionBox_Development_Brief.md</w:t>
      </w:r>
    </w:p>
    <w:p w14:paraId="2DC33B4E" w14:textId="77777777" w:rsidR="00B47FC9" w:rsidRPr="00B47FC9" w:rsidRDefault="00B47FC9" w:rsidP="00B4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47FC9">
        <w:rPr>
          <w:rFonts w:ascii="Times New Roman" w:eastAsia="Times New Roman" w:hAnsi="Times New Roman" w:cs="Times New Roman"/>
          <w:sz w:val="24"/>
          <w:szCs w:val="24"/>
          <w:lang w:eastAsia="en-ZA"/>
        </w:rPr>
        <w:t>Markdown</w:t>
      </w:r>
    </w:p>
    <w:p w14:paraId="35C6ECBD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034C7C"/>
          <w:sz w:val="20"/>
          <w:szCs w:val="20"/>
          <w:lang w:eastAsia="en-ZA"/>
        </w:rPr>
        <w:t xml:space="preserve"># </w:t>
      </w:r>
      <w:proofErr w:type="spellStart"/>
      <w:r w:rsidRPr="00B47FC9">
        <w:rPr>
          <w:rFonts w:ascii="Courier New" w:eastAsia="Times New Roman" w:hAnsi="Courier New" w:cs="Courier New"/>
          <w:color w:val="034C7C"/>
          <w:sz w:val="20"/>
          <w:szCs w:val="20"/>
          <w:lang w:eastAsia="en-ZA"/>
        </w:rPr>
        <w:t>CuraLive</w:t>
      </w:r>
      <w:proofErr w:type="spellEnd"/>
      <w:r w:rsidRPr="00B47FC9">
        <w:rPr>
          <w:rFonts w:ascii="Courier New" w:eastAsia="Times New Roman" w:hAnsi="Courier New" w:cs="Courier New"/>
          <w:color w:val="034C7C"/>
          <w:sz w:val="20"/>
          <w:szCs w:val="20"/>
          <w:lang w:eastAsia="en-ZA"/>
        </w:rPr>
        <w:t xml:space="preserve"> — Live Question Box Feature Development Brief</w:t>
      </w:r>
    </w:p>
    <w:p w14:paraId="2B74DA7D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 xml:space="preserve">**Project </w:t>
      </w:r>
      <w:proofErr w:type="gramStart"/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Goal:*</w:t>
      </w:r>
      <w:proofErr w:type="gramEnd"/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*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Build and integrate a real-time, AI-powered "Live Question Box" (floating support/Q&amp;A widget) into the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CuraLive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platform.  </w:t>
      </w:r>
    </w:p>
    <w:p w14:paraId="3CEEC05B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This feature allows any user (exchange staff, issuers, investors) to ask questions about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CuraLive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services, features, compliance, setup, or troubleshooting directly in the app — answered instantly via AI, with human escalation fallback. Goal: Eliminate third-party support delays, ensure consistent/accurate answers, and protect brand perception.</w:t>
      </w:r>
    </w:p>
    <w:p w14:paraId="2E563FD2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3DDB302F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 xml:space="preserve">**Upload </w:t>
      </w:r>
      <w:proofErr w:type="gramStart"/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Date:*</w:t>
      </w:r>
      <w:proofErr w:type="gramEnd"/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*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March 2026  </w:t>
      </w:r>
    </w:p>
    <w:p w14:paraId="1CD44D33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**Developer/</w:t>
      </w:r>
      <w:proofErr w:type="gramStart"/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Team:*</w:t>
      </w:r>
      <w:proofErr w:type="gramEnd"/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*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[Your dev team or Manus handling this]  </w:t>
      </w:r>
    </w:p>
    <w:p w14:paraId="17A25401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 xml:space="preserve">**Platform </w:t>
      </w:r>
      <w:proofErr w:type="gramStart"/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Version:*</w:t>
      </w:r>
      <w:proofErr w:type="gramEnd"/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*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1.0.0 (as per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CuraLive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Tech Stack Brief dated March 2026)  </w:t>
      </w:r>
    </w:p>
    <w:p w14:paraId="497D5FDD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**</w:t>
      </w:r>
      <w:proofErr w:type="gramStart"/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Hosting:*</w:t>
      </w:r>
      <w:proofErr w:type="gramEnd"/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*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Replit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(dev), single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monorepo</w:t>
      </w:r>
      <w:proofErr w:type="spellEnd"/>
    </w:p>
    <w:p w14:paraId="69D36F49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6F6120BA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034C7C"/>
          <w:sz w:val="20"/>
          <w:szCs w:val="20"/>
          <w:lang w:eastAsia="en-ZA"/>
        </w:rPr>
        <w:t>## 1. Project Overview &amp; Business Value</w:t>
      </w:r>
    </w:p>
    <w:p w14:paraId="7C317E45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CuraLive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is a real-time AI intelligence platform for investor events (earnings calls, AGMs, briefings).  </w:t>
      </w:r>
    </w:p>
    <w:p w14:paraId="11C62344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As we pilot with JSE, Nasdaq Africa, Bastion, etc., users need instant, expert answers without relying on partners or email support.  </w:t>
      </w:r>
    </w:p>
    <w:p w14:paraId="7943A777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The Live Question Box will:</w:t>
      </w:r>
    </w:p>
    <w:p w14:paraId="337C702D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Provide 24/7 AI responses using GPT-4o + RAG on internal knowledge.</w:t>
      </w:r>
    </w:p>
    <w:p w14:paraId="47E83036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Use Ably for real-time human escalation/collaboration.</w:t>
      </w:r>
    </w:p>
    <w:p w14:paraId="318E547F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lastRenderedPageBreak/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Appear as a floating widget (bottom-right) across the app, especially during live events (/shadow-mode, /intelligence-report, etc.).</w:t>
      </w:r>
    </w:p>
    <w:p w14:paraId="3C4C4D8D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Log queries for analytics and KB improvements.</w:t>
      </w:r>
    </w:p>
    <w:p w14:paraId="5647E3A7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Make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CuraLive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feel self-sufficient and professional for global exchanges.</w:t>
      </w:r>
    </w:p>
    <w:p w14:paraId="1EF557CF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45366762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034C7C"/>
          <w:sz w:val="20"/>
          <w:szCs w:val="20"/>
          <w:lang w:eastAsia="en-ZA"/>
        </w:rPr>
        <w:t>## 2. Technical Constraints &amp; Must-Follow Conventions</w:t>
      </w:r>
    </w:p>
    <w:p w14:paraId="5328E382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Strictly adhere to existing stack (no new major deps unless essential; justify any):</w:t>
      </w:r>
    </w:p>
    <w:p w14:paraId="62ACC1F3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Monorepo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: client/ (React 19), server/ (Express +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tRPC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), shared/</w:t>
      </w:r>
    </w:p>
    <w:p w14:paraId="18996B4F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Language: TypeScript 5.9.3 (strict), ESM</w:t>
      </w:r>
    </w:p>
    <w:p w14:paraId="50B67BFB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API: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tRPC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v11 (type-safe, no REST), Zod validation</w:t>
      </w:r>
    </w:p>
    <w:p w14:paraId="03BF3490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Frontend: Vite,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wouter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routing, Tailwind 4, Radix UI, Framer Motion,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lucide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-react,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sonner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toasts, next-themes (dark mode)</w:t>
      </w:r>
    </w:p>
    <w:p w14:paraId="59502CC3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Backend: Express,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superjson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, Drizzle ORM + MySQL, custom migrations only (scripts/create-*.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ts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— NEVER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pnpm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</w:t>
      </w:r>
      <w:proofErr w:type="spellStart"/>
      <w:proofErr w:type="gram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db:push</w:t>
      </w:r>
      <w:proofErr w:type="spellEnd"/>
      <w:proofErr w:type="gram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)</w:t>
      </w:r>
    </w:p>
    <w:p w14:paraId="73D2145F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AI: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OpenAI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GPT-4o via </w:t>
      </w:r>
      <w:proofErr w:type="spellStart"/>
      <w:proofErr w:type="gram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invokeLLM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(</w:t>
      </w:r>
      <w:proofErr w:type="gram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) in server/_core/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llm.ts</w:t>
      </w:r>
      <w:proofErr w:type="spellEnd"/>
    </w:p>
    <w:p w14:paraId="5D64710D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Real-time: Ably (already used for events/co-pilot)</w:t>
      </w:r>
    </w:p>
    <w:p w14:paraId="7151F954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Auth: JWT (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jose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), dev bypass via NODE_ENV=development or AUTH_BYPASS=true</w:t>
      </w:r>
    </w:p>
    <w:p w14:paraId="70D70426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IDs: MySQL AUTO_INCREMENT integers</w:t>
      </w:r>
    </w:p>
    <w:p w14:paraId="03C710BB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Toasts: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sonner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only</w:t>
      </w:r>
    </w:p>
    <w:p w14:paraId="06D99135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Router files: // @ts-nocheck at top, import from </w:t>
      </w:r>
      <w:proofErr w:type="gram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"..</w:t>
      </w:r>
      <w:proofErr w:type="gram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/_core/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trpc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"</w:t>
      </w:r>
    </w:p>
    <w:p w14:paraId="63A4455D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DB access: await </w:t>
      </w:r>
      <w:proofErr w:type="spellStart"/>
      <w:proofErr w:type="gram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getDb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(</w:t>
      </w:r>
      <w:proofErr w:type="gram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), raw SQL pattern for complex queries</w:t>
      </w:r>
    </w:p>
    <w:p w14:paraId="3005F9F2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705287BC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034C7C"/>
          <w:sz w:val="20"/>
          <w:szCs w:val="20"/>
          <w:lang w:eastAsia="en-ZA"/>
        </w:rPr>
        <w:t>## 3. Core Requirements for Live Question Box</w:t>
      </w:r>
    </w:p>
    <w:p w14:paraId="292E3ACC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**UI/</w:t>
      </w:r>
      <w:proofErr w:type="gramStart"/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UX:*</w:t>
      </w:r>
      <w:proofErr w:type="gramEnd"/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*</w:t>
      </w:r>
    </w:p>
    <w:p w14:paraId="6D92758E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Floating widget: Bottom-right circular button (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lucide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-react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MessageCircle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icon), Framer Motion animation on open/close.</w:t>
      </w:r>
    </w:p>
    <w:p w14:paraId="26B4B370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Panel: 400-500px wide, </w:t>
      </w:r>
      <w:proofErr w:type="gram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resizable</w:t>
      </w:r>
      <w:proofErr w:type="gram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or fixed height ~80vh, Radix Dialog/Popover style, dark mode support.</w:t>
      </w:r>
    </w:p>
    <w:p w14:paraId="7D54840F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Chat interface: Message bubbles (user right-aligned blue, AI left-aligned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gray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), input box + send button.</w:t>
      </w:r>
    </w:p>
    <w:p w14:paraId="2E5B3261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Features: Typing indicator, history persistence (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localStorage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or DB), close/reopen.</w:t>
      </w:r>
    </w:p>
    <w:p w14:paraId="7BA881AF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Placement: Persistent across pages (add to main layout or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App.tsx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).</w:t>
      </w:r>
    </w:p>
    <w:p w14:paraId="0A841D99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0970365A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**Backend Logic (</w:t>
      </w:r>
      <w:proofErr w:type="spellStart"/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tRPC</w:t>
      </w:r>
      <w:proofErr w:type="spellEnd"/>
      <w:proofErr w:type="gramStart"/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):*</w:t>
      </w:r>
      <w:proofErr w:type="gramEnd"/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*</w:t>
      </w:r>
    </w:p>
    <w:p w14:paraId="30E1BDEA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New router: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supportChat.ts</w:t>
      </w:r>
      <w:proofErr w:type="spellEnd"/>
    </w:p>
    <w:p w14:paraId="5F3F7BB8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lastRenderedPageBreak/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Procedure: ask (mutation) — input: </w:t>
      </w:r>
      <w:proofErr w:type="gram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{ message</w:t>
      </w:r>
      <w:proofErr w:type="gram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: string,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conversationId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?: number }</w:t>
      </w:r>
    </w:p>
    <w:p w14:paraId="217A2726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  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Retrieve relevant context via new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KnowledgeRetrievalService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(RAG).</w:t>
      </w:r>
    </w:p>
    <w:p w14:paraId="663CA675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  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Build prompt: System prompt + context + user message.</w:t>
      </w:r>
    </w:p>
    <w:p w14:paraId="3FCAC58C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  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Call </w:t>
      </w:r>
      <w:proofErr w:type="spellStart"/>
      <w:proofErr w:type="gram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invokeLLM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(</w:t>
      </w:r>
      <w:proofErr w:type="gram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{ messages: </w:t>
      </w:r>
      <w:r w:rsidRPr="00B47FC9">
        <w:rPr>
          <w:rFonts w:ascii="Courier New" w:eastAsia="Times New Roman" w:hAnsi="Courier New" w:cs="Courier New"/>
          <w:color w:val="87429A"/>
          <w:sz w:val="20"/>
          <w:szCs w:val="20"/>
          <w:lang w:eastAsia="en-ZA"/>
        </w:rPr>
        <w:t>[</w:t>
      </w:r>
      <w:r w:rsidRPr="00B47FC9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...</w:t>
      </w:r>
      <w:r w:rsidRPr="00B47FC9">
        <w:rPr>
          <w:rFonts w:ascii="Courier New" w:eastAsia="Times New Roman" w:hAnsi="Courier New" w:cs="Courier New"/>
          <w:color w:val="87429A"/>
          <w:sz w:val="20"/>
          <w:szCs w:val="20"/>
          <w:lang w:eastAsia="en-ZA"/>
        </w:rPr>
        <w:t>]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, model: "gpt-4o" }).</w:t>
      </w:r>
    </w:p>
    <w:p w14:paraId="61096D0A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  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Return </w:t>
      </w:r>
      <w:proofErr w:type="gram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{ answer</w:t>
      </w:r>
      <w:proofErr w:type="gram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: string,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needsEscalation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: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boolean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}</w:t>
      </w:r>
    </w:p>
    <w:p w14:paraId="41A90907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  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Log query/response to new DB table (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support_queries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).</w:t>
      </w:r>
    </w:p>
    <w:p w14:paraId="0CCC16B5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Escalation: If answer includes "escalate" or confidence low → publish to Ably channel support-escalations.</w:t>
      </w:r>
    </w:p>
    <w:p w14:paraId="0C8FC3F9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025DCD00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**Knowledge Base (RAG</w:t>
      </w:r>
      <w:proofErr w:type="gramStart"/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):*</w:t>
      </w:r>
      <w:proofErr w:type="gramEnd"/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*</w:t>
      </w:r>
    </w:p>
    <w:p w14:paraId="638E2C8C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New MySQL table: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knowledge_entries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(id, category, question, answer, source,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updated_at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)</w:t>
      </w:r>
    </w:p>
    <w:p w14:paraId="604FF5DD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Seed with: Tech stack brief, partnership docs (Bastion, JSE, Nasdaq), features (ECPI, IIR, IQI, disclosure risks), compliance notes.</w:t>
      </w:r>
    </w:p>
    <w:p w14:paraId="76980B8E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New service: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KnowledgeRetrievalService.ts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— keyword/semantic search (start simple, prompt-based).</w:t>
      </w:r>
    </w:p>
    <w:p w14:paraId="4200327C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1C9D881B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**Real-Time Escalation (Ably</w:t>
      </w:r>
      <w:proofErr w:type="gramStart"/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):*</w:t>
      </w:r>
      <w:proofErr w:type="gramEnd"/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*</w:t>
      </w:r>
    </w:p>
    <w:p w14:paraId="627B2B1B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Use existing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AblyRealtimeService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patterns.</w:t>
      </w:r>
    </w:p>
    <w:p w14:paraId="2A318699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Channel: </w:t>
      </w:r>
      <w:proofErr w:type="gram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support:$</w:t>
      </w:r>
      <w:proofErr w:type="gram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{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sessionId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||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userId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}</w:t>
      </w:r>
    </w:p>
    <w:p w14:paraId="4905629D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Human dashboard (future admin page /admin/support) to monitor/respond.</w:t>
      </w:r>
    </w:p>
    <w:p w14:paraId="6EA5025D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4B58A81D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**Security/</w:t>
      </w:r>
      <w:proofErr w:type="gramStart"/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Compliance:*</w:t>
      </w:r>
      <w:proofErr w:type="gramEnd"/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*</w:t>
      </w:r>
    </w:p>
    <w:p w14:paraId="233643F8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PublicProcedure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for now (no sensitive data in queries).</w:t>
      </w:r>
    </w:p>
    <w:p w14:paraId="73DA35FE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POPIA/GDPR-friendly: No logging of PII without consent.</w:t>
      </w:r>
    </w:p>
    <w:p w14:paraId="15563442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Rate limiting via existing express-rate-limit.</w:t>
      </w:r>
    </w:p>
    <w:p w14:paraId="271F7982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7D85262C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034C7C"/>
          <w:sz w:val="20"/>
          <w:szCs w:val="20"/>
          <w:lang w:eastAsia="en-ZA"/>
        </w:rPr>
        <w:t>## 4. Phases &amp; Deliverables</w:t>
      </w:r>
    </w:p>
    <w:p w14:paraId="78165DCB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 xml:space="preserve">**Phase 1 – MVP (Core AI </w:t>
      </w:r>
      <w:proofErr w:type="gramStart"/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Chat)*</w:t>
      </w:r>
      <w:proofErr w:type="gramEnd"/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*</w:t>
      </w:r>
    </w:p>
    <w:p w14:paraId="0D191FAC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Knowledge table + migration script.</w:t>
      </w:r>
    </w:p>
    <w:p w14:paraId="17E0C4C1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KnowledgeRetrievalService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.</w:t>
      </w:r>
    </w:p>
    <w:p w14:paraId="24E8ED97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supportChat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router + ask mutation.</w:t>
      </w:r>
    </w:p>
    <w:p w14:paraId="16EF8CA7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Basic widget UI +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tRPC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integration.</w:t>
      </w:r>
    </w:p>
    <w:p w14:paraId="7EF3B17D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65ED0BE8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**Phase 2 – Polish &amp; Real-Time**</w:t>
      </w:r>
    </w:p>
    <w:p w14:paraId="51EEBB17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Ably escalation + typing/presence.</w:t>
      </w:r>
    </w:p>
    <w:p w14:paraId="4E8C4C34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History, toasts, error handling.</w:t>
      </w:r>
    </w:p>
    <w:p w14:paraId="7754417A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lastRenderedPageBreak/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Mobile responsiveness.</w:t>
      </w:r>
    </w:p>
    <w:p w14:paraId="7660D64F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7C0A919A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**Phase 3 – Integration &amp; Testing**</w:t>
      </w:r>
    </w:p>
    <w:p w14:paraId="3C80B95B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Embed in key pages (shadow-mode, intelligence-report, etc.).</w:t>
      </w:r>
    </w:p>
    <w:p w14:paraId="3153AE01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Test in dev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Replit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(port 5000).</w:t>
      </w:r>
    </w:p>
    <w:p w14:paraId="72471CF3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Analytics: Query trends for future KB updates.</w:t>
      </w:r>
    </w:p>
    <w:p w14:paraId="2D2E8626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6CDD1A9F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 xml:space="preserve">**Desired Outputs from </w:t>
      </w:r>
      <w:proofErr w:type="gramStart"/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Manus:*</w:t>
      </w:r>
      <w:proofErr w:type="gramEnd"/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*</w:t>
      </w:r>
    </w:p>
    <w:p w14:paraId="79533627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1.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Suggested file changes/additions (list new files + diffs where possible).</w:t>
      </w:r>
    </w:p>
    <w:p w14:paraId="085161B2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2.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Migration script for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knowledge_entries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&amp;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support_queries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tables.</w:t>
      </w:r>
    </w:p>
    <w:p w14:paraId="351D8FF4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3.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Sample code snippets for: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KnowledgeRetrievalService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,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supportChat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router,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LiveQuestionBox.tsx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component.</w:t>
      </w:r>
    </w:p>
    <w:p w14:paraId="4A285683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4.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Step-by-step integration guide (where to mount widget, register router).</w:t>
      </w:r>
    </w:p>
    <w:p w14:paraId="088BB563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5.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Any potential gotchas based on current stack.</w:t>
      </w:r>
    </w:p>
    <w:p w14:paraId="72BA499D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6FA70425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 xml:space="preserve">**Success </w:t>
      </w:r>
      <w:proofErr w:type="gramStart"/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Criteria:*</w:t>
      </w:r>
      <w:proofErr w:type="gramEnd"/>
      <w:r w:rsidRPr="00B47FC9">
        <w:rPr>
          <w:rFonts w:ascii="Courier New" w:eastAsia="Times New Roman" w:hAnsi="Courier New" w:cs="Courier New"/>
          <w:b/>
          <w:bCs/>
          <w:color w:val="4E76B5"/>
          <w:sz w:val="20"/>
          <w:szCs w:val="20"/>
          <w:lang w:eastAsia="en-ZA"/>
        </w:rPr>
        <w:t>*</w:t>
      </w:r>
    </w:p>
    <w:p w14:paraId="7556DFDF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User </w:t>
      </w:r>
      <w:proofErr w:type="gram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asks</w:t>
      </w:r>
      <w:proofErr w:type="gram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"How does </w:t>
      </w:r>
      <w:proofErr w:type="spellStart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CuraLive</w:t>
      </w:r>
      <w:proofErr w:type="spellEnd"/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 xml:space="preserve"> handle JSE disclosure risks?" → Accurate, sourced answer in &lt;5s.</w:t>
      </w:r>
    </w:p>
    <w:p w14:paraId="20D76586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Escalation works: AI defers → human sees in real-time.</w:t>
      </w:r>
    </w:p>
    <w:p w14:paraId="025E94BC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207BB8"/>
          <w:sz w:val="20"/>
          <w:szCs w:val="20"/>
          <w:lang w:eastAsia="en-ZA"/>
        </w:rPr>
        <w:t xml:space="preserve">- </w:t>
      </w: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No breaking changes to existing features.</w:t>
      </w:r>
    </w:p>
    <w:p w14:paraId="017C959E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23846D0C" w14:textId="77777777" w:rsidR="00B47FC9" w:rsidRPr="00B47FC9" w:rsidRDefault="00B47FC9" w:rsidP="00B47F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B47FC9">
        <w:rPr>
          <w:rFonts w:ascii="Courier New" w:eastAsia="Times New Roman" w:hAnsi="Courier New" w:cs="Courier New"/>
          <w:color w:val="110000"/>
          <w:sz w:val="20"/>
          <w:szCs w:val="20"/>
          <w:lang w:eastAsia="en-ZA"/>
        </w:rPr>
        <w:t>Start with Phase 1 planning and code generation. Provide updates as you progress.</w:t>
      </w:r>
    </w:p>
    <w:p w14:paraId="2A583B00" w14:textId="77777777" w:rsidR="00B47FC9" w:rsidRPr="00B47FC9" w:rsidRDefault="00B47FC9" w:rsidP="00B47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47FC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This brief is dense but structured for Manus to parse </w:t>
      </w:r>
      <w:proofErr w:type="gramStart"/>
      <w:r w:rsidRPr="00B47FC9">
        <w:rPr>
          <w:rFonts w:ascii="Times New Roman" w:eastAsia="Times New Roman" w:hAnsi="Times New Roman" w:cs="Times New Roman"/>
          <w:sz w:val="24"/>
          <w:szCs w:val="24"/>
          <w:lang w:eastAsia="en-ZA"/>
        </w:rPr>
        <w:t>effectively—clear</w:t>
      </w:r>
      <w:proofErr w:type="gramEnd"/>
      <w:r w:rsidRPr="00B47FC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sections, explicit constraints, and actionable goals</w:t>
      </w:r>
    </w:p>
    <w:p w14:paraId="5D82DBF8" w14:textId="77777777" w:rsidR="006C63ED" w:rsidRDefault="006C63ED"/>
    <w:sectPr w:rsidR="006C6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1B232F"/>
    <w:multiLevelType w:val="multilevel"/>
    <w:tmpl w:val="CF88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688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FC9"/>
    <w:rsid w:val="006C63ED"/>
    <w:rsid w:val="00B47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A7398A"/>
  <w15:chartTrackingRefBased/>
  <w15:docId w15:val="{B1F8C4C6-9A76-4AC8-9029-DD53DFE36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7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B47FC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7F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7FC9"/>
    <w:rPr>
      <w:rFonts w:ascii="Courier New" w:eastAsia="Times New Roman" w:hAnsi="Courier New" w:cs="Courier New"/>
      <w:sz w:val="20"/>
      <w:szCs w:val="20"/>
      <w:lang w:eastAsia="en-ZA"/>
    </w:rPr>
  </w:style>
  <w:style w:type="character" w:styleId="HTMLCode">
    <w:name w:val="HTML Code"/>
    <w:basedOn w:val="DefaultParagraphFont"/>
    <w:uiPriority w:val="99"/>
    <w:semiHidden/>
    <w:unhideWhenUsed/>
    <w:rsid w:val="00B47F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1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1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5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49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942</Words>
  <Characters>5375</Characters>
  <Application>Microsoft Office Word</Application>
  <DocSecurity>0</DocSecurity>
  <Lines>44</Lines>
  <Paragraphs>12</Paragraphs>
  <ScaleCrop>false</ScaleCrop>
  <Company/>
  <LinksUpToDate>false</LinksUpToDate>
  <CharactersWithSpaces>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Cameron</dc:creator>
  <cp:keywords/>
  <dc:description/>
  <cp:lastModifiedBy>David Cameron</cp:lastModifiedBy>
  <cp:revision>1</cp:revision>
  <dcterms:created xsi:type="dcterms:W3CDTF">2026-03-11T19:27:00Z</dcterms:created>
  <dcterms:modified xsi:type="dcterms:W3CDTF">2026-03-11T19:28:00Z</dcterms:modified>
</cp:coreProperties>
</file>