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CuraLive First Module for Replit</w:t>
      </w:r>
    </w:p>
    <w:p>
      <w:pPr>
        <w:jc w:val="center"/>
      </w:pPr>
      <w:r>
        <w:t>Upload this document to Replit as your first module guide. It contains the exact files and code needed to start the CuraLive AI Core with event ingestion and canonical event normalization.</w:t>
      </w:r>
    </w:p>
    <w:p>
      <w:pPr>
        <w:pStyle w:val="Heading1"/>
      </w:pPr>
      <w:r>
        <w:t>What this module includes</w:t>
      </w:r>
    </w:p>
    <w:tbl>
      <w:tblPr>
        <w:tblStyle w:val="TableGrid"/>
        <w:tblW w:type="auto" w:w="0"/>
        <w:tblLayout w:type="fixed"/>
        <w:tblLook w:firstColumn="1" w:firstRow="1" w:lastColumn="0" w:lastRow="0" w:noHBand="0" w:noVBand="1" w:val="04A0"/>
      </w:tblPr>
      <w:tblGrid>
        <w:gridCol w:w="4968"/>
        <w:gridCol w:w="4968"/>
      </w:tblGrid>
      <w:tr>
        <w:tc>
          <w:tcPr>
            <w:tcW w:type="dxa" w:w="3456"/>
            <w:tcMar>
              <w:top w:w="80" w:type="dxa"/>
              <w:start w:w="100" w:type="dxa"/>
              <w:bottom w:w="80" w:type="dxa"/>
              <w:end w:w="100" w:type="dxa"/>
            </w:tcMar>
          </w:tcPr>
          <w:p>
            <w:r>
              <w:rPr>
                <w:b/>
              </w:rPr>
              <w:t>File</w:t>
            </w:r>
          </w:p>
        </w:tc>
        <w:tc>
          <w:tcPr>
            <w:tcW w:type="dxa" w:w="7056"/>
            <w:tcMar>
              <w:top w:w="80" w:type="dxa"/>
              <w:start w:w="100" w:type="dxa"/>
              <w:bottom w:w="80" w:type="dxa"/>
              <w:end w:w="100" w:type="dxa"/>
            </w:tcMar>
          </w:tcPr>
          <w:p>
            <w:r>
              <w:rPr>
                <w:b/>
              </w:rPr>
              <w:t>Purpose</w:t>
            </w:r>
          </w:p>
        </w:tc>
      </w:tr>
      <w:tr>
        <w:tc>
          <w:tcPr>
            <w:tcW w:type="dxa" w:w="3456"/>
            <w:tcMar>
              <w:top w:w="80" w:type="dxa"/>
              <w:start w:w="100" w:type="dxa"/>
              <w:bottom w:w="80" w:type="dxa"/>
              <w:end w:w="100" w:type="dxa"/>
            </w:tcMar>
          </w:tcPr>
          <w:p>
            <w:r>
              <w:t>app/main.py</w:t>
            </w:r>
          </w:p>
        </w:tc>
        <w:tc>
          <w:tcPr>
            <w:tcW w:type="dxa" w:w="7056"/>
            <w:tcMar>
              <w:top w:w="80" w:type="dxa"/>
              <w:start w:w="100" w:type="dxa"/>
              <w:bottom w:w="80" w:type="dxa"/>
              <w:end w:w="100" w:type="dxa"/>
            </w:tcMar>
          </w:tcPr>
          <w:p>
            <w:r>
              <w:t>FastAPI bootstrap and health route</w:t>
            </w:r>
          </w:p>
        </w:tc>
      </w:tr>
      <w:tr>
        <w:tc>
          <w:tcPr>
            <w:tcW w:type="dxa" w:w="3456"/>
            <w:tcMar>
              <w:top w:w="80" w:type="dxa"/>
              <w:start w:w="100" w:type="dxa"/>
              <w:bottom w:w="80" w:type="dxa"/>
              <w:end w:w="100" w:type="dxa"/>
            </w:tcMar>
          </w:tcPr>
          <w:p>
            <w:r>
              <w:t>app/api/routes/events.py</w:t>
            </w:r>
          </w:p>
        </w:tc>
        <w:tc>
          <w:tcPr>
            <w:tcW w:type="dxa" w:w="7056"/>
            <w:tcMar>
              <w:top w:w="80" w:type="dxa"/>
              <w:start w:w="100" w:type="dxa"/>
              <w:bottom w:w="80" w:type="dxa"/>
              <w:end w:w="100" w:type="dxa"/>
            </w:tcMar>
          </w:tcPr>
          <w:p>
            <w:r>
              <w:t>Event ingestion endpoint</w:t>
            </w:r>
          </w:p>
        </w:tc>
      </w:tr>
      <w:tr>
        <w:tc>
          <w:tcPr>
            <w:tcW w:type="dxa" w:w="3456"/>
            <w:tcMar>
              <w:top w:w="80" w:type="dxa"/>
              <w:start w:w="100" w:type="dxa"/>
              <w:bottom w:w="80" w:type="dxa"/>
              <w:end w:w="100" w:type="dxa"/>
            </w:tcMar>
          </w:tcPr>
          <w:p>
            <w:r>
              <w:t>app/schemas/event_ingest.py</w:t>
            </w:r>
          </w:p>
        </w:tc>
        <w:tc>
          <w:tcPr>
            <w:tcW w:type="dxa" w:w="7056"/>
            <w:tcMar>
              <w:top w:w="80" w:type="dxa"/>
              <w:start w:w="100" w:type="dxa"/>
              <w:bottom w:w="80" w:type="dxa"/>
              <w:end w:w="100" w:type="dxa"/>
            </w:tcMar>
          </w:tcPr>
          <w:p>
            <w:r>
              <w:t>Request, response, and canonical schemas</w:t>
            </w:r>
          </w:p>
        </w:tc>
      </w:tr>
      <w:tr>
        <w:tc>
          <w:tcPr>
            <w:tcW w:type="dxa" w:w="3456"/>
            <w:tcMar>
              <w:top w:w="80" w:type="dxa"/>
              <w:start w:w="100" w:type="dxa"/>
              <w:bottom w:w="80" w:type="dxa"/>
              <w:end w:w="100" w:type="dxa"/>
            </w:tcMar>
          </w:tcPr>
          <w:p>
            <w:r>
              <w:t>app/services/canonical_model.py</w:t>
            </w:r>
          </w:p>
        </w:tc>
        <w:tc>
          <w:tcPr>
            <w:tcW w:type="dxa" w:w="7056"/>
            <w:tcMar>
              <w:top w:w="80" w:type="dxa"/>
              <w:start w:w="100" w:type="dxa"/>
              <w:bottom w:w="80" w:type="dxa"/>
              <w:end w:w="100" w:type="dxa"/>
            </w:tcMar>
          </w:tcPr>
          <w:p>
            <w:r>
              <w:t>Canonical event model builder</w:t>
            </w:r>
          </w:p>
        </w:tc>
      </w:tr>
      <w:tr>
        <w:tc>
          <w:tcPr>
            <w:tcW w:type="dxa" w:w="3456"/>
            <w:tcMar>
              <w:top w:w="80" w:type="dxa"/>
              <w:start w:w="100" w:type="dxa"/>
              <w:bottom w:w="80" w:type="dxa"/>
              <w:end w:w="100" w:type="dxa"/>
            </w:tcMar>
          </w:tcPr>
          <w:p>
            <w:r>
              <w:t>requirements.txt</w:t>
            </w:r>
          </w:p>
        </w:tc>
        <w:tc>
          <w:tcPr>
            <w:tcW w:type="dxa" w:w="7056"/>
            <w:tcMar>
              <w:top w:w="80" w:type="dxa"/>
              <w:start w:w="100" w:type="dxa"/>
              <w:bottom w:w="80" w:type="dxa"/>
              <w:end w:w="100" w:type="dxa"/>
            </w:tcMar>
          </w:tcPr>
          <w:p>
            <w:r>
              <w:t>Python package dependencies</w:t>
            </w:r>
          </w:p>
        </w:tc>
      </w:tr>
      <w:tr>
        <w:tc>
          <w:tcPr>
            <w:tcW w:type="dxa" w:w="3456"/>
            <w:tcMar>
              <w:top w:w="80" w:type="dxa"/>
              <w:start w:w="100" w:type="dxa"/>
              <w:bottom w:w="80" w:type="dxa"/>
              <w:end w:w="100" w:type="dxa"/>
            </w:tcMar>
          </w:tcPr>
          <w:p>
            <w:r>
              <w:t>README_FIRST_MODULE.md</w:t>
            </w:r>
          </w:p>
        </w:tc>
        <w:tc>
          <w:tcPr>
            <w:tcW w:type="dxa" w:w="7056"/>
            <w:tcMar>
              <w:top w:w="80" w:type="dxa"/>
              <w:start w:w="100" w:type="dxa"/>
              <w:bottom w:w="80" w:type="dxa"/>
              <w:end w:w="100" w:type="dxa"/>
            </w:tcMar>
          </w:tcPr>
          <w:p>
            <w:r>
              <w:t>Run instructions and example payload</w:t>
            </w:r>
          </w:p>
        </w:tc>
      </w:tr>
    </w:tbl>
    <w:p>
      <w:pPr>
        <w:pStyle w:val="Heading1"/>
      </w:pPr>
      <w:r>
        <w:t>app/main.py</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from fastapi import FastAPI</w:t>
              <w:br/>
            </w:r>
            <w:r>
              <w:rPr>
                <w:rFonts w:ascii="Courier New" w:hAnsi="Courier New"/>
                <w:sz w:val="16"/>
              </w:rPr>
              <w:t>from app.api.routes.events import router as events_router</w:t>
              <w:br/>
            </w:r>
            <w:r>
              <w:rPr>
                <w:rFonts w:ascii="Courier New" w:hAnsi="Courier New"/>
                <w:sz w:val="16"/>
              </w:rPr>
              <w:br/>
            </w:r>
            <w:r>
              <w:rPr>
                <w:rFonts w:ascii="Courier New" w:hAnsi="Courier New"/>
                <w:sz w:val="16"/>
              </w:rPr>
              <w:t>app = FastAPI(</w:t>
              <w:br/>
            </w:r>
            <w:r>
              <w:rPr>
                <w:rFonts w:ascii="Courier New" w:hAnsi="Courier New"/>
                <w:sz w:val="16"/>
              </w:rPr>
              <w:t xml:space="preserve">    title="CuraLive AI Core",</w:t>
              <w:br/>
            </w:r>
            <w:r>
              <w:rPr>
                <w:rFonts w:ascii="Courier New" w:hAnsi="Courier New"/>
                <w:sz w:val="16"/>
              </w:rPr>
              <w:t xml:space="preserve">    version="0.1.0",</w:t>
              <w:br/>
            </w:r>
            <w:r>
              <w:rPr>
                <w:rFonts w:ascii="Courier New" w:hAnsi="Courier New"/>
                <w:sz w:val="16"/>
              </w:rPr>
              <w:t xml:space="preserve">    description="Canonical event ingestion and normalization service."</w:t>
              <w:br/>
            </w:r>
            <w:r>
              <w:rPr>
                <w:rFonts w:ascii="Courier New" w:hAnsi="Courier New"/>
                <w:sz w:val="16"/>
              </w:rPr>
              <w:t>)</w:t>
              <w:br/>
            </w:r>
            <w:r>
              <w:rPr>
                <w:rFonts w:ascii="Courier New" w:hAnsi="Courier New"/>
                <w:sz w:val="16"/>
              </w:rPr>
              <w:br/>
            </w:r>
            <w:r>
              <w:rPr>
                <w:rFonts w:ascii="Courier New" w:hAnsi="Courier New"/>
                <w:sz w:val="16"/>
              </w:rPr>
              <w:t>app.include_router(events_router, prefix="/api/events", tags=["events"])</w:t>
              <w:br/>
            </w:r>
            <w:r>
              <w:rPr>
                <w:rFonts w:ascii="Courier New" w:hAnsi="Courier New"/>
                <w:sz w:val="16"/>
              </w:rPr>
              <w:br/>
            </w:r>
            <w:r>
              <w:rPr>
                <w:rFonts w:ascii="Courier New" w:hAnsi="Courier New"/>
                <w:sz w:val="16"/>
              </w:rPr>
              <w:br/>
            </w:r>
            <w:r>
              <w:rPr>
                <w:rFonts w:ascii="Courier New" w:hAnsi="Courier New"/>
                <w:sz w:val="16"/>
              </w:rPr>
              <w:t>@app.get("/health")</w:t>
              <w:br/>
            </w:r>
            <w:r>
              <w:rPr>
                <w:rFonts w:ascii="Courier New" w:hAnsi="Courier New"/>
                <w:sz w:val="16"/>
              </w:rPr>
              <w:t>async def health() -&gt; dict[str, str]:</w:t>
              <w:br/>
            </w:r>
            <w:r>
              <w:rPr>
                <w:rFonts w:ascii="Courier New" w:hAnsi="Courier New"/>
                <w:sz w:val="16"/>
              </w:rPr>
              <w:t xml:space="preserve">    return {"status": "ok"}</w:t>
            </w:r>
          </w:p>
        </w:tc>
      </w:tr>
    </w:tbl>
    <w:p/>
    <w:p>
      <w:pPr>
        <w:pStyle w:val="Heading1"/>
      </w:pPr>
      <w:r>
        <w:t>app/api/routes/events.py</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from fastapi import APIRouter, HTTPException</w:t>
              <w:br/>
            </w:r>
            <w:r>
              <w:rPr>
                <w:rFonts w:ascii="Courier New" w:hAnsi="Courier New"/>
                <w:sz w:val="16"/>
              </w:rPr>
              <w:t>from app.schemas.event_ingest import EventIngestRequest, EventIngestResponse</w:t>
              <w:br/>
            </w:r>
            <w:r>
              <w:rPr>
                <w:rFonts w:ascii="Courier New" w:hAnsi="Courier New"/>
                <w:sz w:val="16"/>
              </w:rPr>
              <w:t>from app.services.canonical_model import CanonicalEventModelBuilder</w:t>
              <w:br/>
            </w:r>
            <w:r>
              <w:rPr>
                <w:rFonts w:ascii="Courier New" w:hAnsi="Courier New"/>
                <w:sz w:val="16"/>
              </w:rPr>
              <w:br/>
            </w:r>
            <w:r>
              <w:rPr>
                <w:rFonts w:ascii="Courier New" w:hAnsi="Courier New"/>
                <w:sz w:val="16"/>
              </w:rPr>
              <w:t>router = APIRouter()</w:t>
              <w:br/>
            </w:r>
            <w:r>
              <w:rPr>
                <w:rFonts w:ascii="Courier New" w:hAnsi="Courier New"/>
                <w:sz w:val="16"/>
              </w:rPr>
              <w:br/>
            </w:r>
            <w:r>
              <w:rPr>
                <w:rFonts w:ascii="Courier New" w:hAnsi="Courier New"/>
                <w:sz w:val="16"/>
              </w:rPr>
              <w:br/>
            </w:r>
            <w:r>
              <w:rPr>
                <w:rFonts w:ascii="Courier New" w:hAnsi="Courier New"/>
                <w:sz w:val="16"/>
              </w:rPr>
              <w:t>@router.post("/ingest", response_model=EventIngestResponse)</w:t>
              <w:br/>
            </w:r>
            <w:r>
              <w:rPr>
                <w:rFonts w:ascii="Courier New" w:hAnsi="Courier New"/>
                <w:sz w:val="16"/>
              </w:rPr>
              <w:t>async def ingest_event(payload: EventIngestRequest) -&gt; EventIngestResponse:</w:t>
              <w:br/>
            </w:r>
            <w:r>
              <w:rPr>
                <w:rFonts w:ascii="Courier New" w:hAnsi="Courier New"/>
                <w:sz w:val="16"/>
              </w:rPr>
              <w:t xml:space="preserve">    """</w:t>
              <w:br/>
            </w:r>
            <w:r>
              <w:rPr>
                <w:rFonts w:ascii="Courier New" w:hAnsi="Courier New"/>
                <w:sz w:val="16"/>
              </w:rPr>
              <w:t xml:space="preserve">    Ingest raw event inputs and normalize them into the CuraLive canonical event model.</w:t>
              <w:br/>
            </w:r>
            <w:r>
              <w:rPr>
                <w:rFonts w:ascii="Courier New" w:hAnsi="Courier New"/>
                <w:sz w:val="16"/>
              </w:rPr>
              <w:t xml:space="preserve">    """</w:t>
              <w:br/>
            </w:r>
            <w:r>
              <w:rPr>
                <w:rFonts w:ascii="Courier New" w:hAnsi="Courier New"/>
                <w:sz w:val="16"/>
              </w:rPr>
              <w:t xml:space="preserve">    try:</w:t>
              <w:br/>
            </w:r>
            <w:r>
              <w:rPr>
                <w:rFonts w:ascii="Courier New" w:hAnsi="Courier New"/>
                <w:sz w:val="16"/>
              </w:rPr>
              <w:t xml:space="preserve">        builder = CanonicalEventModelBuilder()</w:t>
              <w:br/>
            </w:r>
            <w:r>
              <w:rPr>
                <w:rFonts w:ascii="Courier New" w:hAnsi="Courier New"/>
                <w:sz w:val="16"/>
              </w:rPr>
              <w:t xml:space="preserve">        canonical_event = builder.build(payload)</w:t>
              <w:br/>
            </w:r>
            <w:r>
              <w:rPr>
                <w:rFonts w:ascii="Courier New" w:hAnsi="Courier New"/>
                <w:sz w:val="16"/>
              </w:rPr>
              <w:t xml:space="preserve">        return EventIngestResponse(</w:t>
              <w:br/>
            </w:r>
            <w:r>
              <w:rPr>
                <w:rFonts w:ascii="Courier New" w:hAnsi="Courier New"/>
                <w:sz w:val="16"/>
              </w:rPr>
              <w:t xml:space="preserve">            success=True,</w:t>
              <w:br/>
            </w:r>
            <w:r>
              <w:rPr>
                <w:rFonts w:ascii="Courier New" w:hAnsi="Courier New"/>
                <w:sz w:val="16"/>
              </w:rPr>
              <w:t xml:space="preserve">            event_id=canonical_event.event_id,</w:t>
              <w:br/>
            </w:r>
            <w:r>
              <w:rPr>
                <w:rFonts w:ascii="Courier New" w:hAnsi="Courier New"/>
                <w:sz w:val="16"/>
              </w:rPr>
              <w:t xml:space="preserve">            canonical_event=canonical_event,</w:t>
              <w:br/>
            </w:r>
            <w:r>
              <w:rPr>
                <w:rFonts w:ascii="Courier New" w:hAnsi="Courier New"/>
                <w:sz w:val="16"/>
              </w:rPr>
              <w:t xml:space="preserve">            message="Event ingested and normalized successfully."</w:t>
              <w:br/>
            </w:r>
            <w:r>
              <w:rPr>
                <w:rFonts w:ascii="Courier New" w:hAnsi="Courier New"/>
                <w:sz w:val="16"/>
              </w:rPr>
              <w:t xml:space="preserve">        )</w:t>
              <w:br/>
            </w:r>
            <w:r>
              <w:rPr>
                <w:rFonts w:ascii="Courier New" w:hAnsi="Courier New"/>
                <w:sz w:val="16"/>
              </w:rPr>
              <w:t xml:space="preserve">    except ValueError as exc:</w:t>
              <w:br/>
            </w:r>
            <w:r>
              <w:rPr>
                <w:rFonts w:ascii="Courier New" w:hAnsi="Courier New"/>
                <w:sz w:val="16"/>
              </w:rPr>
              <w:t xml:space="preserve">        raise HTTPException(status_code=400, detail=str(exc)) from exc</w:t>
              <w:br/>
            </w:r>
            <w:r>
              <w:rPr>
                <w:rFonts w:ascii="Courier New" w:hAnsi="Courier New"/>
                <w:sz w:val="16"/>
              </w:rPr>
              <w:t xml:space="preserve">    except Exception as exc:</w:t>
              <w:br/>
            </w:r>
            <w:r>
              <w:rPr>
                <w:rFonts w:ascii="Courier New" w:hAnsi="Courier New"/>
                <w:sz w:val="16"/>
              </w:rPr>
              <w:t xml:space="preserve">        raise HTTPException(status_code=500, detail=f"Unhandled ingestion error: {exc}") from exc</w:t>
            </w:r>
          </w:p>
        </w:tc>
      </w:tr>
    </w:tbl>
    <w:p/>
    <w:p>
      <w:pPr>
        <w:pStyle w:val="Heading1"/>
      </w:pPr>
      <w:r>
        <w:t>app/schemas/event_ingest.py</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from __future__ import annotations</w:t>
              <w:br/>
            </w:r>
            <w:r>
              <w:rPr>
                <w:rFonts w:ascii="Courier New" w:hAnsi="Courier New"/>
                <w:sz w:val="16"/>
              </w:rPr>
              <w:br/>
            </w:r>
            <w:r>
              <w:rPr>
                <w:rFonts w:ascii="Courier New" w:hAnsi="Courier New"/>
                <w:sz w:val="16"/>
              </w:rPr>
              <w:t>from typing import Literal</w:t>
              <w:br/>
            </w:r>
            <w:r>
              <w:rPr>
                <w:rFonts w:ascii="Courier New" w:hAnsi="Courier New"/>
                <w:sz w:val="16"/>
              </w:rPr>
              <w:t>from pydantic import BaseModel, Field</w:t>
              <w:br/>
            </w:r>
            <w:r>
              <w:rPr>
                <w:rFonts w:ascii="Courier New" w:hAnsi="Courier New"/>
                <w:sz w:val="16"/>
              </w:rPr>
              <w:br/>
            </w:r>
            <w:r>
              <w:rPr>
                <w:rFonts w:ascii="Courier New" w:hAnsi="Courier New"/>
                <w:sz w:val="16"/>
              </w:rPr>
              <w:br/>
            </w:r>
            <w:r>
              <w:rPr>
                <w:rFonts w:ascii="Courier New" w:hAnsi="Courier New"/>
                <w:sz w:val="16"/>
              </w:rPr>
              <w:t>SignalSource = Literal["telephony", "webcast", "video", "manual", "hybrid"]</w:t>
              <w:br/>
            </w:r>
            <w:r>
              <w:rPr>
                <w:rFonts w:ascii="Courier New" w:hAnsi="Courier New"/>
                <w:sz w:val="16"/>
              </w:rPr>
              <w:br/>
            </w:r>
            <w:r>
              <w:rPr>
                <w:rFonts w:ascii="Courier New" w:hAnsi="Courier New"/>
                <w:sz w:val="16"/>
              </w:rPr>
              <w:br/>
            </w:r>
            <w:r>
              <w:rPr>
                <w:rFonts w:ascii="Courier New" w:hAnsi="Courier New"/>
                <w:sz w:val="16"/>
              </w:rPr>
              <w:t>class ParticipantRecord(BaseModel):</w:t>
              <w:br/>
            </w:r>
            <w:r>
              <w:rPr>
                <w:rFonts w:ascii="Courier New" w:hAnsi="Courier New"/>
                <w:sz w:val="16"/>
              </w:rPr>
              <w:t xml:space="preserve">    participant_id: str = Field(..., description="Unique participant identifier from source system.")</w:t>
              <w:br/>
            </w:r>
            <w:r>
              <w:rPr>
                <w:rFonts w:ascii="Courier New" w:hAnsi="Courier New"/>
                <w:sz w:val="16"/>
              </w:rPr>
              <w:t xml:space="preserve">    display_name: str | None = None</w:t>
              <w:br/>
            </w:r>
            <w:r>
              <w:rPr>
                <w:rFonts w:ascii="Courier New" w:hAnsi="Courier New"/>
                <w:sz w:val="16"/>
              </w:rPr>
              <w:t xml:space="preserve">    email: str | None = None</w:t>
              <w:br/>
            </w:r>
            <w:r>
              <w:rPr>
                <w:rFonts w:ascii="Courier New" w:hAnsi="Courier New"/>
                <w:sz w:val="16"/>
              </w:rPr>
              <w:t xml:space="preserve">    role: str | None = None</w:t>
              <w:br/>
            </w:r>
            <w:r>
              <w:rPr>
                <w:rFonts w:ascii="Courier New" w:hAnsi="Courier New"/>
                <w:sz w:val="16"/>
              </w:rPr>
              <w:t xml:space="preserve">    joined_at: str | None = None</w:t>
              <w:br/>
            </w:r>
            <w:r>
              <w:rPr>
                <w:rFonts w:ascii="Courier New" w:hAnsi="Courier New"/>
                <w:sz w:val="16"/>
              </w:rPr>
              <w:t xml:space="preserve">    left_at: str | None = None</w:t>
              <w:br/>
            </w:r>
            <w:r>
              <w:rPr>
                <w:rFonts w:ascii="Courier New" w:hAnsi="Courier New"/>
                <w:sz w:val="16"/>
              </w:rPr>
              <w:br/>
            </w:r>
            <w:r>
              <w:rPr>
                <w:rFonts w:ascii="Courier New" w:hAnsi="Courier New"/>
                <w:sz w:val="16"/>
              </w:rPr>
              <w:br/>
            </w:r>
            <w:r>
              <w:rPr>
                <w:rFonts w:ascii="Courier New" w:hAnsi="Courier New"/>
                <w:sz w:val="16"/>
              </w:rPr>
              <w:t>class TranscriptSegment(BaseModel):</w:t>
              <w:br/>
            </w:r>
            <w:r>
              <w:rPr>
                <w:rFonts w:ascii="Courier New" w:hAnsi="Courier New"/>
                <w:sz w:val="16"/>
              </w:rPr>
              <w:t xml:space="preserve">    segment_id: str</w:t>
              <w:br/>
            </w:r>
            <w:r>
              <w:rPr>
                <w:rFonts w:ascii="Courier New" w:hAnsi="Courier New"/>
                <w:sz w:val="16"/>
              </w:rPr>
              <w:t xml:space="preserve">    speaker_id: str | None = None</w:t>
              <w:br/>
            </w:r>
            <w:r>
              <w:rPr>
                <w:rFonts w:ascii="Courier New" w:hAnsi="Courier New"/>
                <w:sz w:val="16"/>
              </w:rPr>
              <w:t xml:space="preserve">    speaker_name: str | None = None</w:t>
              <w:br/>
            </w:r>
            <w:r>
              <w:rPr>
                <w:rFonts w:ascii="Courier New" w:hAnsi="Courier New"/>
                <w:sz w:val="16"/>
              </w:rPr>
              <w:t xml:space="preserve">    start_ms: int</w:t>
              <w:br/>
            </w:r>
            <w:r>
              <w:rPr>
                <w:rFonts w:ascii="Courier New" w:hAnsi="Courier New"/>
                <w:sz w:val="16"/>
              </w:rPr>
              <w:t xml:space="preserve">    end_ms: int</w:t>
              <w:br/>
            </w:r>
            <w:r>
              <w:rPr>
                <w:rFonts w:ascii="Courier New" w:hAnsi="Courier New"/>
                <w:sz w:val="16"/>
              </w:rPr>
              <w:t xml:space="preserve">    text: str</w:t>
              <w:br/>
            </w:r>
            <w:r>
              <w:rPr>
                <w:rFonts w:ascii="Courier New" w:hAnsi="Courier New"/>
                <w:sz w:val="16"/>
              </w:rPr>
              <w:br/>
            </w:r>
            <w:r>
              <w:rPr>
                <w:rFonts w:ascii="Courier New" w:hAnsi="Courier New"/>
                <w:sz w:val="16"/>
              </w:rPr>
              <w:br/>
            </w:r>
            <w:r>
              <w:rPr>
                <w:rFonts w:ascii="Courier New" w:hAnsi="Courier New"/>
                <w:sz w:val="16"/>
              </w:rPr>
              <w:t>class EventMetadata(BaseModel):</w:t>
              <w:br/>
            </w:r>
            <w:r>
              <w:rPr>
                <w:rFonts w:ascii="Courier New" w:hAnsi="Courier New"/>
                <w:sz w:val="16"/>
              </w:rPr>
              <w:t xml:space="preserve">    title: str</w:t>
              <w:br/>
            </w:r>
            <w:r>
              <w:rPr>
                <w:rFonts w:ascii="Courier New" w:hAnsi="Courier New"/>
                <w:sz w:val="16"/>
              </w:rPr>
              <w:t xml:space="preserve">    organisation_id: str</w:t>
              <w:br/>
            </w:r>
            <w:r>
              <w:rPr>
                <w:rFonts w:ascii="Courier New" w:hAnsi="Courier New"/>
                <w:sz w:val="16"/>
              </w:rPr>
              <w:t xml:space="preserve">    organisation_name: str | None = None</w:t>
              <w:br/>
            </w:r>
            <w:r>
              <w:rPr>
                <w:rFonts w:ascii="Courier New" w:hAnsi="Courier New"/>
                <w:sz w:val="16"/>
              </w:rPr>
              <w:t xml:space="preserve">    event_type: str</w:t>
              <w:br/>
            </w:r>
            <w:r>
              <w:rPr>
                <w:rFonts w:ascii="Courier New" w:hAnsi="Courier New"/>
                <w:sz w:val="16"/>
              </w:rPr>
              <w:t xml:space="preserve">    scheduled_start: str | None = None</w:t>
              <w:br/>
            </w:r>
            <w:r>
              <w:rPr>
                <w:rFonts w:ascii="Courier New" w:hAnsi="Courier New"/>
                <w:sz w:val="16"/>
              </w:rPr>
              <w:t xml:space="preserve">    scheduled_end: str | None = None</w:t>
              <w:br/>
            </w:r>
            <w:r>
              <w:rPr>
                <w:rFonts w:ascii="Courier New" w:hAnsi="Courier New"/>
                <w:sz w:val="16"/>
              </w:rPr>
              <w:t xml:space="preserve">    jurisdiction: list[str] = Field(default_factory=list)</w:t>
              <w:br/>
            </w:r>
            <w:r>
              <w:rPr>
                <w:rFonts w:ascii="Courier New" w:hAnsi="Courier New"/>
                <w:sz w:val="16"/>
              </w:rPr>
              <w:t xml:space="preserve">    source: SignalSource</w:t>
              <w:br/>
            </w:r>
            <w:r>
              <w:rPr>
                <w:rFonts w:ascii="Courier New" w:hAnsi="Courier New"/>
                <w:sz w:val="16"/>
              </w:rPr>
              <w:br/>
            </w:r>
            <w:r>
              <w:rPr>
                <w:rFonts w:ascii="Courier New" w:hAnsi="Courier New"/>
                <w:sz w:val="16"/>
              </w:rPr>
              <w:br/>
            </w:r>
            <w:r>
              <w:rPr>
                <w:rFonts w:ascii="Courier New" w:hAnsi="Courier New"/>
                <w:sz w:val="16"/>
              </w:rPr>
              <w:t>class EventIngestRequest(BaseModel):</w:t>
              <w:br/>
            </w:r>
            <w:r>
              <w:rPr>
                <w:rFonts w:ascii="Courier New" w:hAnsi="Courier New"/>
                <w:sz w:val="16"/>
              </w:rPr>
              <w:t xml:space="preserve">    event_id: str</w:t>
              <w:br/>
            </w:r>
            <w:r>
              <w:rPr>
                <w:rFonts w:ascii="Courier New" w:hAnsi="Courier New"/>
                <w:sz w:val="16"/>
              </w:rPr>
              <w:t xml:space="preserve">    metadata: EventMetadata</w:t>
              <w:br/>
            </w:r>
            <w:r>
              <w:rPr>
                <w:rFonts w:ascii="Courier New" w:hAnsi="Courier New"/>
                <w:sz w:val="16"/>
              </w:rPr>
              <w:t xml:space="preserve">    participants: list[ParticipantRecord] = Field(default_factory=list)</w:t>
              <w:br/>
            </w:r>
            <w:r>
              <w:rPr>
                <w:rFonts w:ascii="Courier New" w:hAnsi="Courier New"/>
                <w:sz w:val="16"/>
              </w:rPr>
              <w:t xml:space="preserve">    transcript_segments: list[TranscriptSegment] = Field(default_factory=list)</w:t>
              <w:br/>
            </w:r>
            <w:r>
              <w:rPr>
                <w:rFonts w:ascii="Courier New" w:hAnsi="Courier New"/>
                <w:sz w:val="16"/>
              </w:rPr>
              <w:br/>
            </w:r>
            <w:r>
              <w:rPr>
                <w:rFonts w:ascii="Courier New" w:hAnsi="Courier New"/>
                <w:sz w:val="16"/>
              </w:rPr>
              <w:br/>
            </w:r>
            <w:r>
              <w:rPr>
                <w:rFonts w:ascii="Courier New" w:hAnsi="Courier New"/>
                <w:sz w:val="16"/>
              </w:rPr>
              <w:t>class CanonicalSpeaker(BaseModel):</w:t>
              <w:br/>
            </w:r>
            <w:r>
              <w:rPr>
                <w:rFonts w:ascii="Courier New" w:hAnsi="Courier New"/>
                <w:sz w:val="16"/>
              </w:rPr>
              <w:t xml:space="preserve">    speaker_id: str</w:t>
              <w:br/>
            </w:r>
            <w:r>
              <w:rPr>
                <w:rFonts w:ascii="Courier New" w:hAnsi="Courier New"/>
                <w:sz w:val="16"/>
              </w:rPr>
              <w:t xml:space="preserve">    speaker_name: str | None = None</w:t>
              <w:br/>
            </w:r>
            <w:r>
              <w:rPr>
                <w:rFonts w:ascii="Courier New" w:hAnsi="Courier New"/>
                <w:sz w:val="16"/>
              </w:rPr>
              <w:t xml:space="preserve">    participant_ref: str | None = None</w:t>
              <w:br/>
            </w:r>
            <w:r>
              <w:rPr>
                <w:rFonts w:ascii="Courier New" w:hAnsi="Courier New"/>
                <w:sz w:val="16"/>
              </w:rPr>
              <w:br/>
            </w:r>
            <w:r>
              <w:rPr>
                <w:rFonts w:ascii="Courier New" w:hAnsi="Courier New"/>
                <w:sz w:val="16"/>
              </w:rPr>
              <w:br/>
            </w:r>
            <w:r>
              <w:rPr>
                <w:rFonts w:ascii="Courier New" w:hAnsi="Courier New"/>
                <w:sz w:val="16"/>
              </w:rPr>
              <w:t>class CanonicalSegment(BaseModel):</w:t>
              <w:br/>
            </w:r>
            <w:r>
              <w:rPr>
                <w:rFonts w:ascii="Courier New" w:hAnsi="Courier New"/>
                <w:sz w:val="16"/>
              </w:rPr>
              <w:t xml:space="preserve">    segment_id: str</w:t>
              <w:br/>
            </w:r>
            <w:r>
              <w:rPr>
                <w:rFonts w:ascii="Courier New" w:hAnsi="Courier New"/>
                <w:sz w:val="16"/>
              </w:rPr>
              <w:t xml:space="preserve">    speaker_id: str | None = None</w:t>
              <w:br/>
            </w:r>
            <w:r>
              <w:rPr>
                <w:rFonts w:ascii="Courier New" w:hAnsi="Courier New"/>
                <w:sz w:val="16"/>
              </w:rPr>
              <w:t xml:space="preserve">    start_ms: int</w:t>
              <w:br/>
            </w:r>
            <w:r>
              <w:rPr>
                <w:rFonts w:ascii="Courier New" w:hAnsi="Courier New"/>
                <w:sz w:val="16"/>
              </w:rPr>
              <w:t xml:space="preserve">    end_ms: int</w:t>
              <w:br/>
            </w:r>
            <w:r>
              <w:rPr>
                <w:rFonts w:ascii="Courier New" w:hAnsi="Courier New"/>
                <w:sz w:val="16"/>
              </w:rPr>
              <w:t xml:space="preserve">    text: str</w:t>
              <w:br/>
            </w:r>
            <w:r>
              <w:rPr>
                <w:rFonts w:ascii="Courier New" w:hAnsi="Courier New"/>
                <w:sz w:val="16"/>
              </w:rPr>
              <w:t xml:space="preserve">    word_count: int</w:t>
              <w:br/>
            </w:r>
            <w:r>
              <w:rPr>
                <w:rFonts w:ascii="Courier New" w:hAnsi="Courier New"/>
                <w:sz w:val="16"/>
              </w:rPr>
              <w:br/>
            </w:r>
            <w:r>
              <w:rPr>
                <w:rFonts w:ascii="Courier New" w:hAnsi="Courier New"/>
                <w:sz w:val="16"/>
              </w:rPr>
              <w:br/>
            </w:r>
            <w:r>
              <w:rPr>
                <w:rFonts w:ascii="Courier New" w:hAnsi="Courier New"/>
                <w:sz w:val="16"/>
              </w:rPr>
              <w:t>class CanonicalEventModel(BaseModel):</w:t>
              <w:br/>
            </w:r>
            <w:r>
              <w:rPr>
                <w:rFonts w:ascii="Courier New" w:hAnsi="Courier New"/>
                <w:sz w:val="16"/>
              </w:rPr>
              <w:t xml:space="preserve">    event_id: str</w:t>
              <w:br/>
            </w:r>
            <w:r>
              <w:rPr>
                <w:rFonts w:ascii="Courier New" w:hAnsi="Courier New"/>
                <w:sz w:val="16"/>
              </w:rPr>
              <w:t xml:space="preserve">    organisation_id: str</w:t>
              <w:br/>
            </w:r>
            <w:r>
              <w:rPr>
                <w:rFonts w:ascii="Courier New" w:hAnsi="Courier New"/>
                <w:sz w:val="16"/>
              </w:rPr>
              <w:t xml:space="preserve">    title: str</w:t>
              <w:br/>
            </w:r>
            <w:r>
              <w:rPr>
                <w:rFonts w:ascii="Courier New" w:hAnsi="Courier New"/>
                <w:sz w:val="16"/>
              </w:rPr>
              <w:t xml:space="preserve">    event_type: str</w:t>
              <w:br/>
            </w:r>
            <w:r>
              <w:rPr>
                <w:rFonts w:ascii="Courier New" w:hAnsi="Courier New"/>
                <w:sz w:val="16"/>
              </w:rPr>
              <w:t xml:space="preserve">    source: SignalSource</w:t>
              <w:br/>
            </w:r>
            <w:r>
              <w:rPr>
                <w:rFonts w:ascii="Courier New" w:hAnsi="Courier New"/>
                <w:sz w:val="16"/>
              </w:rPr>
              <w:t xml:space="preserve">    jurisdictions: list[str]</w:t>
              <w:br/>
            </w:r>
            <w:r>
              <w:rPr>
                <w:rFonts w:ascii="Courier New" w:hAnsi="Courier New"/>
                <w:sz w:val="16"/>
              </w:rPr>
              <w:t xml:space="preserve">    speakers: list[CanonicalSpeaker]</w:t>
              <w:br/>
            </w:r>
            <w:r>
              <w:rPr>
                <w:rFonts w:ascii="Courier New" w:hAnsi="Courier New"/>
                <w:sz w:val="16"/>
              </w:rPr>
              <w:t xml:space="preserve">    segments: list[CanonicalSegment]</w:t>
              <w:br/>
            </w:r>
            <w:r>
              <w:rPr>
                <w:rFonts w:ascii="Courier New" w:hAnsi="Courier New"/>
                <w:sz w:val="16"/>
              </w:rPr>
              <w:t xml:space="preserve">    total_segments: int</w:t>
              <w:br/>
            </w:r>
            <w:r>
              <w:rPr>
                <w:rFonts w:ascii="Courier New" w:hAnsi="Courier New"/>
                <w:sz w:val="16"/>
              </w:rPr>
              <w:t xml:space="preserve">    total_words: int</w:t>
              <w:br/>
            </w:r>
            <w:r>
              <w:rPr>
                <w:rFonts w:ascii="Courier New" w:hAnsi="Courier New"/>
                <w:sz w:val="16"/>
              </w:rPr>
              <w:br/>
            </w:r>
            <w:r>
              <w:rPr>
                <w:rFonts w:ascii="Courier New" w:hAnsi="Courier New"/>
                <w:sz w:val="16"/>
              </w:rPr>
              <w:br/>
            </w:r>
            <w:r>
              <w:rPr>
                <w:rFonts w:ascii="Courier New" w:hAnsi="Courier New"/>
                <w:sz w:val="16"/>
              </w:rPr>
              <w:t>class EventIngestResponse(BaseModel):</w:t>
              <w:br/>
            </w:r>
            <w:r>
              <w:rPr>
                <w:rFonts w:ascii="Courier New" w:hAnsi="Courier New"/>
                <w:sz w:val="16"/>
              </w:rPr>
              <w:t xml:space="preserve">    success: bool</w:t>
              <w:br/>
            </w:r>
            <w:r>
              <w:rPr>
                <w:rFonts w:ascii="Courier New" w:hAnsi="Courier New"/>
                <w:sz w:val="16"/>
              </w:rPr>
              <w:t xml:space="preserve">    event_id: str</w:t>
              <w:br/>
            </w:r>
            <w:r>
              <w:rPr>
                <w:rFonts w:ascii="Courier New" w:hAnsi="Courier New"/>
                <w:sz w:val="16"/>
              </w:rPr>
              <w:t xml:space="preserve">    canonical_event: CanonicalEventModel</w:t>
              <w:br/>
            </w:r>
            <w:r>
              <w:rPr>
                <w:rFonts w:ascii="Courier New" w:hAnsi="Courier New"/>
                <w:sz w:val="16"/>
              </w:rPr>
              <w:t xml:space="preserve">    message: str</w:t>
            </w:r>
          </w:p>
        </w:tc>
      </w:tr>
    </w:tbl>
    <w:p/>
    <w:p>
      <w:pPr>
        <w:pStyle w:val="Heading1"/>
      </w:pPr>
      <w:r>
        <w:t>app/services/canonical_model.py</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from __future__ import annotations</w:t>
              <w:br/>
            </w:r>
            <w:r>
              <w:rPr>
                <w:rFonts w:ascii="Courier New" w:hAnsi="Courier New"/>
                <w:sz w:val="16"/>
              </w:rPr>
              <w:br/>
            </w:r>
            <w:r>
              <w:rPr>
                <w:rFonts w:ascii="Courier New" w:hAnsi="Courier New"/>
                <w:sz w:val="16"/>
              </w:rPr>
              <w:t>from collections import OrderedDict</w:t>
              <w:br/>
            </w:r>
            <w:r>
              <w:rPr>
                <w:rFonts w:ascii="Courier New" w:hAnsi="Courier New"/>
                <w:sz w:val="16"/>
              </w:rPr>
              <w:t>from app.schemas.event_ingest import (</w:t>
              <w:br/>
            </w:r>
            <w:r>
              <w:rPr>
                <w:rFonts w:ascii="Courier New" w:hAnsi="Courier New"/>
                <w:sz w:val="16"/>
              </w:rPr>
              <w:t xml:space="preserve">    CanonicalEventModel,</w:t>
              <w:br/>
            </w:r>
            <w:r>
              <w:rPr>
                <w:rFonts w:ascii="Courier New" w:hAnsi="Courier New"/>
                <w:sz w:val="16"/>
              </w:rPr>
              <w:t xml:space="preserve">    CanonicalSegment,</w:t>
              <w:br/>
            </w:r>
            <w:r>
              <w:rPr>
                <w:rFonts w:ascii="Courier New" w:hAnsi="Courier New"/>
                <w:sz w:val="16"/>
              </w:rPr>
              <w:t xml:space="preserve">    CanonicalSpeaker,</w:t>
              <w:br/>
            </w:r>
            <w:r>
              <w:rPr>
                <w:rFonts w:ascii="Courier New" w:hAnsi="Courier New"/>
                <w:sz w:val="16"/>
              </w:rPr>
              <w:t xml:space="preserve">    EventIngestRequest,</w:t>
              <w:br/>
            </w:r>
            <w:r>
              <w:rPr>
                <w:rFonts w:ascii="Courier New" w:hAnsi="Courier New"/>
                <w:sz w:val="16"/>
              </w:rPr>
              <w:t>)</w:t>
              <w:br/>
            </w:r>
            <w:r>
              <w:rPr>
                <w:rFonts w:ascii="Courier New" w:hAnsi="Courier New"/>
                <w:sz w:val="16"/>
              </w:rPr>
              <w:br/>
            </w:r>
            <w:r>
              <w:rPr>
                <w:rFonts w:ascii="Courier New" w:hAnsi="Courier New"/>
                <w:sz w:val="16"/>
              </w:rPr>
              <w:br/>
            </w:r>
            <w:r>
              <w:rPr>
                <w:rFonts w:ascii="Courier New" w:hAnsi="Courier New"/>
                <w:sz w:val="16"/>
              </w:rPr>
              <w:t>class CanonicalEventModelBuilder:</w:t>
              <w:br/>
            </w:r>
            <w:r>
              <w:rPr>
                <w:rFonts w:ascii="Courier New" w:hAnsi="Courier New"/>
                <w:sz w:val="16"/>
              </w:rPr>
              <w:t xml:space="preserve">    """</w:t>
              <w:br/>
            </w:r>
            <w:r>
              <w:rPr>
                <w:rFonts w:ascii="Courier New" w:hAnsi="Courier New"/>
                <w:sz w:val="16"/>
              </w:rPr>
              <w:t xml:space="preserve">    Converts raw event payloads into the CuraLive canonical event model.</w:t>
              <w:br/>
            </w:r>
            <w:r>
              <w:rPr>
                <w:rFonts w:ascii="Courier New" w:hAnsi="Courier New"/>
                <w:sz w:val="16"/>
              </w:rPr>
              <w:t xml:space="preserve">    This is the foundation for downstream AI analysis services.</w:t>
              <w:br/>
            </w:r>
            <w:r>
              <w:rPr>
                <w:rFonts w:ascii="Courier New" w:hAnsi="Courier New"/>
                <w:sz w:val="16"/>
              </w:rPr>
              <w:t xml:space="preserve">    """</w:t>
              <w:br/>
            </w:r>
            <w:r>
              <w:rPr>
                <w:rFonts w:ascii="Courier New" w:hAnsi="Courier New"/>
                <w:sz w:val="16"/>
              </w:rPr>
              <w:br/>
            </w:r>
            <w:r>
              <w:rPr>
                <w:rFonts w:ascii="Courier New" w:hAnsi="Courier New"/>
                <w:sz w:val="16"/>
              </w:rPr>
              <w:t xml:space="preserve">    def build(self, payload: EventIngestRequest) -&gt; CanonicalEventModel:</w:t>
              <w:br/>
            </w:r>
            <w:r>
              <w:rPr>
                <w:rFonts w:ascii="Courier New" w:hAnsi="Courier New"/>
                <w:sz w:val="16"/>
              </w:rPr>
              <w:t xml:space="preserve">        if not payload.transcript_segments:</w:t>
              <w:br/>
            </w:r>
            <w:r>
              <w:rPr>
                <w:rFonts w:ascii="Courier New" w:hAnsi="Courier New"/>
                <w:sz w:val="16"/>
              </w:rPr>
              <w:t xml:space="preserve">            raise ValueError("At least one transcript segment is required for ingestion.")</w:t>
              <w:br/>
            </w:r>
            <w:r>
              <w:rPr>
                <w:rFonts w:ascii="Courier New" w:hAnsi="Courier New"/>
                <w:sz w:val="16"/>
              </w:rPr>
              <w:br/>
            </w:r>
            <w:r>
              <w:rPr>
                <w:rFonts w:ascii="Courier New" w:hAnsi="Courier New"/>
                <w:sz w:val="16"/>
              </w:rPr>
              <w:t xml:space="preserve">        speakers: OrderedDict[str, CanonicalSpeaker] = OrderedDict()</w:t>
              <w:br/>
            </w:r>
            <w:r>
              <w:rPr>
                <w:rFonts w:ascii="Courier New" w:hAnsi="Courier New"/>
                <w:sz w:val="16"/>
              </w:rPr>
              <w:t xml:space="preserve">        segments: list[CanonicalSegment] = []</w:t>
              <w:br/>
            </w:r>
            <w:r>
              <w:rPr>
                <w:rFonts w:ascii="Courier New" w:hAnsi="Courier New"/>
                <w:sz w:val="16"/>
              </w:rPr>
              <w:t xml:space="preserve">        total_words = 0</w:t>
              <w:br/>
            </w:r>
            <w:r>
              <w:rPr>
                <w:rFonts w:ascii="Courier New" w:hAnsi="Courier New"/>
                <w:sz w:val="16"/>
              </w:rPr>
              <w:br/>
            </w:r>
            <w:r>
              <w:rPr>
                <w:rFonts w:ascii="Courier New" w:hAnsi="Courier New"/>
                <w:sz w:val="16"/>
              </w:rPr>
              <w:t xml:space="preserve">        for item in payload.transcript_segments:</w:t>
              <w:br/>
            </w:r>
            <w:r>
              <w:rPr>
                <w:rFonts w:ascii="Courier New" w:hAnsi="Courier New"/>
                <w:sz w:val="16"/>
              </w:rPr>
              <w:t xml:space="preserve">            normalized_text = self._normalize_text(item.text)</w:t>
              <w:br/>
            </w:r>
            <w:r>
              <w:rPr>
                <w:rFonts w:ascii="Courier New" w:hAnsi="Courier New"/>
                <w:sz w:val="16"/>
              </w:rPr>
              <w:t xml:space="preserve">            word_count = self._count_words(normalized_text)</w:t>
              <w:br/>
            </w:r>
            <w:r>
              <w:rPr>
                <w:rFonts w:ascii="Courier New" w:hAnsi="Courier New"/>
                <w:sz w:val="16"/>
              </w:rPr>
              <w:t xml:space="preserve">            total_words += word_count</w:t>
              <w:br/>
            </w:r>
            <w:r>
              <w:rPr>
                <w:rFonts w:ascii="Courier New" w:hAnsi="Courier New"/>
                <w:sz w:val="16"/>
              </w:rPr>
              <w:br/>
            </w:r>
            <w:r>
              <w:rPr>
                <w:rFonts w:ascii="Courier New" w:hAnsi="Courier New"/>
                <w:sz w:val="16"/>
              </w:rPr>
              <w:t xml:space="preserve">            if item.speaker_id and item.speaker_id not in speakers:</w:t>
              <w:br/>
            </w:r>
            <w:r>
              <w:rPr>
                <w:rFonts w:ascii="Courier New" w:hAnsi="Courier New"/>
                <w:sz w:val="16"/>
              </w:rPr>
              <w:t xml:space="preserve">                speakers[item.speaker_id] = CanonicalSpeaker(</w:t>
              <w:br/>
            </w:r>
            <w:r>
              <w:rPr>
                <w:rFonts w:ascii="Courier New" w:hAnsi="Courier New"/>
                <w:sz w:val="16"/>
              </w:rPr>
              <w:t xml:space="preserve">                    speaker_id=item.speaker_id,</w:t>
              <w:br/>
            </w:r>
            <w:r>
              <w:rPr>
                <w:rFonts w:ascii="Courier New" w:hAnsi="Courier New"/>
                <w:sz w:val="16"/>
              </w:rPr>
              <w:t xml:space="preserve">                    speaker_name=item.speaker_name,</w:t>
              <w:br/>
            </w:r>
            <w:r>
              <w:rPr>
                <w:rFonts w:ascii="Courier New" w:hAnsi="Courier New"/>
                <w:sz w:val="16"/>
              </w:rPr>
              <w:t xml:space="preserve">                    participant_ref=item.speaker_id,</w:t>
              <w:br/>
            </w:r>
            <w:r>
              <w:rPr>
                <w:rFonts w:ascii="Courier New" w:hAnsi="Courier New"/>
                <w:sz w:val="16"/>
              </w:rPr>
              <w:t xml:space="preserve">                )</w:t>
              <w:br/>
            </w:r>
            <w:r>
              <w:rPr>
                <w:rFonts w:ascii="Courier New" w:hAnsi="Courier New"/>
                <w:sz w:val="16"/>
              </w:rPr>
              <w:br/>
            </w:r>
            <w:r>
              <w:rPr>
                <w:rFonts w:ascii="Courier New" w:hAnsi="Courier New"/>
                <w:sz w:val="16"/>
              </w:rPr>
              <w:t xml:space="preserve">            segments.append(</w:t>
              <w:br/>
            </w:r>
            <w:r>
              <w:rPr>
                <w:rFonts w:ascii="Courier New" w:hAnsi="Courier New"/>
                <w:sz w:val="16"/>
              </w:rPr>
              <w:t xml:space="preserve">                CanonicalSegment(</w:t>
              <w:br/>
            </w:r>
            <w:r>
              <w:rPr>
                <w:rFonts w:ascii="Courier New" w:hAnsi="Courier New"/>
                <w:sz w:val="16"/>
              </w:rPr>
              <w:t xml:space="preserve">                    segment_id=item.segment_id,</w:t>
              <w:br/>
            </w:r>
            <w:r>
              <w:rPr>
                <w:rFonts w:ascii="Courier New" w:hAnsi="Courier New"/>
                <w:sz w:val="16"/>
              </w:rPr>
              <w:t xml:space="preserve">                    speaker_id=item.speaker_id,</w:t>
              <w:br/>
            </w:r>
            <w:r>
              <w:rPr>
                <w:rFonts w:ascii="Courier New" w:hAnsi="Courier New"/>
                <w:sz w:val="16"/>
              </w:rPr>
              <w:t xml:space="preserve">                    start_ms=item.start_ms,</w:t>
              <w:br/>
            </w:r>
            <w:r>
              <w:rPr>
                <w:rFonts w:ascii="Courier New" w:hAnsi="Courier New"/>
                <w:sz w:val="16"/>
              </w:rPr>
              <w:t xml:space="preserve">                    end_ms=item.end_ms,</w:t>
              <w:br/>
            </w:r>
            <w:r>
              <w:rPr>
                <w:rFonts w:ascii="Courier New" w:hAnsi="Courier New"/>
                <w:sz w:val="16"/>
              </w:rPr>
              <w:t xml:space="preserve">                    text=normalized_text,</w:t>
              <w:br/>
            </w:r>
            <w:r>
              <w:rPr>
                <w:rFonts w:ascii="Courier New" w:hAnsi="Courier New"/>
                <w:sz w:val="16"/>
              </w:rPr>
              <w:t xml:space="preserve">                    word_count=word_count,</w:t>
              <w:br/>
            </w:r>
            <w:r>
              <w:rPr>
                <w:rFonts w:ascii="Courier New" w:hAnsi="Courier New"/>
                <w:sz w:val="16"/>
              </w:rPr>
              <w:t xml:space="preserve">                )</w:t>
              <w:br/>
            </w:r>
            <w:r>
              <w:rPr>
                <w:rFonts w:ascii="Courier New" w:hAnsi="Courier New"/>
                <w:sz w:val="16"/>
              </w:rPr>
              <w:t xml:space="preserve">            )</w:t>
              <w:br/>
            </w:r>
            <w:r>
              <w:rPr>
                <w:rFonts w:ascii="Courier New" w:hAnsi="Courier New"/>
                <w:sz w:val="16"/>
              </w:rPr>
              <w:br/>
            </w:r>
            <w:r>
              <w:rPr>
                <w:rFonts w:ascii="Courier New" w:hAnsi="Courier New"/>
                <w:sz w:val="16"/>
              </w:rPr>
              <w:t xml:space="preserve">        return CanonicalEventModel(</w:t>
              <w:br/>
            </w:r>
            <w:r>
              <w:rPr>
                <w:rFonts w:ascii="Courier New" w:hAnsi="Courier New"/>
                <w:sz w:val="16"/>
              </w:rPr>
              <w:t xml:space="preserve">            event_id=payload.event_id,</w:t>
              <w:br/>
            </w:r>
            <w:r>
              <w:rPr>
                <w:rFonts w:ascii="Courier New" w:hAnsi="Courier New"/>
                <w:sz w:val="16"/>
              </w:rPr>
              <w:t xml:space="preserve">            organisation_id=payload.metadata.organisation_id,</w:t>
              <w:br/>
            </w:r>
            <w:r>
              <w:rPr>
                <w:rFonts w:ascii="Courier New" w:hAnsi="Courier New"/>
                <w:sz w:val="16"/>
              </w:rPr>
              <w:t xml:space="preserve">            title=payload.metadata.title,</w:t>
              <w:br/>
            </w:r>
            <w:r>
              <w:rPr>
                <w:rFonts w:ascii="Courier New" w:hAnsi="Courier New"/>
                <w:sz w:val="16"/>
              </w:rPr>
              <w:t xml:space="preserve">            event_type=payload.metadata.event_type,</w:t>
              <w:br/>
            </w:r>
            <w:r>
              <w:rPr>
                <w:rFonts w:ascii="Courier New" w:hAnsi="Courier New"/>
                <w:sz w:val="16"/>
              </w:rPr>
              <w:t xml:space="preserve">            source=payload.metadata.source,</w:t>
              <w:br/>
            </w:r>
            <w:r>
              <w:rPr>
                <w:rFonts w:ascii="Courier New" w:hAnsi="Courier New"/>
                <w:sz w:val="16"/>
              </w:rPr>
              <w:t xml:space="preserve">            jurisdictions=payload.metadata.jurisdiction,</w:t>
              <w:br/>
            </w:r>
            <w:r>
              <w:rPr>
                <w:rFonts w:ascii="Courier New" w:hAnsi="Courier New"/>
                <w:sz w:val="16"/>
              </w:rPr>
              <w:t xml:space="preserve">            speakers=list(speakers.values()),</w:t>
              <w:br/>
            </w:r>
            <w:r>
              <w:rPr>
                <w:rFonts w:ascii="Courier New" w:hAnsi="Courier New"/>
                <w:sz w:val="16"/>
              </w:rPr>
              <w:t xml:space="preserve">            segments=segments,</w:t>
              <w:br/>
            </w:r>
            <w:r>
              <w:rPr>
                <w:rFonts w:ascii="Courier New" w:hAnsi="Courier New"/>
                <w:sz w:val="16"/>
              </w:rPr>
              <w:t xml:space="preserve">            total_segments=len(segments),</w:t>
              <w:br/>
            </w:r>
            <w:r>
              <w:rPr>
                <w:rFonts w:ascii="Courier New" w:hAnsi="Courier New"/>
                <w:sz w:val="16"/>
              </w:rPr>
              <w:t xml:space="preserve">            total_words=total_words,</w:t>
              <w:br/>
            </w:r>
            <w:r>
              <w:rPr>
                <w:rFonts w:ascii="Courier New" w:hAnsi="Courier New"/>
                <w:sz w:val="16"/>
              </w:rPr>
              <w:t xml:space="preserve">        )</w:t>
              <w:br/>
            </w:r>
            <w:r>
              <w:rPr>
                <w:rFonts w:ascii="Courier New" w:hAnsi="Courier New"/>
                <w:sz w:val="16"/>
              </w:rPr>
              <w:br/>
            </w:r>
            <w:r>
              <w:rPr>
                <w:rFonts w:ascii="Courier New" w:hAnsi="Courier New"/>
                <w:sz w:val="16"/>
              </w:rPr>
              <w:t xml:space="preserve">    @staticmethod</w:t>
              <w:br/>
            </w:r>
            <w:r>
              <w:rPr>
                <w:rFonts w:ascii="Courier New" w:hAnsi="Courier New"/>
                <w:sz w:val="16"/>
              </w:rPr>
              <w:t xml:space="preserve">    def _normalize_text(text: str) -&gt; str:</w:t>
              <w:br/>
            </w:r>
            <w:r>
              <w:rPr>
                <w:rFonts w:ascii="Courier New" w:hAnsi="Courier New"/>
                <w:sz w:val="16"/>
              </w:rPr>
              <w:t xml:space="preserve">        return " ".join(text.strip().split())</w:t>
              <w:br/>
            </w:r>
            <w:r>
              <w:rPr>
                <w:rFonts w:ascii="Courier New" w:hAnsi="Courier New"/>
                <w:sz w:val="16"/>
              </w:rPr>
              <w:br/>
            </w:r>
            <w:r>
              <w:rPr>
                <w:rFonts w:ascii="Courier New" w:hAnsi="Courier New"/>
                <w:sz w:val="16"/>
              </w:rPr>
              <w:t xml:space="preserve">    @staticmethod</w:t>
              <w:br/>
            </w:r>
            <w:r>
              <w:rPr>
                <w:rFonts w:ascii="Courier New" w:hAnsi="Courier New"/>
                <w:sz w:val="16"/>
              </w:rPr>
              <w:t xml:space="preserve">    def _count_words(text: str) -&gt; int:</w:t>
              <w:br/>
            </w:r>
            <w:r>
              <w:rPr>
                <w:rFonts w:ascii="Courier New" w:hAnsi="Courier New"/>
                <w:sz w:val="16"/>
              </w:rPr>
              <w:t xml:space="preserve">        if not text:</w:t>
              <w:br/>
            </w:r>
            <w:r>
              <w:rPr>
                <w:rFonts w:ascii="Courier New" w:hAnsi="Courier New"/>
                <w:sz w:val="16"/>
              </w:rPr>
              <w:t xml:space="preserve">            return 0</w:t>
              <w:br/>
            </w:r>
            <w:r>
              <w:rPr>
                <w:rFonts w:ascii="Courier New" w:hAnsi="Courier New"/>
                <w:sz w:val="16"/>
              </w:rPr>
              <w:t xml:space="preserve">        return len(text.split())</w:t>
            </w:r>
          </w:p>
        </w:tc>
      </w:tr>
    </w:tbl>
    <w:p/>
    <w:p>
      <w:pPr>
        <w:pStyle w:val="Heading1"/>
      </w:pPr>
      <w:r>
        <w:t>requirements.txt</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fastapi==0.115.0</w:t>
              <w:br/>
            </w:r>
            <w:r>
              <w:rPr>
                <w:rFonts w:ascii="Courier New" w:hAnsi="Courier New"/>
                <w:sz w:val="16"/>
              </w:rPr>
              <w:t>uvicorn==0.30.6</w:t>
              <w:br/>
            </w:r>
            <w:r>
              <w:rPr>
                <w:rFonts w:ascii="Courier New" w:hAnsi="Courier New"/>
                <w:sz w:val="16"/>
              </w:rPr>
              <w:t>pydantic==2.9.2</w:t>
            </w:r>
          </w:p>
        </w:tc>
      </w:tr>
    </w:tbl>
    <w:p/>
    <w:p>
      <w:pPr>
        <w:pStyle w:val="Heading1"/>
      </w:pPr>
      <w:r>
        <w:t>README_FIRST_MODULE.md</w:t>
      </w:r>
    </w:p>
    <w:tbl>
      <w:tblPr>
        <w:tblW w:type="auto" w:w="0"/>
        <w:tblLayout w:type="fixed"/>
        <w:tblLook w:firstColumn="1" w:firstRow="1" w:lastColumn="0" w:lastRow="0" w:noHBand="0" w:noVBand="1" w:val="04A0"/>
      </w:tblPr>
      <w:tblGrid>
        <w:gridCol w:w="9936"/>
      </w:tblGrid>
      <w:tr>
        <w:tc>
          <w:tcPr>
            <w:tcW w:type="dxa" w:w="10512"/>
            <w:tcMar>
              <w:top w:w="80" w:type="dxa"/>
              <w:start w:w="120" w:type="dxa"/>
              <w:bottom w:w="80" w:type="dxa"/>
              <w:end w:w="120" w:type="dxa"/>
            </w:tcMar>
          </w:tcPr>
          <w:p>
            <w:r>
              <w:rPr>
                <w:rFonts w:ascii="Courier New" w:hAnsi="Courier New"/>
                <w:sz w:val="16"/>
              </w:rPr>
              <w:t># CuraLive First Module</w:t>
              <w:br/>
            </w:r>
            <w:r>
              <w:rPr>
                <w:rFonts w:ascii="Courier New" w:hAnsi="Courier New"/>
                <w:sz w:val="16"/>
              </w:rPr>
              <w:br/>
            </w:r>
            <w:r>
              <w:rPr>
                <w:rFonts w:ascii="Courier New" w:hAnsi="Courier New"/>
                <w:sz w:val="16"/>
              </w:rPr>
              <w:t>This module provides:</w:t>
              <w:br/>
            </w:r>
            <w:r>
              <w:rPr>
                <w:rFonts w:ascii="Courier New" w:hAnsi="Courier New"/>
                <w:sz w:val="16"/>
              </w:rPr>
              <w:br/>
            </w:r>
            <w:r>
              <w:rPr>
                <w:rFonts w:ascii="Courier New" w:hAnsi="Courier New"/>
                <w:sz w:val="16"/>
              </w:rPr>
              <w:t>- FastAPI app bootstrap</w:t>
              <w:br/>
            </w:r>
            <w:r>
              <w:rPr>
                <w:rFonts w:ascii="Courier New" w:hAnsi="Courier New"/>
                <w:sz w:val="16"/>
              </w:rPr>
              <w:t>- Event ingestion endpoint</w:t>
              <w:br/>
            </w:r>
            <w:r>
              <w:rPr>
                <w:rFonts w:ascii="Courier New" w:hAnsi="Courier New"/>
                <w:sz w:val="16"/>
              </w:rPr>
              <w:t>- Canonical event normalization</w:t>
              <w:br/>
            </w:r>
            <w:r>
              <w:rPr>
                <w:rFonts w:ascii="Courier New" w:hAnsi="Courier New"/>
                <w:sz w:val="16"/>
              </w:rPr>
              <w:t>- Structured canonical event model output</w:t>
              <w:br/>
            </w:r>
            <w:r>
              <w:rPr>
                <w:rFonts w:ascii="Courier New" w:hAnsi="Courier New"/>
                <w:sz w:val="16"/>
              </w:rPr>
              <w:br/>
            </w:r>
            <w:r>
              <w:rPr>
                <w:rFonts w:ascii="Courier New" w:hAnsi="Courier New"/>
                <w:sz w:val="16"/>
              </w:rPr>
              <w:t>## Run</w:t>
              <w:br/>
            </w:r>
            <w:r>
              <w:rPr>
                <w:rFonts w:ascii="Courier New" w:hAnsi="Courier New"/>
                <w:sz w:val="16"/>
              </w:rPr>
              <w:br/>
            </w:r>
            <w:r>
              <w:rPr>
                <w:rFonts w:ascii="Courier New" w:hAnsi="Courier New"/>
                <w:sz w:val="16"/>
              </w:rPr>
              <w:t>```bash</w:t>
              <w:br/>
            </w:r>
            <w:r>
              <w:rPr>
                <w:rFonts w:ascii="Courier New" w:hAnsi="Courier New"/>
                <w:sz w:val="16"/>
              </w:rPr>
              <w:t>pip install -r requirements.txt</w:t>
              <w:br/>
            </w:r>
            <w:r>
              <w:rPr>
                <w:rFonts w:ascii="Courier New" w:hAnsi="Courier New"/>
                <w:sz w:val="16"/>
              </w:rPr>
              <w:t>uvicorn app.main:app --reload</w:t>
              <w:br/>
            </w:r>
            <w:r>
              <w:rPr>
                <w:rFonts w:ascii="Courier New" w:hAnsi="Courier New"/>
                <w:sz w:val="16"/>
              </w:rPr>
              <w:t>```</w:t>
              <w:br/>
            </w:r>
            <w:r>
              <w:rPr>
                <w:rFonts w:ascii="Courier New" w:hAnsi="Courier New"/>
                <w:sz w:val="16"/>
              </w:rPr>
              <w:br/>
            </w:r>
            <w:r>
              <w:rPr>
                <w:rFonts w:ascii="Courier New" w:hAnsi="Courier New"/>
                <w:sz w:val="16"/>
              </w:rPr>
              <w:t>## Test</w:t>
              <w:br/>
            </w:r>
            <w:r>
              <w:rPr>
                <w:rFonts w:ascii="Courier New" w:hAnsi="Courier New"/>
                <w:sz w:val="16"/>
              </w:rPr>
              <w:br/>
            </w:r>
            <w:r>
              <w:rPr>
                <w:rFonts w:ascii="Courier New" w:hAnsi="Courier New"/>
                <w:sz w:val="16"/>
              </w:rPr>
              <w:t>POST to:</w:t>
              <w:br/>
            </w:r>
            <w:r>
              <w:rPr>
                <w:rFonts w:ascii="Courier New" w:hAnsi="Courier New"/>
                <w:sz w:val="16"/>
              </w:rPr>
              <w:br/>
            </w:r>
            <w:r>
              <w:rPr>
                <w:rFonts w:ascii="Courier New" w:hAnsi="Courier New"/>
                <w:sz w:val="16"/>
              </w:rPr>
              <w:t>`/api/events/ingest`</w:t>
              <w:br/>
            </w:r>
            <w:r>
              <w:rPr>
                <w:rFonts w:ascii="Courier New" w:hAnsi="Courier New"/>
                <w:sz w:val="16"/>
              </w:rPr>
              <w:br/>
            </w:r>
            <w:r>
              <w:rPr>
                <w:rFonts w:ascii="Courier New" w:hAnsi="Courier New"/>
                <w:sz w:val="16"/>
              </w:rPr>
              <w:t>Example payload:</w:t>
              <w:br/>
            </w:r>
            <w:r>
              <w:rPr>
                <w:rFonts w:ascii="Courier New" w:hAnsi="Courier New"/>
                <w:sz w:val="16"/>
              </w:rPr>
              <w:br/>
            </w:r>
            <w:r>
              <w:rPr>
                <w:rFonts w:ascii="Courier New" w:hAnsi="Courier New"/>
                <w:sz w:val="16"/>
              </w:rPr>
              <w:t>```json</w:t>
              <w:br/>
            </w:r>
            <w:r>
              <w:rPr>
                <w:rFonts w:ascii="Courier New" w:hAnsi="Courier New"/>
                <w:sz w:val="16"/>
              </w:rPr>
              <w:t>{</w:t>
              <w:br/>
            </w:r>
            <w:r>
              <w:rPr>
                <w:rFonts w:ascii="Courier New" w:hAnsi="Courier New"/>
                <w:sz w:val="16"/>
              </w:rPr>
              <w:t xml:space="preserve">  "event_id": "evt_001",</w:t>
              <w:br/>
            </w:r>
            <w:r>
              <w:rPr>
                <w:rFonts w:ascii="Courier New" w:hAnsi="Courier New"/>
                <w:sz w:val="16"/>
              </w:rPr>
              <w:t xml:space="preserve">  "metadata": {</w:t>
              <w:br/>
            </w:r>
            <w:r>
              <w:rPr>
                <w:rFonts w:ascii="Courier New" w:hAnsi="Courier New"/>
                <w:sz w:val="16"/>
              </w:rPr>
              <w:t xml:space="preserve">    "title": "Q2 Investor Briefing",</w:t>
              <w:br/>
            </w:r>
            <w:r>
              <w:rPr>
                <w:rFonts w:ascii="Courier New" w:hAnsi="Courier New"/>
                <w:sz w:val="16"/>
              </w:rPr>
              <w:t xml:space="preserve">    "organisation_id": "org_curalive",</w:t>
              <w:br/>
            </w:r>
            <w:r>
              <w:rPr>
                <w:rFonts w:ascii="Courier New" w:hAnsi="Courier New"/>
                <w:sz w:val="16"/>
              </w:rPr>
              <w:t xml:space="preserve">    "organisation_name": "CuraLive",</w:t>
              <w:br/>
            </w:r>
            <w:r>
              <w:rPr>
                <w:rFonts w:ascii="Courier New" w:hAnsi="Courier New"/>
                <w:sz w:val="16"/>
              </w:rPr>
              <w:t xml:space="preserve">    "event_type": "investor_briefing",</w:t>
              <w:br/>
            </w:r>
            <w:r>
              <w:rPr>
                <w:rFonts w:ascii="Courier New" w:hAnsi="Courier New"/>
                <w:sz w:val="16"/>
              </w:rPr>
              <w:t xml:space="preserve">    "scheduled_start": "2026-06-01T10:00:00Z",</w:t>
              <w:br/>
            </w:r>
            <w:r>
              <w:rPr>
                <w:rFonts w:ascii="Courier New" w:hAnsi="Courier New"/>
                <w:sz w:val="16"/>
              </w:rPr>
              <w:t xml:space="preserve">    "scheduled_end": "2026-06-01T11:00:00Z",</w:t>
              <w:br/>
            </w:r>
            <w:r>
              <w:rPr>
                <w:rFonts w:ascii="Courier New" w:hAnsi="Courier New"/>
                <w:sz w:val="16"/>
              </w:rPr>
              <w:t xml:space="preserve">    "jurisdiction": ["JSE"],</w:t>
              <w:br/>
            </w:r>
            <w:r>
              <w:rPr>
                <w:rFonts w:ascii="Courier New" w:hAnsi="Courier New"/>
                <w:sz w:val="16"/>
              </w:rPr>
              <w:t xml:space="preserve">    "source": "webcast"</w:t>
              <w:br/>
            </w:r>
            <w:r>
              <w:rPr>
                <w:rFonts w:ascii="Courier New" w:hAnsi="Courier New"/>
                <w:sz w:val="16"/>
              </w:rPr>
              <w:t xml:space="preserve">  },</w:t>
              <w:br/>
            </w:r>
            <w:r>
              <w:rPr>
                <w:rFonts w:ascii="Courier New" w:hAnsi="Courier New"/>
                <w:sz w:val="16"/>
              </w:rPr>
              <w:t xml:space="preserve">  "participants": [</w:t>
              <w:br/>
            </w:r>
            <w:r>
              <w:rPr>
                <w:rFonts w:ascii="Courier New" w:hAnsi="Courier New"/>
                <w:sz w:val="16"/>
              </w:rPr>
              <w:t xml:space="preserve">    {</w:t>
              <w:br/>
            </w:r>
            <w:r>
              <w:rPr>
                <w:rFonts w:ascii="Courier New" w:hAnsi="Courier New"/>
                <w:sz w:val="16"/>
              </w:rPr>
              <w:t xml:space="preserve">      "participant_id": "spk_1",</w:t>
              <w:br/>
            </w:r>
            <w:r>
              <w:rPr>
                <w:rFonts w:ascii="Courier New" w:hAnsi="Courier New"/>
                <w:sz w:val="16"/>
              </w:rPr>
              <w:t xml:space="preserve">      "display_name": "David Cameron",</w:t>
              <w:br/>
            </w:r>
            <w:r>
              <w:rPr>
                <w:rFonts w:ascii="Courier New" w:hAnsi="Courier New"/>
                <w:sz w:val="16"/>
              </w:rPr>
              <w:t xml:space="preserve">      "email": "david@example.com",</w:t>
              <w:br/>
            </w:r>
            <w:r>
              <w:rPr>
                <w:rFonts w:ascii="Courier New" w:hAnsi="Courier New"/>
                <w:sz w:val="16"/>
              </w:rPr>
              <w:t xml:space="preserve">      "role": "CEO"</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"transcript_segments": [</w:t>
              <w:br/>
            </w:r>
            <w:r>
              <w:rPr>
                <w:rFonts w:ascii="Courier New" w:hAnsi="Courier New"/>
                <w:sz w:val="16"/>
              </w:rPr>
              <w:t xml:space="preserve">    {</w:t>
              <w:br/>
            </w:r>
            <w:r>
              <w:rPr>
                <w:rFonts w:ascii="Courier New" w:hAnsi="Courier New"/>
                <w:sz w:val="16"/>
              </w:rPr>
              <w:t xml:space="preserve">      "segment_id": "seg_1",</w:t>
              <w:br/>
            </w:r>
            <w:r>
              <w:rPr>
                <w:rFonts w:ascii="Courier New" w:hAnsi="Courier New"/>
                <w:sz w:val="16"/>
              </w:rPr>
              <w:t xml:space="preserve">      "speaker_id": "spk_1",</w:t>
              <w:br/>
            </w:r>
            <w:r>
              <w:rPr>
                <w:rFonts w:ascii="Courier New" w:hAnsi="Courier New"/>
                <w:sz w:val="16"/>
              </w:rPr>
              <w:t xml:space="preserve">      "speaker_name": "David Cameron",</w:t>
              <w:br/>
            </w:r>
            <w:r>
              <w:rPr>
                <w:rFonts w:ascii="Courier New" w:hAnsi="Courier New"/>
                <w:sz w:val="16"/>
              </w:rPr>
              <w:t xml:space="preserve">      "start_ms": 0,</w:t>
              <w:br/>
            </w:r>
            <w:r>
              <w:rPr>
                <w:rFonts w:ascii="Courier New" w:hAnsi="Courier New"/>
                <w:sz w:val="16"/>
              </w:rPr>
              <w:t xml:space="preserve">      "end_ms": 4500,</w:t>
              <w:br/>
            </w:r>
            <w:r>
              <w:rPr>
                <w:rFonts w:ascii="Courier New" w:hAnsi="Courier New"/>
                <w:sz w:val="16"/>
              </w:rPr>
              <w:t xml:space="preserve">      "text": "Welcome everyone to the CuraLive investor briefing."</w:t>
              <w:br/>
            </w:r>
            <w:r>
              <w:rPr>
                <w:rFonts w:ascii="Courier New" w:hAnsi="Courier New"/>
                <w:sz w:val="16"/>
              </w:rPr>
              <w:t xml:space="preserve">    }</w:t>
              <w:br/>
            </w:r>
            <w:r>
              <w:rPr>
                <w:rFonts w:ascii="Courier New" w:hAnsi="Courier New"/>
                <w:sz w:val="16"/>
              </w:rPr>
              <w:t xml:space="preserve">  ]</w:t>
              <w:br/>
            </w:r>
            <w:r>
              <w:rPr>
                <w:rFonts w:ascii="Courier New" w:hAnsi="Courier New"/>
                <w:sz w:val="16"/>
              </w:rPr>
              <w:t>}</w:t>
              <w:br/>
            </w:r>
            <w:r>
              <w:rPr>
                <w:rFonts w:ascii="Courier New" w:hAnsi="Courier New"/>
                <w:sz w:val="16"/>
              </w:rPr>
              <w:t>```</w:t>
              <w:br/>
            </w:r>
            <w:r>
              <w:rPr>
                <w:rFonts w:ascii="Courier New" w:hAnsi="Courier New"/>
                <w:sz w:val="16"/>
              </w:rPr>
              <w:br/>
            </w:r>
            <w:r>
              <w:rPr>
                <w:rFonts w:ascii="Courier New" w:hAnsi="Courier New"/>
                <w:sz w:val="16"/>
              </w:rPr>
              <w:t>## Folder structure for Replit</w:t>
              <w:br/>
            </w:r>
            <w:r>
              <w:rPr>
                <w:rFonts w:ascii="Courier New" w:hAnsi="Courier New"/>
                <w:sz w:val="16"/>
              </w:rPr>
              <w:t>```txt</w:t>
              <w:br/>
            </w:r>
            <w:r>
              <w:rPr>
                <w:rFonts w:ascii="Courier New" w:hAnsi="Courier New"/>
                <w:sz w:val="16"/>
              </w:rPr>
              <w:t>app/</w:t>
              <w:br/>
            </w:r>
            <w:r>
              <w:rPr>
                <w:rFonts w:ascii="Courier New" w:hAnsi="Courier New"/>
                <w:sz w:val="16"/>
              </w:rPr>
              <w:t xml:space="preserve">  api/</w:t>
              <w:br/>
            </w:r>
            <w:r>
              <w:rPr>
                <w:rFonts w:ascii="Courier New" w:hAnsi="Courier New"/>
                <w:sz w:val="16"/>
              </w:rPr>
              <w:t xml:space="preserve">    routes/</w:t>
              <w:br/>
            </w:r>
            <w:r>
              <w:rPr>
                <w:rFonts w:ascii="Courier New" w:hAnsi="Courier New"/>
                <w:sz w:val="16"/>
              </w:rPr>
              <w:t xml:space="preserve">      events.py</w:t>
              <w:br/>
            </w:r>
            <w:r>
              <w:rPr>
                <w:rFonts w:ascii="Courier New" w:hAnsi="Courier New"/>
                <w:sz w:val="16"/>
              </w:rPr>
              <w:t xml:space="preserve">  schemas/</w:t>
              <w:br/>
            </w:r>
            <w:r>
              <w:rPr>
                <w:rFonts w:ascii="Courier New" w:hAnsi="Courier New"/>
                <w:sz w:val="16"/>
              </w:rPr>
              <w:t xml:space="preserve">    event_ingest.py</w:t>
              <w:br/>
            </w:r>
            <w:r>
              <w:rPr>
                <w:rFonts w:ascii="Courier New" w:hAnsi="Courier New"/>
                <w:sz w:val="16"/>
              </w:rPr>
              <w:t xml:space="preserve">  services/</w:t>
              <w:br/>
            </w:r>
            <w:r>
              <w:rPr>
                <w:rFonts w:ascii="Courier New" w:hAnsi="Courier New"/>
                <w:sz w:val="16"/>
              </w:rPr>
              <w:t xml:space="preserve">    canonical_model.py</w:t>
              <w:br/>
            </w:r>
            <w:r>
              <w:rPr>
                <w:rFonts w:ascii="Courier New" w:hAnsi="Courier New"/>
                <w:sz w:val="16"/>
              </w:rPr>
              <w:t xml:space="preserve">  main.py</w:t>
              <w:br/>
            </w:r>
            <w:r>
              <w:rPr>
                <w:rFonts w:ascii="Courier New" w:hAnsi="Courier New"/>
                <w:sz w:val="16"/>
              </w:rPr>
              <w:t>requirements.txt</w:t>
              <w:br/>
            </w:r>
            <w:r>
              <w:rPr>
                <w:rFonts w:ascii="Courier New" w:hAnsi="Courier New"/>
                <w:sz w:val="16"/>
              </w:rPr>
              <w:t>README_FIRST_MODULE.md</w:t>
              <w:br/>
            </w:r>
            <w:r>
              <w:rPr>
                <w:rFonts w:ascii="Courier New" w:hAnsi="Courier New"/>
                <w:sz w:val="16"/>
              </w:rPr>
              <w:t>```</w:t>
              <w:br/>
            </w:r>
            <w:r>
              <w:rPr>
                <w:rFonts w:ascii="Courier New" w:hAnsi="Courier New"/>
                <w:sz w:val="16"/>
              </w:rPr>
              <w:br/>
            </w:r>
            <w:r>
              <w:rPr>
                <w:rFonts w:ascii="Courier New" w:hAnsi="Courier New"/>
                <w:sz w:val="16"/>
              </w:rPr>
              <w:t>## What this gives you</w:t>
              <w:br/>
            </w:r>
            <w:r>
              <w:rPr>
                <w:rFonts w:ascii="Courier New" w:hAnsi="Courier New"/>
                <w:sz w:val="16"/>
              </w:rPr>
              <w:t>Once this is running, Replit has:</w:t>
              <w:br/>
            </w:r>
            <w:r>
              <w:rPr>
                <w:rFonts w:ascii="Courier New" w:hAnsi="Courier New"/>
                <w:sz w:val="16"/>
              </w:rPr>
              <w:t>- a working API</w:t>
              <w:br/>
            </w:r>
            <w:r>
              <w:rPr>
                <w:rFonts w:ascii="Courier New" w:hAnsi="Courier New"/>
                <w:sz w:val="16"/>
              </w:rPr>
              <w:t>- a working ingestion route</w:t>
              <w:br/>
            </w:r>
            <w:r>
              <w:rPr>
                <w:rFonts w:ascii="Courier New" w:hAnsi="Courier New"/>
                <w:sz w:val="16"/>
              </w:rPr>
              <w:t>- a canonical event model</w:t>
              <w:br/>
            </w:r>
            <w:r>
              <w:rPr>
                <w:rFonts w:ascii="Courier New" w:hAnsi="Courier New"/>
                <w:sz w:val="16"/>
              </w:rPr>
              <w:t>- a base for the next modules:</w:t>
              <w:br/>
            </w:r>
            <w:r>
              <w:rPr>
                <w:rFonts w:ascii="Courier New" w:hAnsi="Courier New"/>
                <w:sz w:val="16"/>
              </w:rPr>
              <w:t xml:space="preserve">  - sentiment</w:t>
              <w:br/>
            </w:r>
            <w:r>
              <w:rPr>
                <w:rFonts w:ascii="Courier New" w:hAnsi="Courier New"/>
                <w:sz w:val="16"/>
              </w:rPr>
              <w:t xml:space="preserve">  - compliance signals</w:t>
              <w:br/>
            </w:r>
            <w:r>
              <w:rPr>
                <w:rFonts w:ascii="Courier New" w:hAnsi="Courier New"/>
                <w:sz w:val="16"/>
              </w:rPr>
              <w:t xml:space="preserve">  - commitment extraction</w:t>
              <w:br/>
            </w:r>
            <w:r>
              <w:rPr>
                <w:rFonts w:ascii="Courier New" w:hAnsi="Courier New"/>
                <w:sz w:val="16"/>
              </w:rPr>
              <w:br/>
            </w:r>
            <w:r>
              <w:rPr>
                <w:rFonts w:ascii="Courier New" w:hAnsi="Courier New"/>
                <w:sz w:val="16"/>
              </w:rPr>
              <w:t>Next module should be:</w:t>
              <w:br/>
            </w:r>
            <w:r>
              <w:rPr>
                <w:rFonts w:ascii="Courier New" w:hAnsi="Courier New"/>
                <w:sz w:val="16"/>
              </w:rPr>
              <w:t>**sentiment + engagement + compliance signal detection on top of this ingestion flow**.</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