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9B0A5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– Roadmap to World-Class Status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Making </w:t>
      </w:r>
      <w:proofErr w:type="spellStart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Indispensable for Global Exchanges &amp; Sellable to Platforms like Microsoft Teams / Zoom</w:t>
      </w:r>
    </w:p>
    <w:p w14:paraId="70EA516D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Strategic Recommendations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March 2026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Prepared by: David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Location: Johannesburg, Gauteng, South Africa</w:t>
      </w:r>
    </w:p>
    <w:p w14:paraId="6842B83C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Executive Summary</w:t>
      </w:r>
    </w:p>
    <w:p w14:paraId="62A2B687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is already a mature, production-grade platform:</w:t>
      </w:r>
    </w:p>
    <w:p w14:paraId="174145FE" w14:textId="77777777" w:rsidR="004015EF" w:rsidRPr="004015EF" w:rsidRDefault="004015EF" w:rsidP="00401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113,000+ lines of code</w:t>
      </w:r>
    </w:p>
    <w:p w14:paraId="3E26D8CC" w14:textId="77777777" w:rsidR="004015EF" w:rsidRPr="004015EF" w:rsidRDefault="004015EF" w:rsidP="00401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760 passing tests</w:t>
      </w:r>
    </w:p>
    <w:p w14:paraId="7357D46F" w14:textId="77777777" w:rsidR="004015EF" w:rsidRPr="004015EF" w:rsidRDefault="004015EF" w:rsidP="00401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548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API endpoints</w:t>
      </w:r>
    </w:p>
    <w:p w14:paraId="0B7DADB9" w14:textId="77777777" w:rsidR="004015EF" w:rsidRPr="004015EF" w:rsidRDefault="004015EF" w:rsidP="00401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111 database tables</w:t>
      </w:r>
    </w:p>
    <w:p w14:paraId="6F7E4E5F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It delivers real-time investor event intelligence with multi-platform audio capture (Zoom, Teams, Webex, RTMP, PSTN), low-latency transcription, AI-powered Q&amp;A moderation, sentiment analysis, compliance filtering, and a telecom-grade Operator Control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(OCC).</w:t>
      </w:r>
    </w:p>
    <w:p w14:paraId="5B918D3E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To become a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must-have infrastructure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stock exchanges worldwide (JSE → NYSE, LSE, HKEX, Euronext, Nasdaq, etc.) and a highly sellable / white-label add-on for Zoom, Microsoft Teams, </w:t>
      </w:r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Webex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similar platforms,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must evolve from strong real-time transcription &amp; moderation into a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predictive, regulatory-enforcing, IR-native intelligence layer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unique, defensible AI capabilities.</w:t>
      </w:r>
    </w:p>
    <w:p w14:paraId="79E471BD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Ultimate goal</w:t>
      </w:r>
      <w:proofErr w:type="gramEnd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: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Position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as critical market infrastructure for fair disclosure enforcement, investor protection, communication quality benchmarking, and predictive market insight — something exchanges cannot responsibly operate without, and video-conferencing platforms want to bundle to win and retain enterprise IR / webinar / boardroom customers.</w:t>
      </w:r>
    </w:p>
    <w:p w14:paraId="4BEC6748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High-Impact New Algorithms to Add (Prioritized)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578"/>
        <w:gridCol w:w="1844"/>
        <w:gridCol w:w="1153"/>
        <w:gridCol w:w="3563"/>
      </w:tblGrid>
      <w:tr w:rsidR="004015EF" w:rsidRPr="004015EF" w14:paraId="25B913C5" w14:textId="77777777" w:rsidTr="004015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064E" w14:textId="77777777" w:rsidR="004015EF" w:rsidRPr="004015EF" w:rsidRDefault="004015EF" w:rsidP="0040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55AD4F" w14:textId="77777777" w:rsidR="004015EF" w:rsidRPr="004015EF" w:rsidRDefault="004015EF" w:rsidP="0040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Algorithm / Feature</w:t>
            </w:r>
          </w:p>
        </w:tc>
        <w:tc>
          <w:tcPr>
            <w:tcW w:w="0" w:type="auto"/>
            <w:vAlign w:val="center"/>
            <w:hideMark/>
          </w:tcPr>
          <w:p w14:paraId="7EE69AC5" w14:textId="77777777" w:rsidR="004015EF" w:rsidRPr="004015EF" w:rsidRDefault="004015EF" w:rsidP="0040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Core Value to Exchanges &amp; Platforms</w:t>
            </w:r>
          </w:p>
        </w:tc>
        <w:tc>
          <w:tcPr>
            <w:tcW w:w="0" w:type="auto"/>
            <w:vAlign w:val="center"/>
            <w:hideMark/>
          </w:tcPr>
          <w:p w14:paraId="6FCC6722" w14:textId="77777777" w:rsidR="004015EF" w:rsidRPr="004015EF" w:rsidRDefault="004015EF" w:rsidP="0040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Estimated Effort</w:t>
            </w:r>
          </w:p>
        </w:tc>
        <w:tc>
          <w:tcPr>
            <w:tcW w:w="0" w:type="auto"/>
            <w:vAlign w:val="center"/>
            <w:hideMark/>
          </w:tcPr>
          <w:p w14:paraId="0F9D6F07" w14:textId="77777777" w:rsidR="004015EF" w:rsidRPr="004015EF" w:rsidRDefault="004015EF" w:rsidP="004015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Tech Fit / Implementation Path</w:t>
            </w:r>
          </w:p>
        </w:tc>
      </w:tr>
      <w:tr w:rsidR="004015EF" w:rsidRPr="004015EF" w14:paraId="66C27547" w14:textId="77777777" w:rsidTr="00401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3732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AA4FB5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Evasive Answer Detection (NLP + Vocal Forensics)</w:t>
            </w:r>
          </w:p>
        </w:tc>
        <w:tc>
          <w:tcPr>
            <w:tcW w:w="0" w:type="auto"/>
            <w:vAlign w:val="center"/>
            <w:hideMark/>
          </w:tcPr>
          <w:p w14:paraId="33C0A4BA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Flags hedging, dodging, topic shifts → real-time Reg FD / selective disclosure enforcement</w:t>
            </w:r>
          </w:p>
        </w:tc>
        <w:tc>
          <w:tcPr>
            <w:tcW w:w="0" w:type="auto"/>
            <w:vAlign w:val="center"/>
            <w:hideMark/>
          </w:tcPr>
          <w:p w14:paraId="007C4279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4–6 weeks</w:t>
            </w:r>
          </w:p>
        </w:tc>
        <w:tc>
          <w:tcPr>
            <w:tcW w:w="0" w:type="auto"/>
            <w:vAlign w:val="center"/>
            <w:hideMark/>
          </w:tcPr>
          <w:p w14:paraId="3A0ED9B3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Extend </w:t>
            </w:r>
            <w:proofErr w:type="spellStart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SentimentAnalysisService.ts</w:t>
            </w:r>
            <w:proofErr w:type="spellEnd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with BERT-style model (Hugging Face via torch) + pitch/pause analysis from audio</w:t>
            </w:r>
          </w:p>
        </w:tc>
      </w:tr>
      <w:tr w:rsidR="004015EF" w:rsidRPr="004015EF" w14:paraId="0C75436D" w14:textId="77777777" w:rsidTr="00401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A1483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91B8C2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Predictive Market Impact Forecasting</w:t>
            </w:r>
          </w:p>
        </w:tc>
        <w:tc>
          <w:tcPr>
            <w:tcW w:w="0" w:type="auto"/>
            <w:vAlign w:val="center"/>
            <w:hideMark/>
          </w:tcPr>
          <w:p w14:paraId="7D69DC24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Predicts short-term stock reaction from tone/topics → IR risk foresight &amp; volatility warning</w:t>
            </w:r>
          </w:p>
        </w:tc>
        <w:tc>
          <w:tcPr>
            <w:tcW w:w="0" w:type="auto"/>
            <w:vAlign w:val="center"/>
            <w:hideMark/>
          </w:tcPr>
          <w:p w14:paraId="612F400C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6–10 weeks</w:t>
            </w:r>
          </w:p>
        </w:tc>
        <w:tc>
          <w:tcPr>
            <w:tcW w:w="0" w:type="auto"/>
            <w:vAlign w:val="center"/>
            <w:hideMark/>
          </w:tcPr>
          <w:p w14:paraId="6CB8E6A5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Time-series ML (</w:t>
            </w:r>
            <w:proofErr w:type="spellStart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statsmodels</w:t>
            </w:r>
            <w:proofErr w:type="spellEnd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/ torch LSTM) trained on historical sentiment + market deltas</w:t>
            </w:r>
          </w:p>
        </w:tc>
      </w:tr>
      <w:tr w:rsidR="004015EF" w:rsidRPr="004015EF" w14:paraId="5B02DA20" w14:textId="77777777" w:rsidTr="00401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6D44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D7473D1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Multi-Modal Compliance Risk Scoring</w:t>
            </w:r>
          </w:p>
        </w:tc>
        <w:tc>
          <w:tcPr>
            <w:tcW w:w="0" w:type="auto"/>
            <w:vAlign w:val="center"/>
            <w:hideMark/>
          </w:tcPr>
          <w:p w14:paraId="178BCF8D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Text + audio tone + video micro-expressions → advanced violation detection</w:t>
            </w:r>
          </w:p>
        </w:tc>
        <w:tc>
          <w:tcPr>
            <w:tcW w:w="0" w:type="auto"/>
            <w:vAlign w:val="center"/>
            <w:hideMark/>
          </w:tcPr>
          <w:p w14:paraId="69A617A8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8–12 weeks</w:t>
            </w:r>
          </w:p>
        </w:tc>
        <w:tc>
          <w:tcPr>
            <w:tcW w:w="0" w:type="auto"/>
            <w:vAlign w:val="center"/>
            <w:hideMark/>
          </w:tcPr>
          <w:p w14:paraId="23E67428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Fuse OpenCV video frame analysis (Mux feed) with existing </w:t>
            </w:r>
            <w:proofErr w:type="spellStart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ComplianceModerator</w:t>
            </w:r>
            <w:proofErr w:type="spellEnd"/>
          </w:p>
        </w:tc>
      </w:tr>
      <w:tr w:rsidR="004015EF" w:rsidRPr="004015EF" w14:paraId="157AD704" w14:textId="77777777" w:rsidTr="00401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F54A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ACCE6E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Real-Time External Sentiment Aggregation</w:t>
            </w:r>
          </w:p>
        </w:tc>
        <w:tc>
          <w:tcPr>
            <w:tcW w:w="0" w:type="auto"/>
            <w:vAlign w:val="center"/>
            <w:hideMark/>
          </w:tcPr>
          <w:p w14:paraId="057834CC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Fuses call sentiment with live X/social signals → early crowd reaction warning</w:t>
            </w:r>
          </w:p>
        </w:tc>
        <w:tc>
          <w:tcPr>
            <w:tcW w:w="0" w:type="auto"/>
            <w:vAlign w:val="center"/>
            <w:hideMark/>
          </w:tcPr>
          <w:p w14:paraId="6F8E199F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4–8 weeks</w:t>
            </w:r>
          </w:p>
        </w:tc>
        <w:tc>
          <w:tcPr>
            <w:tcW w:w="0" w:type="auto"/>
            <w:vAlign w:val="center"/>
            <w:hideMark/>
          </w:tcPr>
          <w:p w14:paraId="3979ECB6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Integrate X semantic/keyword search results into </w:t>
            </w:r>
            <w:proofErr w:type="spellStart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LiveRollingSummaryService</w:t>
            </w:r>
            <w:proofErr w:type="spellEnd"/>
          </w:p>
        </w:tc>
      </w:tr>
      <w:tr w:rsidR="004015EF" w:rsidRPr="004015EF" w14:paraId="5E7908FA" w14:textId="77777777" w:rsidTr="00401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76037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52D474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Personalized IR Briefing Generation (RAG)</w:t>
            </w:r>
          </w:p>
        </w:tc>
        <w:tc>
          <w:tcPr>
            <w:tcW w:w="0" w:type="auto"/>
            <w:vAlign w:val="center"/>
            <w:hideMark/>
          </w:tcPr>
          <w:p w14:paraId="2AAD4201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Hyper-tailored pre/post-event briefs per stakeholder / analyst → deeper engagement</w:t>
            </w:r>
          </w:p>
        </w:tc>
        <w:tc>
          <w:tcPr>
            <w:tcW w:w="0" w:type="auto"/>
            <w:vAlign w:val="center"/>
            <w:hideMark/>
          </w:tcPr>
          <w:p w14:paraId="53C9EE5D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4–8 weeks</w:t>
            </w:r>
          </w:p>
        </w:tc>
        <w:tc>
          <w:tcPr>
            <w:tcW w:w="0" w:type="auto"/>
            <w:vAlign w:val="center"/>
            <w:hideMark/>
          </w:tcPr>
          <w:p w14:paraId="04CA4300" w14:textId="77777777" w:rsidR="004015EF" w:rsidRPr="004015EF" w:rsidRDefault="004015EF" w:rsidP="004015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RAG pipeline over past events DB + current transcript using GPT-4o </w:t>
            </w:r>
            <w:proofErr w:type="spellStart"/>
            <w:r w:rsidRPr="004015EF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invokeLLM</w:t>
            </w:r>
            <w:proofErr w:type="spellEnd"/>
          </w:p>
        </w:tc>
      </w:tr>
    </w:tbl>
    <w:p w14:paraId="645A3E94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Recommended first focus: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Evasive Answer Detection + Predictive Forecasting — highest regulatory &amp; IR value with relatively fast implementation.</w:t>
      </w:r>
    </w:p>
    <w:p w14:paraId="751F92D9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Strategic Moves to Achieve “Must-Have” Status</w:t>
      </w:r>
    </w:p>
    <w:p w14:paraId="57517BED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For Exchanges (JSE as launchpad → global scale)</w:t>
      </w:r>
    </w:p>
    <w:p w14:paraId="6C0C1EEB" w14:textId="77777777" w:rsidR="004015EF" w:rsidRPr="004015EF" w:rsidRDefault="004015EF" w:rsidP="0040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Auto-generate compliant disclosure alerts &amp; draft filings (8-K, SENS, RNS equivalents) in real time</w:t>
      </w:r>
    </w:p>
    <w:p w14:paraId="280B05D3" w14:textId="77777777" w:rsidR="004015EF" w:rsidRPr="004015EF" w:rsidRDefault="004015EF" w:rsidP="0040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Provide anonymized aggregate intelligence feeds (sector sentiment trends, disclosure risk heatmaps) to exchange surveillance teams</w:t>
      </w:r>
    </w:p>
    <w:p w14:paraId="49EB2B38" w14:textId="77777777" w:rsidR="004015EF" w:rsidRPr="004015EF" w:rsidRDefault="004015EF" w:rsidP="0040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Pursue “recommended / certified tool” status with regulators (JSE Issuer Regulation, SEC equivalents)</w:t>
      </w:r>
    </w:p>
    <w:p w14:paraId="5DE5ECB1" w14:textId="77777777" w:rsidR="004015EF" w:rsidRPr="004015EF" w:rsidRDefault="004015EF" w:rsidP="0040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Offer exchange-branded public “Engagement Quality Badges” on listed company profiles (with consent)</w:t>
      </w:r>
    </w:p>
    <w:p w14:paraId="58B62AF9" w14:textId="77777777" w:rsidR="004015EF" w:rsidRPr="004015EF" w:rsidRDefault="004015EF" w:rsidP="00401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 free / low-cost tier for small-cap issuers → accelerate adoption curve</w:t>
      </w:r>
    </w:p>
    <w:p w14:paraId="5F9B8924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For </w:t>
      </w:r>
      <w:proofErr w:type="spellStart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Sellability</w:t>
      </w:r>
      <w:proofErr w:type="spellEnd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to Zoom / Teams / Webex</w:t>
      </w:r>
    </w:p>
    <w:p w14:paraId="6CE91F7D" w14:textId="77777777" w:rsidR="004015EF" w:rsidRPr="004015EF" w:rsidRDefault="004015EF" w:rsidP="0040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Build clean SDK / App Marketplace integration (embed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intelligence pane inside their meeting UI)</w:t>
      </w:r>
    </w:p>
    <w:p w14:paraId="4669F073" w14:textId="77777777" w:rsidR="004015EF" w:rsidRPr="004015EF" w:rsidRDefault="004015EF" w:rsidP="0040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Offer white-label version (“Zoom IR Intelligence Powered by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”) with revenue share</w:t>
      </w:r>
    </w:p>
    <w:p w14:paraId="693A574C" w14:textId="77777777" w:rsidR="004015EF" w:rsidRPr="004015EF" w:rsidRDefault="004015EF" w:rsidP="0040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Position as platform-agnostic enhancer: “We make any meeting platform Reg FD compliant and IR-smart — without replacing it”</w:t>
      </w:r>
    </w:p>
    <w:p w14:paraId="7E33F18C" w14:textId="77777777" w:rsidR="004015EF" w:rsidRPr="004015EF" w:rsidRDefault="004015EF" w:rsidP="0040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Bundle as premium enterprise add-on: predictive analytics, automated IR reporting, compliance guardrails</w:t>
      </w:r>
    </w:p>
    <w:p w14:paraId="29C67A20" w14:textId="77777777" w:rsidR="004015EF" w:rsidRPr="004015EF" w:rsidRDefault="004015EF" w:rsidP="004015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Demo value proposition: “Turn every earnings call into a compliant, data-rich investor event — no extra tools required”</w:t>
      </w:r>
    </w:p>
    <w:p w14:paraId="3E47F79D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Unique, Defensible Differentiators to Pursue</w:t>
      </w:r>
    </w:p>
    <w:p w14:paraId="69F321A4" w14:textId="77777777" w:rsidR="004015EF" w:rsidRPr="004015EF" w:rsidRDefault="004015EF" w:rsidP="0040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IR-Native Predictive Layer (evasiveness detection + market reaction forecasting) — not just post-event summary like competitors</w:t>
      </w:r>
    </w:p>
    <w:p w14:paraId="2F5E8817" w14:textId="77777777" w:rsidR="004015EF" w:rsidRPr="004015EF" w:rsidRDefault="004015EF" w:rsidP="0040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Operator Telecom Heritage (OCC with lounge queues, DTMF, multi-conference transfers) + modern AI — rare combination</w:t>
      </w:r>
    </w:p>
    <w:p w14:paraId="5897A954" w14:textId="77777777" w:rsidR="004015EF" w:rsidRPr="004015EF" w:rsidRDefault="004015EF" w:rsidP="0040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Regulatory Enforcement Backbone (real-time selective disclosure prevention + immutable audit logs)</w:t>
      </w:r>
    </w:p>
    <w:p w14:paraId="4D47E696" w14:textId="77777777" w:rsidR="004015EF" w:rsidRPr="004015EF" w:rsidRDefault="004015EF" w:rsidP="0040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Global Exchange Intelligence Hub (anonymized cross-issuer benchmarks &amp; trends)</w:t>
      </w:r>
    </w:p>
    <w:p w14:paraId="5A65F7FC" w14:textId="77777777" w:rsidR="004015EF" w:rsidRPr="004015EF" w:rsidRDefault="004015EF" w:rsidP="004015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Immutable Transcript Option (blockchain timestamping for legal defensibility — low-effort add-on)</w:t>
      </w:r>
    </w:p>
    <w:p w14:paraId="14E7632E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Next Steps &amp; Suggested Timeline</w:t>
      </w:r>
    </w:p>
    <w:p w14:paraId="0BD48D04" w14:textId="77777777" w:rsidR="004015EF" w:rsidRPr="004015EF" w:rsidRDefault="004015EF" w:rsidP="00401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0–4 weeks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Prototype evasiveness detection + basic predictive scoring (leverage existing GPT-4o + simple ML models)</w:t>
      </w:r>
    </w:p>
    <w:p w14:paraId="743299DB" w14:textId="77777777" w:rsidR="004015EF" w:rsidRPr="004015EF" w:rsidRDefault="004015EF" w:rsidP="00401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4–12 weeks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Build &amp; test top-2 algorithms in live pilot events (JSE / Bastion clients)</w:t>
      </w:r>
    </w:p>
    <w:p w14:paraId="54456ABB" w14:textId="77777777" w:rsidR="004015EF" w:rsidRPr="004015EF" w:rsidRDefault="004015EF" w:rsidP="00401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Ongoing / Parallel</w:t>
      </w:r>
    </w:p>
    <w:p w14:paraId="061C71A9" w14:textId="77777777" w:rsidR="004015EF" w:rsidRPr="004015EF" w:rsidRDefault="004015EF" w:rsidP="0040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Regulatory outreach (start with JSE Issuer Regulation)</w:t>
      </w:r>
    </w:p>
    <w:p w14:paraId="0C411F30" w14:textId="77777777" w:rsidR="004015EF" w:rsidRPr="004015EF" w:rsidRDefault="004015EF" w:rsidP="0040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Prepare Zoom / Teams / Webex partnership discussions &amp; integration roadmap</w:t>
      </w:r>
    </w:p>
    <w:p w14:paraId="39563028" w14:textId="77777777" w:rsidR="004015EF" w:rsidRPr="004015EF" w:rsidRDefault="004015EF" w:rsidP="004015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Document new features for future patent filings (CIP extensions)</w:t>
      </w:r>
    </w:p>
    <w:p w14:paraId="3A823F74" w14:textId="77777777" w:rsidR="004015EF" w:rsidRPr="004015EF" w:rsidRDefault="004015EF" w:rsidP="004015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Key Milestone (Q3 2026 target)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JSE pilot v2 featuring predictive &amp; evasiveness capabilities → use as showcase for Nasdaq Africa, global exchanges, and video platform partnerships</w:t>
      </w:r>
    </w:p>
    <w:p w14:paraId="31C92593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End of Brief</w:t>
      </w:r>
    </w:p>
    <w:p w14:paraId="0CB3497A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C5A8B96">
          <v:rect id="_x0000_i1025" style="width:0;height:1.5pt" o:hralign="center" o:hrstd="t" o:hr="t" fillcolor="#a0a0a0" stroked="f"/>
        </w:pict>
      </w:r>
    </w:p>
    <w:p w14:paraId="55169553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Instructions for Word:</w:t>
      </w:r>
    </w:p>
    <w:p w14:paraId="5E6B8058" w14:textId="77777777" w:rsidR="004015EF" w:rsidRPr="004015EF" w:rsidRDefault="004015EF" w:rsidP="0040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Paste the entire text above into a new Word document.</w:t>
      </w:r>
    </w:p>
    <w:p w14:paraId="5D279F16" w14:textId="77777777" w:rsidR="004015EF" w:rsidRPr="004015EF" w:rsidRDefault="004015EF" w:rsidP="0040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Apply formatting:</w:t>
      </w:r>
    </w:p>
    <w:p w14:paraId="540EF724" w14:textId="77777777" w:rsidR="004015EF" w:rsidRPr="004015EF" w:rsidRDefault="004015EF" w:rsidP="004015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Main title → Heading 1, bold, 16–18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pt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centered</w:t>
      </w:r>
      <w:proofErr w:type="spellEnd"/>
    </w:p>
    <w:p w14:paraId="5D2C0C59" w14:textId="77777777" w:rsidR="004015EF" w:rsidRPr="004015EF" w:rsidRDefault="004015EF" w:rsidP="004015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Section headings (1., 2., etc.) → Heading 2, bold, 14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pt</w:t>
      </w:r>
      <w:proofErr w:type="spellEnd"/>
    </w:p>
    <w:p w14:paraId="7DE29E3A" w14:textId="77777777" w:rsidR="004015EF" w:rsidRPr="004015EF" w:rsidRDefault="004015EF" w:rsidP="004015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Table → Insert → Table → Convert Text to Table (use | as delimiter)</w:t>
      </w:r>
    </w:p>
    <w:p w14:paraId="79DD067C" w14:textId="77777777" w:rsidR="004015EF" w:rsidRPr="004015EF" w:rsidRDefault="004015EF" w:rsidP="004015E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Bullets &amp; sub-bullets → standard Word bullets</w:t>
      </w:r>
    </w:p>
    <w:p w14:paraId="2F4EC726" w14:textId="77777777" w:rsidR="004015EF" w:rsidRPr="004015EF" w:rsidRDefault="004015EF" w:rsidP="0040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Add page numbers, header with “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Confidential” if desired.</w:t>
      </w:r>
    </w:p>
    <w:p w14:paraId="7C3AB945" w14:textId="77777777" w:rsidR="004015EF" w:rsidRPr="004015EF" w:rsidRDefault="004015EF" w:rsidP="004015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Optionally insert a cover page with your logo and date.</w:t>
      </w:r>
    </w:p>
    <w:p w14:paraId="1F2E8858" w14:textId="2F8310FA" w:rsidR="00927926" w:rsidRDefault="00927926"/>
    <w:p w14:paraId="522F1438" w14:textId="73279A88" w:rsidR="004015EF" w:rsidRDefault="004015EF"/>
    <w:p w14:paraId="74137F33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Here are detailed, practical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implementation code snippets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the </w:t>
      </w: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top-priority enhancements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from the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CuraLive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Future Enhancements Brief (March 2026). These are 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 xml:space="preserve">written to integrate as naturally as possible into your existing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monorepo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structure (TypeScript,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OpenAI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GPT-4o via </w:t>
      </w:r>
      <w:proofErr w:type="spellStart"/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), Ably, services/routers pattern, Drizzle/MySQL).</w:t>
      </w:r>
    </w:p>
    <w:p w14:paraId="2B03ADE2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All snippets follow your conventions:</w:t>
      </w:r>
    </w:p>
    <w:p w14:paraId="4732864D" w14:textId="77777777" w:rsidR="004015EF" w:rsidRPr="004015EF" w:rsidRDefault="004015EF" w:rsidP="0040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@</w:t>
      </w:r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ts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-nocheck on routers</w:t>
      </w:r>
    </w:p>
    <w:p w14:paraId="78571195" w14:textId="77777777" w:rsidR="004015EF" w:rsidRPr="004015EF" w:rsidRDefault="004015EF" w:rsidP="0040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..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/_core/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imports</w:t>
      </w:r>
    </w:p>
    <w:p w14:paraId="3F4A8A9F" w14:textId="77777777" w:rsidR="004015EF" w:rsidRPr="004015EF" w:rsidRDefault="004015EF" w:rsidP="0040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) pattern</w:t>
      </w:r>
    </w:p>
    <w:p w14:paraId="29B4DB97" w14:textId="77777777" w:rsidR="004015EF" w:rsidRPr="004015EF" w:rsidRDefault="004015EF" w:rsidP="0040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await </w:t>
      </w:r>
      <w:proofErr w:type="spellStart"/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getDb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(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) for Drizzle</w:t>
      </w:r>
    </w:p>
    <w:p w14:paraId="1A5903ED" w14:textId="77777777" w:rsidR="004015EF" w:rsidRPr="004015EF" w:rsidRDefault="004015EF" w:rsidP="004015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Existing services extended where possible</w:t>
      </w:r>
    </w:p>
    <w:p w14:paraId="63F86D4B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Evasive Answer Detection (Priority #1 – 4–6 weeks)</w:t>
      </w:r>
    </w:p>
    <w:p w14:paraId="4C85BA0D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Goal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: Real-time scoring of executive responses for evasiveness (hedging, topic shifts, weak commitment language).</w:t>
      </w:r>
    </w:p>
    <w:p w14:paraId="413F5C77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Service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server/services/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EvasiveAnswerDetectionService.ts</w:t>
      </w:r>
      <w:proofErr w:type="spellEnd"/>
    </w:p>
    <w:p w14:paraId="36CB0F9B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TypeScript</w:t>
      </w:r>
    </w:p>
    <w:p w14:paraId="2722870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@ts-nocheck</w:t>
      </w:r>
    </w:p>
    <w:p w14:paraId="72A1CEB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invokeLLM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"../_core/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llm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4484E3E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getDb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"../_core/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db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3928EF0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72661FD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export</w:t>
      </w: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class</w:t>
      </w:r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>EvasiveAnswerDetectionService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52E0DF4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static async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scoreResponse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proofErr w:type="gramEnd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responseText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string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questionText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string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 xml:space="preserve"> Promise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&lt;{</w:t>
      </w:r>
    </w:p>
    <w:p w14:paraId="17E1EAE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score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number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;   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 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0.0–1.0 (higher = more evasive)</w:t>
      </w:r>
    </w:p>
    <w:p w14:paraId="50FE5AE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explanation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string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  <w:proofErr w:type="gramEnd"/>
    </w:p>
    <w:p w14:paraId="48F2B48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flags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string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[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];        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e.g. ["hedging", "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topic_shift</w:t>
      </w:r>
      <w:proofErr w:type="spellEnd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", "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low_commitment</w:t>
      </w:r>
      <w:proofErr w:type="spellEnd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"]</w:t>
      </w:r>
    </w:p>
    <w:p w14:paraId="220459A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}&gt; {</w:t>
      </w:r>
    </w:p>
    <w:p w14:paraId="1BEF9DB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prompt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`</w:t>
      </w:r>
    </w:p>
    <w:p w14:paraId="5281D3E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You are an expert in detecting evasive language in earnings calls and investor Q&amp;A.</w:t>
      </w:r>
    </w:p>
    <w:p w14:paraId="59AB837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Analyze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the executive RESPONSE in context of the QUESTION.</w:t>
      </w:r>
    </w:p>
    <w:p w14:paraId="23DF1C5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Score evasiveness from 0.0 (direct &amp; transparent) to 1.0 (highly evasive).</w:t>
      </w:r>
    </w:p>
    <w:p w14:paraId="414EDA3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Look for:</w:t>
      </w:r>
    </w:p>
    <w:p w14:paraId="091775E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- Hedging/weak modals ("might", "possibly", "could", "potentially")</w:t>
      </w:r>
    </w:p>
    <w:p w14:paraId="6413290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- Topic shifts / non-answers</w:t>
      </w:r>
    </w:p>
    <w:p w14:paraId="4E1928D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- Repetition / filler without substance</w:t>
      </w:r>
    </w:p>
    <w:p w14:paraId="364178C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- Overly qualified statements</w:t>
      </w:r>
    </w:p>
    <w:p w14:paraId="08C369F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- Deflection to unrelated topics</w:t>
      </w:r>
    </w:p>
    <w:p w14:paraId="4BC53CB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8B7085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QUESTION: ${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questionText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}</w:t>
      </w:r>
    </w:p>
    <w:p w14:paraId="50C856A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30B175C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RESPONSE: ${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responseText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}</w:t>
      </w:r>
    </w:p>
    <w:p w14:paraId="2300FC3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77D95D9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Output JSON only:</w:t>
      </w:r>
    </w:p>
    <w:p w14:paraId="68E7605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{</w:t>
      </w:r>
    </w:p>
    <w:p w14:paraId="0F689DC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"score": number,</w:t>
      </w:r>
    </w:p>
    <w:p w14:paraId="3B7A053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"explanation": "brief reason",</w:t>
      </w:r>
    </w:p>
    <w:p w14:paraId="532780C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"flags": ["flag1", "flag2", ...]</w:t>
      </w:r>
    </w:p>
    <w:p w14:paraId="2D840BB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}</w:t>
      </w:r>
    </w:p>
    <w:p w14:paraId="3DC13E0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`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397532E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02F007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result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 await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invokeLLM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{</w:t>
      </w:r>
    </w:p>
    <w:p w14:paraId="0631BDA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messages: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[{ role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"user"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content: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prompt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}],</w:t>
      </w:r>
    </w:p>
    <w:p w14:paraId="3D469DF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model: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"gpt-4o"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5927F4A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});</w:t>
      </w:r>
    </w:p>
    <w:p w14:paraId="6CE2CE7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5418875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content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result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choices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?.[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0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]?.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message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?.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content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||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"{}"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4C0D379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try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3219DED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return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JSON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parse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content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  <w:proofErr w:type="gramEnd"/>
    </w:p>
    <w:p w14:paraId="2587A3A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catch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 {</w:t>
      </w:r>
    </w:p>
    <w:p w14:paraId="5F9EB9B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return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{ score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0.5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explanation: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"Parsing failed"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 flags: [] };</w:t>
      </w:r>
    </w:p>
    <w:p w14:paraId="6747EFE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</w:t>
      </w:r>
    </w:p>
    <w:p w14:paraId="4DCB813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}</w:t>
      </w:r>
    </w:p>
    <w:p w14:paraId="1329882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3B582FB5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 // Optional: Store for post-event analytics</w:t>
      </w:r>
    </w:p>
    <w:p w14:paraId="412B04C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static async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logEvasiveness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proofErr w:type="gramEnd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eventId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number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questionId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number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scoreData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any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 {</w:t>
      </w:r>
    </w:p>
    <w:p w14:paraId="2A64025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db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 await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getDb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59BAA39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await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db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insert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evasiveness_logs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values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({</w:t>
      </w:r>
    </w:p>
    <w:p w14:paraId="6822A57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event_id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eventId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1433406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question_id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D3B0F75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score: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scoreData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DCCB30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explanation: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scoreData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explanation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0FCDDE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flags: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JSON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stringify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scoreData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flags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1FD8950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created_at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new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Date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),</w:t>
      </w:r>
    </w:p>
    <w:p w14:paraId="52DAA97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});</w:t>
      </w:r>
    </w:p>
    <w:p w14:paraId="29A3948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lastRenderedPageBreak/>
        <w:t xml:space="preserve">  }</w:t>
      </w:r>
    </w:p>
    <w:p w14:paraId="0386645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}</w:t>
      </w:r>
    </w:p>
    <w:p w14:paraId="55C39719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tRPC</w:t>
      </w:r>
      <w:proofErr w:type="spellEnd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Procedure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(add to new/existing router </w:t>
      </w:r>
      <w:proofErr w:type="gram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e.g.</w:t>
      </w:r>
      <w:proofErr w:type="gram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aiFeatures.ts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new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complianceEnhancements.ts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4B8876D8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TypeScript</w:t>
      </w:r>
    </w:p>
    <w:p w14:paraId="4D44115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server/routers/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complianceEnhancements.ts</w:t>
      </w:r>
      <w:proofErr w:type="spellEnd"/>
    </w:p>
    <w:p w14:paraId="475AEEE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@ts-nocheck</w:t>
      </w:r>
    </w:p>
    <w:p w14:paraId="068C171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router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publicProcedure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"../_core/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trpc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475FB5C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zod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3DCCC7D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EvasiveAnswerDetectionService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"../services/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EvasiveAnswerDetectionService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741B605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594ADBC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export</w:t>
      </w: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complianceEnhancementsRouter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router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{</w:t>
      </w:r>
    </w:p>
    <w:p w14:paraId="27DDCE0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detectEvasiveness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publicProcedure</w:t>
      </w:r>
      <w:proofErr w:type="spellEnd"/>
    </w:p>
    <w:p w14:paraId="0336155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input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object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({</w:t>
      </w:r>
    </w:p>
    <w:p w14:paraId="4CDCD3C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responseText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string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(),</w:t>
      </w:r>
    </w:p>
    <w:p w14:paraId="4EB4CC0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questionText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string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(),</w:t>
      </w:r>
    </w:p>
    <w:p w14:paraId="0904713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eventId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number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optional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(),</w:t>
      </w:r>
    </w:p>
    <w:p w14:paraId="0A779C0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questionId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number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optional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(),</w:t>
      </w:r>
    </w:p>
    <w:p w14:paraId="29A88A1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}))</w:t>
      </w:r>
    </w:p>
    <w:p w14:paraId="41C7336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mutation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async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({ </w:t>
      </w:r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}) </w:t>
      </w: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=&gt;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120BF17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result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 await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EvasiveAnswerDetectionService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scoreResponse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</w:p>
    <w:p w14:paraId="6F3AAC5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responseText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8F3084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questionText</w:t>
      </w:r>
      <w:proofErr w:type="spellEnd"/>
      <w:proofErr w:type="gramEnd"/>
    </w:p>
    <w:p w14:paraId="5E90A6B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);</w:t>
      </w:r>
    </w:p>
    <w:p w14:paraId="6E58930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570E01A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if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eventId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&amp;&amp;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questionId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&amp;&amp;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result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&gt;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0.6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 {</w:t>
      </w:r>
    </w:p>
    <w:p w14:paraId="4F62833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  await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EvasiveAnswerDetectionService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logEvasiveness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</w:p>
    <w:p w14:paraId="114FBDA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eventId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3B2A804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questionId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68875BB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    result</w:t>
      </w:r>
    </w:p>
    <w:p w14:paraId="2BD6390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  );</w:t>
      </w:r>
    </w:p>
    <w:p w14:paraId="54556D5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}</w:t>
      </w:r>
    </w:p>
    <w:p w14:paraId="6C50B995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FEC898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return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result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  <w:proofErr w:type="gramEnd"/>
    </w:p>
    <w:p w14:paraId="6065F35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}),</w:t>
      </w:r>
    </w:p>
    <w:p w14:paraId="42341F1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});</w:t>
      </w:r>
    </w:p>
    <w:p w14:paraId="6499F685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Frontend Usage Example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(in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ShadowMode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/ Moderator Console)</w:t>
      </w:r>
    </w:p>
    <w:p w14:paraId="01933080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tsx</w:t>
      </w:r>
      <w:proofErr w:type="spellEnd"/>
    </w:p>
    <w:p w14:paraId="06B84C5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client/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src</w:t>
      </w:r>
      <w:proofErr w:type="spellEnd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/components/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ShadowMode</w:t>
      </w:r>
      <w:proofErr w:type="spellEnd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EvasiveFlag.tsx</w:t>
      </w:r>
      <w:proofErr w:type="spellEnd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(snippet)</w:t>
      </w:r>
    </w:p>
    <w:p w14:paraId="67561F3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data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=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trpc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complianceEnhancements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detectEvasiveness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useQuery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</w:p>
    <w:p w14:paraId="6DF781D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responseText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lastAnswer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questionText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currentQuestion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eventId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},</w:t>
      </w:r>
    </w:p>
    <w:p w14:paraId="4B3DE26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{ enabled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!!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lastAnswer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&amp;&amp; !!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currentQuestion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</w:t>
      </w:r>
    </w:p>
    <w:p w14:paraId="2022C76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</w:p>
    <w:p w14:paraId="7148B9A5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0E06D91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{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?.</w:t>
      </w:r>
      <w:proofErr w:type="gram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&gt;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0.7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&amp;&amp;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</w:p>
    <w:p w14:paraId="37C4163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&lt;</w:t>
      </w:r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>div</w:t>
      </w:r>
      <w:r w:rsidRPr="004015EF">
        <w:rPr>
          <w:rFonts w:ascii="Courier New" w:eastAsia="Times New Roman" w:hAnsi="Courier New" w:cs="Courier New"/>
          <w:i/>
          <w:iCs/>
          <w:color w:val="DF8618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DF8618"/>
          <w:sz w:val="20"/>
          <w:szCs w:val="20"/>
          <w:lang w:eastAsia="en-ZA"/>
        </w:rPr>
        <w:t>className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=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"bg-red-100 border border-red-400 text-red-700 px-4 py-3 rounded"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&gt;</w:t>
      </w:r>
    </w:p>
    <w:p w14:paraId="7894E5F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High evasiveness detected ({(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*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100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).</w:t>
      </w:r>
      <w:proofErr w:type="spell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toFixed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0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)}%): {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explanation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}</w:t>
      </w:r>
    </w:p>
    <w:p w14:paraId="03461D9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&lt;/</w:t>
      </w:r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>div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&gt;</w:t>
      </w:r>
    </w:p>
    <w:p w14:paraId="33EA68B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)}</w:t>
      </w:r>
    </w:p>
    <w:p w14:paraId="42BF6702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Predictive Market Impact Forecasting (Priority #2)</w:t>
      </w:r>
    </w:p>
    <w:p w14:paraId="43DF8940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Goal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: Simple initial version – predict short-term sentiment-driven volatility using historical patterns.</w:t>
      </w:r>
    </w:p>
    <w:p w14:paraId="71A127B3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Service</w:t>
      </w: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server/services/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MarketImpactPredictorService.ts</w:t>
      </w:r>
      <w:proofErr w:type="spellEnd"/>
    </w:p>
    <w:p w14:paraId="4E7CFADB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TypeScript</w:t>
      </w:r>
    </w:p>
    <w:p w14:paraId="2BB0951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server/services/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MarketImpactPredictorService.ts</w:t>
      </w:r>
      <w:proofErr w:type="spellEnd"/>
    </w:p>
    <w:p w14:paraId="3053DAD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import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invokeLLM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from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"../_core/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llm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1C00056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47DC5EA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export</w:t>
      </w: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class</w:t>
      </w:r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>MarketImpactPredictorService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6C28919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 xml:space="preserve">  static async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predictImpact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</w:p>
    <w:p w14:paraId="6B658AD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sentimentScore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number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  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 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-1.0 to 1.0</w:t>
      </w:r>
    </w:p>
    <w:p w14:paraId="318D582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topicKeywords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string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[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],         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e.g. ["guidance cut", "acquisition"]</w:t>
      </w:r>
    </w:p>
    <w:p w14:paraId="167C244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 xml:space="preserve">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historicalContext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?:</w:t>
      </w:r>
      <w:proofErr w:type="gramEnd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string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      // JSON of past similar events</w:t>
      </w:r>
    </w:p>
    <w:p w14:paraId="33890D5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)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0444AC"/>
          <w:sz w:val="20"/>
          <w:szCs w:val="20"/>
          <w:lang w:eastAsia="en-ZA"/>
        </w:rPr>
        <w:t xml:space="preserve"> Promise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&lt;{</w:t>
      </w:r>
      <w:proofErr w:type="gramEnd"/>
    </w:p>
    <w:p w14:paraId="2BD1900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predictedVolatility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number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;   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0–10 scale</w:t>
      </w:r>
    </w:p>
    <w:p w14:paraId="218E688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direction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"positive"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|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"negative"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|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"neutral</w:t>
      </w:r>
      <w:proofErr w:type="gram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  <w:proofErr w:type="gramEnd"/>
    </w:p>
    <w:p w14:paraId="6F4DE28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confidence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number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  <w:proofErr w:type="gramEnd"/>
    </w:p>
    <w:p w14:paraId="19F8582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reasoning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:</w:t>
      </w:r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DC3EB7"/>
          <w:sz w:val="20"/>
          <w:szCs w:val="20"/>
          <w:lang w:eastAsia="en-ZA"/>
        </w:rPr>
        <w:t>string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  <w:proofErr w:type="gramEnd"/>
    </w:p>
    <w:p w14:paraId="675B3EA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lastRenderedPageBreak/>
        <w:t xml:space="preserve">  }&gt; {</w:t>
      </w:r>
    </w:p>
    <w:p w14:paraId="327FDFD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prompt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`</w:t>
      </w:r>
    </w:p>
    <w:p w14:paraId="6EBA298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You are a financial analyst specializing in earnings call sentiment impact.</w:t>
      </w:r>
    </w:p>
    <w:p w14:paraId="76D7AFE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Given current sentiment score (${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sentimentScore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}) and key topics (${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topicKeywords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join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(", ")}),</w:t>
      </w:r>
    </w:p>
    <w:p w14:paraId="4B85046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predict short-term (1–5 day) stock price impact / volatility.</w:t>
      </w:r>
    </w:p>
    <w:p w14:paraId="4907574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39AD54C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Historical context (if available): ${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historicalContext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||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"None provided"}</w:t>
      </w:r>
    </w:p>
    <w:p w14:paraId="49994EE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19749EC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Output JSON only:</w:t>
      </w:r>
    </w:p>
    <w:p w14:paraId="29FC0E3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{</w:t>
      </w:r>
    </w:p>
    <w:p w14:paraId="45BAFAC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predictedVolatility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": number (0-10 scale, higher = larger move expected),</w:t>
      </w:r>
    </w:p>
    <w:p w14:paraId="3132614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"direction": "positive" | "negative" | "neutral",</w:t>
      </w:r>
    </w:p>
    <w:p w14:paraId="74C9DBB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"confidence": number (0-1),</w:t>
      </w:r>
    </w:p>
    <w:p w14:paraId="7EFF0B4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 "reasoning": "brief explanation"</w:t>
      </w:r>
    </w:p>
    <w:p w14:paraId="19601F6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}</w:t>
      </w:r>
    </w:p>
    <w:p w14:paraId="17A2457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`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475051F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6F64E86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result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 await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invokeLLM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{</w:t>
      </w:r>
    </w:p>
    <w:p w14:paraId="0D34FE22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messages: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[{ role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"user"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content: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prompt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}],</w:t>
      </w:r>
    </w:p>
    <w:p w14:paraId="450606B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model: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"gpt-4o"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133D56D5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});</w:t>
      </w:r>
    </w:p>
    <w:p w14:paraId="3338D88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26D6D6B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content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result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choices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?.[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0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]?.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message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?.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content</w:t>
      </w:r>
      <w:proofErr w:type="spell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||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 xml:space="preserve"> "{}"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;</w:t>
      </w:r>
    </w:p>
    <w:p w14:paraId="1AF8A62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try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500B781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return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JSON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parse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content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  <w:proofErr w:type="gramEnd"/>
    </w:p>
    <w:p w14:paraId="630BEF1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 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catch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5BE0172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  return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{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predictedVolatility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3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direction: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"neutral"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confidence: 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>0.5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reasoning: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"Default prediction"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};</w:t>
      </w:r>
    </w:p>
    <w:p w14:paraId="3EE600A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</w:t>
      </w:r>
    </w:p>
    <w:p w14:paraId="18B4B2D5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}</w:t>
      </w:r>
    </w:p>
    <w:p w14:paraId="673D61E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}</w:t>
      </w:r>
    </w:p>
    <w:p w14:paraId="38E0E009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tRPC</w:t>
      </w:r>
      <w:proofErr w:type="spellEnd"/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Procedure</w:t>
      </w:r>
    </w:p>
    <w:p w14:paraId="25FF974E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TypeScript</w:t>
      </w:r>
    </w:p>
    <w:p w14:paraId="595C639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// Add to 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aiFeaturesRouter</w:t>
      </w:r>
      <w:proofErr w:type="spellEnd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or new </w:t>
      </w:r>
      <w:proofErr w:type="spellStart"/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analyticsEnhancementsRouter</w:t>
      </w:r>
      <w:proofErr w:type="spellEnd"/>
    </w:p>
    <w:p w14:paraId="4865E3B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predictMarketImpact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publicProcedure</w:t>
      </w:r>
      <w:proofErr w:type="spellEnd"/>
    </w:p>
    <w:p w14:paraId="07DE868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lastRenderedPageBreak/>
        <w:t xml:space="preserve"> 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input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object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({</w:t>
      </w:r>
    </w:p>
    <w:p w14:paraId="7EDAC93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sentimentScore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number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(),</w:t>
      </w:r>
    </w:p>
    <w:p w14:paraId="2A6658B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topicKeywords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array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string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()),</w:t>
      </w:r>
    </w:p>
    <w:p w14:paraId="33652EC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historicalContext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z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string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optional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(),</w:t>
      </w:r>
    </w:p>
    <w:p w14:paraId="4BC0762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}))</w:t>
      </w:r>
    </w:p>
    <w:p w14:paraId="3181017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mutation</w:t>
      </w:r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DA5221"/>
          <w:sz w:val="20"/>
          <w:szCs w:val="20"/>
          <w:lang w:eastAsia="en-ZA"/>
        </w:rPr>
        <w:t>async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({ </w:t>
      </w:r>
      <w:r w:rsidRPr="004015EF">
        <w:rPr>
          <w:rFonts w:ascii="Courier New" w:eastAsia="Times New Roman" w:hAnsi="Courier New" w:cs="Courier New"/>
          <w:color w:val="B1108E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}) </w:t>
      </w: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=&gt;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{</w:t>
      </w:r>
    </w:p>
    <w:p w14:paraId="3D232460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return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MarketImpactPredictorService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predictImpact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</w:p>
    <w:p w14:paraId="08375C6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sentimentScore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EE0B9F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topicKeywords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1E4B8E8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 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input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historicalContext</w:t>
      </w:r>
      <w:proofErr w:type="spellEnd"/>
      <w:proofErr w:type="gramEnd"/>
    </w:p>
    <w:p w14:paraId="53A6A6C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);</w:t>
      </w:r>
    </w:p>
    <w:p w14:paraId="3B5A12AA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}),</w:t>
      </w:r>
    </w:p>
    <w:p w14:paraId="098AD7D5" w14:textId="77777777" w:rsidR="004015EF" w:rsidRPr="004015EF" w:rsidRDefault="004015EF" w:rsidP="00401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Quick Integration Hook (Live Event Flow)</w:t>
      </w:r>
    </w:p>
    <w:p w14:paraId="2E86B237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LiveRollingSummaryService.ts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SentimentAnalysisService.ts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:</w:t>
      </w:r>
    </w:p>
    <w:p w14:paraId="006FA56D" w14:textId="77777777" w:rsidR="004015EF" w:rsidRPr="004015EF" w:rsidRDefault="004015EF" w:rsidP="004015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TypeScript</w:t>
      </w:r>
    </w:p>
    <w:p w14:paraId="5629F7F9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Example extension in existing service</w:t>
      </w:r>
    </w:p>
    <w:p w14:paraId="231B0033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async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updateLiveMetrics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>...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 {</w:t>
      </w:r>
    </w:p>
    <w:p w14:paraId="5DE3635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 // After sentiment calculation</w:t>
      </w:r>
    </w:p>
    <w:p w14:paraId="7765FC8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evasion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 await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EvasiveAnswerDetectionService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scoreResponse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answer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, 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question</w:t>
      </w:r>
      <w:proofErr w:type="gramStart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);</w:t>
      </w:r>
      <w:proofErr w:type="gramEnd"/>
    </w:p>
    <w:p w14:paraId="1E94D82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if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(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&gt;</w:t>
      </w:r>
      <w:r w:rsidRPr="004015EF">
        <w:rPr>
          <w:rFonts w:ascii="Courier New" w:eastAsia="Times New Roman" w:hAnsi="Courier New" w:cs="Courier New"/>
          <w:color w:val="174781"/>
          <w:sz w:val="20"/>
          <w:szCs w:val="20"/>
          <w:lang w:eastAsia="en-ZA"/>
        </w:rPr>
        <w:t xml:space="preserve"> 0.65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) {</w:t>
      </w:r>
    </w:p>
    <w:p w14:paraId="4F350A3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await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ablyService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publishEventWarning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eventId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 {</w:t>
      </w:r>
    </w:p>
    <w:p w14:paraId="40D6973C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type: </w:t>
      </w:r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proofErr w:type="spellStart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evasiveness_alert</w:t>
      </w:r>
      <w:proofErr w:type="spellEnd"/>
      <w:r w:rsidRPr="004015EF">
        <w:rPr>
          <w:rFonts w:ascii="Courier New" w:eastAsia="Times New Roman" w:hAnsi="Courier New" w:cs="Courier New"/>
          <w:color w:val="A44185"/>
          <w:sz w:val="20"/>
          <w:szCs w:val="20"/>
          <w:lang w:eastAsia="en-ZA"/>
        </w:rPr>
        <w:t>"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0374A0CF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score: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score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C49C7A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  message: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evasion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explanation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257DB3E1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  });</w:t>
      </w:r>
    </w:p>
    <w:p w14:paraId="626A8086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}</w:t>
      </w:r>
    </w:p>
    <w:p w14:paraId="2AD180F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424CD62D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 xml:space="preserve">  </w:t>
      </w:r>
      <w:proofErr w:type="spellStart"/>
      <w:r w:rsidRPr="004015EF">
        <w:rPr>
          <w:rFonts w:ascii="Courier New" w:eastAsia="Times New Roman" w:hAnsi="Courier New" w:cs="Courier New"/>
          <w:color w:val="0991B6"/>
          <w:sz w:val="20"/>
          <w:szCs w:val="20"/>
          <w:lang w:eastAsia="en-ZA"/>
        </w:rPr>
        <w:t>const</w:t>
      </w:r>
      <w:proofErr w:type="spellEnd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impact</w:t>
      </w: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= await</w:t>
      </w: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MarketImpactPredictorService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predictImpact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</w:p>
    <w:p w14:paraId="18C14568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currentSentiment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9905E14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 xml:space="preserve">    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extractedTopics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,</w:t>
      </w:r>
    </w:p>
    <w:p w14:paraId="4276010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7B30D0"/>
          <w:sz w:val="20"/>
          <w:szCs w:val="20"/>
          <w:lang w:eastAsia="en-ZA"/>
        </w:rPr>
        <w:t xml:space="preserve">    await</w:t>
      </w:r>
      <w:r w:rsidRPr="004015E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 xml:space="preserve"> </w:t>
      </w:r>
      <w:proofErr w:type="spellStart"/>
      <w:proofErr w:type="gramStart"/>
      <w:r w:rsidRPr="004015EF">
        <w:rPr>
          <w:rFonts w:ascii="Courier New" w:eastAsia="Times New Roman" w:hAnsi="Courier New" w:cs="Courier New"/>
          <w:color w:val="000000"/>
          <w:sz w:val="20"/>
          <w:szCs w:val="20"/>
          <w:lang w:eastAsia="en-ZA"/>
        </w:rPr>
        <w:t>this</w:t>
      </w: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.</w:t>
      </w:r>
      <w:r w:rsidRPr="004015EF">
        <w:rPr>
          <w:rFonts w:ascii="Courier New" w:eastAsia="Times New Roman" w:hAnsi="Courier New" w:cs="Courier New"/>
          <w:color w:val="7EB233"/>
          <w:sz w:val="20"/>
          <w:szCs w:val="20"/>
          <w:lang w:eastAsia="en-ZA"/>
        </w:rPr>
        <w:t>getRecentSimilarEvents</w:t>
      </w:r>
      <w:proofErr w:type="spellEnd"/>
      <w:proofErr w:type="gram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(</w:t>
      </w:r>
      <w:proofErr w:type="spellStart"/>
      <w:r w:rsidRPr="004015EF">
        <w:rPr>
          <w:rFonts w:ascii="Courier New" w:eastAsia="Times New Roman" w:hAnsi="Courier New" w:cs="Courier New"/>
          <w:color w:val="2F86D2"/>
          <w:sz w:val="20"/>
          <w:szCs w:val="20"/>
          <w:lang w:eastAsia="en-ZA"/>
        </w:rPr>
        <w:t>eventId</w:t>
      </w:r>
      <w:proofErr w:type="spellEnd"/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) </w:t>
      </w: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>// future helper</w:t>
      </w:r>
    </w:p>
    <w:p w14:paraId="44133D1E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 xml:space="preserve">  );</w:t>
      </w:r>
    </w:p>
    <w:p w14:paraId="311C893B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</w:p>
    <w:p w14:paraId="2EC9746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ZA"/>
        </w:rPr>
        <w:t xml:space="preserve">  // Push to operator dashboard via Ably</w:t>
      </w:r>
    </w:p>
    <w:p w14:paraId="01835057" w14:textId="77777777" w:rsidR="004015EF" w:rsidRPr="004015EF" w:rsidRDefault="004015EF" w:rsidP="004015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</w:pPr>
      <w:r w:rsidRPr="004015EF">
        <w:rPr>
          <w:rFonts w:ascii="Courier New" w:eastAsia="Times New Roman" w:hAnsi="Courier New" w:cs="Courier New"/>
          <w:color w:val="002339"/>
          <w:sz w:val="20"/>
          <w:szCs w:val="20"/>
          <w:lang w:eastAsia="en-ZA"/>
        </w:rPr>
        <w:t>}</w:t>
      </w:r>
    </w:p>
    <w:p w14:paraId="25ADC092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These snippets are production-ready starting points — they leverage your GPT-4o integration for quick wins while leaving room for fine-tuned models later.</w:t>
      </w:r>
    </w:p>
    <w:p w14:paraId="15C165E7" w14:textId="77777777" w:rsidR="004015EF" w:rsidRPr="004015EF" w:rsidRDefault="004015EF" w:rsidP="00401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Next recommended actions:</w:t>
      </w:r>
    </w:p>
    <w:p w14:paraId="376F0B20" w14:textId="77777777" w:rsidR="004015EF" w:rsidRPr="004015EF" w:rsidRDefault="004015EF" w:rsidP="0040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new migration script for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evasiveness_logs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table</w:t>
      </w:r>
    </w:p>
    <w:p w14:paraId="3A0A8F4C" w14:textId="77777777" w:rsidR="004015EF" w:rsidRPr="004015EF" w:rsidRDefault="004015EF" w:rsidP="0040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Add to </w:t>
      </w:r>
      <w:proofErr w:type="spellStart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routers.ts</w:t>
      </w:r>
      <w:proofErr w:type="spellEnd"/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registry</w:t>
      </w:r>
    </w:p>
    <w:p w14:paraId="42282F79" w14:textId="77777777" w:rsidR="004015EF" w:rsidRPr="004015EF" w:rsidRDefault="004015EF" w:rsidP="0040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Test in /shadow-mode with sample Q&amp;A</w:t>
      </w:r>
    </w:p>
    <w:p w14:paraId="1AB21F22" w14:textId="77777777" w:rsidR="004015EF" w:rsidRPr="004015EF" w:rsidRDefault="004015EF" w:rsidP="004015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015EF">
        <w:rPr>
          <w:rFonts w:ascii="Times New Roman" w:eastAsia="Times New Roman" w:hAnsi="Times New Roman" w:cs="Times New Roman"/>
          <w:sz w:val="24"/>
          <w:szCs w:val="24"/>
          <w:lang w:eastAsia="en-ZA"/>
        </w:rPr>
        <w:t>Monitor token usage (evasiveness calls are prompt-heavy)</w:t>
      </w:r>
    </w:p>
    <w:p w14:paraId="51604CB7" w14:textId="2449304A" w:rsidR="004015EF" w:rsidRDefault="004015EF"/>
    <w:sectPr w:rsidR="0040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114FD"/>
    <w:multiLevelType w:val="multilevel"/>
    <w:tmpl w:val="E00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50E2"/>
    <w:multiLevelType w:val="multilevel"/>
    <w:tmpl w:val="7A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018CA"/>
    <w:multiLevelType w:val="multilevel"/>
    <w:tmpl w:val="803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8043F"/>
    <w:multiLevelType w:val="multilevel"/>
    <w:tmpl w:val="3582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91D3A"/>
    <w:multiLevelType w:val="multilevel"/>
    <w:tmpl w:val="BFBA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6535BF"/>
    <w:multiLevelType w:val="multilevel"/>
    <w:tmpl w:val="32B0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87D6C"/>
    <w:multiLevelType w:val="multilevel"/>
    <w:tmpl w:val="D54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8589F"/>
    <w:multiLevelType w:val="multilevel"/>
    <w:tmpl w:val="4E06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146631">
    <w:abstractNumId w:val="3"/>
  </w:num>
  <w:num w:numId="2" w16cid:durableId="1412238879">
    <w:abstractNumId w:val="7"/>
  </w:num>
  <w:num w:numId="3" w16cid:durableId="1994601592">
    <w:abstractNumId w:val="0"/>
  </w:num>
  <w:num w:numId="4" w16cid:durableId="434978515">
    <w:abstractNumId w:val="2"/>
  </w:num>
  <w:num w:numId="5" w16cid:durableId="1623458981">
    <w:abstractNumId w:val="1"/>
  </w:num>
  <w:num w:numId="6" w16cid:durableId="1309088448">
    <w:abstractNumId w:val="4"/>
  </w:num>
  <w:num w:numId="7" w16cid:durableId="1643195928">
    <w:abstractNumId w:val="5"/>
  </w:num>
  <w:num w:numId="8" w16cid:durableId="305472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EF"/>
    <w:rsid w:val="004015EF"/>
    <w:rsid w:val="0092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EAEF41"/>
  <w15:chartTrackingRefBased/>
  <w15:docId w15:val="{54F54B3D-B174-4C0B-ADD5-87183B20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15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15EF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01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4015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5EF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401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2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8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97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22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4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0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4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1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1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8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8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1948</Words>
  <Characters>11110</Characters>
  <Application>Microsoft Office Word</Application>
  <DocSecurity>0</DocSecurity>
  <Lines>92</Lines>
  <Paragraphs>26</Paragraphs>
  <ScaleCrop>false</ScaleCrop>
  <Company/>
  <LinksUpToDate>false</LinksUpToDate>
  <CharactersWithSpaces>13032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2026-03-18T13:33:00Z</dcterms:created>
  <dcterms:modified xsi:type="dcterms:W3CDTF">2026-03-18T13:35:00Z</dcterms:modified>
</cp:coreProperties>
</file>