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anus-brief-system-diagnostics-console"/>
    <w:p>
      <w:pPr>
        <w:pStyle w:val="Heading1"/>
      </w:pPr>
      <w:r>
        <w:t xml:space="preserve">MANUS BRIEF: SYSTEM DIAGNOSTICS CONSOLE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 (internally</w:t>
      </w:r>
      <w:r>
        <w:t xml:space="preserve"> </w:t>
      </w:r>
      <w:r>
        <w:rPr>
          <w:rStyle w:val="VerbatimChar"/>
        </w:rPr>
        <w:t xml:space="preserve">SystemDiagnostics</w:t>
      </w:r>
      <w:r>
        <w:t xml:space="preserve">) is a one-click platform health check that tests every critical subsystem — database, AI pipeline, CIP4 modules, Shadow Guardian, and the tRPC router registry. Operators use it before going live on a session to confirm the platform is fully operational.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client/src/components/SystemDiagnostics.tsx</w:t>
            </w:r>
          </w:p>
        </w:tc>
        <w:tc>
          <w:tcPr/>
          <w:p>
            <w:pPr>
              <w:pStyle w:val="Compact"/>
            </w:pPr>
            <w:r>
              <w:t xml:space="preserve">Single-component tab, 152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server/routers/systemDiagnosticsRouter.ts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runFullDiagnostic</w:t>
            </w:r>
            <w:r>
              <w:t xml:space="preserve"> </w:t>
            </w:r>
            <w:r>
              <w:t xml:space="preserve">mutation, 155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adminProcedure</w:t>
            </w:r>
          </w:p>
        </w:tc>
        <w:tc>
          <w:tcPr/>
          <w:p>
            <w:pPr>
              <w:pStyle w:val="Compact"/>
            </w:pPr>
            <w:r>
              <w:t xml:space="preserve">Only admin/operator users can run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trpc.systemDiagnostics.runFullDiagnostic</w:t>
            </w:r>
          </w:p>
        </w:tc>
        <w:tc>
          <w:tcPr/>
          <w:p>
            <w:pPr>
              <w:pStyle w:val="Compact"/>
            </w:pPr>
            <w:r>
              <w:t xml:space="preserve">Mutation (not query — it’s intentionally on-demand)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hat-gets-tested-15-checks"/>
    <w:p>
      <w:pPr>
        <w:pStyle w:val="Heading2"/>
      </w:pPr>
      <w:r>
        <w:t xml:space="preserve">What Gets Tested (15 Checks)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84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Diagnostic Name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1</w:t>
            </w:r>
            <w:r>
              <w:t xml:space="preserve"> </w:t>
            </w:r>
            <w:r>
              <w:t xml:space="preserve">— confirms Postgres is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Shadow Sessions Table</w:t>
            </w:r>
          </w:p>
        </w:tc>
        <w:tc>
          <w:tcPr/>
          <w:p>
            <w:pPr>
              <w:pStyle w:val="Compact"/>
            </w:pPr>
            <w:r>
              <w:t xml:space="preserve">Counts total / completed / live / failed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Archive Events Table</w:t>
            </w:r>
          </w:p>
        </w:tc>
        <w:tc>
          <w:tcPr/>
          <w:p>
            <w:pPr>
              <w:pStyle w:val="Compact"/>
            </w:pPr>
            <w:r>
              <w:t xml:space="preserve">Counts archives and how many have AI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Crisis Prediction Table</w:t>
            </w:r>
          </w:p>
        </w:tc>
        <w:tc>
          <w:tcPr/>
          <w:p>
            <w:pPr>
              <w:pStyle w:val="Compact"/>
            </w:pPr>
            <w:r>
              <w:t xml:space="preserve">Counts stored CIP4 crisis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Valuation Impact Table</w:t>
            </w:r>
          </w:p>
        </w:tc>
        <w:tc>
          <w:tcPr/>
          <w:p>
            <w:pPr>
              <w:pStyle w:val="Compact"/>
            </w:pPr>
            <w:r>
              <w:t xml:space="preserve">Counts stored CIP4 valuation analyses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Disclosure Certificates Table</w:t>
            </w:r>
          </w:p>
        </w:tc>
        <w:tc>
          <w:tcPr/>
          <w:p>
            <w:pPr>
              <w:pStyle w:val="Compact"/>
            </w:pPr>
            <w:r>
              <w:t xml:space="preserve">Counts CIP4 disclosure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Evolution Audit Trail</w:t>
            </w:r>
          </w:p>
        </w:tc>
        <w:tc>
          <w:tcPr/>
          <w:p>
            <w:pPr>
              <w:pStyle w:val="Compact"/>
            </w:pPr>
            <w:r>
              <w:t xml:space="preserve">Counts CIP4 evolution audit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Advisory Bot Messages</w:t>
            </w:r>
          </w:p>
        </w:tc>
        <w:tc>
          <w:tcPr/>
          <w:p>
            <w:pPr>
              <w:pStyle w:val="Compact"/>
            </w:pPr>
            <w:r>
              <w:t xml:space="preserve">Counts advisory chat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Monthly Reports Table</w:t>
            </w:r>
          </w:p>
        </w:tc>
        <w:tc>
          <w:tcPr/>
          <w:p>
            <w:pPr>
              <w:pStyle w:val="Compact"/>
            </w:pPr>
            <w:r>
              <w:t xml:space="preserve">Counts generated monthly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Tagged Metrics</w:t>
            </w:r>
          </w:p>
        </w:tc>
        <w:tc>
          <w:tcPr/>
          <w:p>
            <w:pPr>
              <w:pStyle w:val="Compact"/>
            </w:pPr>
            <w:r>
              <w:t xml:space="preserve">Counts intelligence-tagged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Shadow Guardian Service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reconcileShadowSessions()</w:t>
            </w:r>
            <w:r>
              <w:t xml:space="preserve"> </w:t>
            </w:r>
            <w:r>
              <w:t xml:space="preserve">— reports in-flight, recovered, failed,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Recall.ai API Key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RECALL_AI_API_KEY</w:t>
            </w:r>
            <w:r>
              <w:t xml:space="preserve"> </w:t>
            </w:r>
            <w:r>
              <w:t xml:space="preserve">env var 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OpenAI Integration</w:t>
            </w:r>
          </w:p>
        </w:tc>
        <w:tc>
          <w:tcPr/>
          <w:p>
            <w:pPr>
              <w:pStyle w:val="Compact"/>
            </w:pPr>
            <w:r>
              <w:t xml:space="preserve">Sends</w:t>
            </w:r>
            <w:r>
              <w:t xml:space="preserve"> </w:t>
            </w:r>
            <w:r>
              <w:t xml:space="preserve">“Reply with exactly: SYSTEM_OK”</w:t>
            </w:r>
            <w:r>
              <w:t xml:space="preserve"> </w:t>
            </w:r>
            <w:r>
              <w:t xml:space="preserve">to GPT-4o-mini, validates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tRPC Router Registry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appRouter</w:t>
            </w:r>
            <w:r>
              <w:t xml:space="preserve">, confirms all 6 CIP4 routers are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AI Report Pipeline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  <w:r>
              <w:t xml:space="preserve"> </w:t>
            </w:r>
            <w:r>
              <w:rPr>
                <w:rStyle w:val="VerbatimChar"/>
              </w:rPr>
              <w:t xml:space="preserve">generateFullAiReport</w:t>
            </w:r>
            <w:r>
              <w:t xml:space="preserve"> </w:t>
            </w:r>
            <w:r>
              <w:t xml:space="preserve">function is importable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ponse-shape"/>
    <w:p>
      <w:pPr>
        <w:pStyle w:val="Heading2"/>
      </w:pPr>
      <w:r>
        <w:t xml:space="preserve">Response Shape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date of run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Always 15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overallStatus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Human-readable result message</w:t>
      </w:r>
      <w:r>
        <w:br/>
      </w:r>
      <w:r>
        <w:rPr>
          <w:rStyle w:val="NormalTok"/>
        </w:rPr>
        <w:t xml:space="preserve">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 === 0</w:t>
      </w:r>
      <w:r>
        <w:t xml:space="preserve"> </w:t>
      </w:r>
      <w:r>
        <w:t xml:space="preserve">→ HEALTHY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 &lt;= 2</w:t>
      </w:r>
      <w:r>
        <w:t xml:space="preserve"> </w:t>
      </w:r>
      <w:r>
        <w:t xml:space="preserve">→ DEGRADED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 &gt; 2</w:t>
      </w:r>
      <w:r>
        <w:t xml:space="preserve"> </w:t>
      </w:r>
      <w:r>
        <w:t xml:space="preserve">→ CRITICAL</w:t>
      </w:r>
    </w:p>
    <w:p>
      <w:r>
        <w:pict>
          <v:rect style="width:0;height:1.5pt" o:hralign="center" o:hrstd="t" o:hr="t"/>
        </w:pict>
      </w:r>
    </w:p>
    <w:bookmarkEnd w:id="23"/>
    <w:bookmarkStart w:id="27" w:name="ui-layout"/>
    <w:p>
      <w:pPr>
        <w:pStyle w:val="Heading2"/>
      </w:pPr>
      <w:r>
        <w:t xml:space="preserve">UI Layout</w:t>
      </w:r>
    </w:p>
    <w:bookmarkStart w:id="24" w:name="initial-state-no-results"/>
    <w:p>
      <w:pPr>
        <w:pStyle w:val="Heading3"/>
      </w:pPr>
      <w:r>
        <w:t xml:space="preserve">Initial State (no results)</w:t>
      </w:r>
    </w:p>
    <w:p>
      <w:pPr>
        <w:pStyle w:val="Compact"/>
        <w:numPr>
          <w:ilvl w:val="0"/>
          <w:numId w:val="1001"/>
        </w:numPr>
      </w:pPr>
      <w:r>
        <w:t xml:space="preserve">Empty state with Activity icon</w:t>
      </w:r>
    </w:p>
    <w:p>
      <w:pPr>
        <w:pStyle w:val="Compact"/>
        <w:numPr>
          <w:ilvl w:val="0"/>
          <w:numId w:val="1001"/>
        </w:numPr>
      </w:pPr>
      <w:r>
        <w:t xml:space="preserve">“Click Run Full Diagnostic to test all system components”</w:t>
      </w:r>
    </w:p>
    <w:p>
      <w:pPr>
        <w:pStyle w:val="Compact"/>
        <w:numPr>
          <w:ilvl w:val="0"/>
          <w:numId w:val="1001"/>
        </w:numPr>
      </w:pPr>
      <w:r>
        <w:t xml:space="preserve">Single CTA button:</w:t>
      </w:r>
      <w:r>
        <w:t xml:space="preserve"> </w:t>
      </w:r>
      <w:r>
        <w:rPr>
          <w:b/>
          <w:bCs/>
        </w:rPr>
        <w:t xml:space="preserve">Run Full Diagnostic</w:t>
      </w:r>
      <w:r>
        <w:t xml:space="preserve"> </w:t>
      </w:r>
      <w:r>
        <w:t xml:space="preserve">(Zap icon)</w:t>
      </w:r>
    </w:p>
    <w:bookmarkEnd w:id="24"/>
    <w:bookmarkStart w:id="25" w:name="running-state"/>
    <w:p>
      <w:pPr>
        <w:pStyle w:val="Heading3"/>
      </w:pPr>
      <w:r>
        <w:t xml:space="preserve">Running State</w:t>
      </w:r>
    </w:p>
    <w:p>
      <w:pPr>
        <w:pStyle w:val="Compact"/>
        <w:numPr>
          <w:ilvl w:val="0"/>
          <w:numId w:val="1002"/>
        </w:numPr>
      </w:pPr>
      <w:r>
        <w:t xml:space="preserve">Spinner with</w:t>
      </w:r>
      <w:r>
        <w:t xml:space="preserve"> </w:t>
      </w:r>
      <w:r>
        <w:t xml:space="preserve">“Running 15 diagnostic checks…”</w:t>
      </w:r>
    </w:p>
    <w:p>
      <w:pPr>
        <w:pStyle w:val="Compact"/>
        <w:numPr>
          <w:ilvl w:val="0"/>
          <w:numId w:val="1002"/>
        </w:numPr>
      </w:pPr>
      <w:r>
        <w:t xml:space="preserve">Button disabled</w:t>
      </w:r>
    </w:p>
    <w:bookmarkEnd w:id="25"/>
    <w:bookmarkStart w:id="26" w:name="results-state"/>
    <w:p>
      <w:pPr>
        <w:pStyle w:val="Heading3"/>
      </w:pPr>
      <w:r>
        <w:t xml:space="preserve">Results State</w:t>
      </w:r>
    </w:p>
    <w:p>
      <w:pPr>
        <w:pStyle w:val="FirstParagraph"/>
      </w:pPr>
      <w:r>
        <w:rPr>
          <w:b/>
          <w:bCs/>
        </w:rPr>
        <w:t xml:space="preserve">Summary Cards</w:t>
      </w:r>
      <w:r>
        <w:t xml:space="preserve"> </w:t>
      </w:r>
      <w:r>
        <w:t xml:space="preserve">— 5-column grid:</w:t>
      </w:r>
      <w:r>
        <w:t xml:space="preserve"> </w:t>
      </w:r>
      <w:r>
        <w:t xml:space="preserve">| Card | Color | Content |</w:t>
      </w:r>
      <w:r>
        <w:t xml:space="preserve"> </w:t>
      </w:r>
      <w:r>
        <w:t xml:space="preserve">|——|——-|———|</w:t>
      </w:r>
      <w:r>
        <w:t xml:space="preserve"> </w:t>
      </w:r>
      <w:r>
        <w:t xml:space="preserve">| Overall Status | emerald/amber/red | HEALTHY / DEGRADED / CRITICAL |</w:t>
      </w:r>
      <w:r>
        <w:t xml:space="preserve"> </w:t>
      </w:r>
      <w:r>
        <w:t xml:space="preserve">| Passed | emerald | Count |</w:t>
      </w:r>
      <w:r>
        <w:t xml:space="preserve"> </w:t>
      </w:r>
      <w:r>
        <w:t xml:space="preserve">| Failed | red | Count |</w:t>
      </w:r>
      <w:r>
        <w:t xml:space="preserve"> </w:t>
      </w:r>
      <w:r>
        <w:t xml:space="preserve">| Warnings | amber | Count |</w:t>
      </w:r>
      <w:r>
        <w:t xml:space="preserve"> </w:t>
      </w:r>
      <w:r>
        <w:t xml:space="preserve">| Total Time | slate | Duration in seconds |</w:t>
      </w:r>
    </w:p>
    <w:p>
      <w:pPr>
        <w:pStyle w:val="BodyText"/>
      </w:pPr>
      <w:r>
        <w:rPr>
          <w:b/>
          <w:bCs/>
        </w:rPr>
        <w:t xml:space="preserve">Results List</w:t>
      </w:r>
      <w:r>
        <w:t xml:space="preserve"> </w:t>
      </w:r>
      <w:r>
        <w:t xml:space="preserve">— vertical stack of 15 rows, each showing:</w:t>
      </w:r>
      <w:r>
        <w:t xml:space="preserve"> </w:t>
      </w:r>
      <w:r>
        <w:t xml:space="preserve">- Status icon (CheckCircle2 green / XCircle red / AlertTriangle amber)</w:t>
      </w:r>
      <w:r>
        <w:t xml:space="preserve"> </w:t>
      </w:r>
      <w:r>
        <w:t xml:space="preserve">- Test name (bold)</w:t>
      </w:r>
      <w:r>
        <w:t xml:space="preserve"> </w:t>
      </w:r>
      <w:r>
        <w:t xml:space="preserve">- Detail string (small, slate-500)</w:t>
      </w:r>
      <w:r>
        <w:t xml:space="preserve"> </w:t>
      </w:r>
      <w:r>
        <w:t xml:space="preserve">- Duration in ms (right-aligned, monospace)</w:t>
      </w:r>
      <w:r>
        <w:t xml:space="preserve"> </w:t>
      </w:r>
      <w:r>
        <w:t xml:space="preserve">- Row background color matches status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“Completed at {timestamp}”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sign-tokens"/>
    <w:p>
      <w:pPr>
        <w:pStyle w:val="Heading2"/>
      </w:pPr>
      <w:r>
        <w:t xml:space="preserve">Design Tokens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bg-white/[0.02] border border-white/10 rounded-2xl p-6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bg-indigo-500/10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text-indigo-400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bg-indigo-500/20 hover:bg-indigo-500/30 text-indigo-300 border-indigo-500/20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bg-emerald-500/[0.03] border-emerald-500/10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bg-red-500/[0.03] border-red-500/10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bg-amber-500/[0.03] border-amber-500/10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text-emerald-400</w:t>
            </w:r>
            <w:r>
              <w:t xml:space="preserve"> </w:t>
            </w:r>
            <w:r>
              <w:t xml:space="preserve">(CheckCircle2)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text-red-400</w:t>
            </w:r>
            <w:r>
              <w:t xml:space="preserve"> </w:t>
            </w:r>
            <w:r>
              <w:t xml:space="preserve">(XCircle)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text-amber-400</w:t>
            </w:r>
            <w:r>
              <w:t xml:space="preserve"> </w:t>
            </w:r>
            <w:r>
              <w:t xml:space="preserve">(AlertTriangle)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text-emerald-400 bg-emerald-500/10 border-emerald-500/20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DEGRADED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text-amber-400 bg-amber-500/10 border-amber-500/20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text-red-400 bg-red-500/10 border-red-500/20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ab-registration-in-shadowmode.tsx"/>
    <w:p>
      <w:pPr>
        <w:pStyle w:val="Heading2"/>
      </w:pPr>
      <w:r>
        <w:t xml:space="preserve">Tab Registration in ShadowMode.tsx</w:t>
      </w:r>
    </w:p>
    <w:p>
      <w:pPr>
        <w:pStyle w:val="SourceCode"/>
      </w:pPr>
      <w:r>
        <w:rPr>
          <w:rStyle w:val="CommentTok"/>
        </w:rPr>
        <w:t xml:space="preserve">// Tab definition (line 1135)</w:t>
      </w:r>
      <w:r>
        <w:br/>
      </w: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CommentTok"/>
        </w:rPr>
        <w:t xml:space="preserve">// Tab render (line 3318)</w:t>
      </w:r>
      <w:r>
        <w:br/>
      </w:r>
      <w:r>
        <w:rPr>
          <w:rStyle w:val="NormalTok"/>
        </w:rPr>
        <w:t xml:space="preserve">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SystemDiagnostics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Tab ID:</w:t>
      </w:r>
      <w:r>
        <w:t xml:space="preserve"> </w:t>
      </w:r>
      <w:r>
        <w:rPr>
          <w:rStyle w:val="VerbatimChar"/>
        </w:rPr>
        <w:t xml:space="preserve">"diagnostics"</w:t>
      </w:r>
      <w:r>
        <w:t xml:space="preserve"> </w:t>
      </w:r>
      <w:r>
        <w:t xml:space="preserve">(part of the</w:t>
      </w:r>
      <w:r>
        <w:t xml:space="preserve"> </w:t>
      </w:r>
      <w:r>
        <w:rPr>
          <w:rStyle w:val="VerbatimChar"/>
        </w:rPr>
        <w:t xml:space="preserve">validTabs</w:t>
      </w:r>
      <w:r>
        <w:t xml:space="preserve"> </w:t>
      </w:r>
      <w:r>
        <w:t xml:space="preserve">array)</w:t>
      </w:r>
    </w:p>
    <w:p>
      <w:r>
        <w:pict>
          <v:rect style="width:0;height:1.5pt" o:hralign="center" o:hrstd="t" o:hr="t"/>
        </w:pict>
      </w:r>
    </w:p>
    <w:bookmarkEnd w:id="29"/>
    <w:bookmarkStart w:id="30" w:name="dependencies"/>
    <w:p>
      <w:pPr>
        <w:pStyle w:val="Heading2"/>
      </w:pPr>
      <w:r>
        <w:t xml:space="preserve">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@/lib/trpc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@/components/ui/button</w:t>
            </w:r>
            <w:r>
              <w:t xml:space="preserve"> </w:t>
            </w:r>
            <w:r>
              <w:t xml:space="preserve">(shadcn/ui)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  <w:r>
              <w:t xml:space="preserve">: Activity, CheckCircle2, XCircle, AlertTriangle, Loader2, Database, Shield, Brain, Clock, Zap, Server</w:t>
            </w:r>
          </w:p>
        </w:tc>
      </w:tr>
    </w:tbl>
    <w:p>
      <w:pPr>
        <w:pStyle w:val="BodyText"/>
      </w:pPr>
      <w:r>
        <w:t xml:space="preserve">Backend imports (dynamic, inside mutation):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reconcileShadowSessions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../services/ShadowModeGuardianService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invokeLLM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../_core/llm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appRouter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../routers.eager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generateFullAiReport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./archiveUploadRouter</w:t>
      </w:r>
    </w:p>
    <w:p>
      <w:r>
        <w:pict>
          <v:rect style="width:0;height:1.5pt" o:hralign="center" o:hrstd="t" o:hr="t"/>
        </w:pict>
      </w:r>
    </w:p>
    <w:bookmarkEnd w:id="30"/>
    <w:bookmarkStart w:id="31" w:name="gotchas-for-manus"/>
    <w:p>
      <w:pPr>
        <w:pStyle w:val="Heading2"/>
      </w:pPr>
      <w:r>
        <w:t xml:space="preserve">Gotchas for Manus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 gate: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adminProcedure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operatorProcedure</w:t>
      </w:r>
      <w:r>
        <w:t xml:space="preserve">. In dev mode, both auto-authenticate, but in production this requires admin role.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Mutation, not query:</w:t>
      </w:r>
      <w:r>
        <w:t xml:space="preserve"> </w:t>
      </w:r>
      <w:r>
        <w:t xml:space="preserve">This is a</w:t>
      </w:r>
      <w:r>
        <w:t xml:space="preserve"> </w:t>
      </w:r>
      <w:r>
        <w:rPr>
          <w:rStyle w:val="VerbatimChar"/>
        </w:rPr>
        <w:t xml:space="preserve">.useMutation()</w:t>
      </w:r>
      <w:r>
        <w:t xml:space="preserve"> </w:t>
      </w:r>
      <w:r>
        <w:t xml:space="preserve">call because it’s expensive (calls OpenAI, runs Guardian reconciliation). Never auto-run on mount.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imports:</w:t>
      </w:r>
      <w:r>
        <w:t xml:space="preserve"> </w:t>
      </w:r>
      <w:r>
        <w:t xml:space="preserve">Backend uses</w:t>
      </w:r>
      <w:r>
        <w:t xml:space="preserve"> </w:t>
      </w:r>
      <w:r>
        <w:rPr>
          <w:rStyle w:val="VerbatimChar"/>
        </w:rPr>
        <w:t xml:space="preserve">await import(...)</w:t>
      </w:r>
      <w:r>
        <w:t xml:space="preserve"> </w:t>
      </w:r>
      <w:r>
        <w:t xml:space="preserve">for Guardian, LLM, router, and pipeline — this is intentional to avoid circular dependencies.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rawSql pattern: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rawSql()</w:t>
      </w:r>
      <w:r>
        <w:t xml:space="preserve"> </w:t>
      </w:r>
      <w:r>
        <w:t xml:space="preserve">which returns</w:t>
      </w:r>
      <w:r>
        <w:t xml:space="preserve"> </w:t>
      </w:r>
      <w:r>
        <w:rPr>
          <w:rStyle w:val="VerbatimChar"/>
        </w:rPr>
        <w:t xml:space="preserve">[rows]</w:t>
      </w:r>
      <w:r>
        <w:t xml:space="preserve"> </w:t>
      </w:r>
      <w:r>
        <w:t xml:space="preserve">— always destructure as</w:t>
      </w:r>
      <w:r>
        <w:t xml:space="preserve"> </w:t>
      </w:r>
      <w:r>
        <w:rPr>
          <w:rStyle w:val="VerbatimChar"/>
        </w:rPr>
        <w:t xml:space="preserve">const [rows] = await rawSql(...)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polling/refresh:</w:t>
      </w:r>
      <w:r>
        <w:t xml:space="preserve"> </w:t>
      </w:r>
      <w:r>
        <w:t xml:space="preserve">Results are one-shot. User must click again to re-run. No auto-refresh interval.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Unused icons: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are imported but not used in the current template — they were part of an earlier version that showed category headers. Safe to drop.</w:t>
      </w:r>
    </w:p>
    <w:p>
      <w:r>
        <w:pict>
          <v:rect style="width:0;height:1.5pt" o:hralign="center" o:hrstd="t" o:hr="t"/>
        </w:pict>
      </w:r>
    </w:p>
    <w:bookmarkEnd w:id="31"/>
    <w:bookmarkStart w:id="35" w:name="source-files"/>
    <w:p>
      <w:pPr>
        <w:pStyle w:val="Heading2"/>
      </w:pPr>
      <w:r>
        <w:t xml:space="preserve">Source Files</w:t>
      </w:r>
    </w:p>
    <w:bookmarkStart w:id="32" w:name="systemdiagnostics.tsx-frontend"/>
    <w:p>
      <w:pPr>
        <w:pStyle w:val="Heading3"/>
      </w:pPr>
      <w:r>
        <w:t xml:space="preserve">SystemDiagnostics.tsx (Frontend)</w:t>
      </w:r>
    </w:p>
    <w:p>
      <w:pPr>
        <w:pStyle w:val="SourceCode"/>
      </w:pPr>
      <w:r>
        <w:rPr>
          <w:rStyle w:val="CommentTok"/>
        </w:rPr>
        <w:t xml:space="preserve">// @ts-nocheck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trpc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"@/lib/trpc"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CheckCircle2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Loader2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SystemDiagnostics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setRunning]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runDiagnostic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systemDiagnostics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runFullDiagnostic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setRunning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setResults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setRunning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setRunning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setResults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runDiagnostic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CheckCircle2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text-emerald-400"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text-red-400"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text-amber-400"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overallColor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"text-emerald-400 bg-emerald-500/10 border-emerald-500/20"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"text-amber-400 bg-amber-500/10 border-amber-500/20"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"text-red-400 bg-red-500/10 border-red-500/20"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"bg-white/[0.02] border border-white/10 rounded-2xl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rounded-xl bg-indigo-500/10"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 text-indigo-400"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text-slate-200"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System Diagnostics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Full platform health check —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 pipeline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CIP4 modules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Guardian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{handleRun}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{running}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"bg-indigo-500/20 hover:bg-indigo-500/30 text-indigo-300 border border-indigo-500/20"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{running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mr-2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Running Tests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Zap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Run Full Diagnostic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Activity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text-slate-700 mx-auto mb-3"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Click </w:t>
      </w:r>
      <w:r>
        <w:rPr>
          <w:rStyle w:val="StringTok"/>
        </w:rPr>
        <w:t xml:space="preserve">"Run Full Diagnostic"</w:t>
      </w:r>
      <w:r>
        <w:rPr>
          <w:rStyle w:val="NormalTok"/>
        </w:rPr>
        <w:t xml:space="preserve"> to test all system components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Tests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 pipeline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CIP4 modules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Guardian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router registry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text-indigo-400 mx-auto mb-3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Running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diagnostic checks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Testing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 Guardian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CIP4 tables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router registry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{results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"bg-red-500/5 border border-red-500/20 rounded-xl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text-red-400"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text-red-300"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Diagnostic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{results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sm:grid-cols-5 gap-3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`rounded-xl p-4 text-center border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overallColor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overallStatus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overallStatus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opacity-70"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Overall Status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"bg-emerald-500/5 border border-emerald-500/20 rounded-xl p-4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text-emerald-400"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"bg-red-500/5 border border-red-500/20 rounded-xl p-4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text-red-400"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"bg-amber-500/5 border border-amber-500/20 rounded-xl p-4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text-amber-400"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warned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Warnings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"bg-white/[0.03] border border-white/10 rounded-xl p-4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totalDurationMs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Total Time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items-center justify-between px-4 py-3 rounded-xl border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"bg-emerald-500/[0.03] border-emerald-500/10"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"bg-red-500/[0.03] border-red-500/10"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"bg-amber-500/[0.03] border-amber-500/10"</w:t>
      </w:r>
      <w:r>
        <w:br/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statusIcon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text-slate-200"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durationMs</w:t>
      </w:r>
      <w:r>
        <w:rPr>
          <w:rStyle w:val="NormalTok"/>
        </w:rPr>
        <w:t xml:space="preserve">}ms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text-xs text-slate-600 text-right"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Completed at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systemdiagnosticsrouter.ts-backend"/>
    <w:p>
      <w:pPr>
        <w:pStyle w:val="Heading3"/>
      </w:pPr>
      <w:r>
        <w:t xml:space="preserve">systemDiagnosticsRouter.ts (Backend)</w:t>
      </w:r>
    </w:p>
    <w:p>
      <w:pPr>
        <w:pStyle w:val="SourceCode"/>
      </w:pPr>
      <w:r>
        <w:rPr>
          <w:rStyle w:val="CommentTok"/>
        </w:rPr>
        <w:t xml:space="preserve">// @ts-nocheck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"../_core/trpc"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{getDb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DiagnosticResult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DiagnosticResult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systemDiagnosticsRouter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runFullDiagnostic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1 AS ok"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1 returned no 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 and responsive"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"Shadow Sessions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`SELECT COUNT(*) as total,</w:t>
      </w:r>
      <w:r>
        <w:br/>
      </w:r>
      <w:r>
        <w:rPr>
          <w:rStyle w:val="VerbatimStringTok"/>
        </w:rPr>
        <w:t xml:space="preserve">                SUM(CASE WHEN status = 'completed' THEN 1 ELSE 0 END) as completed,</w:t>
      </w:r>
      <w:r>
        <w:br/>
      </w:r>
      <w:r>
        <w:rPr>
          <w:rStyle w:val="VerbatimStringTok"/>
        </w:rPr>
        <w:t xml:space="preserve">                SUM(CASE WHEN status = 'live' THEN 1 ELSE 0 END) as live,</w:t>
      </w:r>
      <w:r>
        <w:br/>
      </w:r>
      <w:r>
        <w:rPr>
          <w:rStyle w:val="VerbatimStringTok"/>
        </w:rPr>
        <w:t xml:space="preserve">                SUM(CASE WHEN status = 'failed' THEN 1 ELSE 0 END) as failed</w:t>
      </w:r>
      <w:r>
        <w:br/>
      </w:r>
      <w:r>
        <w:rPr>
          <w:rStyle w:val="VerbatimStringTok"/>
        </w:rPr>
        <w:t xml:space="preserve">         FROM shadow_sessions`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sessions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completed,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live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live,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"Archive Events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`SELECT COUNT(*) as total,</w:t>
      </w:r>
      <w:r>
        <w:br/>
      </w:r>
      <w:r>
        <w:rPr>
          <w:rStyle w:val="VerbatimStringTok"/>
        </w:rPr>
        <w:t xml:space="preserve">                SUM(CASE WHEN ai_report IS NOT NULL THEN 1 ELSE 0 END) as with_report</w:t>
      </w:r>
      <w:r>
        <w:br/>
      </w:r>
      <w:r>
        <w:rPr>
          <w:rStyle w:val="VerbatimStringTok"/>
        </w:rPr>
        <w:t xml:space="preserve">         FROM archive_events`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archives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with_report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with AI reports)`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"Crisis Prediction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crisis_predictions`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predictions stored`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"Valuation Impact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valuation_impacts`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analyses stored`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"Disclosure Certificates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disclosure_certificates`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certificates stored`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"Evolution Audit Trail"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evolution_audit_log`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audit entries`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"Advisory Bot 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advisory_chat_messages`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messages stored`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 Reports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monthly_reports`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reports generated`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"Tagged 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rawSql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COUNT(*) as total FROM tagged_metrics`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(rows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intelligence records`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"Shadow Guardian 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reconcileShadowSessions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"../services/ShadowModeGuardianService"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reconcileShadowSessions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`Reconciliation check: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in-flight,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recovered,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active`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"Recall.ai API 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RECALL_AI_API_KEY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"RECALL_AI_API_KEY not configured"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"OpenAI Integration"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invokeLLM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"../_core/llm"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invokeLLM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 with exactly: SYSTEM_OK"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"SYSTEM_OK"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`Unexpected reply: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 responding correctly"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"tRPC Router Registry"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appRouter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"../routers.eager"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procedures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((appRouter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cip4Routers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"crisisPrediction"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"valuationImpact"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"disclosureCertificate"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"advisoryBot"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"evolutionAudit"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cip4Routers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procedures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CIP4 routers: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procedures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procedures registered, all 6 CIP4 routers present`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Report Pipeline (dry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generateFullAiReport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"./archiveUploadRouter"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generateFullAiReport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"generateFullAiReport not exported"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 function accessible"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overallStatus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end-of-console-brief"/>
    <w:p>
      <w:pPr>
        <w:pStyle w:val="Heading3"/>
      </w:pPr>
      <w:r>
        <w:t xml:space="preserve">END OF CONSOLE BRIEF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