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6690" w14:textId="77777777" w:rsidR="000928E9" w:rsidRPr="008727C1" w:rsidRDefault="000928E9" w:rsidP="000928E9">
      <w:pPr>
        <w:rPr>
          <w:b/>
          <w:bCs/>
          <w:sz w:val="28"/>
          <w:szCs w:val="28"/>
        </w:rPr>
      </w:pPr>
      <w:r w:rsidRPr="008727C1">
        <w:rPr>
          <w:b/>
          <w:bCs/>
          <w:sz w:val="28"/>
          <w:szCs w:val="28"/>
        </w:rPr>
        <w:t>IST718 – Big Data Analytics</w:t>
      </w:r>
    </w:p>
    <w:p w14:paraId="54EE7016" w14:textId="56EB8AAE" w:rsidR="000928E9" w:rsidRPr="008727C1" w:rsidRDefault="000928E9" w:rsidP="000928E9">
      <w:pPr>
        <w:rPr>
          <w:b/>
          <w:bCs/>
          <w:sz w:val="28"/>
          <w:szCs w:val="28"/>
        </w:rPr>
      </w:pPr>
      <w:r w:rsidRPr="008727C1">
        <w:rPr>
          <w:b/>
          <w:bCs/>
          <w:sz w:val="28"/>
          <w:szCs w:val="28"/>
        </w:rPr>
        <w:t xml:space="preserve">Lab </w:t>
      </w:r>
      <w:r>
        <w:rPr>
          <w:b/>
          <w:bCs/>
          <w:sz w:val="28"/>
          <w:szCs w:val="28"/>
        </w:rPr>
        <w:t>2</w:t>
      </w:r>
    </w:p>
    <w:p w14:paraId="208D3A1A" w14:textId="289692F1" w:rsidR="000928E9" w:rsidRDefault="000928E9" w:rsidP="000928E9">
      <w:pPr>
        <w:rPr>
          <w:b/>
          <w:bCs/>
          <w:sz w:val="28"/>
          <w:szCs w:val="28"/>
        </w:rPr>
      </w:pPr>
      <w:r w:rsidRPr="008727C1">
        <w:rPr>
          <w:b/>
          <w:bCs/>
          <w:sz w:val="28"/>
          <w:szCs w:val="28"/>
        </w:rPr>
        <w:t>David Doman</w:t>
      </w:r>
    </w:p>
    <w:p w14:paraId="64FAAFB7" w14:textId="77777777" w:rsidR="000928E9" w:rsidRDefault="000928E9" w:rsidP="000928E9">
      <w:pPr>
        <w:rPr>
          <w:b/>
          <w:bCs/>
          <w:sz w:val="28"/>
          <w:szCs w:val="28"/>
        </w:rPr>
      </w:pPr>
      <w:r>
        <w:rPr>
          <w:b/>
          <w:bCs/>
          <w:sz w:val="28"/>
          <w:szCs w:val="28"/>
        </w:rPr>
        <w:t>Introduction</w:t>
      </w:r>
    </w:p>
    <w:p w14:paraId="0033E922" w14:textId="3CF3891B" w:rsidR="000928E9" w:rsidRDefault="00F9509C" w:rsidP="000928E9">
      <w:pPr>
        <w:rPr>
          <w:sz w:val="24"/>
          <w:szCs w:val="24"/>
        </w:rPr>
      </w:pPr>
      <w:r>
        <w:rPr>
          <w:sz w:val="24"/>
          <w:szCs w:val="24"/>
        </w:rPr>
        <w:t xml:space="preserve">When it comes to real estate, </w:t>
      </w:r>
      <w:r w:rsidRPr="00F9509C">
        <w:rPr>
          <w:sz w:val="24"/>
          <w:szCs w:val="24"/>
        </w:rPr>
        <w:t>i</w:t>
      </w:r>
      <w:r w:rsidRPr="00F9509C">
        <w:rPr>
          <w:sz w:val="24"/>
          <w:szCs w:val="24"/>
        </w:rPr>
        <w:t xml:space="preserve">nvestors are always trying to find the next big opportunity, especially with respect to real estate. </w:t>
      </w:r>
      <w:r w:rsidRPr="00F9509C">
        <w:rPr>
          <w:sz w:val="24"/>
          <w:szCs w:val="24"/>
        </w:rPr>
        <w:t xml:space="preserve">It is an area where if you are not looking forward to potential opportunities you can miss out greatly on very profitable opportunities. In this study, we will be looking at potential areas within the Arkansas area, particularly focusing on Hot Springs, Little Rock, Fayetteville, and Searcy to build models and project possible future investments. </w:t>
      </w:r>
    </w:p>
    <w:p w14:paraId="043AA7A2" w14:textId="20253519" w:rsidR="000928E9" w:rsidRPr="00F9509C" w:rsidRDefault="000928E9" w:rsidP="000928E9">
      <w:pPr>
        <w:pStyle w:val="Default"/>
        <w:spacing w:after="200"/>
        <w:rPr>
          <w:rFonts w:asciiTheme="minorHAnsi" w:hAnsiTheme="minorHAnsi" w:cstheme="minorBidi"/>
          <w:b/>
          <w:bCs/>
          <w:color w:val="auto"/>
          <w:sz w:val="28"/>
          <w:szCs w:val="28"/>
        </w:rPr>
      </w:pPr>
      <w:r w:rsidRPr="00265046">
        <w:rPr>
          <w:rFonts w:asciiTheme="minorHAnsi" w:hAnsiTheme="minorHAnsi" w:cstheme="minorBidi"/>
          <w:b/>
          <w:bCs/>
          <w:color w:val="auto"/>
          <w:sz w:val="28"/>
          <w:szCs w:val="28"/>
        </w:rPr>
        <w:t>Dataset</w:t>
      </w:r>
    </w:p>
    <w:p w14:paraId="7ED35B4E" w14:textId="7CCA1D07" w:rsidR="00EE7CB0" w:rsidRDefault="000928E9" w:rsidP="000928E9">
      <w:pPr>
        <w:pStyle w:val="Default"/>
        <w:spacing w:after="200"/>
        <w:rPr>
          <w:rFonts w:asciiTheme="minorHAnsi" w:hAnsiTheme="minorHAnsi" w:cstheme="minorBidi"/>
          <w:color w:val="auto"/>
        </w:rPr>
      </w:pPr>
      <w:r w:rsidRPr="00C0613F">
        <w:rPr>
          <w:rFonts w:asciiTheme="minorHAnsi" w:hAnsiTheme="minorHAnsi" w:cstheme="minorBidi"/>
          <w:color w:val="auto"/>
        </w:rPr>
        <w:t xml:space="preserve">The </w:t>
      </w:r>
      <w:r w:rsidR="00F9509C">
        <w:rPr>
          <w:rFonts w:asciiTheme="minorHAnsi" w:hAnsiTheme="minorHAnsi" w:cstheme="minorBidi"/>
          <w:color w:val="auto"/>
        </w:rPr>
        <w:t xml:space="preserve">dataset for this study comes from a popular source </w:t>
      </w:r>
      <w:r w:rsidR="006E71A5">
        <w:rPr>
          <w:rFonts w:asciiTheme="minorHAnsi" w:hAnsiTheme="minorHAnsi" w:cstheme="minorBidi"/>
          <w:color w:val="auto"/>
        </w:rPr>
        <w:t xml:space="preserve">that </w:t>
      </w:r>
      <w:r w:rsidR="00F9509C">
        <w:rPr>
          <w:rFonts w:asciiTheme="minorHAnsi" w:hAnsiTheme="minorHAnsi" w:cstheme="minorBidi"/>
          <w:color w:val="auto"/>
        </w:rPr>
        <w:t>we all know</w:t>
      </w:r>
      <w:r w:rsidR="00EE7CB0">
        <w:rPr>
          <w:rFonts w:asciiTheme="minorHAnsi" w:hAnsiTheme="minorHAnsi" w:cstheme="minorBidi"/>
          <w:color w:val="auto"/>
        </w:rPr>
        <w:t xml:space="preserve"> of</w:t>
      </w:r>
      <w:r w:rsidR="006E71A5">
        <w:rPr>
          <w:rFonts w:asciiTheme="minorHAnsi" w:hAnsiTheme="minorHAnsi" w:cstheme="minorBidi"/>
          <w:color w:val="auto"/>
        </w:rPr>
        <w:t xml:space="preserve"> and have probably used to look for places to live, </w:t>
      </w:r>
      <w:r w:rsidR="00F9509C">
        <w:rPr>
          <w:rFonts w:asciiTheme="minorHAnsi" w:hAnsiTheme="minorHAnsi" w:cstheme="minorBidi"/>
          <w:color w:val="auto"/>
        </w:rPr>
        <w:t xml:space="preserve">Zillow. The dataset contains </w:t>
      </w:r>
      <w:r w:rsidR="00EE7CB0">
        <w:rPr>
          <w:rFonts w:asciiTheme="minorHAnsi" w:hAnsiTheme="minorHAnsi" w:cstheme="minorBidi"/>
          <w:color w:val="auto"/>
        </w:rPr>
        <w:t>single family median home values</w:t>
      </w:r>
      <w:r w:rsidRPr="00C0613F">
        <w:rPr>
          <w:rFonts w:asciiTheme="minorHAnsi" w:hAnsiTheme="minorHAnsi" w:cstheme="minorBidi"/>
          <w:color w:val="auto"/>
        </w:rPr>
        <w:t xml:space="preserve">. </w:t>
      </w:r>
    </w:p>
    <w:p w14:paraId="2B670B6D" w14:textId="77777777" w:rsidR="000928E9" w:rsidRPr="00C0613F" w:rsidRDefault="000928E9" w:rsidP="000928E9">
      <w:pPr>
        <w:pStyle w:val="Default"/>
        <w:spacing w:after="200"/>
        <w:rPr>
          <w:rFonts w:asciiTheme="minorHAnsi" w:hAnsiTheme="minorHAnsi" w:cstheme="minorBidi"/>
          <w:color w:val="auto"/>
        </w:rPr>
      </w:pPr>
      <w:r w:rsidRPr="00C0613F">
        <w:rPr>
          <w:rFonts w:asciiTheme="minorHAnsi" w:hAnsiTheme="minorHAnsi" w:cstheme="minorBidi"/>
          <w:color w:val="auto"/>
        </w:rPr>
        <w:t>Below is an example of the dataset:</w:t>
      </w:r>
    </w:p>
    <w:p w14:paraId="2B2E0D3F" w14:textId="52B44818" w:rsidR="000928E9" w:rsidRDefault="00F93C21" w:rsidP="000928E9">
      <w:pPr>
        <w:pStyle w:val="Default"/>
        <w:spacing w:after="200"/>
        <w:rPr>
          <w:rFonts w:asciiTheme="minorHAnsi" w:hAnsiTheme="minorHAnsi" w:cstheme="minorBidi"/>
          <w:color w:val="auto"/>
          <w:u w:val="single"/>
        </w:rPr>
      </w:pPr>
      <w:r>
        <w:rPr>
          <w:noProof/>
        </w:rPr>
        <w:drawing>
          <wp:inline distT="0" distB="0" distL="0" distR="0" wp14:anchorId="693EA38C" wp14:editId="4EDDA883">
            <wp:extent cx="3505200" cy="4312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812" cy="4324103"/>
                    </a:xfrm>
                    <a:prstGeom prst="rect">
                      <a:avLst/>
                    </a:prstGeom>
                  </pic:spPr>
                </pic:pic>
              </a:graphicData>
            </a:graphic>
          </wp:inline>
        </w:drawing>
      </w:r>
    </w:p>
    <w:p w14:paraId="5964FAB9" w14:textId="77777777" w:rsidR="00F93C21" w:rsidRDefault="00F93C21" w:rsidP="000928E9">
      <w:pPr>
        <w:pStyle w:val="Default"/>
        <w:spacing w:after="200"/>
        <w:rPr>
          <w:rFonts w:asciiTheme="minorHAnsi" w:hAnsiTheme="minorHAnsi" w:cstheme="minorBidi"/>
          <w:color w:val="auto"/>
        </w:rPr>
      </w:pPr>
    </w:p>
    <w:p w14:paraId="428C429E" w14:textId="0A5ADD33" w:rsidR="00F93C21" w:rsidRDefault="00B7753F" w:rsidP="000928E9">
      <w:pPr>
        <w:pStyle w:val="Default"/>
        <w:spacing w:after="200"/>
        <w:rPr>
          <w:rFonts w:asciiTheme="minorHAnsi" w:hAnsiTheme="minorHAnsi" w:cstheme="minorBidi"/>
          <w:color w:val="auto"/>
        </w:rPr>
      </w:pPr>
      <w:r>
        <w:rPr>
          <w:rFonts w:asciiTheme="minorHAnsi" w:hAnsiTheme="minorHAnsi" w:cstheme="minorBidi"/>
          <w:color w:val="auto"/>
        </w:rPr>
        <w:t>As shown above</w:t>
      </w:r>
      <w:r w:rsidR="00A33BB9">
        <w:rPr>
          <w:rFonts w:asciiTheme="minorHAnsi" w:hAnsiTheme="minorHAnsi" w:cstheme="minorBidi"/>
          <w:color w:val="auto"/>
        </w:rPr>
        <w:t xml:space="preserve">, the dataset contains categorical and numerical information. RegionName represents the zip codes, along with other </w:t>
      </w:r>
      <w:r w:rsidR="008429F3">
        <w:rPr>
          <w:rFonts w:asciiTheme="minorHAnsi" w:hAnsiTheme="minorHAnsi" w:cstheme="minorBidi"/>
          <w:color w:val="auto"/>
        </w:rPr>
        <w:t>location-based</w:t>
      </w:r>
      <w:r w:rsidR="00A33BB9">
        <w:rPr>
          <w:rFonts w:asciiTheme="minorHAnsi" w:hAnsiTheme="minorHAnsi" w:cstheme="minorBidi"/>
          <w:color w:val="auto"/>
        </w:rPr>
        <w:t xml:space="preserve"> information </w:t>
      </w:r>
      <w:r w:rsidR="008429F3">
        <w:rPr>
          <w:rFonts w:asciiTheme="minorHAnsi" w:hAnsiTheme="minorHAnsi" w:cstheme="minorBidi"/>
          <w:color w:val="auto"/>
        </w:rPr>
        <w:t>and</w:t>
      </w:r>
      <w:r w:rsidR="00A33BB9">
        <w:rPr>
          <w:rFonts w:asciiTheme="minorHAnsi" w:hAnsiTheme="minorHAnsi" w:cstheme="minorBidi"/>
          <w:color w:val="auto"/>
        </w:rPr>
        <w:t xml:space="preserve"> contained in the dataset is monthly median home value information. The data represented is from the year 1996 to the first few months of 2020. </w:t>
      </w:r>
      <w:r w:rsidR="00191849">
        <w:rPr>
          <w:rFonts w:asciiTheme="minorHAnsi" w:hAnsiTheme="minorHAnsi" w:cstheme="minorBidi"/>
          <w:color w:val="auto"/>
        </w:rPr>
        <w:t xml:space="preserve">Not much data cleaning was needed. Removing N/A’s was the main task that needed to be performed. </w:t>
      </w:r>
    </w:p>
    <w:p w14:paraId="330B939C" w14:textId="77777777" w:rsidR="000B229A" w:rsidRDefault="000B229A" w:rsidP="00915538">
      <w:pPr>
        <w:pStyle w:val="Default"/>
        <w:spacing w:after="200"/>
        <w:rPr>
          <w:rFonts w:asciiTheme="minorHAnsi" w:hAnsiTheme="minorHAnsi" w:cstheme="minorBidi"/>
          <w:b/>
          <w:bCs/>
          <w:color w:val="auto"/>
          <w:sz w:val="28"/>
          <w:szCs w:val="28"/>
        </w:rPr>
      </w:pPr>
    </w:p>
    <w:p w14:paraId="5F9D2475" w14:textId="338FE9DD" w:rsidR="00915538" w:rsidRDefault="00915538" w:rsidP="00915538">
      <w:pPr>
        <w:pStyle w:val="Default"/>
        <w:spacing w:after="200"/>
        <w:rPr>
          <w:rFonts w:asciiTheme="minorHAnsi" w:hAnsiTheme="minorHAnsi" w:cstheme="minorBidi"/>
          <w:b/>
          <w:bCs/>
          <w:color w:val="auto"/>
          <w:sz w:val="28"/>
          <w:szCs w:val="28"/>
        </w:rPr>
      </w:pPr>
      <w:r>
        <w:rPr>
          <w:rFonts w:asciiTheme="minorHAnsi" w:hAnsiTheme="minorHAnsi" w:cstheme="minorBidi"/>
          <w:b/>
          <w:bCs/>
          <w:color w:val="auto"/>
          <w:sz w:val="28"/>
          <w:szCs w:val="28"/>
        </w:rPr>
        <w:t>Initial Analysis</w:t>
      </w:r>
    </w:p>
    <w:p w14:paraId="587A005A" w14:textId="26834193" w:rsidR="00466A0A" w:rsidRPr="000B229A" w:rsidRDefault="00466A0A" w:rsidP="00915538">
      <w:pPr>
        <w:pStyle w:val="Default"/>
        <w:spacing w:after="200"/>
        <w:rPr>
          <w:rFonts w:asciiTheme="minorHAnsi" w:hAnsiTheme="minorHAnsi" w:cstheme="minorBidi"/>
          <w:color w:val="auto"/>
        </w:rPr>
      </w:pPr>
      <w:r w:rsidRPr="000B229A">
        <w:rPr>
          <w:rFonts w:asciiTheme="minorHAnsi" w:hAnsiTheme="minorHAnsi" w:cstheme="minorBidi"/>
          <w:color w:val="auto"/>
        </w:rPr>
        <w:t>As stated above,</w:t>
      </w:r>
      <w:r w:rsidR="00191849" w:rsidRPr="000B229A">
        <w:rPr>
          <w:rFonts w:asciiTheme="minorHAnsi" w:hAnsiTheme="minorHAnsi" w:cstheme="minorBidi"/>
          <w:color w:val="auto"/>
        </w:rPr>
        <w:t xml:space="preserve"> 4 metro areas in Arkansas will be used to build the models for this analysis. These areas are Hot Springs, Little Rock, </w:t>
      </w:r>
      <w:r w:rsidR="008429F3" w:rsidRPr="000B229A">
        <w:rPr>
          <w:rFonts w:asciiTheme="minorHAnsi" w:hAnsiTheme="minorHAnsi" w:cstheme="minorBidi"/>
          <w:color w:val="auto"/>
        </w:rPr>
        <w:t>Fayetteville,</w:t>
      </w:r>
      <w:r w:rsidR="00191849" w:rsidRPr="000B229A">
        <w:rPr>
          <w:rFonts w:asciiTheme="minorHAnsi" w:hAnsiTheme="minorHAnsi" w:cstheme="minorBidi"/>
          <w:color w:val="auto"/>
        </w:rPr>
        <w:t xml:space="preserve"> and Searcy. The median home housing prices will be used to examine the potentially profitable areas to invest in future years. </w:t>
      </w:r>
    </w:p>
    <w:p w14:paraId="09AAA9BD" w14:textId="00DB3317" w:rsidR="00191849" w:rsidRPr="000B229A" w:rsidRDefault="00191849" w:rsidP="00915538">
      <w:pPr>
        <w:pStyle w:val="Default"/>
        <w:spacing w:after="200"/>
        <w:rPr>
          <w:rFonts w:asciiTheme="minorHAnsi" w:hAnsiTheme="minorHAnsi" w:cstheme="minorBidi"/>
          <w:color w:val="auto"/>
        </w:rPr>
      </w:pPr>
      <w:r w:rsidRPr="000B229A">
        <w:rPr>
          <w:rFonts w:asciiTheme="minorHAnsi" w:hAnsiTheme="minorHAnsi" w:cstheme="minorBidi"/>
          <w:color w:val="auto"/>
        </w:rPr>
        <w:t>Shown below is the time series plot for each of these 4 areas:</w:t>
      </w:r>
    </w:p>
    <w:p w14:paraId="7443A376" w14:textId="3A30A077" w:rsidR="00191849" w:rsidRDefault="00191849" w:rsidP="00915538">
      <w:pPr>
        <w:pStyle w:val="Default"/>
        <w:spacing w:after="200"/>
        <w:rPr>
          <w:rFonts w:asciiTheme="minorHAnsi" w:hAnsiTheme="minorHAnsi" w:cstheme="minorBidi"/>
          <w:color w:val="auto"/>
          <w:sz w:val="28"/>
          <w:szCs w:val="28"/>
        </w:rPr>
      </w:pPr>
      <w:r>
        <w:rPr>
          <w:noProof/>
        </w:rPr>
        <w:drawing>
          <wp:inline distT="0" distB="0" distL="0" distR="0" wp14:anchorId="27AF51BF" wp14:editId="0BDFCC27">
            <wp:extent cx="441007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2867025"/>
                    </a:xfrm>
                    <a:prstGeom prst="rect">
                      <a:avLst/>
                    </a:prstGeom>
                  </pic:spPr>
                </pic:pic>
              </a:graphicData>
            </a:graphic>
          </wp:inline>
        </w:drawing>
      </w:r>
    </w:p>
    <w:p w14:paraId="7688D9C8" w14:textId="5D4BC2D1" w:rsidR="00191849" w:rsidRDefault="00191849" w:rsidP="00915538">
      <w:pPr>
        <w:pStyle w:val="Default"/>
        <w:spacing w:after="200"/>
        <w:rPr>
          <w:rFonts w:asciiTheme="minorHAnsi" w:hAnsiTheme="minorHAnsi" w:cstheme="minorBidi"/>
          <w:color w:val="auto"/>
          <w:sz w:val="28"/>
          <w:szCs w:val="28"/>
        </w:rPr>
      </w:pPr>
      <w:r>
        <w:rPr>
          <w:noProof/>
        </w:rPr>
        <w:lastRenderedPageBreak/>
        <w:drawing>
          <wp:inline distT="0" distB="0" distL="0" distR="0" wp14:anchorId="540B76F6" wp14:editId="56DFA863">
            <wp:extent cx="4486275" cy="2847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2847975"/>
                    </a:xfrm>
                    <a:prstGeom prst="rect">
                      <a:avLst/>
                    </a:prstGeom>
                  </pic:spPr>
                </pic:pic>
              </a:graphicData>
            </a:graphic>
          </wp:inline>
        </w:drawing>
      </w:r>
    </w:p>
    <w:p w14:paraId="3E7DB87F" w14:textId="54A02B5C" w:rsidR="00191849" w:rsidRDefault="00191849" w:rsidP="00915538">
      <w:pPr>
        <w:pStyle w:val="Default"/>
        <w:spacing w:after="200"/>
        <w:rPr>
          <w:rFonts w:asciiTheme="minorHAnsi" w:hAnsiTheme="minorHAnsi" w:cstheme="minorBidi"/>
          <w:color w:val="auto"/>
          <w:sz w:val="28"/>
          <w:szCs w:val="28"/>
        </w:rPr>
      </w:pPr>
      <w:r>
        <w:rPr>
          <w:noProof/>
        </w:rPr>
        <w:drawing>
          <wp:inline distT="0" distB="0" distL="0" distR="0" wp14:anchorId="2399E3CC" wp14:editId="61C4C400">
            <wp:extent cx="44577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2857500"/>
                    </a:xfrm>
                    <a:prstGeom prst="rect">
                      <a:avLst/>
                    </a:prstGeom>
                  </pic:spPr>
                </pic:pic>
              </a:graphicData>
            </a:graphic>
          </wp:inline>
        </w:drawing>
      </w:r>
    </w:p>
    <w:p w14:paraId="1FAC4FD3" w14:textId="4F795D78" w:rsidR="00191849" w:rsidRDefault="00191849" w:rsidP="00915538">
      <w:pPr>
        <w:pStyle w:val="Default"/>
        <w:spacing w:after="200"/>
        <w:rPr>
          <w:rFonts w:asciiTheme="minorHAnsi" w:hAnsiTheme="minorHAnsi" w:cstheme="minorBidi"/>
          <w:color w:val="auto"/>
          <w:sz w:val="28"/>
          <w:szCs w:val="28"/>
        </w:rPr>
      </w:pPr>
      <w:r>
        <w:rPr>
          <w:noProof/>
        </w:rPr>
        <w:lastRenderedPageBreak/>
        <w:drawing>
          <wp:inline distT="0" distB="0" distL="0" distR="0" wp14:anchorId="1CE979CF" wp14:editId="43F2AA3A">
            <wp:extent cx="4486275" cy="2876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2876550"/>
                    </a:xfrm>
                    <a:prstGeom prst="rect">
                      <a:avLst/>
                    </a:prstGeom>
                  </pic:spPr>
                </pic:pic>
              </a:graphicData>
            </a:graphic>
          </wp:inline>
        </w:drawing>
      </w:r>
    </w:p>
    <w:p w14:paraId="7E039BBB" w14:textId="2809A978" w:rsidR="00191849" w:rsidRDefault="003D0FB8" w:rsidP="00915538">
      <w:pPr>
        <w:pStyle w:val="Default"/>
        <w:spacing w:after="200"/>
        <w:rPr>
          <w:rFonts w:asciiTheme="minorHAnsi" w:hAnsiTheme="minorHAnsi" w:cstheme="minorBidi"/>
          <w:color w:val="auto"/>
          <w:sz w:val="28"/>
          <w:szCs w:val="28"/>
        </w:rPr>
      </w:pPr>
      <w:r>
        <w:rPr>
          <w:noProof/>
        </w:rPr>
        <w:drawing>
          <wp:inline distT="0" distB="0" distL="0" distR="0" wp14:anchorId="39E78C84" wp14:editId="0306697E">
            <wp:extent cx="43338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819400"/>
                    </a:xfrm>
                    <a:prstGeom prst="rect">
                      <a:avLst/>
                    </a:prstGeom>
                  </pic:spPr>
                </pic:pic>
              </a:graphicData>
            </a:graphic>
          </wp:inline>
        </w:drawing>
      </w:r>
    </w:p>
    <w:p w14:paraId="65CEE3DF" w14:textId="39A08A08" w:rsidR="000B229A" w:rsidRPr="000B229A" w:rsidRDefault="003D0FB8" w:rsidP="00915538">
      <w:pPr>
        <w:pStyle w:val="Default"/>
        <w:spacing w:after="200"/>
        <w:rPr>
          <w:rFonts w:asciiTheme="minorHAnsi" w:hAnsiTheme="minorHAnsi" w:cstheme="minorBidi"/>
          <w:color w:val="auto"/>
        </w:rPr>
      </w:pPr>
      <w:r w:rsidRPr="000B229A">
        <w:rPr>
          <w:rFonts w:asciiTheme="minorHAnsi" w:hAnsiTheme="minorHAnsi" w:cstheme="minorBidi"/>
          <w:color w:val="auto"/>
        </w:rPr>
        <w:t xml:space="preserve">As shown from the </w:t>
      </w:r>
      <w:r w:rsidR="00130F0E" w:rsidRPr="000B229A">
        <w:rPr>
          <w:rFonts w:asciiTheme="minorHAnsi" w:hAnsiTheme="minorHAnsi" w:cstheme="minorBidi"/>
          <w:color w:val="auto"/>
        </w:rPr>
        <w:t xml:space="preserve">graphs above, all 4 metro areas have seen an increase in the median home values over the past 24 or so years. Searcy is in a much lower home value area, seeing a steady increase with no substantial fluctuation throughout the years. Although there has been growth in Searcy it has not been much and is almost flat with a slight decrease within the past year or so. The other 3 areas have seen </w:t>
      </w:r>
      <w:r w:rsidR="008429F3" w:rsidRPr="000B229A">
        <w:rPr>
          <w:rFonts w:asciiTheme="minorHAnsi" w:hAnsiTheme="minorHAnsi" w:cstheme="minorBidi"/>
          <w:color w:val="auto"/>
        </w:rPr>
        <w:t>similar</w:t>
      </w:r>
      <w:r w:rsidR="00130F0E" w:rsidRPr="000B229A">
        <w:rPr>
          <w:rFonts w:asciiTheme="minorHAnsi" w:hAnsiTheme="minorHAnsi" w:cstheme="minorBidi"/>
          <w:color w:val="auto"/>
        </w:rPr>
        <w:t xml:space="preserve"> types of trends with spikes around the 2004-2008 time and then drop after the financial crisis of 2008. These 3 metro areas then again regained momentum and have been on the increase ever since 2012 after some recovery from the financial crisis. Hot Springs and Little Rock have had the most similar trends but in the very recent years Hot Springs has increased substantially, while Little Rock seems to have more of a flat trend. Hot Springs, for the first time in 24 years, has surpassed Little Rock in median home values and looks to be at a similar increase of the likes of Fayetteville. Fayetteville has had the highest median home values the past 24 years and has never been lower than any of the other </w:t>
      </w:r>
      <w:r w:rsidR="00564775" w:rsidRPr="000B229A">
        <w:rPr>
          <w:rFonts w:asciiTheme="minorHAnsi" w:hAnsiTheme="minorHAnsi" w:cstheme="minorBidi"/>
          <w:color w:val="auto"/>
        </w:rPr>
        <w:lastRenderedPageBreak/>
        <w:t>3 metro areas. Since 2012, Fayetteville’s increase in home value has been on an extreme increas</w:t>
      </w:r>
      <w:r w:rsidR="007A2DD3" w:rsidRPr="000B229A">
        <w:rPr>
          <w:rFonts w:asciiTheme="minorHAnsi" w:hAnsiTheme="minorHAnsi" w:cstheme="minorBidi"/>
          <w:color w:val="auto"/>
        </w:rPr>
        <w:t>e.</w:t>
      </w:r>
    </w:p>
    <w:p w14:paraId="5E980995" w14:textId="093232AE" w:rsidR="00A11C4C" w:rsidRPr="000B229A" w:rsidRDefault="005E1927" w:rsidP="00915538">
      <w:pPr>
        <w:pStyle w:val="Default"/>
        <w:spacing w:after="200"/>
        <w:rPr>
          <w:rFonts w:asciiTheme="minorHAnsi" w:hAnsiTheme="minorHAnsi" w:cstheme="minorBidi"/>
          <w:color w:val="auto"/>
        </w:rPr>
      </w:pPr>
      <w:r w:rsidRPr="000B229A">
        <w:rPr>
          <w:rFonts w:asciiTheme="minorHAnsi" w:hAnsiTheme="minorHAnsi" w:cstheme="minorBidi"/>
          <w:color w:val="auto"/>
        </w:rPr>
        <w:t>The next step was to run the ACF and PACF plots.</w:t>
      </w:r>
      <w:r w:rsidR="00EE1F8E" w:rsidRPr="000B229A">
        <w:rPr>
          <w:rFonts w:asciiTheme="minorHAnsi" w:hAnsiTheme="minorHAnsi" w:cstheme="minorBidi"/>
          <w:color w:val="auto"/>
        </w:rPr>
        <w:t xml:space="preserve"> </w:t>
      </w:r>
      <w:r w:rsidR="00A11C4C" w:rsidRPr="000B229A">
        <w:rPr>
          <w:rFonts w:asciiTheme="minorHAnsi" w:hAnsiTheme="minorHAnsi" w:cstheme="minorBidi"/>
          <w:color w:val="auto"/>
        </w:rPr>
        <w:t xml:space="preserve">These models helped to provide insight into the final ARIMA model. </w:t>
      </w:r>
    </w:p>
    <w:p w14:paraId="4F5AD0C2" w14:textId="129A27CD" w:rsidR="005E1927" w:rsidRPr="008429F3" w:rsidRDefault="00EE1F8E" w:rsidP="00915538">
      <w:pPr>
        <w:pStyle w:val="Default"/>
        <w:spacing w:after="200"/>
        <w:rPr>
          <w:rFonts w:asciiTheme="minorHAnsi" w:hAnsiTheme="minorHAnsi" w:cstheme="minorBidi"/>
          <w:color w:val="auto"/>
        </w:rPr>
      </w:pPr>
      <w:r w:rsidRPr="000B229A">
        <w:rPr>
          <w:rFonts w:asciiTheme="minorHAnsi" w:hAnsiTheme="minorHAnsi" w:cstheme="minorBidi"/>
          <w:color w:val="auto"/>
        </w:rPr>
        <w:t>Below these plots are shown:</w:t>
      </w:r>
    </w:p>
    <w:p w14:paraId="3CA91C0E" w14:textId="7E89D282" w:rsidR="005E1927" w:rsidRDefault="005E1927" w:rsidP="00915538">
      <w:pPr>
        <w:pStyle w:val="Default"/>
        <w:spacing w:after="200"/>
        <w:rPr>
          <w:rFonts w:asciiTheme="minorHAnsi" w:hAnsiTheme="minorHAnsi" w:cstheme="minorBidi"/>
          <w:color w:val="auto"/>
          <w:sz w:val="28"/>
          <w:szCs w:val="28"/>
        </w:rPr>
      </w:pPr>
      <w:r>
        <w:rPr>
          <w:noProof/>
        </w:rPr>
        <w:drawing>
          <wp:inline distT="0" distB="0" distL="0" distR="0" wp14:anchorId="044F5022" wp14:editId="71C1E6C4">
            <wp:extent cx="4086225" cy="2752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752725"/>
                    </a:xfrm>
                    <a:prstGeom prst="rect">
                      <a:avLst/>
                    </a:prstGeom>
                  </pic:spPr>
                </pic:pic>
              </a:graphicData>
            </a:graphic>
          </wp:inline>
        </w:drawing>
      </w:r>
    </w:p>
    <w:p w14:paraId="085DC548" w14:textId="40C520DF" w:rsidR="005E1927" w:rsidRDefault="005E1927" w:rsidP="00915538">
      <w:pPr>
        <w:pStyle w:val="Default"/>
        <w:spacing w:after="200"/>
        <w:rPr>
          <w:rFonts w:asciiTheme="minorHAnsi" w:hAnsiTheme="minorHAnsi" w:cstheme="minorBidi"/>
          <w:color w:val="auto"/>
          <w:sz w:val="28"/>
          <w:szCs w:val="28"/>
        </w:rPr>
      </w:pPr>
      <w:r>
        <w:rPr>
          <w:noProof/>
        </w:rPr>
        <w:drawing>
          <wp:inline distT="0" distB="0" distL="0" distR="0" wp14:anchorId="5DB89601" wp14:editId="0D5F80D4">
            <wp:extent cx="4010025" cy="274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2743200"/>
                    </a:xfrm>
                    <a:prstGeom prst="rect">
                      <a:avLst/>
                    </a:prstGeom>
                  </pic:spPr>
                </pic:pic>
              </a:graphicData>
            </a:graphic>
          </wp:inline>
        </w:drawing>
      </w:r>
    </w:p>
    <w:p w14:paraId="6F545018" w14:textId="65A36394" w:rsidR="00A11C4C" w:rsidRPr="000B229A" w:rsidRDefault="00A11C4C" w:rsidP="00915538">
      <w:pPr>
        <w:pStyle w:val="Default"/>
        <w:spacing w:after="200"/>
        <w:rPr>
          <w:rFonts w:asciiTheme="minorHAnsi" w:hAnsiTheme="minorHAnsi" w:cstheme="minorBidi"/>
          <w:color w:val="auto"/>
        </w:rPr>
      </w:pPr>
      <w:r w:rsidRPr="000B229A">
        <w:rPr>
          <w:rFonts w:asciiTheme="minorHAnsi" w:hAnsiTheme="minorHAnsi" w:cstheme="minorBidi"/>
          <w:color w:val="auto"/>
        </w:rPr>
        <w:t xml:space="preserve">Below is the ARIMA model produced from the research and findings found from what was provided above. </w:t>
      </w:r>
    </w:p>
    <w:p w14:paraId="483021BF" w14:textId="72864F09" w:rsidR="00A11C4C" w:rsidRDefault="00A11C4C" w:rsidP="00915538">
      <w:pPr>
        <w:pStyle w:val="Default"/>
        <w:spacing w:after="200"/>
        <w:rPr>
          <w:rFonts w:asciiTheme="minorHAnsi" w:hAnsiTheme="minorHAnsi" w:cstheme="minorBidi"/>
          <w:color w:val="auto"/>
          <w:sz w:val="28"/>
          <w:szCs w:val="28"/>
        </w:rPr>
      </w:pPr>
      <w:r>
        <w:rPr>
          <w:noProof/>
        </w:rPr>
        <w:lastRenderedPageBreak/>
        <w:drawing>
          <wp:inline distT="0" distB="0" distL="0" distR="0" wp14:anchorId="21B1D579" wp14:editId="141D7A51">
            <wp:extent cx="5943600" cy="1485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5900"/>
                    </a:xfrm>
                    <a:prstGeom prst="rect">
                      <a:avLst/>
                    </a:prstGeom>
                  </pic:spPr>
                </pic:pic>
              </a:graphicData>
            </a:graphic>
          </wp:inline>
        </w:drawing>
      </w:r>
    </w:p>
    <w:p w14:paraId="2592F3E6" w14:textId="0AB86041" w:rsidR="0000075C" w:rsidRPr="000B229A" w:rsidRDefault="0000075C" w:rsidP="00915538">
      <w:pPr>
        <w:pStyle w:val="Default"/>
        <w:spacing w:after="200"/>
        <w:rPr>
          <w:rFonts w:asciiTheme="minorHAnsi" w:hAnsiTheme="minorHAnsi" w:cstheme="minorBidi"/>
          <w:color w:val="auto"/>
        </w:rPr>
      </w:pPr>
      <w:r w:rsidRPr="000B229A">
        <w:rPr>
          <w:rFonts w:asciiTheme="minorHAnsi" w:hAnsiTheme="minorHAnsi" w:cstheme="minorBidi"/>
          <w:color w:val="auto"/>
        </w:rPr>
        <w:t xml:space="preserve">The Mean Squared Error Model is shown below. There is not much that can be interpreted from this </w:t>
      </w:r>
      <w:r w:rsidR="008429F3" w:rsidRPr="000B229A">
        <w:rPr>
          <w:rFonts w:asciiTheme="minorHAnsi" w:hAnsiTheme="minorHAnsi" w:cstheme="minorBidi"/>
          <w:color w:val="auto"/>
        </w:rPr>
        <w:t>model,</w:t>
      </w:r>
      <w:r w:rsidR="000B229A" w:rsidRPr="000B229A">
        <w:rPr>
          <w:rFonts w:asciiTheme="minorHAnsi" w:hAnsiTheme="minorHAnsi" w:cstheme="minorBidi"/>
          <w:color w:val="auto"/>
        </w:rPr>
        <w:t xml:space="preserve"> but it was necessary to run. </w:t>
      </w:r>
    </w:p>
    <w:p w14:paraId="658AE0BA" w14:textId="5881C939" w:rsidR="00EE1F8E" w:rsidRDefault="00EE1F8E" w:rsidP="00915538">
      <w:pPr>
        <w:pStyle w:val="Default"/>
        <w:spacing w:after="200"/>
        <w:rPr>
          <w:rFonts w:asciiTheme="minorHAnsi" w:hAnsiTheme="minorHAnsi" w:cstheme="minorBidi"/>
          <w:color w:val="auto"/>
          <w:sz w:val="28"/>
          <w:szCs w:val="28"/>
        </w:rPr>
      </w:pPr>
      <w:r>
        <w:rPr>
          <w:noProof/>
        </w:rPr>
        <w:drawing>
          <wp:inline distT="0" distB="0" distL="0" distR="0" wp14:anchorId="2397AC8A" wp14:editId="0CC2E52E">
            <wp:extent cx="41148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590800"/>
                    </a:xfrm>
                    <a:prstGeom prst="rect">
                      <a:avLst/>
                    </a:prstGeom>
                  </pic:spPr>
                </pic:pic>
              </a:graphicData>
            </a:graphic>
          </wp:inline>
        </w:drawing>
      </w:r>
    </w:p>
    <w:p w14:paraId="06116C66" w14:textId="36620CED" w:rsidR="0000075C" w:rsidRPr="000B229A" w:rsidRDefault="0000075C" w:rsidP="00915538">
      <w:pPr>
        <w:pStyle w:val="Default"/>
        <w:spacing w:after="200"/>
        <w:rPr>
          <w:rFonts w:asciiTheme="minorHAnsi" w:hAnsiTheme="minorHAnsi" w:cstheme="minorBidi"/>
          <w:color w:val="auto"/>
        </w:rPr>
      </w:pPr>
      <w:r w:rsidRPr="000B229A">
        <w:rPr>
          <w:rFonts w:asciiTheme="minorHAnsi" w:hAnsiTheme="minorHAnsi" w:cstheme="minorBidi"/>
          <w:color w:val="auto"/>
        </w:rPr>
        <w:t xml:space="preserve">The last step was to look at potential growth in certain areas. The results show that Chicago zip codes seem popular so this should be an area of interest for investors. </w:t>
      </w:r>
    </w:p>
    <w:p w14:paraId="436BEF99" w14:textId="49697DD9" w:rsidR="0000075C" w:rsidRPr="00191849" w:rsidRDefault="0000075C" w:rsidP="00915538">
      <w:pPr>
        <w:pStyle w:val="Default"/>
        <w:spacing w:after="200"/>
        <w:rPr>
          <w:rFonts w:asciiTheme="minorHAnsi" w:hAnsiTheme="minorHAnsi" w:cstheme="minorBidi"/>
          <w:color w:val="auto"/>
          <w:sz w:val="28"/>
          <w:szCs w:val="28"/>
        </w:rPr>
      </w:pPr>
      <w:r>
        <w:rPr>
          <w:noProof/>
        </w:rPr>
        <w:drawing>
          <wp:inline distT="0" distB="0" distL="0" distR="0" wp14:anchorId="6F0DB9CF" wp14:editId="5E9D0104">
            <wp:extent cx="2657475" cy="24813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267" cy="2486785"/>
                    </a:xfrm>
                    <a:prstGeom prst="rect">
                      <a:avLst/>
                    </a:prstGeom>
                  </pic:spPr>
                </pic:pic>
              </a:graphicData>
            </a:graphic>
          </wp:inline>
        </w:drawing>
      </w:r>
    </w:p>
    <w:p w14:paraId="3B0F7BC2" w14:textId="77777777" w:rsidR="000928E9" w:rsidRPr="008B50F6" w:rsidRDefault="000928E9" w:rsidP="000928E9">
      <w:pPr>
        <w:rPr>
          <w:b/>
          <w:bCs/>
          <w:sz w:val="28"/>
          <w:szCs w:val="28"/>
        </w:rPr>
      </w:pPr>
    </w:p>
    <w:p w14:paraId="5C0B95FF" w14:textId="77777777" w:rsidR="000928E9" w:rsidRPr="008B50F6" w:rsidRDefault="000928E9" w:rsidP="000928E9">
      <w:pPr>
        <w:rPr>
          <w:b/>
          <w:bCs/>
          <w:sz w:val="28"/>
          <w:szCs w:val="28"/>
        </w:rPr>
      </w:pPr>
      <w:r w:rsidRPr="008B50F6">
        <w:rPr>
          <w:b/>
          <w:bCs/>
          <w:sz w:val="28"/>
          <w:szCs w:val="28"/>
        </w:rPr>
        <w:lastRenderedPageBreak/>
        <w:t>Conclusions</w:t>
      </w:r>
    </w:p>
    <w:p w14:paraId="468BB182" w14:textId="0EAFD4A5" w:rsidR="0019212D" w:rsidRPr="000B229A" w:rsidRDefault="0000075C" w:rsidP="000B229A">
      <w:pPr>
        <w:pStyle w:val="Default"/>
        <w:spacing w:after="200"/>
        <w:rPr>
          <w:rFonts w:asciiTheme="minorHAnsi" w:hAnsiTheme="minorHAnsi" w:cstheme="minorBidi"/>
          <w:color w:val="auto"/>
        </w:rPr>
      </w:pPr>
      <w:r>
        <w:rPr>
          <w:rFonts w:asciiTheme="minorHAnsi" w:hAnsiTheme="minorHAnsi" w:cstheme="minorBidi"/>
          <w:color w:val="auto"/>
        </w:rPr>
        <w:t xml:space="preserve">As investors in Arkansas look for potential areas to </w:t>
      </w:r>
      <w:r w:rsidR="008429F3">
        <w:rPr>
          <w:rFonts w:asciiTheme="minorHAnsi" w:hAnsiTheme="minorHAnsi" w:cstheme="minorBidi"/>
          <w:color w:val="auto"/>
        </w:rPr>
        <w:t>invest,</w:t>
      </w:r>
      <w:r>
        <w:rPr>
          <w:rFonts w:asciiTheme="minorHAnsi" w:hAnsiTheme="minorHAnsi" w:cstheme="minorBidi"/>
          <w:color w:val="auto"/>
        </w:rPr>
        <w:t xml:space="preserve"> they could use the information provided above but I believe much more analysis would need to be done to make such substantial decisions. While results have been provided, no decisions should be made based off this analysis but only to use this as source. </w:t>
      </w:r>
    </w:p>
    <w:sectPr w:rsidR="0019212D" w:rsidRPr="000B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E9"/>
    <w:rsid w:val="0000075C"/>
    <w:rsid w:val="000928E9"/>
    <w:rsid w:val="000B229A"/>
    <w:rsid w:val="00130F0E"/>
    <w:rsid w:val="001522B8"/>
    <w:rsid w:val="00191849"/>
    <w:rsid w:val="0019212D"/>
    <w:rsid w:val="003D0FB8"/>
    <w:rsid w:val="00466A0A"/>
    <w:rsid w:val="00564775"/>
    <w:rsid w:val="00593062"/>
    <w:rsid w:val="005B1DA5"/>
    <w:rsid w:val="005E1927"/>
    <w:rsid w:val="006B227B"/>
    <w:rsid w:val="006E71A5"/>
    <w:rsid w:val="007A2DD3"/>
    <w:rsid w:val="008429F3"/>
    <w:rsid w:val="00915538"/>
    <w:rsid w:val="00985440"/>
    <w:rsid w:val="00A11C4C"/>
    <w:rsid w:val="00A33BB9"/>
    <w:rsid w:val="00B7753F"/>
    <w:rsid w:val="00EE1F8E"/>
    <w:rsid w:val="00EE7CB0"/>
    <w:rsid w:val="00F93C21"/>
    <w:rsid w:val="00F9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36DE"/>
  <w15:chartTrackingRefBased/>
  <w15:docId w15:val="{2D8C78ED-A466-49ED-8B6A-30CFFB9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8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28E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9</cp:revision>
  <dcterms:created xsi:type="dcterms:W3CDTF">2021-04-03T01:39:00Z</dcterms:created>
  <dcterms:modified xsi:type="dcterms:W3CDTF">2021-04-04T01:35:00Z</dcterms:modified>
</cp:coreProperties>
</file>