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Infrastructure &amp; Networking Engineer | VPN, IP Management, Distributed Systems, and Security Automation</w:t>
      </w:r>
    </w:p>
    <w:p>
      <w:r>
        <w:rPr>
          <w:rFonts w:ascii="Calibri" w:hAnsi="Calibri"/>
          <w:b w:val="0"/>
          <w:color w:val="000000"/>
          <w:sz w:val="20"/>
        </w:rPr>
        <w:t>Infrastructure and networking engineer with 10+ years of experience building, securing, and scaling distributed systems in enterprise environments. Deep expertise in IP addressing, DNS architecture, VPN connectivity, firewall policy automation, and high-availability networking across geo-redundant data centers. Proven ability to diagnose complex networking issues at the hardware and protocol levels, architect secure hybrid-cloud solutions, and develop software that automates network operations at scale. Experienced with Python, SQL, API-driven orchestration, and the creation of observable, resilient services for high-stakes financial infrastructure.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 and a hardened, security-first posture across all deployed infrastructure.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integrations—managing IP addressing, subnet allocation, and DNS registration at scale—eliminating 1,000+ annual engineering hours and resolving a multiyear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resilient distributed infrastructure spanning three identical, geo-redundant data centers, ensuring maximum uptime, disaster-recovery readiness, and consistent networking across sites.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backups and compute placement, built for observability, and ensured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Ansible Automation Platform; implemented advanced retry logic, auto-remediation of deployment failures, and a pub/sub queue model for high-volume scaling.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enabling seamless deployments to Azure; designed the logic to be transparent to end users, maintaining a consistent interface while abstracting the underlying infrastructure provider.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the deployment of virtual machines to Azure; implemented a pull-request-based workflow that standardized infrastructure changes through automated plan/apply cycles.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that delivers fully patched and hardened Linux (Ansible) and Windows (GPO) servers; automated agent installation, drive formatting, and optional hardened SQL deployments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least-privilege permissions and robust rollback protocols for stale object cleanup.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three-month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 across distributed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hybrid-cloud operations and secure interconnectivity.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rules, routing policies, and switch ACLs for a distributed network spanning 12 airports and 3 satellite offices, diagnosing and resolving networking issues across diverse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systems, maintaining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observability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Onboarded and managed 15,000 iPads via Meraki MDM, implementing automated security protocols including geo-fencing,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appliances, ensuring 100% business continuity for critical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 and system health.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VPN, DNS, BGP, IP Addressing &amp; Management, High Availability, F5 Load Balancing, VRRP, Intrusion Detection, Vulnerability Scanning, Meraki MDM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SQL, Bash, PowerShell, Javascript, YAML, PHP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Check Point Firewalls, VMware vSphere, Azure Cloud Services, Infrastructure as Code (IaC), OS Hardening (CIS/STIG), Active Directory, DBaaS, Nutanix AHV, Rubrik, NUMA Tuning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REST API, Terraform, CI/CD Pipelines, Grafana, Ansible Automation Platform, Middleware Development, GitOps, Gitlab, ServiceNow, GraphQL, Unit Testing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