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8: Deployment, Google Sites Embedding &amp; Acceptance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 (v1)</w:t>
      </w:r>
    </w:p>
    <w:p>
      <w:r>
        <w:rPr>
          <w:b/>
        </w:rPr>
        <w:t>Audience:</w:t>
      </w:r>
      <w:r>
        <w:t xml:space="preserve"> Project owner / administrator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>This is the final build record. It covers how to put the system live — deploying the web app, embedding it in</w:t>
      </w:r>
    </w:p>
    <w:p>
      <w:r>
        <w:t xml:space="preserve">your Google Site — and a complete </w:t>
      </w:r>
      <w:r>
        <w:rPr>
          <w:b/>
        </w:rPr>
        <w:t>user-acceptance test (UAT) matrix</w:t>
      </w:r>
      <w:r>
        <w:t xml:space="preserve"> that exercises every feature end to</w:t>
      </w:r>
    </w:p>
    <w:p>
      <w:r>
        <w:t>end. With this phase the v1 system is complete.</w:t>
      </w:r>
    </w:p>
    <w:p>
      <w:r>
        <w:br/>
      </w:r>
    </w:p>
    <w:p>
      <w:pPr>
        <w:pStyle w:val="Heading2"/>
      </w:pPr>
      <w:r>
        <w:t>2. Prerequisites (recap)</w:t>
      </w:r>
    </w:p>
    <w:p>
      <w:pPr>
        <w:pStyle w:val="ListBullet"/>
      </w:pPr>
      <w:r>
        <w:t xml:space="preserve">A Google Workspace </w:t>
      </w:r>
      <w:r>
        <w:rPr>
          <w:b/>
        </w:rPr>
        <w:t>owner account</w:t>
      </w:r>
      <w:r>
        <w:t xml:space="preserve"> that will own the script and the data spreadsheet (it runs the app and</w:t>
      </w:r>
    </w:p>
    <w:p>
      <w:r>
        <w:t>sends all email).</w:t>
      </w:r>
    </w:p>
    <w:p>
      <w:pPr>
        <w:pStyle w:val="ListBullet"/>
      </w:pPr>
      <w:r>
        <w:t xml:space="preserve">Node + clasp installed; the Apps Script API enabled; </w:t>
      </w:r>
      <w:r>
        <w:rPr>
          <w:rFonts w:ascii="Consolas" w:hAnsi="Consolas"/>
          <w:sz w:val="19"/>
        </w:rPr>
        <w:t>clasp login</w:t>
      </w:r>
      <w:r>
        <w:t xml:space="preserve"> done as the owner (see the project</w:t>
      </w:r>
    </w:p>
    <w:p>
      <w:r>
        <w:rPr>
          <w:rFonts w:ascii="Consolas" w:hAnsi="Consolas"/>
          <w:sz w:val="19"/>
        </w:rPr>
        <w:t>README.md</w:t>
      </w:r>
      <w:r>
        <w:t>).</w:t>
      </w:r>
    </w:p>
    <w:p>
      <w:pPr>
        <w:pStyle w:val="ListBullet"/>
      </w:pPr>
      <w:r>
        <w:t>The code pushed (</w:t>
      </w:r>
      <w:r>
        <w:rPr>
          <w:rFonts w:ascii="Consolas" w:hAnsi="Consolas"/>
          <w:sz w:val="19"/>
        </w:rPr>
        <w:t>clasp push</w:t>
      </w:r>
      <w:r>
        <w:t xml:space="preserve">) and </w:t>
      </w:r>
      <w:r>
        <w:rPr>
          <w:rFonts w:ascii="Consolas" w:hAnsi="Consolas"/>
          <w:sz w:val="19"/>
        </w:rPr>
        <w:t>setup()</w:t>
      </w:r>
      <w:r>
        <w:t xml:space="preserve"> run once (creates the data spreadsheet, seeds Config and the</w:t>
      </w:r>
    </w:p>
    <w:p>
      <w:r>
        <w:t>first manager, installs the reminder trigger).</w:t>
      </w:r>
    </w:p>
    <w:p>
      <w:pPr>
        <w:pStyle w:val="ListBullet"/>
      </w:pPr>
      <w:r>
        <w:t xml:space="preserve">Staff added with </w:t>
      </w:r>
      <w:r>
        <w:rPr>
          <w:rFonts w:ascii="Consolas" w:hAnsi="Consolas"/>
          <w:sz w:val="19"/>
        </w:rPr>
        <w:t>addEmployee("email@domain", "Full Name")</w:t>
      </w:r>
      <w:r>
        <w:t>.</w:t>
      </w:r>
    </w:p>
    <w:p>
      <w:pPr>
        <w:pStyle w:val="ListBullet"/>
      </w:pPr>
      <w:r>
        <w:t xml:space="preserve">The business </w:t>
      </w:r>
      <w:r>
        <w:rPr>
          <w:b/>
        </w:rPr>
        <w:t>timezone</w:t>
      </w:r>
      <w:r>
        <w:t xml:space="preserve"> confirmed in the </w:t>
      </w:r>
      <w:r>
        <w:rPr>
          <w:rFonts w:ascii="Consolas" w:hAnsi="Consolas"/>
          <w:sz w:val="19"/>
        </w:rPr>
        <w:t>Config</w:t>
      </w:r>
      <w:r>
        <w:t xml:space="preserve"> tab (and matched on the script + spreadsheet).</w:t>
      </w:r>
    </w:p>
    <w:p>
      <w:r>
        <w:br/>
      </w:r>
    </w:p>
    <w:p>
      <w:pPr>
        <w:pStyle w:val="Heading2"/>
      </w:pPr>
      <w:r>
        <w:t>3. Deploying the web app</w:t>
      </w:r>
    </w:p>
    <w:p>
      <w:pPr>
        <w:pStyle w:val="ListNumber"/>
      </w:pPr>
      <w:r>
        <w:t xml:space="preserve">In the Apps Script editor: </w:t>
      </w:r>
      <w:r>
        <w:rPr>
          <w:b/>
        </w:rPr>
        <w:t>Deploy → New deployment → select type Web app</w:t>
      </w:r>
    </w:p>
    <w:p>
      <w:r>
        <w:t xml:space="preserve">(or from the CLI: </w:t>
      </w:r>
      <w:r>
        <w:rPr>
          <w:rFonts w:ascii="Consolas" w:hAnsi="Consolas"/>
          <w:sz w:val="19"/>
        </w:rPr>
        <w:t>clasp deploy --description "v1"</w:t>
      </w:r>
      <w:r>
        <w:t>).</w:t>
      </w:r>
    </w:p>
    <w:p>
      <w:pPr>
        <w:pStyle w:val="ListNumber"/>
      </w:pPr>
      <w:r>
        <w:t>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Execute 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</w:t>
            </w:r>
            <w:r>
              <w:t xml:space="preserve"> (the owner)</w:t>
            </w:r>
          </w:p>
        </w:tc>
        <w:tc>
          <w:tcPr>
            <w:tcW w:type="dxa" w:w="2880"/>
          </w:tcPr>
          <w:p>
            <w:r/>
            <w:r>
              <w:t>One-time owner authorization; the data Sheet is never shared with staff; the app still sees each visitor's identity via the same-domain rule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Who has access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Anyone within `&lt;your domain&gt;`</w:t>
            </w:r>
          </w:p>
        </w:tc>
        <w:tc>
          <w:tcPr>
            <w:tcW w:type="dxa" w:w="2880"/>
          </w:tcPr>
          <w:p>
            <w:r/>
            <w:r>
              <w:t>Restricts to your Workspace; required for identity to resolve and for clean iframe embedding</w:t>
            </w:r>
          </w:p>
        </w:tc>
      </w:tr>
    </w:tbl>
    <w:p>
      <w:pPr>
        <w:pStyle w:val="ListNumber"/>
      </w:pPr>
      <w:r>
        <w:t>Authorize the requested scopes once (Sheets, send-mail, user email, script triggers).</w:t>
      </w:r>
    </w:p>
    <w:p>
      <w:pPr>
        <w:pStyle w:val="ListNumber"/>
      </w:pPr>
      <w:r>
        <w:t xml:space="preserve">Copy the </w:t>
      </w:r>
      <w:r>
        <w:rPr>
          <w:b/>
        </w:rPr>
        <w:t>Web app URL ending in `/exec`</w:t>
      </w:r>
      <w:r>
        <w:t xml:space="preserve"> (use </w:t>
      </w:r>
      <w:r>
        <w:rPr>
          <w:rFonts w:ascii="Consolas" w:hAnsi="Consolas"/>
          <w:sz w:val="19"/>
        </w:rPr>
        <w:t>/exec</w:t>
      </w:r>
      <w:r>
        <w:t xml:space="preserve">, never </w:t>
      </w:r>
      <w:r>
        <w:rPr>
          <w:rFonts w:ascii="Consolas" w:hAnsi="Consolas"/>
          <w:sz w:val="19"/>
        </w:rPr>
        <w:t>/dev</w:t>
      </w:r>
      <w:r>
        <w:t xml:space="preserve"> — </w:t>
      </w:r>
      <w:r>
        <w:rPr>
          <w:rFonts w:ascii="Consolas" w:hAnsi="Consolas"/>
          <w:sz w:val="19"/>
        </w:rPr>
        <w:t>/dev</w:t>
      </w:r>
      <w:r>
        <w:t xml:space="preserve"> only works for editors and</w:t>
      </w:r>
    </w:p>
    <w:p>
      <w:r>
        <w:t>serves unsaved code).</w:t>
      </w:r>
    </w:p>
    <w:p>
      <w:pPr>
        <w:pStyle w:val="IntenseQuote"/>
      </w:pPr>
      <w:r>
        <w:rPr>
          <w:b/>
        </w:rPr>
        <w:t>Keep the URL stable.</w:t>
      </w:r>
      <w:r>
        <w:t xml:space="preserve"> Re-deploy to the *same* deployment after code changes so the URL doesn't change and</w:t>
      </w:r>
    </w:p>
    <w:p>
      <w:pPr>
        <w:pStyle w:val="IntenseQuote"/>
      </w:pPr>
      <w:r>
        <w:t xml:space="preserve">your Site embed keeps working: </w:t>
      </w:r>
      <w:r>
        <w:rPr>
          <w:rFonts w:ascii="Consolas" w:hAnsi="Consolas"/>
          <w:sz w:val="19"/>
        </w:rPr>
        <w:t>clasp deployments</w:t>
      </w:r>
      <w:r>
        <w:t xml:space="preserve"> to list, then</w:t>
      </w:r>
    </w:p>
    <w:p>
      <w:pPr>
        <w:pStyle w:val="IntenseQuote"/>
      </w:pPr>
      <w:r>
        <w:rPr>
          <w:rFonts w:ascii="Consolas" w:hAnsi="Consolas"/>
          <w:sz w:val="19"/>
        </w:rPr>
        <w:t>clasp deploy --deploymentId &lt;id&gt; --description "v1.1"</w:t>
      </w:r>
      <w:r>
        <w:t xml:space="preserve"> to update in place. (In the editor: **Manage</w:t>
      </w:r>
    </w:p>
    <w:p>
      <w:pPr>
        <w:pStyle w:val="IntenseQuote"/>
      </w:pPr>
      <w:r>
        <w:t>deployments → edit (pencil) → New version**.)</w:t>
      </w:r>
    </w:p>
    <w:p>
      <w:r>
        <w:br/>
      </w:r>
    </w:p>
    <w:p>
      <w:pPr>
        <w:pStyle w:val="Heading2"/>
      </w:pPr>
      <w:r>
        <w:t>4. Embedding in Google Sites</w:t>
      </w:r>
    </w:p>
    <w:p>
      <w:pPr>
        <w:pStyle w:val="ListNumber"/>
      </w:pPr>
      <w:r>
        <w:t xml:space="preserve">Edit your Google Site → </w:t>
      </w:r>
      <w:r>
        <w:rPr>
          <w:b/>
        </w:rPr>
        <w:t>Insert → Embed → By URL</w:t>
      </w:r>
      <w:r>
        <w:t xml:space="preserve"> → paste the </w:t>
      </w:r>
      <w:r>
        <w:rPr>
          <w:b/>
        </w:rPr>
        <w:t>`/exec`</w:t>
      </w:r>
      <w:r>
        <w:t xml:space="preserve"> URL → Insert.</w:t>
      </w:r>
    </w:p>
    <w:p>
      <w:pPr>
        <w:pStyle w:val="ListNumber"/>
      </w:pPr>
      <w:r>
        <w:t>Size the embed block generously; the app manages its own scrolling.</w:t>
      </w:r>
    </w:p>
    <w:p>
      <w:pPr>
        <w:pStyle w:val="ListNumber"/>
      </w:pPr>
      <w:r>
        <w:rPr>
          <w:b/>
        </w:rPr>
        <w:t>Publish</w:t>
      </w:r>
      <w:r>
        <w:t xml:space="preserve"> the Site to an audience </w:t>
      </w:r>
      <w:r>
        <w:rPr>
          <w:b/>
        </w:rPr>
        <w:t>restricted to your Workspace domain</w:t>
      </w:r>
      <w:r>
        <w:t xml:space="preserve"> (so it matches the app's access).</w:t>
      </w:r>
    </w:p>
    <w:p>
      <w:pPr>
        <w:pStyle w:val="ListNumber"/>
      </w:pPr>
      <w:r>
        <w:t xml:space="preserve">Add a visible </w:t>
      </w:r>
      <w:r>
        <w:rPr>
          <w:b/>
        </w:rPr>
        <w:t>fallback link/button</w:t>
      </w:r>
      <w:r>
        <w:t xml:space="preserve"> elsewhere on the page: *"Open Booking System in a new tab"* pointing</w:t>
      </w:r>
    </w:p>
    <w:p>
      <w:r>
        <w:t xml:space="preserve">at the same </w:t>
      </w:r>
      <w:r>
        <w:rPr>
          <w:rFonts w:ascii="Consolas" w:hAnsi="Consolas"/>
          <w:sz w:val="19"/>
        </w:rPr>
        <w:t>/exec</w:t>
      </w:r>
      <w:r>
        <w:t xml:space="preserve"> URL, </w:t>
      </w:r>
      <w:r>
        <w:rPr>
          <w:rFonts w:ascii="Consolas" w:hAnsi="Consolas"/>
          <w:sz w:val="19"/>
        </w:rPr>
        <w:t>target="_blank"</w:t>
      </w:r>
      <w:r>
        <w:t>.</w:t>
      </w:r>
    </w:p>
    <w:p>
      <w:r>
        <w:rPr>
          <w:b/>
        </w:rPr>
        <w:t>Why the fallback?</w:t>
      </w:r>
      <w:r>
        <w:t xml:space="preserve"> The app already sends the two flags needed for framing (</w:t>
      </w:r>
      <w:r>
        <w:rPr>
          <w:rFonts w:ascii="Consolas" w:hAnsi="Consolas"/>
          <w:sz w:val="19"/>
        </w:rPr>
        <w:t>ALLOWALL</w:t>
      </w:r>
      <w:r>
        <w:t>, and</w:t>
      </w:r>
    </w:p>
    <w:p>
      <w:r>
        <w:rPr>
          <w:rFonts w:ascii="Consolas" w:hAnsi="Consolas"/>
          <w:sz w:val="19"/>
        </w:rPr>
        <w:t>&lt;base target="_top"&gt;</w:t>
      </w:r>
      <w:r>
        <w:t xml:space="preserve"> so links can escape the sandbox). The embed works for normal signed-in users. But a</w:t>
      </w:r>
    </w:p>
    <w:p>
      <w:r>
        <w:t>minority of browsers that block all third-party cookies/iframes may show a blank or sign-in frame — those</w:t>
      </w:r>
    </w:p>
    <w:p>
      <w:r>
        <w:t>users click the new-tab link, which always works because it loads the app directly (no cross-origin frame).</w:t>
      </w:r>
    </w:p>
    <w:p>
      <w:r>
        <w:br/>
      </w:r>
    </w:p>
    <w:p>
      <w:pPr>
        <w:pStyle w:val="Heading2"/>
      </w:pPr>
      <w:r>
        <w:t>5. Ongoing maintenance</w:t>
      </w:r>
    </w:p>
    <w:p>
      <w:pPr>
        <w:pStyle w:val="ListBullet"/>
      </w:pPr>
      <w:r>
        <w:rPr>
          <w:b/>
        </w:rPr>
        <w:t>Code changes:</w:t>
      </w:r>
      <w:r>
        <w:t xml:space="preserve"> </w:t>
      </w:r>
      <w:r>
        <w:rPr>
          <w:rFonts w:ascii="Consolas" w:hAnsi="Consolas"/>
          <w:sz w:val="19"/>
        </w:rPr>
        <w:t>clasp push</w:t>
      </w:r>
      <w:r>
        <w:t xml:space="preserve">, then update the pinned deployment (above). Test on the </w:t>
      </w:r>
      <w:r>
        <w:rPr>
          <w:rFonts w:ascii="Consolas" w:hAnsi="Consolas"/>
          <w:sz w:val="19"/>
        </w:rPr>
        <w:t>/dev</w:t>
      </w:r>
      <w:r>
        <w:t xml:space="preserve"> URL first.</w:t>
      </w:r>
    </w:p>
    <w:p>
      <w:pPr>
        <w:pStyle w:val="ListBullet"/>
      </w:pPr>
      <w:r>
        <w:rPr>
          <w:b/>
        </w:rPr>
        <w:t>Settings:</w:t>
      </w:r>
      <w:r>
        <w:t xml:space="preserve"> edit the </w:t>
      </w:r>
      <w:r>
        <w:rPr>
          <w:rFonts w:ascii="Consolas" w:hAnsi="Consolas"/>
          <w:sz w:val="19"/>
        </w:rPr>
        <w:t>Config</w:t>
      </w:r>
      <w:r>
        <w:t xml:space="preserve"> tab (timezone, </w:t>
      </w:r>
      <w:r>
        <w:rPr>
          <w:rFonts w:ascii="Consolas" w:hAnsi="Consolas"/>
          <w:sz w:val="19"/>
        </w:rPr>
        <w:t>defaultBufferMin</w:t>
      </w:r>
      <w:r>
        <w:t xml:space="preserve">, </w:t>
      </w:r>
      <w:r>
        <w:rPr>
          <w:rFonts w:ascii="Consolas" w:hAnsi="Consolas"/>
          <w:sz w:val="19"/>
        </w:rPr>
        <w:t>bookingHorizonDays</w:t>
      </w:r>
      <w:r>
        <w:t xml:space="preserve">, </w:t>
      </w:r>
      <w:r>
        <w:rPr>
          <w:rFonts w:ascii="Consolas" w:hAnsi="Consolas"/>
          <w:sz w:val="19"/>
        </w:rPr>
        <w:t>reminderLeadHours</w:t>
      </w:r>
      <w:r>
        <w:t>).</w:t>
      </w:r>
    </w:p>
    <w:p>
      <w:pPr>
        <w:pStyle w:val="ListBullet"/>
      </w:pPr>
      <w:r>
        <w:rPr>
          <w:b/>
        </w:rPr>
        <w:t>Add/inactivate staff:</w:t>
      </w:r>
      <w:r>
        <w:t xml:space="preserve"> </w:t>
      </w:r>
      <w:r>
        <w:rPr>
          <w:rFonts w:ascii="Consolas" w:hAnsi="Consolas"/>
          <w:sz w:val="19"/>
        </w:rPr>
        <w:t>addEmployee(...)</w:t>
      </w:r>
      <w:r>
        <w:t xml:space="preserve">; to remove someone, set their </w:t>
      </w:r>
      <w:r>
        <w:rPr>
          <w:rFonts w:ascii="Consolas" w:hAnsi="Consolas"/>
          <w:sz w:val="19"/>
        </w:rPr>
        <w:t>Users</w:t>
      </w:r>
      <w:r>
        <w:t xml:space="preserve"> row </w:t>
      </w:r>
      <w:r>
        <w:rPr>
          <w:rFonts w:ascii="Consolas" w:hAnsi="Consolas"/>
          <w:sz w:val="19"/>
        </w:rPr>
        <w:t>active</w:t>
      </w:r>
      <w:r>
        <w:t xml:space="preserve"> to </w:t>
      </w:r>
      <w:r>
        <w:rPr>
          <w:rFonts w:ascii="Consolas" w:hAnsi="Consolas"/>
          <w:sz w:val="19"/>
        </w:rPr>
        <w:t>FALSE</w:t>
      </w:r>
    </w:p>
    <w:p>
      <w:r>
        <w:t>(history and past bookings are preserved).</w:t>
      </w:r>
    </w:p>
    <w:p>
      <w:pPr>
        <w:pStyle w:val="ListBullet"/>
      </w:pPr>
      <w:r>
        <w:rPr>
          <w:b/>
        </w:rPr>
        <w:t>Reminders:</w:t>
      </w:r>
      <w:r>
        <w:t xml:space="preserve"> an hourly trigger runs </w:t>
      </w:r>
      <w:r>
        <w:rPr>
          <w:rFonts w:ascii="Consolas" w:hAnsi="Consolas"/>
          <w:sz w:val="19"/>
        </w:rPr>
        <w:t>sendDueReminders</w:t>
      </w:r>
      <w:r>
        <w:t xml:space="preserve">. If it ever stops, re-run </w:t>
      </w:r>
      <w:r>
        <w:rPr>
          <w:rFonts w:ascii="Consolas" w:hAnsi="Consolas"/>
          <w:sz w:val="19"/>
        </w:rPr>
        <w:t>installTriggers()</w:t>
      </w:r>
      <w:r>
        <w:t>.</w:t>
      </w:r>
    </w:p>
    <w:p>
      <w:pPr>
        <w:pStyle w:val="ListBullet"/>
      </w:pPr>
      <w:r>
        <w:rPr>
          <w:b/>
        </w:rPr>
        <w:t>Email quota:</w:t>
      </w:r>
      <w:r>
        <w:t xml:space="preserve"> Workspace allows ~1,500 recipients/day on the owner; far above this team's needs. The code</w:t>
      </w:r>
    </w:p>
    <w:p>
      <w:r>
        <w:t>skips and logs sends if the quota is ever hit.</w:t>
      </w:r>
    </w:p>
    <w:p>
      <w:pPr>
        <w:pStyle w:val="ListBullet"/>
      </w:pPr>
      <w:r>
        <w:rPr>
          <w:b/>
        </w:rPr>
        <w:t>Backups:</w:t>
      </w:r>
      <w:r>
        <w:t xml:space="preserve"> the data lives in one Google Sheet — use Google's version history, or File → Make a copy.</w:t>
      </w:r>
    </w:p>
    <w:p>
      <w:r>
        <w:br/>
      </w:r>
    </w:p>
    <w:p>
      <w:pPr>
        <w:pStyle w:val="Heading2"/>
      </w:pPr>
      <w:r>
        <w:t>6. Security recap</w:t>
      </w:r>
    </w:p>
    <w:p>
      <w:pPr>
        <w:pStyle w:val="ListBullet"/>
      </w:pPr>
      <w:r>
        <w:t xml:space="preserve">The app runs as the owner, so the server </w:t>
      </w:r>
      <w:r>
        <w:rPr>
          <w:b/>
        </w:rPr>
        <w:t>never trusts the browser</w:t>
      </w:r>
      <w:r>
        <w:t xml:space="preserve"> about identity: every server function</w:t>
      </w:r>
    </w:p>
    <w:p>
      <w:r>
        <w:t>re-derives the user from the Google session and re-checks the role (</w:t>
      </w:r>
      <w:r>
        <w:rPr>
          <w:rFonts w:ascii="Consolas" w:hAnsi="Consolas"/>
          <w:sz w:val="19"/>
        </w:rPr>
        <w:t>requireManager</w:t>
      </w:r>
      <w:r>
        <w:t xml:space="preserve"> /</w:t>
      </w:r>
    </w:p>
    <w:p>
      <w:r>
        <w:rPr>
          <w:rFonts w:ascii="Consolas" w:hAnsi="Consolas"/>
          <w:sz w:val="19"/>
        </w:rPr>
        <w:t>requireSelfOrManager</w:t>
      </w:r>
      <w:r>
        <w:t>).</w:t>
      </w:r>
    </w:p>
    <w:p>
      <w:pPr>
        <w:pStyle w:val="ListBullet"/>
      </w:pPr>
      <w:r>
        <w:t>Employees can only read/change their own availability, time off, and meetings; the manager can act for</w:t>
      </w:r>
    </w:p>
    <w:p>
      <w:r>
        <w:t>anyone; clients have no access at all.</w:t>
      </w:r>
    </w:p>
    <w:p>
      <w:pPr>
        <w:pStyle w:val="ListBullet"/>
      </w:pPr>
      <w:r>
        <w:t xml:space="preserve">Every change is recorded in the append-only </w:t>
      </w:r>
      <w:r>
        <w:rPr>
          <w:rFonts w:ascii="Consolas" w:hAnsi="Consolas"/>
          <w:sz w:val="19"/>
        </w:rPr>
        <w:t>AuditLog</w:t>
      </w:r>
      <w:r>
        <w:t>.</w:t>
      </w:r>
    </w:p>
    <w:p>
      <w:r>
        <w:br/>
      </w:r>
    </w:p>
    <w:p>
      <w:pPr>
        <w:pStyle w:val="Heading2"/>
      </w:pPr>
      <w:r>
        <w:t>7. User-acceptance test (UAT) matrix</w:t>
      </w:r>
    </w:p>
    <w:p>
      <w:r>
        <w:t>Run through this after deploying. Use two accounts where possible (a manager and an employee), and test both</w:t>
      </w:r>
    </w:p>
    <w:p>
      <w:r>
        <w:rPr>
          <w:b/>
        </w:rPr>
        <w:t>inside the Google Site iframe</w:t>
      </w:r>
      <w:r>
        <w:t xml:space="preserve"> and via the </w:t>
      </w:r>
      <w:r>
        <w:rPr>
          <w:b/>
        </w:rPr>
        <w:t>direct `/exec` URL</w:t>
      </w:r>
      <w:r>
        <w:t>.</w:t>
      </w:r>
    </w:p>
    <w:p>
      <w:pPr>
        <w:pStyle w:val="Heading3"/>
      </w:pPr>
      <w:r>
        <w:t>Setup &amp;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Open the app before </w:t>
            </w:r>
            <w:r>
              <w:rPr>
                <w:rFonts w:ascii="Consolas" w:hAnsi="Consolas"/>
                <w:sz w:val="19"/>
              </w:rPr>
              <w:t>setup()</w:t>
            </w:r>
          </w:p>
        </w:tc>
        <w:tc>
          <w:tcPr>
            <w:tcW w:type="dxa" w:w="2880"/>
          </w:tcPr>
          <w:p>
            <w:r/>
            <w:r>
              <w:t>"Setup required" notice (no error page)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Open as the owner after setup</w:t>
            </w:r>
          </w:p>
        </w:tc>
        <w:tc>
          <w:tcPr>
            <w:tcW w:type="dxa" w:w="2880"/>
          </w:tcPr>
          <w:p>
            <w:r/>
            <w:r>
              <w:t>Manager view; status line shows your email + "manager" + server time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Open as an added employee</w:t>
            </w:r>
          </w:p>
        </w:tc>
        <w:tc>
          <w:tcPr>
            <w:tcW w:type="dxa" w:w="2880"/>
          </w:tcPr>
          <w:p>
            <w:r/>
            <w:r>
              <w:t>Employee view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Open as an account not on the roster</w:t>
            </w:r>
          </w:p>
        </w:tc>
        <w:tc>
          <w:tcPr>
            <w:tcW w:type="dxa" w:w="2880"/>
          </w:tcPr>
          <w:p>
            <w:r/>
            <w:r>
              <w:t>"No access" notice naming the email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runAllTests()</w:t>
            </w:r>
            <w:r>
              <w:t xml:space="preserve"> in the editor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13/13 passed</w:t>
            </w:r>
          </w:p>
        </w:tc>
      </w:tr>
    </w:tbl>
    <w:p>
      <w:pPr>
        <w:pStyle w:val="Heading3"/>
      </w:pPr>
      <w:r>
        <w:t>Employee — availability (Phase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Set a buffer and Save</w:t>
            </w:r>
          </w:p>
        </w:tc>
        <w:tc>
          <w:tcPr>
            <w:tcW w:type="dxa" w:w="2880"/>
          </w:tcPr>
          <w:p>
            <w:r/>
            <w:r>
              <w:t>Persists on reload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Add a weekly and a monthly recurring pattern</w:t>
            </w:r>
          </w:p>
        </w:tc>
        <w:tc>
          <w:tcPr>
            <w:tcW w:type="dxa" w:w="2880"/>
          </w:tcPr>
          <w:p>
            <w:r/>
            <w:r>
              <w:t>Listed in plain English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Add a one-off slot and an exception</w:t>
            </w:r>
          </w:p>
        </w:tc>
        <w:tc>
          <w:tcPr>
            <w:tcW w:type="dxa" w:w="2880"/>
          </w:tcPr>
          <w:p>
            <w:r/>
            <w:r>
              <w:t>Listed; preview reflects them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Preview a date range</w:t>
            </w:r>
          </w:p>
        </w:tc>
        <w:tc>
          <w:tcPr>
            <w:tcW w:type="dxa" w:w="2880"/>
          </w:tcPr>
          <w:p>
            <w:r/>
            <w:r>
              <w:t>Free time per day; exception hours absent</w:t>
            </w:r>
          </w:p>
        </w:tc>
      </w:tr>
    </w:tbl>
    <w:p>
      <w:pPr>
        <w:pStyle w:val="Heading3"/>
      </w:pPr>
      <w:r>
        <w:t>Time off &amp; closures (Phase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Employee adds full-day and partial time off</w:t>
            </w:r>
          </w:p>
        </w:tc>
        <w:tc>
          <w:tcPr>
            <w:tcW w:type="dxa" w:w="2880"/>
          </w:tcPr>
          <w:p>
            <w:r/>
            <w:r>
              <w:t>Listed; preview loses that time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Manager adds a company closure</w:t>
            </w:r>
          </w:p>
        </w:tc>
        <w:tc>
          <w:tcPr>
            <w:tcW w:type="dxa" w:w="2880"/>
          </w:tcPr>
          <w:p>
            <w:r/>
            <w:r>
              <w:t>Listed under closures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Manager adds time off for an employee</w:t>
            </w:r>
          </w:p>
        </w:tc>
        <w:tc>
          <w:tcPr>
            <w:tcW w:type="dxa" w:w="2880"/>
          </w:tcPr>
          <w:p>
            <w:r/>
            <w:r>
              <w:t>Listed under that employee</w:t>
            </w:r>
          </w:p>
        </w:tc>
      </w:tr>
    </w:tbl>
    <w:p>
      <w:pPr>
        <w:pStyle w:val="Heading3"/>
      </w:pPr>
      <w:r>
        <w:t>Booking (Phase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Manager: Book → show free times → fill client + valid email → Book</w:t>
            </w:r>
          </w:p>
        </w:tc>
        <w:tc>
          <w:tcPr>
            <w:tcW w:type="dxa" w:w="2880"/>
          </w:tcPr>
          <w:p>
            <w:r/>
            <w:r>
              <w:t>Appears on the Schedule calendar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Book an overlapping time for the same employee</w:t>
            </w:r>
          </w:p>
        </w:tc>
        <w:tc>
          <w:tcPr>
            <w:tcW w:type="dxa" w:w="2880"/>
          </w:tcPr>
          <w:p>
            <w:r/>
            <w:r>
              <w:t>Rejected ("not free")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Book inside an existing meeting's buffer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Two near-simultaneous bookings of one slot</w:t>
            </w:r>
          </w:p>
        </w:tc>
        <w:tc>
          <w:tcPr>
            <w:tcW w:type="dxa" w:w="2880"/>
          </w:tcPr>
          <w:p>
            <w:r/>
            <w:r>
              <w:t>Exactly one succeeds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Add time off over an existing meeting</w:t>
            </w:r>
          </w:p>
        </w:tc>
        <w:tc>
          <w:tcPr>
            <w:tcW w:type="dxa" w:w="2880"/>
          </w:tcPr>
          <w:p>
            <w:r/>
            <w:r>
              <w:t>Meeting outlined amber; appears in *Conflicts to review*</w:t>
            </w:r>
          </w:p>
        </w:tc>
      </w:tr>
    </w:tbl>
    <w:p>
      <w:pPr>
        <w:pStyle w:val="Heading3"/>
      </w:pPr>
      <w:r>
        <w:t>Reschedule &amp; cancel (Phase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Manager reschedules a meeting to a valid time</w:t>
            </w:r>
          </w:p>
        </w:tc>
        <w:tc>
          <w:tcPr>
            <w:tcW w:type="dxa" w:w="2880"/>
          </w:tcPr>
          <w:p>
            <w:r/>
            <w:r>
              <w:t>Moves; old time frees up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Reschedule onto a clash</w:t>
            </w:r>
          </w:p>
        </w:tc>
        <w:tc>
          <w:tcPr>
            <w:tcW w:type="dxa" w:w="2880"/>
          </w:tcPr>
          <w:p>
            <w:r/>
            <w:r>
              <w:t>Rejected; meeting unchanged</w:t>
            </w:r>
          </w:p>
        </w:tc>
      </w:tr>
      <w:tr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Cancel with a reason</w:t>
            </w:r>
          </w:p>
        </w:tc>
        <w:tc>
          <w:tcPr>
            <w:tcW w:type="dxa" w:w="2880"/>
          </w:tcPr>
          <w:p>
            <w:r/>
            <w:r>
              <w:t>Removed from calendar; time reopens</w:t>
            </w:r>
          </w:p>
        </w:tc>
      </w:tr>
      <w:tr>
        <w:tc>
          <w:tcPr>
            <w:tcW w:type="dxa" w:w="2880"/>
          </w:tcPr>
          <w:p>
            <w:r/>
            <w:r>
              <w:t>21</w:t>
            </w:r>
          </w:p>
        </w:tc>
        <w:tc>
          <w:tcPr>
            <w:tcW w:type="dxa" w:w="2880"/>
          </w:tcPr>
          <w:p>
            <w:r/>
            <w:r>
              <w:t>Reschedule/cancel a flagged meeting</w:t>
            </w:r>
          </w:p>
        </w:tc>
        <w:tc>
          <w:tcPr>
            <w:tcW w:type="dxa" w:w="2880"/>
          </w:tcPr>
          <w:p>
            <w:r/>
            <w:r>
              <w:t>Amber flag and conflict entry clear</w:t>
            </w:r>
          </w:p>
        </w:tc>
      </w:tr>
      <w:tr>
        <w:tc>
          <w:tcPr>
            <w:tcW w:type="dxa" w:w="2880"/>
          </w:tcPr>
          <w:p>
            <w:r/>
            <w:r>
              <w:t>22</w:t>
            </w:r>
          </w:p>
        </w:tc>
        <w:tc>
          <w:tcPr>
            <w:tcW w:type="dxa" w:w="2880"/>
          </w:tcPr>
          <w:p>
            <w:r/>
            <w:r>
              <w:t>Employee reschedules/cancels their own meeting from *My calendar*</w:t>
            </w:r>
          </w:p>
        </w:tc>
        <w:tc>
          <w:tcPr>
            <w:tcW w:type="dxa" w:w="2880"/>
          </w:tcPr>
          <w:p>
            <w:r/>
            <w:r>
              <w:t>Works; cannot touch another's meeting</w:t>
            </w:r>
          </w:p>
        </w:tc>
      </w:tr>
      <w:tr>
        <w:tc>
          <w:tcPr>
            <w:tcW w:type="dxa" w:w="2880"/>
          </w:tcPr>
          <w:p>
            <w:r/>
            <w: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AuditLog</w:t>
            </w:r>
            <w:r>
              <w:t xml:space="preserve"> tab</w:t>
            </w:r>
          </w:p>
        </w:tc>
        <w:tc>
          <w:tcPr>
            <w:tcW w:type="dxa" w:w="2880"/>
          </w:tcPr>
          <w:p>
            <w:r/>
            <w:r>
              <w:t>BOOK / RESCHEDULE / CANCEL / FLAG entries with who &amp; when</w:t>
            </w:r>
          </w:p>
        </w:tc>
      </w:tr>
    </w:tbl>
    <w:p>
      <w:pPr>
        <w:pStyle w:val="Heading3"/>
      </w:pPr>
      <w:r>
        <w:t>Notifications (Phase 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24</w:t>
            </w:r>
          </w:p>
        </w:tc>
        <w:tc>
          <w:tcPr>
            <w:tcW w:type="dxa" w:w="2880"/>
          </w:tcPr>
          <w:p>
            <w:r/>
            <w:r>
              <w:t>Book with your address as the client</w:t>
            </w:r>
          </w:p>
        </w:tc>
        <w:tc>
          <w:tcPr>
            <w:tcW w:type="dxa" w:w="2880"/>
          </w:tcPr>
          <w:p>
            <w:r/>
            <w:r>
              <w:t>Client, employee, manager emails arrive</w:t>
            </w:r>
          </w:p>
        </w:tc>
      </w:tr>
      <w:tr>
        <w:tc>
          <w:tcPr>
            <w:tcW w:type="dxa" w:w="2880"/>
          </w:tcPr>
          <w:p>
            <w:r/>
            <w:r>
              <w:t>25</w:t>
            </w:r>
          </w:p>
        </w:tc>
        <w:tc>
          <w:tcPr>
            <w:tcW w:type="dxa" w:w="2880"/>
          </w:tcPr>
          <w:p>
            <w:r/>
            <w:r>
              <w:t>Reschedule / cancel</w:t>
            </w:r>
          </w:p>
        </w:tc>
        <w:tc>
          <w:tcPr>
            <w:tcW w:type="dxa" w:w="2880"/>
          </w:tcPr>
          <w:p>
            <w:r/>
            <w:r>
              <w:t>Emails arrive (old→new; cancel reason)</w:t>
            </w:r>
          </w:p>
        </w:tc>
      </w:tr>
      <w:tr>
        <w:tc>
          <w:tcPr>
            <w:tcW w:type="dxa" w:w="2880"/>
          </w:tcPr>
          <w:p>
            <w:r/>
            <w:r>
              <w:t>26</w:t>
            </w:r>
          </w:p>
        </w:tc>
        <w:tc>
          <w:tcPr>
            <w:tcW w:type="dxa" w:w="2880"/>
          </w:tcPr>
          <w:p>
            <w:r/>
            <w:r>
              <w:t xml:space="preserve">Set </w:t>
            </w:r>
            <w:r>
              <w:rPr>
                <w:rFonts w:ascii="Consolas" w:hAnsi="Consolas"/>
                <w:sz w:val="19"/>
              </w:rPr>
              <w:t>reminderLeadHours</w:t>
            </w:r>
            <w:r>
              <w:t xml:space="preserve"> high (or run </w:t>
            </w:r>
            <w:r>
              <w:rPr>
                <w:rFonts w:ascii="Consolas" w:hAnsi="Consolas"/>
                <w:sz w:val="19"/>
              </w:rPr>
              <w:t>sendDueReminders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Client + employee reminder; a second run sends nothing</w:t>
            </w:r>
          </w:p>
        </w:tc>
      </w:tr>
    </w:tbl>
    <w:p>
      <w:pPr>
        <w:pStyle w:val="Heading3"/>
      </w:pPr>
      <w:r>
        <w:t>Reporting (Phase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27</w:t>
            </w:r>
          </w:p>
        </w:tc>
        <w:tc>
          <w:tcPr>
            <w:tcW w:type="dxa" w:w="2880"/>
          </w:tcPr>
          <w:p>
            <w:r/>
            <w:r>
              <w:t>Reports tab (last 30 days)</w:t>
            </w:r>
          </w:p>
        </w:tc>
        <w:tc>
          <w:tcPr>
            <w:tcW w:type="dxa" w:w="2880"/>
          </w:tcPr>
          <w:p>
            <w:r/>
            <w:r>
              <w:t>Per-employee booked/offered/utilisation + by-type tables</w:t>
            </w:r>
          </w:p>
        </w:tc>
      </w:tr>
      <w:tr>
        <w:tc>
          <w:tcPr>
            <w:tcW w:type="dxa" w:w="2880"/>
          </w:tcPr>
          <w:p>
            <w:r/>
            <w:r>
              <w:t>28</w:t>
            </w:r>
          </w:p>
        </w:tc>
        <w:tc>
          <w:tcPr>
            <w:tcW w:type="dxa" w:w="2880"/>
          </w:tcPr>
          <w:p>
            <w:r/>
            <w:r>
              <w:t>Book then re-run</w:t>
            </w:r>
          </w:p>
        </w:tc>
        <w:tc>
          <w:tcPr>
            <w:tcW w:type="dxa" w:w="2880"/>
          </w:tcPr>
          <w:p>
            <w:r/>
            <w:r>
              <w:t>Booked hours &amp; utilisation rise; type appears</w:t>
            </w:r>
          </w:p>
        </w:tc>
      </w:tr>
    </w:tbl>
    <w:p>
      <w:pPr>
        <w:pStyle w:val="Heading3"/>
      </w:pPr>
      <w:r>
        <w:t>Embedding (Phase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29</w:t>
            </w:r>
          </w:p>
        </w:tc>
        <w:tc>
          <w:tcPr>
            <w:tcW w:type="dxa" w:w="2880"/>
          </w:tcPr>
          <w:p>
            <w:r/>
            <w:r>
              <w:t>Open the app inside the Google Site</w:t>
            </w:r>
          </w:p>
        </w:tc>
        <w:tc>
          <w:tcPr>
            <w:tcW w:type="dxa" w:w="2880"/>
          </w:tcPr>
          <w:p>
            <w:r/>
            <w:r>
              <w:t>Renders correctly</w:t>
            </w:r>
          </w:p>
        </w:tc>
      </w:tr>
      <w:tr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Click the new-tab fallback link</w:t>
            </w:r>
          </w:p>
        </w:tc>
        <w:tc>
          <w:tcPr>
            <w:tcW w:type="dxa" w:w="2880"/>
          </w:tcPr>
          <w:p>
            <w:r/>
            <w:r>
              <w:t>Opens the app directly</w:t>
            </w:r>
          </w:p>
        </w:tc>
      </w:tr>
    </w:tbl>
    <w:p>
      <w:r>
        <w:br/>
      </w:r>
    </w:p>
    <w:p>
      <w:pPr>
        <w:pStyle w:val="Heading2"/>
      </w:pPr>
      <w:r>
        <w:t>8. Going-live checklist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clasp push</w:t>
      </w:r>
      <w:r>
        <w:t xml:space="preserve"> and </w:t>
      </w:r>
      <w:r>
        <w:rPr>
          <w:rFonts w:ascii="Consolas" w:hAnsi="Consolas"/>
          <w:sz w:val="19"/>
        </w:rPr>
        <w:t>setup()</w:t>
      </w:r>
      <w:r>
        <w:t xml:space="preserve"> run; manager + employees added.</w:t>
      </w:r>
    </w:p>
    <w:p>
      <w:pPr>
        <w:pStyle w:val="ListBullet"/>
      </w:pPr>
      <w:r>
        <w:t xml:space="preserve">[ ] Timezone confirmed in </w:t>
      </w:r>
      <w:r>
        <w:rPr>
          <w:rFonts w:ascii="Consolas" w:hAnsi="Consolas"/>
          <w:sz w:val="19"/>
        </w:rPr>
        <w:t>Config</w:t>
      </w:r>
      <w:r>
        <w:t xml:space="preserve"> (and on the script + spreadsheet).</w:t>
      </w:r>
    </w:p>
    <w:p>
      <w:pPr>
        <w:pStyle w:val="ListBullet"/>
      </w:pPr>
      <w:r>
        <w:t xml:space="preserve">[ ] Web app deployed (Execute as </w:t>
      </w:r>
      <w:r>
        <w:rPr>
          <w:b/>
        </w:rPr>
        <w:t>Me</w:t>
      </w:r>
      <w:r>
        <w:t xml:space="preserve">, access </w:t>
      </w:r>
      <w:r>
        <w:rPr>
          <w:b/>
        </w:rPr>
        <w:t>Anyone within domain</w:t>
      </w:r>
      <w:r>
        <w:t xml:space="preserve">); </w:t>
      </w:r>
      <w:r>
        <w:rPr>
          <w:rFonts w:ascii="Consolas" w:hAnsi="Consolas"/>
          <w:sz w:val="19"/>
        </w:rPr>
        <w:t>/exec</w:t>
      </w:r>
      <w:r>
        <w:t xml:space="preserve"> URL noted and pinned.</w:t>
      </w:r>
    </w:p>
    <w:p>
      <w:pPr>
        <w:pStyle w:val="ListBullet"/>
      </w:pPr>
      <w:r>
        <w:t>[ ] Reminder trigger present (</w:t>
      </w:r>
      <w:r>
        <w:rPr>
          <w:rFonts w:ascii="Consolas" w:hAnsi="Consolas"/>
          <w:sz w:val="19"/>
        </w:rPr>
        <w:t>installTriggers()</w:t>
      </w:r>
      <w:r>
        <w:t xml:space="preserve"> / from setup).</w:t>
      </w:r>
    </w:p>
    <w:p>
      <w:pPr>
        <w:pStyle w:val="ListBullet"/>
      </w:pPr>
      <w:r>
        <w:t>[ ] Embedded in the Google Site + fallback link added; Site published to the domain.</w:t>
      </w:r>
    </w:p>
    <w:p>
      <w:pPr>
        <w:pStyle w:val="ListBullet"/>
      </w:pPr>
      <w:r>
        <w:t>[ ] UAT matrix passed (at least the booking, conflict, notification and reporting rows).</w:t>
      </w:r>
    </w:p>
    <w:p>
      <w:r>
        <w:br/>
      </w:r>
    </w:p>
    <w:p>
      <w:pPr>
        <w:pStyle w:val="Heading2"/>
      </w:pPr>
      <w:r>
        <w:t>9. v1 complete — possible future enhancements</w:t>
      </w:r>
    </w:p>
    <w:p>
      <w:r>
        <w:t>The system meets all the agreed requirements. Natural next steps, if wanted later:</w:t>
      </w:r>
    </w:p>
    <w:p>
      <w:pPr>
        <w:pStyle w:val="ListBullet"/>
      </w:pPr>
      <w:r>
        <w:rPr>
          <w:b/>
        </w:rPr>
        <w:t>Google Calendar sync</w:t>
      </w:r>
      <w:r>
        <w:t xml:space="preserve"> (mirror bookings into employees' Outlook/Google calendars) — easy in this</w:t>
      </w:r>
    </w:p>
    <w:p>
      <w:r>
        <w:t>ecosystem; deliberately deferred.</w:t>
      </w:r>
    </w:p>
    <w:p>
      <w:pPr>
        <w:pStyle w:val="ListBullet"/>
      </w:pPr>
      <w:r>
        <w:rPr>
          <w:b/>
        </w:rPr>
        <w:t>Recurring client meetings</w:t>
      </w:r>
      <w:r>
        <w:t xml:space="preserve"> (book the same client on a repeating schedule in one action) — deferred in</w:t>
      </w:r>
    </w:p>
    <w:p>
      <w:r>
        <w:t>planning.</w:t>
      </w:r>
    </w:p>
    <w:p>
      <w:pPr>
        <w:pStyle w:val="ListBullet"/>
      </w:pPr>
      <w:r>
        <w:rPr>
          <w:b/>
        </w:rPr>
        <w:t>In-app roster editing</w:t>
      </w:r>
      <w:r>
        <w:t xml:space="preserve"> (add/deactivate staff without the editor).</w:t>
      </w:r>
    </w:p>
    <w:p>
      <w:pPr>
        <w:pStyle w:val="ListBullet"/>
      </w:pPr>
      <w:r>
        <w:rPr>
          <w:b/>
        </w:rPr>
        <w:t>Archiving</w:t>
      </w:r>
      <w:r>
        <w:t xml:space="preserve"> old bookings to keep the hot data small as years accumulate.</w:t>
      </w:r>
    </w:p>
    <w:p>
      <w:pPr>
        <w:pStyle w:val="ListBullet"/>
      </w:pPr>
      <w:r>
        <w:rPr>
          <w:b/>
        </w:rPr>
        <w:t>SMS reminders</w:t>
      </w:r>
      <w:r>
        <w:t xml:space="preserve"> (would need a paid gateway).</w:t>
      </w:r>
    </w:p>
    <w:p>
      <w:r>
        <w:t>Each per-phase document (Phases 0–8) records the design and rationale for that part of the system; together</w:t>
      </w:r>
    </w:p>
    <w:p>
      <w:r>
        <w:t>they are the maintenance manual for v1.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