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DED" w:rsidRPr="00497EC1" w:rsidRDefault="00497EC1">
      <w:pPr>
        <w:rPr>
          <w:rFonts w:cstheme="minorHAnsi"/>
          <w:sz w:val="24"/>
          <w:szCs w:val="24"/>
        </w:rPr>
      </w:pPr>
      <w:r w:rsidRPr="00497EC1">
        <w:rPr>
          <w:rFonts w:cstheme="minorHAnsi"/>
          <w:sz w:val="24"/>
          <w:szCs w:val="24"/>
        </w:rPr>
        <w:t>MSc ACT project marking criteria</w:t>
      </w:r>
    </w:p>
    <w:p w:rsidR="00497EC1" w:rsidRPr="00497EC1" w:rsidRDefault="00497EC1" w:rsidP="00497EC1">
      <w:pPr>
        <w:shd w:val="clear" w:color="auto" w:fill="FFFFFF"/>
        <w:spacing w:before="360" w:after="192" w:line="240" w:lineRule="auto"/>
        <w:outlineLvl w:val="1"/>
        <w:rPr>
          <w:rFonts w:eastAsia="Times New Roman" w:cstheme="minorHAnsi"/>
          <w:b/>
          <w:color w:val="2C4559"/>
          <w:sz w:val="24"/>
          <w:szCs w:val="24"/>
          <w:u w:val="single"/>
          <w:lang w:eastAsia="en-GB"/>
        </w:rPr>
      </w:pPr>
      <w:r w:rsidRPr="00497EC1">
        <w:rPr>
          <w:rFonts w:eastAsia="Times New Roman" w:cstheme="minorHAnsi"/>
          <w:b/>
          <w:color w:val="2C4559"/>
          <w:sz w:val="24"/>
          <w:szCs w:val="24"/>
          <w:u w:val="single"/>
          <w:lang w:eastAsia="en-GB"/>
        </w:rPr>
        <w:t>Assessment Criteria</w:t>
      </w:r>
    </w:p>
    <w:p w:rsidR="00497EC1" w:rsidRPr="00497EC1" w:rsidRDefault="00497EC1" w:rsidP="00497EC1">
      <w:pPr>
        <w:shd w:val="clear" w:color="auto" w:fill="FFFFFF"/>
        <w:spacing w:before="240" w:after="300" w:line="240" w:lineRule="auto"/>
        <w:rPr>
          <w:rFonts w:eastAsia="Times New Roman" w:cstheme="minorHAnsi"/>
          <w:color w:val="333333"/>
          <w:sz w:val="28"/>
          <w:szCs w:val="28"/>
          <w:lang w:eastAsia="en-GB"/>
        </w:rPr>
      </w:pPr>
      <w:r w:rsidRPr="00497EC1">
        <w:rPr>
          <w:rFonts w:eastAsia="Times New Roman" w:cstheme="minorHAnsi"/>
          <w:color w:val="333333"/>
          <w:sz w:val="28"/>
          <w:szCs w:val="28"/>
          <w:lang w:eastAsia="en-GB"/>
        </w:rPr>
        <w:t>To </w:t>
      </w:r>
      <w:r w:rsidRPr="00497EC1">
        <w:rPr>
          <w:rFonts w:eastAsia="Times New Roman" w:cstheme="minorHAnsi"/>
          <w:b/>
          <w:bCs/>
          <w:color w:val="333333"/>
          <w:sz w:val="28"/>
          <w:szCs w:val="28"/>
          <w:lang w:eastAsia="en-GB"/>
        </w:rPr>
        <w:t>pass </w:t>
      </w:r>
      <w:r w:rsidRPr="00497EC1">
        <w:rPr>
          <w:rFonts w:eastAsia="Times New Roman" w:cstheme="minorHAnsi"/>
          <w:color w:val="333333"/>
          <w:sz w:val="28"/>
          <w:szCs w:val="28"/>
          <w:lang w:eastAsia="en-GB"/>
        </w:rPr>
        <w:t>a project the markers assess whether the project proposal and project report meet the following criteria. They also assess any other aspect of special relevance for the project.</w:t>
      </w:r>
    </w:p>
    <w:p w:rsidR="00497EC1" w:rsidRPr="00497EC1" w:rsidRDefault="00497EC1" w:rsidP="00497EC1">
      <w:pPr>
        <w:shd w:val="clear" w:color="auto" w:fill="FFFFFF"/>
        <w:spacing w:before="240" w:after="300" w:line="240" w:lineRule="auto"/>
        <w:rPr>
          <w:rFonts w:eastAsia="Times New Roman" w:cstheme="minorHAnsi"/>
          <w:color w:val="333333"/>
          <w:sz w:val="24"/>
          <w:szCs w:val="24"/>
          <w:u w:val="single"/>
          <w:lang w:eastAsia="en-GB"/>
        </w:rPr>
      </w:pPr>
      <w:r w:rsidRPr="00497EC1">
        <w:rPr>
          <w:rFonts w:eastAsia="Times New Roman" w:cstheme="minorHAnsi"/>
          <w:color w:val="333333"/>
          <w:sz w:val="24"/>
          <w:szCs w:val="24"/>
          <w:u w:val="single"/>
          <w:lang w:eastAsia="en-GB"/>
        </w:rPr>
        <w:t>Project Proposal:</w:t>
      </w:r>
    </w:p>
    <w:p w:rsidR="00497EC1" w:rsidRPr="00497EC1" w:rsidRDefault="00497EC1" w:rsidP="00497EC1">
      <w:pPr>
        <w:numPr>
          <w:ilvl w:val="0"/>
          <w:numId w:val="1"/>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Background research</w:t>
      </w:r>
      <w:r w:rsidRPr="00497EC1">
        <w:rPr>
          <w:rFonts w:eastAsia="Times New Roman" w:cstheme="minorHAnsi"/>
          <w:color w:val="333333"/>
          <w:sz w:val="24"/>
          <w:szCs w:val="24"/>
          <w:lang w:eastAsia="en-GB"/>
        </w:rPr>
        <w:t>, </w:t>
      </w:r>
      <w:r w:rsidRPr="00497EC1">
        <w:rPr>
          <w:rFonts w:eastAsia="Times New Roman" w:cstheme="minorHAnsi"/>
          <w:i/>
          <w:iCs/>
          <w:color w:val="333333"/>
          <w:sz w:val="24"/>
          <w:szCs w:val="24"/>
          <w:lang w:eastAsia="en-GB"/>
        </w:rPr>
        <w:t>presentation of the problem – aims and objectives</w:t>
      </w:r>
      <w:r w:rsidRPr="00497EC1">
        <w:rPr>
          <w:rFonts w:eastAsia="Times New Roman" w:cstheme="minorHAnsi"/>
          <w:color w:val="333333"/>
          <w:sz w:val="24"/>
          <w:szCs w:val="24"/>
          <w:lang w:eastAsia="en-GB"/>
        </w:rPr>
        <w:t>: The proposal specifies a suitable problem, and discusses its requirements. It also reviews potential approaches and evaluates them.</w:t>
      </w:r>
    </w:p>
    <w:p w:rsidR="00497EC1" w:rsidRPr="00497EC1" w:rsidRDefault="00497EC1" w:rsidP="00497EC1">
      <w:pPr>
        <w:numPr>
          <w:ilvl w:val="0"/>
          <w:numId w:val="1"/>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Plan for developing the solution</w:t>
      </w:r>
      <w:r w:rsidRPr="00497EC1">
        <w:rPr>
          <w:rFonts w:eastAsia="Times New Roman" w:cstheme="minorHAnsi"/>
          <w:color w:val="333333"/>
          <w:sz w:val="24"/>
          <w:szCs w:val="24"/>
          <w:lang w:eastAsia="en-GB"/>
        </w:rPr>
        <w:t>: A suitable development/research method is chosen. The project is broken down into manageable chunks.</w:t>
      </w:r>
    </w:p>
    <w:p w:rsidR="00497EC1" w:rsidRPr="00497EC1" w:rsidRDefault="00497EC1" w:rsidP="00497EC1">
      <w:pPr>
        <w:numPr>
          <w:ilvl w:val="0"/>
          <w:numId w:val="1"/>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Presentation of the proposal</w:t>
      </w:r>
      <w:r w:rsidRPr="00497EC1">
        <w:rPr>
          <w:rFonts w:eastAsia="Times New Roman" w:cstheme="minorHAnsi"/>
          <w:color w:val="333333"/>
          <w:sz w:val="24"/>
          <w:szCs w:val="24"/>
          <w:lang w:eastAsia="en-GB"/>
        </w:rPr>
        <w:t>: Assessed as for the report – see below.</w:t>
      </w:r>
    </w:p>
    <w:p w:rsidR="00497EC1" w:rsidRPr="00497EC1" w:rsidRDefault="00497EC1" w:rsidP="00497EC1">
      <w:pPr>
        <w:shd w:val="clear" w:color="auto" w:fill="FFFFFF"/>
        <w:spacing w:before="240" w:after="300" w:line="240" w:lineRule="auto"/>
        <w:rPr>
          <w:rFonts w:eastAsia="Times New Roman" w:cstheme="minorHAnsi"/>
          <w:color w:val="333333"/>
          <w:sz w:val="24"/>
          <w:szCs w:val="24"/>
          <w:u w:val="single"/>
          <w:lang w:eastAsia="en-GB"/>
        </w:rPr>
      </w:pPr>
      <w:r w:rsidRPr="00497EC1">
        <w:rPr>
          <w:rFonts w:eastAsia="Times New Roman" w:cstheme="minorHAnsi"/>
          <w:color w:val="333333"/>
          <w:sz w:val="24"/>
          <w:szCs w:val="24"/>
          <w:u w:val="single"/>
          <w:lang w:eastAsia="en-GB"/>
        </w:rPr>
        <w:t>Project Report:</w:t>
      </w:r>
    </w:p>
    <w:p w:rsidR="00497EC1" w:rsidRPr="00497EC1" w:rsidRDefault="00497EC1" w:rsidP="00497EC1">
      <w:pPr>
        <w:numPr>
          <w:ilvl w:val="0"/>
          <w:numId w:val="2"/>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 xml:space="preserve">Specification and </w:t>
      </w:r>
      <w:bookmarkStart w:id="0" w:name="_GoBack"/>
      <w:bookmarkEnd w:id="0"/>
      <w:r w:rsidR="00CA236E" w:rsidRPr="00497EC1">
        <w:rPr>
          <w:rFonts w:eastAsia="Times New Roman" w:cstheme="minorHAnsi"/>
          <w:i/>
          <w:iCs/>
          <w:color w:val="333333"/>
          <w:sz w:val="24"/>
          <w:szCs w:val="24"/>
          <w:lang w:eastAsia="en-GB"/>
        </w:rPr>
        <w:t>design</w:t>
      </w:r>
      <w:r w:rsidR="00CA236E" w:rsidRPr="00497EC1">
        <w:rPr>
          <w:rFonts w:eastAsia="Times New Roman" w:cstheme="minorHAnsi"/>
          <w:color w:val="333333"/>
          <w:sz w:val="24"/>
          <w:szCs w:val="24"/>
          <w:lang w:eastAsia="en-GB"/>
        </w:rPr>
        <w:t>:</w:t>
      </w:r>
      <w:r w:rsidRPr="00497EC1">
        <w:rPr>
          <w:rFonts w:eastAsia="Times New Roman" w:cstheme="minorHAnsi"/>
          <w:color w:val="333333"/>
          <w:sz w:val="24"/>
          <w:szCs w:val="24"/>
          <w:lang w:eastAsia="en-GB"/>
        </w:rPr>
        <w:t xml:space="preserve"> Before starting the implementation, a specification and design of the system/software is laid out.</w:t>
      </w:r>
    </w:p>
    <w:p w:rsidR="00497EC1" w:rsidRPr="00497EC1" w:rsidRDefault="00497EC1" w:rsidP="00497EC1">
      <w:pPr>
        <w:numPr>
          <w:ilvl w:val="0"/>
          <w:numId w:val="2"/>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Implementation, or execution of research</w:t>
      </w:r>
      <w:r w:rsidRPr="00497EC1">
        <w:rPr>
          <w:rFonts w:eastAsia="Times New Roman" w:cstheme="minorHAnsi"/>
          <w:color w:val="333333"/>
          <w:sz w:val="24"/>
          <w:szCs w:val="24"/>
          <w:lang w:eastAsia="en-GB"/>
        </w:rPr>
        <w:t>: The key stages of the implementation/research are explained. The implementation/research is sound.</w:t>
      </w:r>
    </w:p>
    <w:p w:rsidR="00497EC1" w:rsidRPr="00497EC1" w:rsidRDefault="00497EC1" w:rsidP="00497EC1">
      <w:pPr>
        <w:numPr>
          <w:ilvl w:val="0"/>
          <w:numId w:val="2"/>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Testing, results, analysis and critical evaluation</w:t>
      </w:r>
      <w:r w:rsidRPr="00497EC1">
        <w:rPr>
          <w:rFonts w:eastAsia="Times New Roman" w:cstheme="minorHAnsi"/>
          <w:color w:val="333333"/>
          <w:sz w:val="24"/>
          <w:szCs w:val="24"/>
          <w:lang w:eastAsia="en-GB"/>
        </w:rPr>
        <w:t>: The report attempts to provide a clear and justified reflection upon the contribution and its limitations. It discusses how the software meets the specified requirements. A running version of the software is demonstrated to the supervisor (and the code</w:t>
      </w:r>
      <w:r w:rsidR="00CA236E">
        <w:rPr>
          <w:rFonts w:eastAsia="Times New Roman" w:cstheme="minorHAnsi"/>
          <w:color w:val="333333"/>
          <w:sz w:val="24"/>
          <w:szCs w:val="24"/>
          <w:lang w:eastAsia="en-GB"/>
        </w:rPr>
        <w:t xml:space="preserve"> </w:t>
      </w:r>
      <w:hyperlink r:id="rId5" w:anchor="Submission_of_Code" w:tooltip="MSc Student Projects" w:history="1">
        <w:r w:rsidRPr="00497EC1">
          <w:rPr>
            <w:rFonts w:eastAsia="Times New Roman" w:cstheme="minorHAnsi"/>
            <w:color w:val="51718D"/>
            <w:sz w:val="24"/>
            <w:szCs w:val="24"/>
            <w:u w:val="single"/>
            <w:lang w:eastAsia="en-GB"/>
          </w:rPr>
          <w:t>submitted to GitHub</w:t>
        </w:r>
      </w:hyperlink>
      <w:r w:rsidRPr="00497EC1">
        <w:rPr>
          <w:rFonts w:eastAsia="Times New Roman" w:cstheme="minorHAnsi"/>
          <w:color w:val="333333"/>
          <w:sz w:val="24"/>
          <w:szCs w:val="24"/>
          <w:lang w:eastAsia="en-GB"/>
        </w:rPr>
        <w:t>).</w:t>
      </w:r>
    </w:p>
    <w:p w:rsidR="00497EC1" w:rsidRPr="00497EC1" w:rsidRDefault="00497EC1" w:rsidP="00497EC1">
      <w:pPr>
        <w:numPr>
          <w:ilvl w:val="0"/>
          <w:numId w:val="2"/>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Presentation of the proposal/report and documentation</w:t>
      </w:r>
      <w:r w:rsidRPr="00497EC1">
        <w:rPr>
          <w:rFonts w:eastAsia="Times New Roman" w:cstheme="minorHAnsi"/>
          <w:color w:val="333333"/>
          <w:sz w:val="24"/>
          <w:szCs w:val="24"/>
          <w:lang w:eastAsia="en-GB"/>
        </w:rPr>
        <w:t>: These are coherent in style and structure. They clearly communicate the student's contribution to the reader.</w:t>
      </w:r>
    </w:p>
    <w:p w:rsidR="00497EC1" w:rsidRPr="00497EC1" w:rsidRDefault="00497EC1" w:rsidP="00497EC1">
      <w:pPr>
        <w:shd w:val="clear" w:color="auto" w:fill="FFFFFF"/>
        <w:spacing w:before="240" w:after="300" w:line="240" w:lineRule="auto"/>
        <w:rPr>
          <w:rFonts w:eastAsia="Times New Roman" w:cstheme="minorHAnsi"/>
          <w:color w:val="333333"/>
          <w:sz w:val="28"/>
          <w:szCs w:val="28"/>
          <w:lang w:eastAsia="en-GB"/>
        </w:rPr>
      </w:pPr>
      <w:r w:rsidRPr="00497EC1">
        <w:rPr>
          <w:rFonts w:eastAsia="Times New Roman" w:cstheme="minorHAnsi"/>
          <w:color w:val="333333"/>
          <w:sz w:val="28"/>
          <w:szCs w:val="28"/>
          <w:lang w:eastAsia="en-GB"/>
        </w:rPr>
        <w:t>For a </w:t>
      </w:r>
      <w:r w:rsidRPr="00497EC1">
        <w:rPr>
          <w:rFonts w:eastAsia="Times New Roman" w:cstheme="minorHAnsi"/>
          <w:b/>
          <w:bCs/>
          <w:color w:val="333333"/>
          <w:sz w:val="28"/>
          <w:szCs w:val="28"/>
          <w:lang w:eastAsia="en-GB"/>
        </w:rPr>
        <w:t>distinction</w:t>
      </w:r>
      <w:r w:rsidRPr="00497EC1">
        <w:rPr>
          <w:rFonts w:eastAsia="Times New Roman" w:cstheme="minorHAnsi"/>
          <w:color w:val="333333"/>
          <w:sz w:val="28"/>
          <w:szCs w:val="28"/>
          <w:lang w:eastAsia="en-GB"/>
        </w:rPr>
        <w:t>, a student would have to attempt a challenging project (this should be discussed and agreed with the potential supervisor) and gain a high grade under each of the above headings. To award a distinction the markers assess the report according to the following criteria:</w:t>
      </w:r>
    </w:p>
    <w:p w:rsidR="00497EC1" w:rsidRPr="00497EC1" w:rsidRDefault="00497EC1" w:rsidP="00497EC1">
      <w:pPr>
        <w:shd w:val="clear" w:color="auto" w:fill="FFFFFF"/>
        <w:spacing w:before="240" w:after="300" w:line="240" w:lineRule="auto"/>
        <w:rPr>
          <w:rFonts w:eastAsia="Times New Roman" w:cstheme="minorHAnsi"/>
          <w:color w:val="333333"/>
          <w:sz w:val="24"/>
          <w:szCs w:val="24"/>
          <w:u w:val="single"/>
          <w:lang w:eastAsia="en-GB"/>
        </w:rPr>
      </w:pPr>
      <w:r w:rsidRPr="00497EC1">
        <w:rPr>
          <w:rFonts w:eastAsia="Times New Roman" w:cstheme="minorHAnsi"/>
          <w:color w:val="333333"/>
          <w:sz w:val="24"/>
          <w:szCs w:val="24"/>
          <w:u w:val="single"/>
          <w:lang w:eastAsia="en-GB"/>
        </w:rPr>
        <w:t>Project Proposal:</w:t>
      </w:r>
    </w:p>
    <w:p w:rsidR="00497EC1" w:rsidRPr="00497EC1" w:rsidRDefault="00497EC1" w:rsidP="00497EC1">
      <w:pPr>
        <w:numPr>
          <w:ilvl w:val="0"/>
          <w:numId w:val="3"/>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Background research, presentation of problem – aims and objectives</w:t>
      </w:r>
      <w:r w:rsidRPr="00497EC1">
        <w:rPr>
          <w:rFonts w:eastAsia="Times New Roman" w:cstheme="minorHAnsi"/>
          <w:color w:val="333333"/>
          <w:sz w:val="24"/>
          <w:szCs w:val="24"/>
          <w:lang w:eastAsia="en-GB"/>
        </w:rPr>
        <w:t>: A challenging problem is specified and clearly outlined: this includes its context and the technical/user requirements. The student shows a clear understanding of the researched material. Potential approaches are reviewed and critically evaluated, highlighting strengths and weaknesses of each.</w:t>
      </w:r>
    </w:p>
    <w:p w:rsidR="00497EC1" w:rsidRPr="00497EC1" w:rsidRDefault="00497EC1" w:rsidP="00497EC1">
      <w:pPr>
        <w:numPr>
          <w:ilvl w:val="0"/>
          <w:numId w:val="3"/>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lastRenderedPageBreak/>
        <w:t>Plan for developing the solution</w:t>
      </w:r>
      <w:r w:rsidRPr="00497EC1">
        <w:rPr>
          <w:rFonts w:eastAsia="Times New Roman" w:cstheme="minorHAnsi"/>
          <w:color w:val="333333"/>
          <w:sz w:val="24"/>
          <w:szCs w:val="24"/>
          <w:lang w:eastAsia="en-GB"/>
        </w:rPr>
        <w:t>: An appropriate development/research method is chosen and its suitability is well-justified. The project is broken down into subtasks that are logically coherent. In the case of unknowns (e.g. open research questions) “</w:t>
      </w:r>
      <w:proofErr w:type="spellStart"/>
      <w:r w:rsidRPr="00497EC1">
        <w:rPr>
          <w:rFonts w:eastAsia="Times New Roman" w:cstheme="minorHAnsi"/>
          <w:color w:val="333333"/>
          <w:sz w:val="24"/>
          <w:szCs w:val="24"/>
          <w:lang w:eastAsia="en-GB"/>
        </w:rPr>
        <w:t>fallback</w:t>
      </w:r>
      <w:proofErr w:type="spellEnd"/>
      <w:r w:rsidRPr="00497EC1">
        <w:rPr>
          <w:rFonts w:eastAsia="Times New Roman" w:cstheme="minorHAnsi"/>
          <w:color w:val="333333"/>
          <w:sz w:val="24"/>
          <w:szCs w:val="24"/>
          <w:lang w:eastAsia="en-GB"/>
        </w:rPr>
        <w:t>” plans are laid out.</w:t>
      </w:r>
    </w:p>
    <w:p w:rsidR="00497EC1" w:rsidRPr="00497EC1" w:rsidRDefault="00497EC1" w:rsidP="00497EC1">
      <w:pPr>
        <w:numPr>
          <w:ilvl w:val="0"/>
          <w:numId w:val="3"/>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Presentation of the proposal</w:t>
      </w:r>
      <w:r w:rsidRPr="00497EC1">
        <w:rPr>
          <w:rFonts w:eastAsia="Times New Roman" w:cstheme="minorHAnsi"/>
          <w:color w:val="333333"/>
          <w:sz w:val="24"/>
          <w:szCs w:val="24"/>
          <w:lang w:eastAsia="en-GB"/>
        </w:rPr>
        <w:t>: Assessed as for the report – see below.</w:t>
      </w:r>
    </w:p>
    <w:p w:rsidR="00497EC1" w:rsidRPr="00497EC1" w:rsidRDefault="00497EC1" w:rsidP="00497EC1">
      <w:pPr>
        <w:shd w:val="clear" w:color="auto" w:fill="FFFFFF"/>
        <w:spacing w:before="240" w:after="300" w:line="240" w:lineRule="auto"/>
        <w:rPr>
          <w:rFonts w:eastAsia="Times New Roman" w:cstheme="minorHAnsi"/>
          <w:color w:val="333333"/>
          <w:sz w:val="24"/>
          <w:szCs w:val="24"/>
          <w:u w:val="single"/>
          <w:lang w:eastAsia="en-GB"/>
        </w:rPr>
      </w:pPr>
      <w:r w:rsidRPr="00497EC1">
        <w:rPr>
          <w:rFonts w:eastAsia="Times New Roman" w:cstheme="minorHAnsi"/>
          <w:color w:val="333333"/>
          <w:sz w:val="24"/>
          <w:szCs w:val="24"/>
          <w:u w:val="single"/>
          <w:lang w:eastAsia="en-GB"/>
        </w:rPr>
        <w:t>Project Report:</w:t>
      </w:r>
    </w:p>
    <w:p w:rsidR="00497EC1" w:rsidRPr="00497EC1" w:rsidRDefault="00497EC1" w:rsidP="00497EC1">
      <w:pPr>
        <w:numPr>
          <w:ilvl w:val="0"/>
          <w:numId w:val="4"/>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Specification and design</w:t>
      </w:r>
      <w:r w:rsidRPr="00497EC1">
        <w:rPr>
          <w:rFonts w:eastAsia="Times New Roman" w:cstheme="minorHAnsi"/>
          <w:color w:val="333333"/>
          <w:sz w:val="24"/>
          <w:szCs w:val="24"/>
          <w:lang w:eastAsia="en-GB"/>
        </w:rPr>
        <w:t>: The specification and design of the system/software shows a clear understanding of what needs to be done to meet the requirements, and is well-rounded, i.e. the components fit together in a coherent way.</w:t>
      </w:r>
    </w:p>
    <w:p w:rsidR="00497EC1" w:rsidRPr="00497EC1" w:rsidRDefault="00497EC1" w:rsidP="00497EC1">
      <w:pPr>
        <w:numPr>
          <w:ilvl w:val="0"/>
          <w:numId w:val="4"/>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Implementation, or execution of research</w:t>
      </w:r>
      <w:r w:rsidRPr="00497EC1">
        <w:rPr>
          <w:rFonts w:eastAsia="Times New Roman" w:cstheme="minorHAnsi"/>
          <w:color w:val="333333"/>
          <w:sz w:val="24"/>
          <w:szCs w:val="24"/>
          <w:lang w:eastAsia="en-GB"/>
        </w:rPr>
        <w:t>: The key stages of the implementation/research are clearly explained. The implementation/research is done to a high standard.</w:t>
      </w:r>
    </w:p>
    <w:p w:rsidR="00497EC1" w:rsidRPr="00497EC1" w:rsidRDefault="00497EC1" w:rsidP="00497EC1">
      <w:pPr>
        <w:numPr>
          <w:ilvl w:val="0"/>
          <w:numId w:val="4"/>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Testing, results, analysis and critical evaluation</w:t>
      </w:r>
      <w:r w:rsidRPr="00497EC1">
        <w:rPr>
          <w:rFonts w:eastAsia="Times New Roman" w:cstheme="minorHAnsi"/>
          <w:color w:val="333333"/>
          <w:sz w:val="24"/>
          <w:szCs w:val="24"/>
          <w:lang w:eastAsia="en-GB"/>
        </w:rPr>
        <w:t>: The solution demonstrates real insight into the problem/research question. There is clear and justified reflection upon the contribution and its limitations. The key results are accurately analysed and their relevance is explained. It is discussed how the software meets the specified requirements and is shown to be reliable. The author critically assesses the results and draws relevant conclusions from the study. A running version of the software is demonstrated (as above).</w:t>
      </w:r>
    </w:p>
    <w:p w:rsidR="00497EC1" w:rsidRPr="00497EC1" w:rsidRDefault="00497EC1" w:rsidP="00497EC1">
      <w:pPr>
        <w:numPr>
          <w:ilvl w:val="0"/>
          <w:numId w:val="4"/>
        </w:numPr>
        <w:shd w:val="clear" w:color="auto" w:fill="FFFFFF"/>
        <w:spacing w:before="100" w:beforeAutospacing="1" w:after="180" w:line="240" w:lineRule="auto"/>
        <w:ind w:left="0"/>
        <w:rPr>
          <w:rFonts w:eastAsia="Times New Roman" w:cstheme="minorHAnsi"/>
          <w:color w:val="333333"/>
          <w:sz w:val="24"/>
          <w:szCs w:val="24"/>
          <w:lang w:eastAsia="en-GB"/>
        </w:rPr>
      </w:pPr>
      <w:r w:rsidRPr="00497EC1">
        <w:rPr>
          <w:rFonts w:eastAsia="Times New Roman" w:cstheme="minorHAnsi"/>
          <w:i/>
          <w:iCs/>
          <w:color w:val="333333"/>
          <w:sz w:val="24"/>
          <w:szCs w:val="24"/>
          <w:lang w:eastAsia="en-GB"/>
        </w:rPr>
        <w:t>Presentation of the proposal/report and documentation</w:t>
      </w:r>
      <w:r w:rsidRPr="00497EC1">
        <w:rPr>
          <w:rFonts w:eastAsia="Times New Roman" w:cstheme="minorHAnsi"/>
          <w:color w:val="333333"/>
          <w:sz w:val="24"/>
          <w:szCs w:val="24"/>
          <w:lang w:eastAsia="en-GB"/>
        </w:rPr>
        <w:t>: Complex issues are explained clearly and concisely. The content is well-organised and structured in a way that demonstrates the links between the concepts presented. The proposal/report shows that the student clearly understands the researched material. The solution and any other claims made by the students are well- justified. The author uses various resources and cites relevant resources using an appropriate consistent referencing style. The proposal/report is of professional quality and contains very few, ideally no, typographic errors.</w:t>
      </w:r>
    </w:p>
    <w:p w:rsidR="00497EC1" w:rsidRPr="00497EC1" w:rsidRDefault="00497EC1" w:rsidP="00497EC1">
      <w:pPr>
        <w:shd w:val="clear" w:color="auto" w:fill="FFFFFF"/>
        <w:spacing w:before="240" w:after="300" w:line="240" w:lineRule="auto"/>
        <w:rPr>
          <w:rFonts w:eastAsia="Times New Roman" w:cstheme="minorHAnsi"/>
          <w:color w:val="333333"/>
          <w:sz w:val="28"/>
          <w:szCs w:val="28"/>
          <w:lang w:eastAsia="en-GB"/>
        </w:rPr>
      </w:pPr>
      <w:r w:rsidRPr="00497EC1">
        <w:rPr>
          <w:rFonts w:eastAsia="Times New Roman" w:cstheme="minorHAnsi"/>
          <w:color w:val="333333"/>
          <w:sz w:val="28"/>
          <w:szCs w:val="28"/>
          <w:lang w:eastAsia="en-GB"/>
        </w:rPr>
        <w:t>Work that meets some, but not all, of the criteria for distinction may be considered for a </w:t>
      </w:r>
      <w:r w:rsidRPr="00497EC1">
        <w:rPr>
          <w:rFonts w:eastAsia="Times New Roman" w:cstheme="minorHAnsi"/>
          <w:b/>
          <w:bCs/>
          <w:color w:val="333333"/>
          <w:sz w:val="28"/>
          <w:szCs w:val="28"/>
          <w:lang w:eastAsia="en-GB"/>
        </w:rPr>
        <w:t>merit</w:t>
      </w:r>
      <w:r w:rsidRPr="00497EC1">
        <w:rPr>
          <w:rFonts w:eastAsia="Times New Roman" w:cstheme="minorHAnsi"/>
          <w:color w:val="333333"/>
          <w:sz w:val="28"/>
          <w:szCs w:val="28"/>
          <w:lang w:eastAsia="en-GB"/>
        </w:rPr>
        <w:t>. A merit might be awarded for a respectable, if only partially successful, attempt at a challenging project, or for a less ambitious project carried out, and written up, to a high standard.</w:t>
      </w:r>
    </w:p>
    <w:p w:rsidR="00497EC1" w:rsidRPr="00497EC1" w:rsidRDefault="00497EC1" w:rsidP="00497EC1">
      <w:pPr>
        <w:shd w:val="clear" w:color="auto" w:fill="FFFFFF"/>
        <w:spacing w:before="240" w:after="300" w:line="240" w:lineRule="auto"/>
        <w:rPr>
          <w:rFonts w:eastAsia="Times New Roman" w:cstheme="minorHAnsi"/>
          <w:color w:val="333333"/>
          <w:sz w:val="24"/>
          <w:szCs w:val="24"/>
          <w:lang w:eastAsia="en-GB"/>
        </w:rPr>
      </w:pPr>
      <w:r w:rsidRPr="00497EC1">
        <w:rPr>
          <w:rFonts w:eastAsia="Times New Roman" w:cstheme="minorHAnsi"/>
          <w:color w:val="333333"/>
          <w:sz w:val="24"/>
          <w:szCs w:val="24"/>
          <w:lang w:eastAsia="en-GB"/>
        </w:rPr>
        <w:t>If the project produces a piece of software, the student is required to give the supervisor a demonstration of the software in action.</w:t>
      </w:r>
    </w:p>
    <w:p w:rsidR="00497EC1" w:rsidRPr="00497EC1" w:rsidRDefault="00497EC1" w:rsidP="00497EC1">
      <w:pPr>
        <w:shd w:val="clear" w:color="auto" w:fill="FFFFFF"/>
        <w:spacing w:before="240" w:after="300" w:line="240" w:lineRule="auto"/>
        <w:rPr>
          <w:rFonts w:eastAsia="Times New Roman" w:cstheme="minorHAnsi"/>
          <w:color w:val="333333"/>
          <w:sz w:val="24"/>
          <w:szCs w:val="24"/>
          <w:lang w:eastAsia="en-GB"/>
        </w:rPr>
      </w:pPr>
      <w:r w:rsidRPr="00497EC1">
        <w:rPr>
          <w:rFonts w:eastAsia="Times New Roman" w:cstheme="minorHAnsi"/>
          <w:color w:val="333333"/>
          <w:sz w:val="24"/>
          <w:szCs w:val="24"/>
          <w:lang w:eastAsia="en-GB"/>
        </w:rPr>
        <w:t xml:space="preserve">The separate examiners grade the project independently and then meet to arrive at an agreed grade. </w:t>
      </w:r>
    </w:p>
    <w:p w:rsidR="00497EC1" w:rsidRPr="00497EC1" w:rsidRDefault="00497EC1">
      <w:pPr>
        <w:rPr>
          <w:rFonts w:cstheme="minorHAnsi"/>
          <w:sz w:val="24"/>
          <w:szCs w:val="24"/>
        </w:rPr>
      </w:pPr>
    </w:p>
    <w:sectPr w:rsidR="00497EC1" w:rsidRPr="00497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65C15"/>
    <w:multiLevelType w:val="multilevel"/>
    <w:tmpl w:val="99C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275F5"/>
    <w:multiLevelType w:val="multilevel"/>
    <w:tmpl w:val="22F2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8341D"/>
    <w:multiLevelType w:val="multilevel"/>
    <w:tmpl w:val="0B8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250FA"/>
    <w:multiLevelType w:val="multilevel"/>
    <w:tmpl w:val="8FE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C1"/>
    <w:rsid w:val="00497EC1"/>
    <w:rsid w:val="00CA236E"/>
    <w:rsid w:val="00F82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8791"/>
  <w15:chartTrackingRefBased/>
  <w15:docId w15:val="{1FFFACD3-DF08-41A4-A2D2-0161F9C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97E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EC1"/>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497EC1"/>
  </w:style>
  <w:style w:type="paragraph" w:styleId="NormalWeb">
    <w:name w:val="Normal (Web)"/>
    <w:basedOn w:val="Normal"/>
    <w:uiPriority w:val="99"/>
    <w:semiHidden/>
    <w:unhideWhenUsed/>
    <w:rsid w:val="00497E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97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13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cs.bbk.ac.uk/intranet/index.php/MSc_Student_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695</Words>
  <Characters>3965</Characters>
  <Application>Microsoft Office Word</Application>
  <DocSecurity>0</DocSecurity>
  <Lines>33</Lines>
  <Paragraphs>9</Paragraphs>
  <ScaleCrop>false</ScaleCrop>
  <Company>DCS</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Yu</dc:creator>
  <cp:keywords/>
  <dc:description/>
  <cp:lastModifiedBy>Kat Yu</cp:lastModifiedBy>
  <cp:revision>2</cp:revision>
  <dcterms:created xsi:type="dcterms:W3CDTF">2020-12-02T13:24:00Z</dcterms:created>
  <dcterms:modified xsi:type="dcterms:W3CDTF">2020-12-02T18:05:00Z</dcterms:modified>
</cp:coreProperties>
</file>