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MAINTENANCE09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Declarations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name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num gross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= getName()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gross = computeGross()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output name, " earned $", gross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 I chose to keep the final output statement as a stand alone statment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since the name "computeGross()" doesn't imply any output.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 Also, could I have used "output getName(), ' earned $', getGross()" instead?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 I could have declared "string name"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and "num gross" in the appropriate method.</w:t>
      </w:r>
    </w:p>
    <w:p>
      <w:pPr>
        <w:pStyle w:val="Normal"/>
        <w:bidi w:val="0"/>
        <w:jc w:val="left"/>
        <w:rPr/>
      </w:pPr>
      <w:r>
        <w:rPr/>
        <w:t>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string getName()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output "Input name &gt;&gt; 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input name</w:t>
      </w:r>
    </w:p>
    <w:p>
      <w:pPr>
        <w:pStyle w:val="Normal"/>
        <w:bidi w:val="0"/>
        <w:jc w:val="left"/>
        <w:rPr/>
      </w:pPr>
      <w:r>
        <w:rPr/>
        <w:t>return 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num computeGross()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Declarations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num hours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num payRate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hours = getHours()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payRate = getPayRate()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gross = hours * payRate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 Could I have skipped lines 28-32 and used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//"gross = getHours() * getPayRate()" instead?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I wouldv'e declared "num hours" and "num payRate" in the appropriate methods.</w:t>
      </w:r>
    </w:p>
    <w:p>
      <w:pPr>
        <w:pStyle w:val="Normal"/>
        <w:bidi w:val="0"/>
        <w:jc w:val="left"/>
        <w:rPr/>
      </w:pPr>
      <w:r>
        <w:rPr/>
        <w:t>return gross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num getHours()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output "Input hours worked &gt;&gt; 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input hours</w:t>
      </w:r>
    </w:p>
    <w:p>
      <w:pPr>
        <w:pStyle w:val="Normal"/>
        <w:bidi w:val="0"/>
        <w:jc w:val="left"/>
        <w:rPr/>
      </w:pPr>
      <w:r>
        <w:rPr/>
        <w:t>return hours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num getPayRate()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output "Input pay rate &gt;&gt; 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input payRate</w:t>
      </w:r>
    </w:p>
    <w:p>
      <w:pPr>
        <w:pStyle w:val="Normal"/>
        <w:bidi w:val="0"/>
        <w:jc w:val="left"/>
        <w:rPr/>
      </w:pPr>
      <w:r>
        <w:rPr/>
        <w:t>return payRate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154</Words>
  <Characters>792</Characters>
  <CharactersWithSpaces>1039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2020-11-16T08:50:24Z</dcterms:created>
  <dc:creator/>
  <dc:description/>
  <dc:language>en-US</dc:language>
  <cp:lastModifiedBy/>
  <dcterms:modified xsi:type="dcterms:W3CDTF">2020-11-16T08:52:24Z</dcterms:modified>
  <cp:revision>1</cp:revision>
  <dc:subject/>
  <dc:title/>
</cp:coreProperties>
</file>