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 知识准备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鞍点：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鞍点 （saddle point）的数学含义是： 目标函数在此点上的梯度（一阶导数）值为 0， 但从该点出发的一个方向是函数的极大值点，而在另一个方向是函数的极小值点。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判断鞍点的一个充分条件是：函数在一阶导数为零处（驻点）的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Hessian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矩阵为不定矩阵。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半正定矩阵： 所有特征值为非负，或主子式全部非负。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半负定矩阵：所有特征值为非正，或主子式负正相间。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不定矩阵：特征值有正有负，或主子式不满足上面的两种情况。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泰勒展开式：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泰勒公式是将一个在x=x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处具有n阶导数的函数f(x)利用关于(x-x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)的n次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"https://baike.baidu.com/item/%E5%A4%9A%E9%A1%B9%E5%BC%8F" \t "https://blog.csdn.net/qq_38906523/article/details/_blank"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多项式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来逼近函数的方法。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</w:rPr>
        <w:drawing>
          <wp:inline distT="0" distB="0" distL="114300" distR="114300">
            <wp:extent cx="4438650" cy="387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2无约束求解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2.1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梯度下降法(Gradient Descent)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2.1.1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lang w:val="en-US" w:eastAsia="zh-CN" w:bidi="ar"/>
        </w:rPr>
        <w:t>随机梯度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下降 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"https://www.google.com.hk/search?safe=strict&amp;q=stochastic+gradient+descent&amp;sa=X&amp;ved=0ahUKEwjllrODzsHSAhWBzLwKHXwvB0sQ4QIIFygA"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stochastic gradient descent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 SG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lang w:val="en-US" w:eastAsia="zh-CN" w:bidi="ar"/>
        </w:rPr>
        <w:t>D：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通过每个样本来迭代更新一次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076450" cy="3365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for i in range(nb_epochs):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np.random.shuffle(data)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for example in data: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params_grad = evaluate_gradient(loss_function, example, params)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params = params - learning_rate * params_grad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0" w:afterAutospacing="0" w:line="240" w:lineRule="auto"/>
        <w:ind w:left="0" w:right="0" w:firstLine="0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批量梯度下降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Mini-Batch Gradient Descent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每一次利用一小批样本，即 n 个样本进行计算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495550" cy="381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for i in range(nb_epochs):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np.random.shuffle(data)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for batch in get_batches(data, batch_size=50):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  params_grad = evaluate_gradient(loss_function, batch, params)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  params = params - learning_rate * params_grad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2.1.2 动量优化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Momentum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当前权值的改变会受到上一次权值改变的影响，类似于小球向下滚动的时候带上了惯性。这样可以加快小球向下滚动的速度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eastAsia="zh-CN"/>
        </w:rPr>
        <w:t>，可以使得梯度方向不变的维度上速度变快，梯度方向有所改变的维度上的更新速度变慢，这样就可以加快收敛并减小震荡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1543685" cy="6623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5" w:lineRule="atLeast"/>
        <w:ind w:left="0" w:right="0" w:firstLine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牛顿加速梯度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Nesterov Accelerated Gradient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Momentum计算的是当前位置的反向梯度，Nesterov Momentum 计算的是按照上次更新方向走一小步后的反向梯度。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482850" cy="831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自适应学习率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AdaGrad算法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1424E"/>
          <w:spacing w:val="0"/>
          <w:sz w:val="18"/>
          <w:szCs w:val="18"/>
          <w:shd w:val="clear" w:fill="F7F7F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Adagrad算法在每一步的计算的时候，根据历史梯度对学习率进行修改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G包含了针对所有历史梯度的平方和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1424E"/>
          <w:spacing w:val="0"/>
          <w:sz w:val="18"/>
          <w:szCs w:val="18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584450" cy="5143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RMSProp算法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改变梯度累积为指数衰减的移动平均以丢弃遥远的过去历史。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139950" cy="7366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AdaDelta算法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AdaGrad算法和RMSProp算法都需要指定全局学习率，AdaDelta算法结合两种算法每次参数的更新步长即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057400" cy="10096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Adam算法Adaptive Moment Estimation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</w:rPr>
        <w:t>AdaGrad和AdaDelta在SGD基础上增加了二阶动量。把一阶动量和二阶动量都用起来，就是Adam了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两部分：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对历史平方梯度v(t)乘上一个衰减因子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一个历史梯度m(t)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</w:rPr>
        <w:t>SGD的一阶动量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</w:rPr>
        <w:t>加上AdaDelta的二阶动量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1619250" cy="692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在迭代初始阶段，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shd w:val="clear" w:fill="FFFFFF"/>
        </w:rPr>
        <w:t>mtmt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shd w:val="clear" w:fill="FFFFFF"/>
        </w:rPr>
        <w:t>vtvt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有一个向初值的偏移（过多偏向0），因此需要对一阶和二阶动量进行偏置校正（bias correction）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542290" cy="6788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1606550" cy="5505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5000625" cy="299402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5371D"/>
    <w:rsid w:val="174D2BAB"/>
    <w:rsid w:val="1FAE7971"/>
    <w:rsid w:val="2555371D"/>
    <w:rsid w:val="45D50F9C"/>
    <w:rsid w:val="4BEC5E74"/>
    <w:rsid w:val="5D8965CC"/>
    <w:rsid w:val="6B3C3D6B"/>
    <w:rsid w:val="703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2019-03-16T03:11:00Z</dcterms:created>
  <dc:creator>拓荒者</dc:creator>
  <cp:lastModifiedBy>拓荒者</cp:lastModifiedBy>
  <dcterms:modified xsi:type="dcterms:W3CDTF">2019-03-16T07:01:20Z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