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DEC3" w14:textId="77777777" w:rsidR="004874CB" w:rsidRPr="004874CB" w:rsidRDefault="004874CB" w:rsidP="004874CB">
      <w:pPr>
        <w:shd w:val="clear" w:color="auto" w:fill="FFFFFF"/>
        <w:spacing w:after="300" w:line="360" w:lineRule="atLeast"/>
        <w:jc w:val="lef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n-GB"/>
        </w:rPr>
      </w:pPr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The Orca ´59 looks, plays, feels and sounds like one of those legendary instruments of the 50’s. But unlike most of </w:t>
      </w:r>
      <w:proofErr w:type="spellStart"/>
      <w:proofErr w:type="gramStart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it‘</w:t>
      </w:r>
      <w:proofErr w:type="gramEnd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s</w:t>
      </w:r>
      <w:proofErr w:type="spellEnd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predecessors, its magic and authenticity unfold from day one. Both body and soul have been revived by the experience and knowledge of proud craftsmen, </w:t>
      </w:r>
      <w:proofErr w:type="gramStart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who‘</w:t>
      </w:r>
      <w:proofErr w:type="gramEnd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ve raised the bar with respect to how a classic guitar should sound and look. You </w:t>
      </w:r>
      <w:proofErr w:type="gramStart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>won’t</w:t>
      </w:r>
      <w:proofErr w:type="gramEnd"/>
      <w:r w:rsidRPr="004874CB">
        <w:rPr>
          <w:rFonts w:ascii="inherit" w:eastAsia="Times New Roman" w:hAnsi="inherit" w:cs="Arial"/>
          <w:color w:val="333333"/>
          <w:sz w:val="24"/>
          <w:szCs w:val="24"/>
          <w:lang w:eastAsia="en-GB"/>
        </w:rPr>
        <w:t xml:space="preserve"> have to wait fifty years for this one to become a legend!</w:t>
      </w:r>
    </w:p>
    <w:p w14:paraId="34E3AAE5" w14:textId="77777777" w:rsidR="004874CB" w:rsidRPr="004874CB" w:rsidRDefault="004874CB" w:rsidP="004874CB">
      <w:pPr>
        <w:shd w:val="clear" w:color="auto" w:fill="FFFFFF"/>
        <w:spacing w:after="150" w:line="450" w:lineRule="atLeast"/>
        <w:jc w:val="left"/>
        <w:textAlignment w:val="baseline"/>
        <w:outlineLvl w:val="2"/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</w:pPr>
      <w:r w:rsidRPr="004874CB">
        <w:rPr>
          <w:rFonts w:ascii="inherit" w:eastAsia="Times New Roman" w:hAnsi="inherit" w:cs="Arial"/>
          <w:b/>
          <w:bCs/>
          <w:color w:val="292929"/>
          <w:sz w:val="35"/>
          <w:szCs w:val="35"/>
          <w:lang w:eastAsia="en-GB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8685"/>
      </w:tblGrid>
      <w:tr w:rsidR="004874CB" w:rsidRPr="004874CB" w14:paraId="477821B0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D1FD4AE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92EE79B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Mahogany with Curly Maple Top (Eastern/Michigan)</w:t>
            </w:r>
          </w:p>
        </w:tc>
      </w:tr>
      <w:tr w:rsidR="004874CB" w:rsidRPr="004874CB" w14:paraId="7F9954D0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6B14ADB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A919F4E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Mahogany</w:t>
            </w:r>
          </w:p>
        </w:tc>
      </w:tr>
      <w:tr w:rsidR="004874CB" w:rsidRPr="004874CB" w14:paraId="20F5DA2A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857BBD4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CD8F0E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Fat Back (Gibson Thickness)</w:t>
            </w:r>
          </w:p>
        </w:tc>
      </w:tr>
      <w:tr w:rsidR="004874CB" w:rsidRPr="004874CB" w14:paraId="2F25B165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2BF3B14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4A1C1F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Brazilian Rosewood with Curly Maple Binding</w:t>
            </w:r>
          </w:p>
        </w:tc>
      </w:tr>
      <w:tr w:rsidR="004874CB" w:rsidRPr="004874CB" w14:paraId="030E3425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134B41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3AD51C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25"</w:t>
            </w:r>
          </w:p>
        </w:tc>
      </w:tr>
      <w:tr w:rsidR="004874CB" w:rsidRPr="004874CB" w14:paraId="6449350C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2F31FEC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1C7F37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Compound, </w:t>
            </w:r>
            <w:proofErr w:type="gramStart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10“ –</w:t>
            </w:r>
            <w:proofErr w:type="gramEnd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14“</w:t>
            </w:r>
          </w:p>
        </w:tc>
      </w:tr>
      <w:tr w:rsidR="004874CB" w:rsidRPr="004874CB" w14:paraId="56B15216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78505EB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540EC2C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22, Medium Jumbo</w:t>
            </w:r>
          </w:p>
        </w:tc>
      </w:tr>
      <w:tr w:rsidR="004874CB" w:rsidRPr="004874CB" w14:paraId="46E704E7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A70ACE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256617F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Polished Bone</w:t>
            </w:r>
          </w:p>
        </w:tc>
      </w:tr>
      <w:tr w:rsidR="004874CB" w:rsidRPr="004874CB" w14:paraId="10A79838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7B3DB80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F89637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1.67"</w:t>
            </w:r>
          </w:p>
        </w:tc>
      </w:tr>
      <w:tr w:rsidR="004874CB" w:rsidRPr="004874CB" w14:paraId="541F3F30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8766D4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807542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'59 Harry </w:t>
            </w:r>
            <w:proofErr w:type="spellStart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Häussel</w:t>
            </w:r>
            <w:proofErr w:type="spellEnd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Humbuckers</w:t>
            </w:r>
          </w:p>
        </w:tc>
      </w:tr>
      <w:tr w:rsidR="004874CB" w:rsidRPr="004874CB" w14:paraId="069D4EB3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C808F3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0C3D6E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2 Volume, 2 Tone, 3 Way Toggle Switch</w:t>
            </w:r>
          </w:p>
        </w:tc>
      </w:tr>
      <w:tr w:rsidR="004874CB" w:rsidRPr="004874CB" w14:paraId="5BE6BB6D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BE0E32C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D77E706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ABM AVR-2 &amp; Aluminium Tailpiece</w:t>
            </w:r>
          </w:p>
        </w:tc>
      </w:tr>
      <w:tr w:rsidR="004874CB" w:rsidRPr="004874CB" w14:paraId="5AB2171A" w14:textId="77777777" w:rsidTr="004874CB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B1342B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GB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22B1ADB" w14:textId="77777777" w:rsidR="004874CB" w:rsidRPr="004874CB" w:rsidRDefault="004874CB" w:rsidP="004874CB">
            <w:pPr>
              <w:spacing w:after="0"/>
              <w:jc w:val="left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Schaller </w:t>
            </w:r>
            <w:proofErr w:type="spellStart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Grandtune</w:t>
            </w:r>
            <w:proofErr w:type="spellEnd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‘Nik </w:t>
            </w:r>
            <w:proofErr w:type="gramStart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Huber‘ –</w:t>
            </w:r>
            <w:proofErr w:type="gramEnd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>Kluson</w:t>
            </w:r>
            <w:proofErr w:type="spellEnd"/>
            <w:r w:rsidRPr="004874CB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t xml:space="preserve"> Style</w:t>
            </w:r>
          </w:p>
        </w:tc>
      </w:tr>
    </w:tbl>
    <w:p w14:paraId="741CD398" w14:textId="77777777" w:rsidR="004874CB" w:rsidRDefault="004874CB" w:rsidP="004874CB">
      <w:pPr>
        <w:pStyle w:val="product-price"/>
        <w:shd w:val="clear" w:color="auto" w:fill="FFFFFF"/>
        <w:spacing w:before="825" w:beforeAutospacing="0" w:after="0" w:afterAutospacing="0" w:line="540" w:lineRule="atLeast"/>
        <w:jc w:val="right"/>
        <w:textAlignment w:val="baseline"/>
        <w:rPr>
          <w:rFonts w:ascii="Arial" w:hAnsi="Arial" w:cs="Arial"/>
          <w:b/>
          <w:bCs/>
          <w:color w:val="333333"/>
          <w:sz w:val="57"/>
          <w:szCs w:val="57"/>
        </w:rPr>
      </w:pPr>
      <w:r>
        <w:rPr>
          <w:rFonts w:ascii="Arial" w:hAnsi="Arial" w:cs="Arial"/>
          <w:b/>
          <w:bCs/>
          <w:color w:val="333333"/>
          <w:sz w:val="57"/>
          <w:szCs w:val="57"/>
        </w:rPr>
        <w:t>£7,799.00</w:t>
      </w:r>
    </w:p>
    <w:p w14:paraId="10EE60CA" w14:textId="77777777" w:rsidR="004874CB" w:rsidRDefault="004874CB" w:rsidP="004874CB">
      <w:pPr>
        <w:pStyle w:val="text-green"/>
        <w:shd w:val="clear" w:color="auto" w:fill="FFFFFF"/>
        <w:spacing w:before="30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118035"/>
          <w:sz w:val="39"/>
          <w:szCs w:val="39"/>
        </w:rPr>
      </w:pPr>
      <w:r>
        <w:rPr>
          <w:rFonts w:ascii="inherit" w:hAnsi="inherit" w:cs="Arial"/>
          <w:b/>
          <w:bCs/>
          <w:color w:val="118035"/>
          <w:sz w:val="39"/>
          <w:szCs w:val="39"/>
        </w:rPr>
        <w:t>In Stock</w:t>
      </w:r>
    </w:p>
    <w:p w14:paraId="2403CE85" w14:textId="77777777" w:rsidR="004874CB" w:rsidRDefault="004874CB" w:rsidP="004874CB">
      <w:pPr>
        <w:pStyle w:val="qa-product-page-delivery-info"/>
        <w:shd w:val="clear" w:color="auto" w:fill="FFFFFF"/>
        <w:spacing w:before="0" w:beforeAutospacing="0" w:after="0" w:afterAutospacing="0" w:line="360" w:lineRule="atLeast"/>
        <w:jc w:val="right"/>
        <w:textAlignment w:val="baseline"/>
        <w:rPr>
          <w:rFonts w:ascii="inherit" w:hAnsi="inherit" w:cs="Arial"/>
          <w:b/>
          <w:bCs/>
          <w:color w:val="333333"/>
        </w:rPr>
      </w:pPr>
      <w:r>
        <w:rPr>
          <w:rFonts w:ascii="inherit" w:hAnsi="inherit" w:cs="Arial"/>
          <w:b/>
          <w:bCs/>
          <w:color w:val="333333"/>
        </w:rPr>
        <w:t>Order before 3PM for FREE Delivery Tomorrow</w:t>
      </w:r>
    </w:p>
    <w:p w14:paraId="1F1EF427" w14:textId="77777777" w:rsidR="00920B47" w:rsidRPr="004874CB" w:rsidRDefault="00920B47" w:rsidP="004874CB"/>
    <w:sectPr w:rsidR="00920B47" w:rsidRPr="0048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4874CB"/>
    <w:rsid w:val="00920B47"/>
    <w:rsid w:val="009D0044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2021-01-26T11:15:00Z</dcterms:created>
  <dcterms:modified xsi:type="dcterms:W3CDTF">2021-01-26T11:15:00Z</dcterms:modified>
</cp:coreProperties>
</file>