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AD8" w:rsidRDefault="00840AD8" w:rsidP="00840AD8">
      <w:pPr>
        <w:pStyle w:val="Heading1"/>
      </w:pPr>
      <w:bookmarkStart w:id="0" w:name="_Toc161918215"/>
      <w:r>
        <w:t>CHAPTER II</w:t>
      </w:r>
      <w:r>
        <w:br/>
        <w:t>REVIEW OF RELATED LITERATURE</w:t>
      </w:r>
      <w:bookmarkEnd w:id="0"/>
    </w:p>
    <w:p w:rsidR="00840AD8" w:rsidRDefault="00840AD8" w:rsidP="00840AD8"/>
    <w:p w:rsidR="00840AD8" w:rsidRDefault="00840AD8" w:rsidP="00840AD8">
      <w:pPr>
        <w:pStyle w:val="Heading2"/>
      </w:pPr>
      <w:bookmarkStart w:id="1" w:name="_Toc161918216"/>
      <w:r>
        <w:t>Related Studies</w:t>
      </w:r>
      <w:bookmarkEnd w:id="1"/>
    </w:p>
    <w:p w:rsidR="00840AD8" w:rsidRDefault="00840AD8" w:rsidP="00840AD8">
      <w:pPr>
        <w:jc w:val="left"/>
      </w:pPr>
    </w:p>
    <w:p w:rsidR="00840AD8" w:rsidRDefault="00840AD8" w:rsidP="00840AD8">
      <w:pPr>
        <w:ind w:firstLine="720"/>
        <w:jc w:val="left"/>
      </w:pPr>
      <w:r w:rsidRPr="0063680D">
        <w:t xml:space="preserve">Discuss at least </w:t>
      </w:r>
      <w:r>
        <w:t>10</w:t>
      </w:r>
      <w:r w:rsidRPr="0063680D">
        <w:t>, local and foreign literature and studies, combined.  Do not forget to cite the references where these are taken. These should be within a five-year validity from the date of the project proposal.</w:t>
      </w:r>
    </w:p>
    <w:p w:rsidR="00840AD8" w:rsidRDefault="00840AD8" w:rsidP="00840AD8">
      <w:pPr>
        <w:jc w:val="left"/>
      </w:pPr>
    </w:p>
    <w:p w:rsidR="00840AD8" w:rsidRPr="008C00F4" w:rsidRDefault="00840AD8" w:rsidP="00840AD8">
      <w:pPr>
        <w:jc w:val="left"/>
        <w:rPr>
          <w:b/>
        </w:rPr>
      </w:pPr>
      <w:r w:rsidRPr="008C00F4">
        <w:rPr>
          <w:b/>
        </w:rPr>
        <w:t>Foreign Literature</w:t>
      </w:r>
      <w:r w:rsidR="00817561">
        <w:rPr>
          <w:b/>
        </w:rPr>
        <w:t xml:space="preserve"> studies </w:t>
      </w:r>
    </w:p>
    <w:p w:rsidR="00840AD8" w:rsidRDefault="00840AD8" w:rsidP="00840AD8">
      <w:pPr>
        <w:jc w:val="left"/>
      </w:pPr>
    </w:p>
    <w:p w:rsidR="00840AD8" w:rsidRPr="00B857C2" w:rsidRDefault="00840AD8" w:rsidP="00840AD8">
      <w:pPr>
        <w:pStyle w:val="ListParagraph"/>
        <w:numPr>
          <w:ilvl w:val="0"/>
          <w:numId w:val="2"/>
        </w:numPr>
        <w:jc w:val="left"/>
        <w:rPr>
          <w:b/>
        </w:rPr>
      </w:pPr>
      <w:r w:rsidRPr="00B857C2">
        <w:rPr>
          <w:b/>
        </w:rPr>
        <w:t xml:space="preserve">E-Logic Trainer </w:t>
      </w:r>
      <w:proofErr w:type="gramStart"/>
      <w:r w:rsidRPr="00B857C2">
        <w:rPr>
          <w:b/>
        </w:rPr>
        <w:t>Kit :</w:t>
      </w:r>
      <w:proofErr w:type="gramEnd"/>
      <w:r w:rsidRPr="00B857C2">
        <w:rPr>
          <w:b/>
        </w:rPr>
        <w:t xml:space="preserve"> Development of an Electronic Educational Simulator and Quiz Kit for Logic Gate Combinational Circuit by using Arduino as Application (2019). </w:t>
      </w:r>
    </w:p>
    <w:p w:rsidR="00840AD8" w:rsidRDefault="00840AD8" w:rsidP="00690333">
      <w:pPr>
        <w:pStyle w:val="ListParagraph"/>
        <w:jc w:val="left"/>
      </w:pPr>
      <w:r>
        <w:t xml:space="preserve">Reference: </w:t>
      </w:r>
      <w:hyperlink r:id="rId6" w:history="1">
        <w:r w:rsidRPr="003375BE">
          <w:rPr>
            <w:rStyle w:val="Hyperlink"/>
          </w:rPr>
          <w:t>https://online-journals.org/index.php/i-joe/article/view/11410</w:t>
        </w:r>
      </w:hyperlink>
    </w:p>
    <w:p w:rsidR="00840AD8" w:rsidRDefault="00840AD8" w:rsidP="00840AD8">
      <w:pPr>
        <w:jc w:val="left"/>
      </w:pPr>
    </w:p>
    <w:p w:rsidR="00840AD8" w:rsidRPr="00B857C2" w:rsidRDefault="00840AD8" w:rsidP="00840AD8">
      <w:pPr>
        <w:pStyle w:val="ListParagraph"/>
        <w:numPr>
          <w:ilvl w:val="0"/>
          <w:numId w:val="2"/>
        </w:numPr>
        <w:jc w:val="left"/>
        <w:rPr>
          <w:b/>
        </w:rPr>
      </w:pPr>
      <w:r w:rsidRPr="00B857C2">
        <w:rPr>
          <w:b/>
        </w:rPr>
        <w:t>Development and Evaluation of an Educational Game to Practice the Truth Tables of Logic (2019).</w:t>
      </w:r>
    </w:p>
    <w:p w:rsidR="00840AD8" w:rsidRDefault="00840AD8" w:rsidP="00840AD8">
      <w:pPr>
        <w:pStyle w:val="ListParagraph"/>
        <w:jc w:val="left"/>
      </w:pPr>
      <w:r>
        <w:t xml:space="preserve">Reference: </w:t>
      </w:r>
      <w:hyperlink r:id="rId7" w:history="1">
        <w:r w:rsidRPr="003375BE">
          <w:rPr>
            <w:rStyle w:val="Hyperlink"/>
          </w:rPr>
          <w:t>https://ieeexplore.ieee.org/abstra</w:t>
        </w:r>
        <w:r w:rsidRPr="003375BE">
          <w:rPr>
            <w:rStyle w:val="Hyperlink"/>
          </w:rPr>
          <w:t>c</w:t>
        </w:r>
        <w:r w:rsidRPr="003375BE">
          <w:rPr>
            <w:rStyle w:val="Hyperlink"/>
          </w:rPr>
          <w:t>t/document/8820859</w:t>
        </w:r>
      </w:hyperlink>
    </w:p>
    <w:p w:rsidR="00840AD8" w:rsidRDefault="00840AD8" w:rsidP="00840AD8">
      <w:pPr>
        <w:jc w:val="left"/>
      </w:pPr>
    </w:p>
    <w:p w:rsidR="00840AD8" w:rsidRDefault="004A5BAF" w:rsidP="004A5BAF">
      <w:pPr>
        <w:pStyle w:val="ListParagraph"/>
        <w:numPr>
          <w:ilvl w:val="0"/>
          <w:numId w:val="2"/>
        </w:numPr>
        <w:jc w:val="left"/>
      </w:pPr>
      <w:r w:rsidRPr="004A5BAF">
        <w:rPr>
          <w:b/>
        </w:rPr>
        <w:t>Learning Logic Gate through 7-Gates</w:t>
      </w:r>
      <w:r w:rsidR="00E6431F">
        <w:rPr>
          <w:b/>
        </w:rPr>
        <w:t xml:space="preserve"> (2020)</w:t>
      </w:r>
      <w:r w:rsidR="00840AD8">
        <w:br/>
      </w:r>
      <w:r>
        <w:t>Reference:</w:t>
      </w:r>
      <w:r w:rsidR="009C73AF">
        <w:t xml:space="preserve"> </w:t>
      </w:r>
      <w:hyperlink r:id="rId8" w:history="1">
        <w:r w:rsidR="00C85AA2" w:rsidRPr="003375BE">
          <w:rPr>
            <w:rStyle w:val="Hyperlink"/>
          </w:rPr>
          <w:t>https://lamintang.org/jou</w:t>
        </w:r>
        <w:r w:rsidR="00C85AA2" w:rsidRPr="003375BE">
          <w:rPr>
            <w:rStyle w:val="Hyperlink"/>
          </w:rPr>
          <w:t>r</w:t>
        </w:r>
        <w:r w:rsidR="00C85AA2" w:rsidRPr="003375BE">
          <w:rPr>
            <w:rStyle w:val="Hyperlink"/>
          </w:rPr>
          <w:t>nal/index.php/ijmari/article/view/70/51</w:t>
        </w:r>
      </w:hyperlink>
    </w:p>
    <w:p w:rsidR="00C85AA2" w:rsidRDefault="00C85AA2" w:rsidP="00C85AA2">
      <w:pPr>
        <w:pStyle w:val="ListParagraph"/>
        <w:jc w:val="left"/>
      </w:pPr>
    </w:p>
    <w:p w:rsidR="00FE72E1" w:rsidRDefault="008A6144" w:rsidP="006A7178">
      <w:pPr>
        <w:pStyle w:val="ListParagraph"/>
        <w:numPr>
          <w:ilvl w:val="0"/>
          <w:numId w:val="2"/>
        </w:numPr>
        <w:jc w:val="left"/>
        <w:rPr>
          <w:b/>
        </w:rPr>
      </w:pPr>
      <w:r w:rsidRPr="008A6144">
        <w:rPr>
          <w:b/>
        </w:rPr>
        <w:t>Interactive M-Learning Media Technology to Enhance the Learning Process of Basic Logic Gate Topics in Vocational School and Engineering Education</w:t>
      </w:r>
      <w:r w:rsidRPr="008A6144">
        <w:rPr>
          <w:b/>
        </w:rPr>
        <w:cr/>
      </w:r>
      <w:r w:rsidR="00FE72E1">
        <w:rPr>
          <w:b/>
        </w:rPr>
        <w:t>(2020)</w:t>
      </w:r>
    </w:p>
    <w:p w:rsidR="007A31FD" w:rsidRDefault="006A7178" w:rsidP="007A31FD">
      <w:pPr>
        <w:pStyle w:val="ListParagraph"/>
        <w:jc w:val="left"/>
      </w:pPr>
      <w:r>
        <w:lastRenderedPageBreak/>
        <w:t>Reference</w:t>
      </w:r>
      <w:proofErr w:type="gramStart"/>
      <w:r>
        <w:t>:</w:t>
      </w:r>
      <w:proofErr w:type="gramEnd"/>
      <w:r>
        <w:br/>
      </w:r>
      <w:hyperlink r:id="rId9" w:history="1">
        <w:r w:rsidR="007A31FD" w:rsidRPr="003375BE">
          <w:rPr>
            <w:rStyle w:val="Hyperlink"/>
          </w:rPr>
          <w:t>https://www.researchg</w:t>
        </w:r>
        <w:r w:rsidR="007A31FD" w:rsidRPr="003375BE">
          <w:rPr>
            <w:rStyle w:val="Hyperlink"/>
          </w:rPr>
          <w:t>a</w:t>
        </w:r>
        <w:r w:rsidR="007A31FD" w:rsidRPr="003375BE">
          <w:rPr>
            <w:rStyle w:val="Hyperlink"/>
          </w:rPr>
          <w:t>te.net/publication/350016075_Interactive_M-Learning_Media_Technology_to_Enhance_the_Learning_Process_of_Basic_Logic_Gate_Topics_in_Vocational_School_and_Engineering_Education</w:t>
        </w:r>
      </w:hyperlink>
    </w:p>
    <w:p w:rsidR="007A31FD" w:rsidRPr="007A31FD" w:rsidRDefault="007A31FD" w:rsidP="007A31FD">
      <w:pPr>
        <w:pStyle w:val="ListParagraph"/>
        <w:jc w:val="left"/>
      </w:pPr>
    </w:p>
    <w:p w:rsidR="006A7178" w:rsidRPr="006A7178" w:rsidRDefault="006A7178" w:rsidP="006A7178">
      <w:pPr>
        <w:pStyle w:val="ListParagraph"/>
        <w:jc w:val="left"/>
        <w:rPr>
          <w:b/>
        </w:rPr>
      </w:pPr>
    </w:p>
    <w:p w:rsidR="00595084" w:rsidRPr="007D06DA" w:rsidRDefault="008A46DB" w:rsidP="007D06DA">
      <w:pPr>
        <w:pStyle w:val="ListParagraph"/>
        <w:numPr>
          <w:ilvl w:val="0"/>
          <w:numId w:val="2"/>
        </w:numPr>
        <w:jc w:val="left"/>
        <w:rPr>
          <w:b/>
        </w:rPr>
      </w:pPr>
      <w:r w:rsidRPr="008A46DB">
        <w:rPr>
          <w:b/>
        </w:rPr>
        <w:t>Construction of a Web Game for the Teaching-Learning Process of Electronics during the COVID-19 Pandemic</w:t>
      </w:r>
      <w:r>
        <w:rPr>
          <w:b/>
        </w:rPr>
        <w:t xml:space="preserve"> (2022)</w:t>
      </w:r>
    </w:p>
    <w:p w:rsidR="00595084" w:rsidRDefault="00595084" w:rsidP="00356720">
      <w:pPr>
        <w:pStyle w:val="ListParagraph"/>
        <w:jc w:val="left"/>
      </w:pPr>
      <w:r>
        <w:t>Reference:</w:t>
      </w:r>
      <w:r w:rsidR="00356720">
        <w:t xml:space="preserve"> </w:t>
      </w:r>
      <w:hyperlink r:id="rId10" w:history="1">
        <w:r w:rsidRPr="003375BE">
          <w:rPr>
            <w:rStyle w:val="Hyperlink"/>
          </w:rPr>
          <w:t>https://eric.</w:t>
        </w:r>
        <w:r w:rsidRPr="003375BE">
          <w:rPr>
            <w:rStyle w:val="Hyperlink"/>
          </w:rPr>
          <w:t>e</w:t>
        </w:r>
        <w:r w:rsidRPr="003375BE">
          <w:rPr>
            <w:rStyle w:val="Hyperlink"/>
          </w:rPr>
          <w:t>d.go</w:t>
        </w:r>
        <w:r w:rsidRPr="003375BE">
          <w:rPr>
            <w:rStyle w:val="Hyperlink"/>
          </w:rPr>
          <w:t>v</w:t>
        </w:r>
        <w:r w:rsidRPr="003375BE">
          <w:rPr>
            <w:rStyle w:val="Hyperlink"/>
          </w:rPr>
          <w:t>/?id=EJ1356743</w:t>
        </w:r>
      </w:hyperlink>
    </w:p>
    <w:p w:rsidR="00595084" w:rsidRDefault="00595084" w:rsidP="00D173BC">
      <w:pPr>
        <w:jc w:val="left"/>
      </w:pPr>
    </w:p>
    <w:p w:rsidR="00D173BC" w:rsidRDefault="00425D7F" w:rsidP="00425D7F">
      <w:pPr>
        <w:pStyle w:val="ListParagraph"/>
        <w:numPr>
          <w:ilvl w:val="0"/>
          <w:numId w:val="2"/>
        </w:numPr>
        <w:jc w:val="left"/>
        <w:rPr>
          <w:b/>
        </w:rPr>
      </w:pPr>
      <w:r w:rsidRPr="00425D7F">
        <w:rPr>
          <w:b/>
        </w:rPr>
        <w:t>Teaching Digital Circuit Design With a 3-D Video Game: The Impact of Using In-Game Tools on Students’ Performance</w:t>
      </w:r>
      <w:r w:rsidR="00011430">
        <w:rPr>
          <w:b/>
        </w:rPr>
        <w:t xml:space="preserve"> (2021)</w:t>
      </w:r>
    </w:p>
    <w:p w:rsidR="00425D7F" w:rsidRDefault="00425D7F" w:rsidP="00356720">
      <w:pPr>
        <w:pStyle w:val="ListParagraph"/>
        <w:jc w:val="left"/>
      </w:pPr>
      <w:r w:rsidRPr="00425D7F">
        <w:t>Reference:</w:t>
      </w:r>
      <w:r w:rsidR="00356720">
        <w:t xml:space="preserve"> </w:t>
      </w:r>
      <w:hyperlink r:id="rId11" w:history="1">
        <w:r w:rsidRPr="003375BE">
          <w:rPr>
            <w:rStyle w:val="Hyperlink"/>
          </w:rPr>
          <w:t>https://ieeexplore.ieee.org/documen</w:t>
        </w:r>
        <w:r w:rsidRPr="003375BE">
          <w:rPr>
            <w:rStyle w:val="Hyperlink"/>
          </w:rPr>
          <w:t>t</w:t>
        </w:r>
        <w:r w:rsidRPr="003375BE">
          <w:rPr>
            <w:rStyle w:val="Hyperlink"/>
          </w:rPr>
          <w:t>/9130891</w:t>
        </w:r>
      </w:hyperlink>
    </w:p>
    <w:p w:rsidR="00E10D76" w:rsidRDefault="00E10D76" w:rsidP="00E10D76">
      <w:pPr>
        <w:jc w:val="left"/>
      </w:pPr>
    </w:p>
    <w:p w:rsidR="00E10D76" w:rsidRDefault="006002E4" w:rsidP="006002E4">
      <w:pPr>
        <w:pStyle w:val="ListParagraph"/>
        <w:numPr>
          <w:ilvl w:val="0"/>
          <w:numId w:val="2"/>
        </w:numPr>
        <w:jc w:val="left"/>
        <w:rPr>
          <w:b/>
        </w:rPr>
      </w:pPr>
      <w:r w:rsidRPr="006002E4">
        <w:rPr>
          <w:b/>
        </w:rPr>
        <w:t>DESIGNING AN EDUCATIONAL ANDROID APPLICATION TO IMPROVE LEARNING QUALITY AND STUDENTS' ATTITUDES TOWARDS IT</w:t>
      </w:r>
      <w:r w:rsidR="000267A3">
        <w:rPr>
          <w:b/>
        </w:rPr>
        <w:t xml:space="preserve"> (2022)</w:t>
      </w:r>
    </w:p>
    <w:p w:rsidR="000267A3" w:rsidRDefault="00356720" w:rsidP="00D817A4">
      <w:pPr>
        <w:pStyle w:val="ListParagraph"/>
        <w:jc w:val="left"/>
      </w:pPr>
      <w:r>
        <w:t xml:space="preserve">Reference: </w:t>
      </w:r>
      <w:hyperlink r:id="rId12" w:history="1">
        <w:r w:rsidR="006002E4" w:rsidRPr="003375BE">
          <w:rPr>
            <w:rStyle w:val="Hyperlink"/>
          </w:rPr>
          <w:t>https://www.jlls.org/index</w:t>
        </w:r>
        <w:r w:rsidR="006002E4" w:rsidRPr="003375BE">
          <w:rPr>
            <w:rStyle w:val="Hyperlink"/>
          </w:rPr>
          <w:t>.</w:t>
        </w:r>
        <w:r w:rsidR="006002E4" w:rsidRPr="003375BE">
          <w:rPr>
            <w:rStyle w:val="Hyperlink"/>
          </w:rPr>
          <w:t>php/jlls</w:t>
        </w:r>
        <w:r w:rsidR="006002E4" w:rsidRPr="003375BE">
          <w:rPr>
            <w:rStyle w:val="Hyperlink"/>
          </w:rPr>
          <w:t>/</w:t>
        </w:r>
        <w:r w:rsidR="006002E4" w:rsidRPr="003375BE">
          <w:rPr>
            <w:rStyle w:val="Hyperlink"/>
          </w:rPr>
          <w:t>article/view/4249</w:t>
        </w:r>
      </w:hyperlink>
    </w:p>
    <w:p w:rsidR="00D817A4" w:rsidRDefault="00D817A4" w:rsidP="00D817A4">
      <w:pPr>
        <w:jc w:val="left"/>
      </w:pPr>
    </w:p>
    <w:p w:rsidR="00D817A4" w:rsidRDefault="00D817A4" w:rsidP="00D817A4">
      <w:pPr>
        <w:pStyle w:val="ListParagraph"/>
        <w:numPr>
          <w:ilvl w:val="0"/>
          <w:numId w:val="2"/>
        </w:numPr>
        <w:jc w:val="left"/>
        <w:rPr>
          <w:b/>
        </w:rPr>
      </w:pPr>
      <w:r w:rsidRPr="00D817A4">
        <w:rPr>
          <w:b/>
        </w:rPr>
        <w:t>The Development of Educational Game Based Learning Media Increases Computer System Learning Motivation in Vocational High Schools</w:t>
      </w:r>
      <w:r>
        <w:rPr>
          <w:b/>
        </w:rPr>
        <w:t xml:space="preserve"> (2024)</w:t>
      </w:r>
    </w:p>
    <w:p w:rsidR="008224EA" w:rsidRDefault="008224EA" w:rsidP="008224EA">
      <w:pPr>
        <w:pStyle w:val="ListParagraph"/>
        <w:jc w:val="left"/>
      </w:pPr>
      <w:r w:rsidRPr="008224EA">
        <w:t>Reference:</w:t>
      </w:r>
      <w:r w:rsidR="00356720">
        <w:t xml:space="preserve"> </w:t>
      </w:r>
      <w:hyperlink r:id="rId13" w:history="1">
        <w:r w:rsidRPr="003375BE">
          <w:rPr>
            <w:rStyle w:val="Hyperlink"/>
          </w:rPr>
          <w:t>https://www.atlantis-press.com</w:t>
        </w:r>
        <w:r w:rsidRPr="003375BE">
          <w:rPr>
            <w:rStyle w:val="Hyperlink"/>
          </w:rPr>
          <w:t>/</w:t>
        </w:r>
        <w:r w:rsidRPr="003375BE">
          <w:rPr>
            <w:rStyle w:val="Hyperlink"/>
          </w:rPr>
          <w:t>proceedings/veic-23/125997720</w:t>
        </w:r>
      </w:hyperlink>
    </w:p>
    <w:p w:rsidR="008224EA" w:rsidRPr="008224EA" w:rsidRDefault="008224EA" w:rsidP="008224EA">
      <w:pPr>
        <w:pStyle w:val="ListParagraph"/>
        <w:jc w:val="left"/>
      </w:pPr>
    </w:p>
    <w:p w:rsidR="006002E4" w:rsidRPr="006002E4" w:rsidRDefault="006002E4" w:rsidP="006002E4">
      <w:pPr>
        <w:pStyle w:val="ListParagraph"/>
        <w:jc w:val="left"/>
      </w:pPr>
    </w:p>
    <w:p w:rsidR="00425D7F" w:rsidRDefault="00C56B95" w:rsidP="00C56B95">
      <w:pPr>
        <w:pStyle w:val="ListParagraph"/>
        <w:numPr>
          <w:ilvl w:val="0"/>
          <w:numId w:val="2"/>
        </w:numPr>
        <w:jc w:val="left"/>
        <w:rPr>
          <w:b/>
        </w:rPr>
      </w:pPr>
      <w:r w:rsidRPr="00C56B95">
        <w:rPr>
          <w:b/>
        </w:rPr>
        <w:t>Exploring the Fusion of Mixed Reality and Digital Game-Based Learning: The Case of Puzzle Box Games for Education</w:t>
      </w:r>
      <w:r w:rsidR="00F619BD">
        <w:rPr>
          <w:b/>
        </w:rPr>
        <w:t xml:space="preserve"> (2023)</w:t>
      </w:r>
    </w:p>
    <w:p w:rsidR="00C56B95" w:rsidRDefault="00C56B95" w:rsidP="00356720">
      <w:pPr>
        <w:pStyle w:val="ListParagraph"/>
        <w:jc w:val="left"/>
      </w:pPr>
      <w:r w:rsidRPr="00C56B95">
        <w:t>Reference:</w:t>
      </w:r>
      <w:r w:rsidR="00356720">
        <w:t xml:space="preserve"> </w:t>
      </w:r>
      <w:hyperlink r:id="rId14" w:history="1">
        <w:r w:rsidRPr="003375BE">
          <w:rPr>
            <w:rStyle w:val="Hyperlink"/>
          </w:rPr>
          <w:t>https://ieeexplore.ieee.org/abstract/document/10398389</w:t>
        </w:r>
      </w:hyperlink>
    </w:p>
    <w:p w:rsidR="00C56B95" w:rsidRDefault="00C56B95" w:rsidP="00371E90">
      <w:pPr>
        <w:jc w:val="left"/>
      </w:pPr>
    </w:p>
    <w:p w:rsidR="00371E90" w:rsidRDefault="00193EC1" w:rsidP="00193EC1">
      <w:pPr>
        <w:pStyle w:val="ListParagraph"/>
        <w:numPr>
          <w:ilvl w:val="0"/>
          <w:numId w:val="2"/>
        </w:numPr>
        <w:jc w:val="left"/>
        <w:rPr>
          <w:b/>
        </w:rPr>
      </w:pPr>
      <w:r w:rsidRPr="00193EC1">
        <w:rPr>
          <w:b/>
        </w:rPr>
        <w:t>A Multiplayer Learning Game Design to Improve Online Learning Experiences</w:t>
      </w:r>
      <w:r w:rsidR="00157F7F">
        <w:rPr>
          <w:b/>
        </w:rPr>
        <w:t xml:space="preserve"> (2022)</w:t>
      </w:r>
    </w:p>
    <w:p w:rsidR="00193EC1" w:rsidRDefault="006E33CD" w:rsidP="00193EC1">
      <w:pPr>
        <w:pStyle w:val="ListParagraph"/>
        <w:jc w:val="left"/>
      </w:pPr>
      <w:r>
        <w:t xml:space="preserve">Reference: </w:t>
      </w:r>
      <w:hyperlink r:id="rId15" w:history="1">
        <w:r w:rsidR="00193EC1" w:rsidRPr="003375BE">
          <w:rPr>
            <w:rStyle w:val="Hyperlink"/>
          </w:rPr>
          <w:t>https://www.proquest.com/openview/b49f</w:t>
        </w:r>
        <w:r w:rsidR="00193EC1" w:rsidRPr="003375BE">
          <w:rPr>
            <w:rStyle w:val="Hyperlink"/>
          </w:rPr>
          <w:t>2</w:t>
        </w:r>
        <w:r w:rsidR="00193EC1" w:rsidRPr="003375BE">
          <w:rPr>
            <w:rStyle w:val="Hyperlink"/>
          </w:rPr>
          <w:t>b2c7aab071ed6df0ff8c80ce8f3/1?pq-origsite=gscholar&amp;cbl=18750&amp;diss=y</w:t>
        </w:r>
      </w:hyperlink>
    </w:p>
    <w:p w:rsidR="00193EC1" w:rsidRPr="00193EC1" w:rsidRDefault="00193EC1" w:rsidP="00193EC1">
      <w:pPr>
        <w:pStyle w:val="ListParagraph"/>
        <w:jc w:val="left"/>
      </w:pPr>
    </w:p>
    <w:p w:rsidR="00293A4B" w:rsidRDefault="00293A4B" w:rsidP="00293A4B">
      <w:pPr>
        <w:jc w:val="left"/>
      </w:pPr>
    </w:p>
    <w:p w:rsidR="00817561" w:rsidRPr="008C00F4" w:rsidRDefault="00817561" w:rsidP="00817561">
      <w:pPr>
        <w:jc w:val="left"/>
        <w:rPr>
          <w:b/>
        </w:rPr>
      </w:pPr>
      <w:r>
        <w:rPr>
          <w:b/>
        </w:rPr>
        <w:t>Local</w:t>
      </w:r>
      <w:r w:rsidRPr="008C00F4">
        <w:rPr>
          <w:b/>
        </w:rPr>
        <w:t xml:space="preserve"> Literature</w:t>
      </w:r>
      <w:r>
        <w:rPr>
          <w:b/>
        </w:rPr>
        <w:t xml:space="preserve"> studies </w:t>
      </w:r>
    </w:p>
    <w:p w:rsidR="00817561" w:rsidRDefault="004D57B1" w:rsidP="000C63C1">
      <w:pPr>
        <w:pStyle w:val="ListParagraph"/>
        <w:numPr>
          <w:ilvl w:val="0"/>
          <w:numId w:val="5"/>
        </w:numPr>
        <w:jc w:val="left"/>
      </w:pPr>
      <w:proofErr w:type="spellStart"/>
      <w:r w:rsidRPr="004D57B1">
        <w:rPr>
          <w:b/>
        </w:rPr>
        <w:t>LogIO</w:t>
      </w:r>
      <w:proofErr w:type="spellEnd"/>
      <w:r w:rsidRPr="004D57B1">
        <w:rPr>
          <w:b/>
        </w:rPr>
        <w:t>: An Adaptive Gamification Learning Approach on Digital Logic Gates</w:t>
      </w:r>
      <w:r>
        <w:t xml:space="preserve"> (2020)</w:t>
      </w:r>
      <w:r w:rsidR="000C63C1">
        <w:br/>
        <w:t xml:space="preserve">Reference: </w:t>
      </w:r>
      <w:hyperlink r:id="rId16" w:history="1">
        <w:r w:rsidR="000C63C1" w:rsidRPr="003375BE">
          <w:rPr>
            <w:rStyle w:val="Hyperlink"/>
          </w:rPr>
          <w:t>https://iopscience.iop.org/article/10.1088/1757-899X/803/1/012008/pdf</w:t>
        </w:r>
      </w:hyperlink>
    </w:p>
    <w:p w:rsidR="000C63C1" w:rsidRPr="006B0CBC" w:rsidRDefault="006B0CBC" w:rsidP="000C63C1">
      <w:pPr>
        <w:pStyle w:val="ListParagraph"/>
        <w:numPr>
          <w:ilvl w:val="0"/>
          <w:numId w:val="5"/>
        </w:numPr>
        <w:jc w:val="left"/>
      </w:pPr>
      <w:r w:rsidRPr="00B857C2">
        <w:rPr>
          <w:b/>
        </w:rPr>
        <w:t>A Gamified Approach on Learning Logic Gates to Improve Student's Engagement</w:t>
      </w:r>
      <w:r>
        <w:t xml:space="preserve"> </w:t>
      </w:r>
      <w:r w:rsidRPr="00917191">
        <w:rPr>
          <w:b/>
        </w:rPr>
        <w:t>(2019)</w:t>
      </w:r>
    </w:p>
    <w:p w:rsidR="006B0CBC" w:rsidRPr="006B0CBC" w:rsidRDefault="006B0CBC" w:rsidP="00AD48F3">
      <w:pPr>
        <w:pStyle w:val="ListParagraph"/>
        <w:jc w:val="left"/>
      </w:pPr>
      <w:r w:rsidRPr="006B0CBC">
        <w:t>Reference:</w:t>
      </w:r>
      <w:r w:rsidR="00AD48F3">
        <w:t xml:space="preserve"> </w:t>
      </w:r>
      <w:hyperlink r:id="rId17" w:history="1">
        <w:r w:rsidRPr="003375BE">
          <w:rPr>
            <w:rStyle w:val="Hyperlink"/>
          </w:rPr>
          <w:t>https://iopscience.iop.org/article/10.1088/1757-899X/803/1/012007/meta</w:t>
        </w:r>
      </w:hyperlink>
    </w:p>
    <w:p w:rsidR="00840AD8" w:rsidRDefault="00840AD8" w:rsidP="00840AD8">
      <w:pPr>
        <w:pStyle w:val="ListParagraph"/>
        <w:jc w:val="left"/>
      </w:pPr>
    </w:p>
    <w:p w:rsidR="00840AD8" w:rsidRDefault="00840AD8" w:rsidP="00840AD8">
      <w:pPr>
        <w:jc w:val="left"/>
        <w:rPr>
          <w:rFonts w:eastAsiaTheme="majorEastAsia" w:cstheme="majorBidi"/>
          <w:b/>
          <w:sz w:val="24"/>
          <w:szCs w:val="26"/>
        </w:rPr>
      </w:pPr>
    </w:p>
    <w:p w:rsidR="00840AD8" w:rsidRDefault="00840AD8" w:rsidP="00347B67">
      <w:pPr>
        <w:pStyle w:val="Heading2"/>
      </w:pPr>
      <w:bookmarkStart w:id="2" w:name="_Toc161918217"/>
      <w:r>
        <w:t>Synthesis</w:t>
      </w:r>
      <w:bookmarkEnd w:id="2"/>
    </w:p>
    <w:p w:rsidR="000E571B" w:rsidRPr="004F7662" w:rsidRDefault="000E571B" w:rsidP="00840AD8">
      <w:pPr>
        <w:rPr>
          <w:b/>
          <w:u w:val="single"/>
        </w:rPr>
      </w:pPr>
      <w:r w:rsidRPr="004F7662">
        <w:rPr>
          <w:b/>
          <w:u w:val="single"/>
        </w:rPr>
        <w:t>Foreign Literature</w:t>
      </w:r>
      <w:r w:rsidR="00543A87">
        <w:rPr>
          <w:b/>
          <w:u w:val="single"/>
        </w:rPr>
        <w:t xml:space="preserve"> Studies</w:t>
      </w:r>
    </w:p>
    <w:p w:rsidR="00425689" w:rsidRPr="00564BC8" w:rsidRDefault="00425689" w:rsidP="00564BC8">
      <w:pPr>
        <w:pStyle w:val="ListParagraph"/>
        <w:numPr>
          <w:ilvl w:val="0"/>
          <w:numId w:val="6"/>
        </w:numPr>
        <w:jc w:val="left"/>
        <w:rPr>
          <w:b/>
        </w:rPr>
      </w:pPr>
      <w:r w:rsidRPr="00B857C2">
        <w:rPr>
          <w:b/>
        </w:rPr>
        <w:t xml:space="preserve">E-Logic Trainer </w:t>
      </w:r>
      <w:proofErr w:type="gramStart"/>
      <w:r w:rsidRPr="00B857C2">
        <w:rPr>
          <w:b/>
        </w:rPr>
        <w:t>Kit :</w:t>
      </w:r>
      <w:proofErr w:type="gramEnd"/>
      <w:r w:rsidRPr="00B857C2">
        <w:rPr>
          <w:b/>
        </w:rPr>
        <w:t xml:space="preserve"> Development of an Electronic Educational Simulator and Quiz Kit for Logic Gate Combinational Circuit by using</w:t>
      </w:r>
      <w:r w:rsidR="00564BC8">
        <w:rPr>
          <w:b/>
        </w:rPr>
        <w:t xml:space="preserve"> Arduino as Application (2019). </w:t>
      </w:r>
      <w:r>
        <w:t xml:space="preserve">This study discusses the integration of new technology in education, moving beyond traditional methods to include simulators and quiz kits in classrooms. These tools enhance teaching by offering real-life examples and improving test administration. The focus is on the development of the e-logic trainer kit (e-kit), utilizing Arduino technology </w:t>
      </w:r>
      <w:r>
        <w:lastRenderedPageBreak/>
        <w:t xml:space="preserve">to teach logic gates. The kit allows students to practice building various logic circuits and observe </w:t>
      </w:r>
      <w:r w:rsidR="00B70E2C">
        <w:t>their functionality.</w:t>
      </w:r>
    </w:p>
    <w:p w:rsidR="00DB115F" w:rsidRDefault="00DB115F" w:rsidP="00425689"/>
    <w:p w:rsidR="00DB6FBE" w:rsidRPr="00186750" w:rsidRDefault="00DB6FBE" w:rsidP="008623F2">
      <w:pPr>
        <w:pStyle w:val="ListParagraph"/>
        <w:numPr>
          <w:ilvl w:val="0"/>
          <w:numId w:val="6"/>
        </w:numPr>
        <w:jc w:val="left"/>
        <w:rPr>
          <w:b/>
        </w:rPr>
      </w:pPr>
      <w:r w:rsidRPr="00DB6FBE">
        <w:rPr>
          <w:b/>
        </w:rPr>
        <w:t>Development and Evaluation of an Educational Game to Practice the Truth Tables of Logic (2019).</w:t>
      </w:r>
      <w:r w:rsidR="008623F2">
        <w:rPr>
          <w:b/>
        </w:rPr>
        <w:t xml:space="preserve"> </w:t>
      </w:r>
      <w:r>
        <w:t>This study</w:t>
      </w:r>
      <w:r w:rsidRPr="00C51CB3">
        <w:t xml:space="preserve"> discusses the struggle of Computer Science students with understanding logic concepts, leading to procrastination and a lack of comprehension. Researchers developed an educational game, derived from a card game and adapted for proposition logic as a mobile app, to address this issue. Through iterative improvements and feedback, the game was found effective and suitable for students, potentially replacing traditional exercises. However, integration into the course was deemed necessary to ensure universal student engagement with the game.</w:t>
      </w:r>
    </w:p>
    <w:p w:rsidR="00186750" w:rsidRPr="00186750" w:rsidRDefault="00186750" w:rsidP="00186750">
      <w:pPr>
        <w:pStyle w:val="ListParagraph"/>
        <w:rPr>
          <w:b/>
        </w:rPr>
      </w:pPr>
    </w:p>
    <w:p w:rsidR="00E6431F" w:rsidRDefault="00E6431F" w:rsidP="00E6431F">
      <w:pPr>
        <w:pStyle w:val="ListParagraph"/>
        <w:numPr>
          <w:ilvl w:val="0"/>
          <w:numId w:val="6"/>
        </w:numPr>
        <w:jc w:val="left"/>
      </w:pPr>
      <w:r w:rsidRPr="004A5BAF">
        <w:rPr>
          <w:b/>
        </w:rPr>
        <w:t>Learning Logic Gate through 7-Gates</w:t>
      </w:r>
    </w:p>
    <w:p w:rsidR="00E6431F" w:rsidRDefault="0055653D" w:rsidP="00E6431F">
      <w:pPr>
        <w:pStyle w:val="ListParagraph"/>
      </w:pPr>
      <w:r w:rsidRPr="0055653D">
        <w:t>An educational game called "7 Gates Digital World" uses a future adventure setting to teach Logic Gates. In order to advance through the stages and fuel the virtual world engine, players must use Logic Gates algorithms. Players must gather switches in challenging platform maps in order to progress in this puzzle-platform game. The game is essentially a teaching tool, offering material levels dependent on the player's comprehension and promoting memory of gate formulas, despite its difficult genre.</w:t>
      </w:r>
    </w:p>
    <w:p w:rsidR="0055653D" w:rsidRDefault="0055653D" w:rsidP="0055653D"/>
    <w:p w:rsidR="00DB6FBE" w:rsidRPr="002C09F0" w:rsidRDefault="00EE760C" w:rsidP="00EE760C">
      <w:pPr>
        <w:pStyle w:val="ListParagraph"/>
        <w:numPr>
          <w:ilvl w:val="0"/>
          <w:numId w:val="6"/>
        </w:numPr>
        <w:jc w:val="left"/>
        <w:rPr>
          <w:b/>
        </w:rPr>
      </w:pPr>
      <w:r w:rsidRPr="008A6144">
        <w:rPr>
          <w:b/>
        </w:rPr>
        <w:t>Interactive M-Learning Media Technology to Enhance the Learning Process of Basic Logic Gate Topics in Vocational School and Engineering Education</w:t>
      </w:r>
      <w:r w:rsidRPr="008A6144">
        <w:rPr>
          <w:b/>
        </w:rPr>
        <w:cr/>
      </w:r>
      <w:r>
        <w:rPr>
          <w:b/>
        </w:rPr>
        <w:t>(2020)</w:t>
      </w:r>
      <w:r>
        <w:rPr>
          <w:b/>
        </w:rPr>
        <w:t xml:space="preserve">. </w:t>
      </w:r>
      <w:proofErr w:type="gramStart"/>
      <w:r w:rsidR="0055653D" w:rsidRPr="0055653D">
        <w:t>This</w:t>
      </w:r>
      <w:proofErr w:type="gramEnd"/>
      <w:r w:rsidR="0055653D" w:rsidRPr="0055653D">
        <w:t xml:space="preserve"> study introduces BLG-</w:t>
      </w:r>
      <w:proofErr w:type="spellStart"/>
      <w:r w:rsidR="0055653D" w:rsidRPr="0055653D">
        <w:t>LeMed</w:t>
      </w:r>
      <w:proofErr w:type="spellEnd"/>
      <w:r w:rsidR="0055653D" w:rsidRPr="0055653D">
        <w:t xml:space="preserve">, a mobile learning application developed to help vocational high school students learn the fundamentals of logic gates. Extreme Programming (XP) was used in the development of the program, while usability assessments, alpha testing, and user acceptability tests (UAT) were used in testing. 38 </w:t>
      </w:r>
      <w:r w:rsidR="0055653D" w:rsidRPr="0055653D">
        <w:lastRenderedPageBreak/>
        <w:t>students participated in the study, which watched them utilize BLG-</w:t>
      </w:r>
      <w:proofErr w:type="spellStart"/>
      <w:r w:rsidR="0055653D" w:rsidRPr="0055653D">
        <w:t>LeMed</w:t>
      </w:r>
      <w:proofErr w:type="spellEnd"/>
      <w:r w:rsidR="0055653D" w:rsidRPr="0055653D">
        <w:t xml:space="preserve"> in class. The findings show that BLG-</w:t>
      </w:r>
      <w:proofErr w:type="spellStart"/>
      <w:r w:rsidR="0055653D" w:rsidRPr="0055653D">
        <w:t>LeMed</w:t>
      </w:r>
      <w:proofErr w:type="spellEnd"/>
      <w:r w:rsidR="0055653D" w:rsidRPr="0055653D">
        <w:t xml:space="preserve"> is well-liked by users, functions as an engaging educational tool, inspires students to learn, and produces good learning results.</w:t>
      </w:r>
    </w:p>
    <w:p w:rsidR="002C09F0" w:rsidRDefault="002C09F0" w:rsidP="002C09F0">
      <w:pPr>
        <w:jc w:val="left"/>
        <w:rPr>
          <w:b/>
        </w:rPr>
      </w:pPr>
    </w:p>
    <w:p w:rsidR="002C09F0" w:rsidRPr="000249BE" w:rsidRDefault="002C09F0" w:rsidP="002C09F0">
      <w:pPr>
        <w:pStyle w:val="ListParagraph"/>
        <w:numPr>
          <w:ilvl w:val="0"/>
          <w:numId w:val="6"/>
        </w:numPr>
        <w:jc w:val="left"/>
        <w:rPr>
          <w:b/>
        </w:rPr>
      </w:pPr>
      <w:r w:rsidRPr="008A46DB">
        <w:rPr>
          <w:b/>
        </w:rPr>
        <w:t>Construction of a Web Game for the Teaching-Learning Process of Electronics during the COVID-19 Pandemic</w:t>
      </w:r>
      <w:r>
        <w:rPr>
          <w:b/>
        </w:rPr>
        <w:t xml:space="preserve"> (2022)</w:t>
      </w:r>
      <w:r>
        <w:rPr>
          <w:b/>
        </w:rPr>
        <w:t>.</w:t>
      </w:r>
      <w:r w:rsidRPr="002C09F0">
        <w:t xml:space="preserve"> This study created a digital game, DGE version 3.0, to teach combinational circuits during the COVID-19 pandemic. Fifteen engineering students participated. Results indicate the game positively impacted students' understanding and skills in electronics. The study highlights the effectiveness of web gaming for remote learning.</w:t>
      </w:r>
    </w:p>
    <w:p w:rsidR="000249BE" w:rsidRPr="000249BE" w:rsidRDefault="000249BE" w:rsidP="000249BE">
      <w:pPr>
        <w:pStyle w:val="ListParagraph"/>
        <w:rPr>
          <w:b/>
        </w:rPr>
      </w:pPr>
    </w:p>
    <w:p w:rsidR="000249BE" w:rsidRPr="00FC766B" w:rsidRDefault="000249BE" w:rsidP="000249BE">
      <w:pPr>
        <w:pStyle w:val="ListParagraph"/>
        <w:numPr>
          <w:ilvl w:val="0"/>
          <w:numId w:val="6"/>
        </w:numPr>
        <w:jc w:val="left"/>
        <w:rPr>
          <w:b/>
        </w:rPr>
      </w:pPr>
      <w:r w:rsidRPr="00425D7F">
        <w:rPr>
          <w:b/>
        </w:rPr>
        <w:t xml:space="preserve">Teaching Digital Circuit Design </w:t>
      </w:r>
      <w:proofErr w:type="gramStart"/>
      <w:r w:rsidRPr="00425D7F">
        <w:rPr>
          <w:b/>
        </w:rPr>
        <w:t>With</w:t>
      </w:r>
      <w:proofErr w:type="gramEnd"/>
      <w:r w:rsidRPr="00425D7F">
        <w:rPr>
          <w:b/>
        </w:rPr>
        <w:t xml:space="preserve"> a 3-D Video Game: The Impact of Using In-Game Tools on Students’ Performance</w:t>
      </w:r>
      <w:r>
        <w:rPr>
          <w:b/>
        </w:rPr>
        <w:t xml:space="preserve"> (2021)</w:t>
      </w:r>
      <w:r>
        <w:t xml:space="preserve">. </w:t>
      </w:r>
      <w:r w:rsidRPr="000249BE">
        <w:t>This study examines how engineering students' performance in a digital circuit design course is impacted by in-game tools. They examined three different kinds of tools: productivity tools, scaffold, and instructional help. The findings indicate that while productivity tools had no discernible impact, guidance and scaffolding aids enhance learning performance.</w:t>
      </w:r>
    </w:p>
    <w:p w:rsidR="00FC766B" w:rsidRPr="00FC766B" w:rsidRDefault="00FC766B" w:rsidP="00FC766B">
      <w:pPr>
        <w:pStyle w:val="ListParagraph"/>
        <w:rPr>
          <w:b/>
        </w:rPr>
      </w:pPr>
    </w:p>
    <w:p w:rsidR="00FC766B" w:rsidRDefault="00FC766B" w:rsidP="00FC766B">
      <w:pPr>
        <w:pStyle w:val="ListParagraph"/>
        <w:numPr>
          <w:ilvl w:val="0"/>
          <w:numId w:val="6"/>
        </w:numPr>
        <w:jc w:val="left"/>
        <w:rPr>
          <w:b/>
        </w:rPr>
      </w:pPr>
      <w:r w:rsidRPr="006002E4">
        <w:rPr>
          <w:b/>
        </w:rPr>
        <w:t>DESIGNING AN EDUCATIONAL ANDROID APPLICATION TO IMPROVE LEARNING QUALITY AND STUDENTS' ATTITUDES TOWARDS IT</w:t>
      </w:r>
      <w:r>
        <w:rPr>
          <w:b/>
        </w:rPr>
        <w:t xml:space="preserve"> (2022)</w:t>
      </w:r>
    </w:p>
    <w:p w:rsidR="00FC766B" w:rsidRDefault="00FC766B" w:rsidP="00FC766B">
      <w:pPr>
        <w:pStyle w:val="ListParagraph"/>
        <w:jc w:val="left"/>
      </w:pPr>
      <w:r w:rsidRPr="00FC766B">
        <w:t>The aim of this project is to create an Android application for education that will improve learning outcomes and replicate computer logic gates. It aims to solve the problems with traditional education by improving the accessibility, interest, and error-reduction of learning logical gates. The results demonstrate that the experimental group's comprehension of logic gates significantly improved when compared to the control group, demonstrating the efficacy of the instructional mobile application.</w:t>
      </w:r>
    </w:p>
    <w:p w:rsidR="0026113E" w:rsidRDefault="0026113E" w:rsidP="00FC766B">
      <w:pPr>
        <w:pStyle w:val="ListParagraph"/>
        <w:jc w:val="left"/>
      </w:pPr>
    </w:p>
    <w:p w:rsidR="000867C4" w:rsidRPr="006F7A2D" w:rsidRDefault="000867C4" w:rsidP="000867C4">
      <w:pPr>
        <w:pStyle w:val="ListParagraph"/>
        <w:numPr>
          <w:ilvl w:val="0"/>
          <w:numId w:val="6"/>
        </w:numPr>
        <w:jc w:val="left"/>
        <w:rPr>
          <w:b/>
        </w:rPr>
      </w:pPr>
      <w:r w:rsidRPr="00D817A4">
        <w:rPr>
          <w:b/>
        </w:rPr>
        <w:t>The Development of Educational Game Based Learning Media Increases Computer System Learning Motivation in Vocational High Schools</w:t>
      </w:r>
      <w:r>
        <w:rPr>
          <w:b/>
        </w:rPr>
        <w:t xml:space="preserve"> (2024)</w:t>
      </w:r>
      <w:r>
        <w:rPr>
          <w:b/>
        </w:rPr>
        <w:t xml:space="preserve">. </w:t>
      </w:r>
      <w:r>
        <w:t>This study focuses on developing educational game-based learning media to increase student motivation in Computer Systems subjects. It addresses the lack of student engagement with traditional text-based learning materials. Following the ADDIE model (Analyze, Design, Developme</w:t>
      </w:r>
      <w:r w:rsidR="0015281A">
        <w:t>nt, Implementation, Evaluation)</w:t>
      </w:r>
      <w:r>
        <w:t xml:space="preserve"> the study found that the developed educational game-based media was feasible and positively impacted students' learning motivation. The results indicate increased motivation among students after using the educational game-based media, highlighting its effectiveness in enhancing learning experiences.</w:t>
      </w:r>
    </w:p>
    <w:p w:rsidR="006F7A2D" w:rsidRPr="001C3727" w:rsidRDefault="006F7A2D" w:rsidP="006F7A2D">
      <w:pPr>
        <w:pStyle w:val="ListParagraph"/>
        <w:jc w:val="left"/>
        <w:rPr>
          <w:b/>
        </w:rPr>
      </w:pPr>
    </w:p>
    <w:p w:rsidR="00157F7F" w:rsidRPr="00157F7F" w:rsidRDefault="001C3727" w:rsidP="00157F7F">
      <w:pPr>
        <w:pStyle w:val="ListParagraph"/>
        <w:numPr>
          <w:ilvl w:val="0"/>
          <w:numId w:val="6"/>
        </w:numPr>
        <w:jc w:val="left"/>
        <w:rPr>
          <w:b/>
        </w:rPr>
      </w:pPr>
      <w:r w:rsidRPr="00C56B95">
        <w:rPr>
          <w:b/>
        </w:rPr>
        <w:t>Exploring the Fusion of Mixed Reality and Digital Game-Based Learning: The Case of Puzzle Box Games for Education</w:t>
      </w:r>
      <w:r>
        <w:rPr>
          <w:b/>
        </w:rPr>
        <w:t xml:space="preserve"> (2023)</w:t>
      </w:r>
      <w:r w:rsidR="009A4FF6">
        <w:rPr>
          <w:b/>
        </w:rPr>
        <w:t xml:space="preserve">. </w:t>
      </w:r>
      <w:r w:rsidR="009A4FF6" w:rsidRPr="009A4FF6">
        <w:t>This study discusses the disadvantages of online learning as well as the difficulties experienced by conventional offline teaching techniques during the COVID-19 pandemic. Inspired by the idea of a puzzle box, the study explores the merging of digital game-based learning and mixed reality technologies to address these problems. The goal of the study is to improve learning outcomes and student engagement through the design of virtual digital puzzles with an emphasis on user-centered human-computer interaction. The ease of use and gameplay aspects of mixed reality puzzle box games encourage students to use them for instructional reasons, according to the results, which enhances the learning process.</w:t>
      </w:r>
    </w:p>
    <w:p w:rsidR="00157F7F" w:rsidRDefault="00157F7F" w:rsidP="00157F7F">
      <w:pPr>
        <w:pStyle w:val="ListParagraph"/>
        <w:jc w:val="left"/>
        <w:rPr>
          <w:b/>
        </w:rPr>
      </w:pPr>
    </w:p>
    <w:p w:rsidR="00157F7F" w:rsidRPr="00DD048D" w:rsidRDefault="00157F7F" w:rsidP="009C16BE">
      <w:pPr>
        <w:pStyle w:val="ListParagraph"/>
        <w:numPr>
          <w:ilvl w:val="0"/>
          <w:numId w:val="6"/>
        </w:numPr>
        <w:jc w:val="left"/>
        <w:rPr>
          <w:b/>
        </w:rPr>
      </w:pPr>
      <w:r w:rsidRPr="00157F7F">
        <w:rPr>
          <w:b/>
        </w:rPr>
        <w:t>A Multiplayer Learning Game Design to Improve Online Learning Experiences</w:t>
      </w:r>
      <w:r w:rsidR="005E5A57">
        <w:rPr>
          <w:b/>
        </w:rPr>
        <w:t xml:space="preserve"> (2022)</w:t>
      </w:r>
      <w:r w:rsidR="00944DC1">
        <w:rPr>
          <w:b/>
        </w:rPr>
        <w:t xml:space="preserve">. </w:t>
      </w:r>
      <w:r w:rsidR="009C16BE" w:rsidRPr="009C16BE">
        <w:t xml:space="preserve">The challenges of lacking social connection in online learning and its detrimental effects on cognitive and motivational elements are discussed in this study. It explores </w:t>
      </w:r>
      <w:r w:rsidR="009C16BE" w:rsidRPr="009C16BE">
        <w:lastRenderedPageBreak/>
        <w:t>studies on online learning to find optimal approaches for creating a solution. The goal is to develop a cooperative, multiplayer learning game that teaches principles related to digital electronics. Based on secondary and primary research, the study creates an entertaining two-player web game to support group learning and practice of digital circuits.</w:t>
      </w:r>
    </w:p>
    <w:p w:rsidR="00DD048D" w:rsidRPr="00DD048D" w:rsidRDefault="00DD048D" w:rsidP="00DD048D">
      <w:pPr>
        <w:pStyle w:val="ListParagraph"/>
        <w:rPr>
          <w:b/>
        </w:rPr>
      </w:pPr>
    </w:p>
    <w:p w:rsidR="00DD048D" w:rsidRPr="004F7662" w:rsidRDefault="00DD048D" w:rsidP="00DD048D">
      <w:pPr>
        <w:jc w:val="left"/>
        <w:rPr>
          <w:b/>
          <w:u w:val="single"/>
        </w:rPr>
      </w:pPr>
      <w:r w:rsidRPr="004F7662">
        <w:rPr>
          <w:b/>
          <w:u w:val="single"/>
        </w:rPr>
        <w:t>Local Literature</w:t>
      </w:r>
      <w:r w:rsidR="00A54E02" w:rsidRPr="004F7662">
        <w:rPr>
          <w:b/>
          <w:u w:val="single"/>
        </w:rPr>
        <w:t xml:space="preserve"> Studies</w:t>
      </w:r>
    </w:p>
    <w:p w:rsidR="00F42071" w:rsidRDefault="00F42071" w:rsidP="00A80F0C">
      <w:pPr>
        <w:pStyle w:val="ListParagraph"/>
        <w:numPr>
          <w:ilvl w:val="0"/>
          <w:numId w:val="8"/>
        </w:numPr>
        <w:jc w:val="left"/>
      </w:pPr>
      <w:proofErr w:type="spellStart"/>
      <w:r w:rsidRPr="004D57B1">
        <w:rPr>
          <w:b/>
        </w:rPr>
        <w:t>LogIO</w:t>
      </w:r>
      <w:proofErr w:type="spellEnd"/>
      <w:r w:rsidRPr="004D57B1">
        <w:rPr>
          <w:b/>
        </w:rPr>
        <w:t>: An Adaptive Gamification Learning Approach on Digital Logic Gates</w:t>
      </w:r>
      <w:r>
        <w:t xml:space="preserve"> (2020)</w:t>
      </w:r>
      <w:r>
        <w:br/>
      </w:r>
      <w:r w:rsidR="00A80F0C" w:rsidRPr="00A80F0C">
        <w:t xml:space="preserve">This study investigates the impact of game design elements on learners' motivation, performance, and learning experience in a gamified e-learning model for digital logic gates. Thirty learners evaluated the </w:t>
      </w:r>
      <w:proofErr w:type="spellStart"/>
      <w:r w:rsidR="00A80F0C" w:rsidRPr="00A80F0C">
        <w:t>LogIO</w:t>
      </w:r>
      <w:proofErr w:type="spellEnd"/>
      <w:r w:rsidR="00A80F0C" w:rsidRPr="00A80F0C">
        <w:t xml:space="preserve"> application, revealing high levels of motivation and usability, with a performance and learning experience level of 81%. The results underscore the importance of tailored design elements in gamified learning to enhance motivation, performance, and learning experience.</w:t>
      </w:r>
    </w:p>
    <w:p w:rsidR="002C09F0" w:rsidRPr="009D2809" w:rsidRDefault="00F42071" w:rsidP="009D2809">
      <w:pPr>
        <w:pStyle w:val="ListParagraph"/>
        <w:numPr>
          <w:ilvl w:val="0"/>
          <w:numId w:val="8"/>
        </w:numPr>
        <w:jc w:val="left"/>
      </w:pPr>
      <w:r w:rsidRPr="00B857C2">
        <w:rPr>
          <w:b/>
        </w:rPr>
        <w:t>A Gamified Approach on Learning Logic Gates to Improve Student's Engagement</w:t>
      </w:r>
      <w:r>
        <w:t xml:space="preserve"> </w:t>
      </w:r>
      <w:r w:rsidRPr="00917191">
        <w:rPr>
          <w:b/>
        </w:rPr>
        <w:t>(2019)</w:t>
      </w:r>
      <w:r w:rsidR="000A23CC">
        <w:rPr>
          <w:b/>
        </w:rPr>
        <w:t xml:space="preserve">. </w:t>
      </w:r>
      <w:r w:rsidR="000A23CC">
        <w:t>This study aims to propose a framework for developing a gamified learning application for digital logic gates to enhance student engagement. It explores existing research and design principles to identify relevant parameters for measuring student engagement. The framework serves as a guide for game developers, aiming to standardize the development process of gamified learning in digital logic subjects, ultimately improving student engagement.</w:t>
      </w:r>
    </w:p>
    <w:p w:rsidR="00347B67" w:rsidRDefault="00347B67" w:rsidP="00840AD8"/>
    <w:p w:rsidR="00347B67" w:rsidRPr="00CE17AA" w:rsidRDefault="007E1A7A" w:rsidP="007E1A7A">
      <w:pPr>
        <w:ind w:left="720"/>
      </w:pPr>
      <w:r>
        <w:t>Therefore</w:t>
      </w:r>
      <w:bookmarkStart w:id="3" w:name="_GoBack"/>
      <w:bookmarkEnd w:id="3"/>
      <w:r>
        <w:t xml:space="preserve">, </w:t>
      </w:r>
      <w:r w:rsidR="00367154">
        <w:t>A</w:t>
      </w:r>
      <w:r w:rsidR="00347B67">
        <w:t>ll the related literature stu</w:t>
      </w:r>
      <w:r w:rsidR="00F85487">
        <w:t>dies there some features are not available to improve the learner’s knowledge</w:t>
      </w:r>
      <w:r w:rsidR="00840485">
        <w:t xml:space="preserve"> and interest to learn logic gates like </w:t>
      </w:r>
      <w:r w:rsidR="00E82132">
        <w:t>Customizable Matches for the u</w:t>
      </w:r>
      <w:r w:rsidR="00840485" w:rsidRPr="00840485">
        <w:t>sers can create personalized matches with specific objectives or rules to target particular concepts or skil</w:t>
      </w:r>
      <w:r w:rsidR="00E82132">
        <w:t>ls</w:t>
      </w:r>
      <w:r w:rsidR="001A4151">
        <w:t xml:space="preserve">, Assessment Tools </w:t>
      </w:r>
      <w:r w:rsidR="001A4151" w:rsidRPr="001A4151">
        <w:t xml:space="preserve">including pre-and post-test </w:t>
      </w:r>
      <w:r w:rsidR="001A4151" w:rsidRPr="001A4151">
        <w:lastRenderedPageBreak/>
        <w:t>evaluations, will be incorporated into the game to assess students' comprehensio</w:t>
      </w:r>
      <w:r w:rsidR="00CE17AA">
        <w:t>n and monitor their advancement, Educator Resources for t</w:t>
      </w:r>
      <w:r w:rsidR="00CE17AA" w:rsidRPr="00CE17AA">
        <w:t>he game will offer resources for educators, such as lesson plans and guides on effectively incorporating the game into their curriculum.</w:t>
      </w:r>
    </w:p>
    <w:p w:rsidR="00840AD8" w:rsidRDefault="00840AD8" w:rsidP="00840AD8"/>
    <w:p w:rsidR="00E10D76" w:rsidRDefault="00547226" w:rsidP="0016116F">
      <w:pPr>
        <w:jc w:val="center"/>
      </w:pPr>
      <w:r>
        <w:t>Table</w:t>
      </w:r>
      <w:r w:rsidR="00FA39AF">
        <w:t xml:space="preserve"> </w:t>
      </w:r>
      <w:r>
        <w:t>2: Synthesis</w:t>
      </w:r>
    </w:p>
    <w:p w:rsidR="00AF0579" w:rsidRPr="00675741" w:rsidRDefault="00AF0579" w:rsidP="00AF0579">
      <w:pPr>
        <w:rPr>
          <w:b/>
        </w:rPr>
      </w:pPr>
      <w:r w:rsidRPr="00675741">
        <w:rPr>
          <w:b/>
        </w:rPr>
        <w:t>Foreign Literature</w:t>
      </w:r>
      <w:r w:rsidR="00453A37" w:rsidRPr="00675741">
        <w:rPr>
          <w:b/>
        </w:rPr>
        <w:t xml:space="preserve"> Studies </w:t>
      </w:r>
    </w:p>
    <w:tbl>
      <w:tblPr>
        <w:tblStyle w:val="TableGrid"/>
        <w:tblW w:w="9805" w:type="dxa"/>
        <w:tblLook w:val="04A0" w:firstRow="1" w:lastRow="0" w:firstColumn="1" w:lastColumn="0" w:noHBand="0" w:noVBand="1"/>
      </w:tblPr>
      <w:tblGrid>
        <w:gridCol w:w="2007"/>
        <w:gridCol w:w="661"/>
        <w:gridCol w:w="661"/>
        <w:gridCol w:w="661"/>
        <w:gridCol w:w="661"/>
        <w:gridCol w:w="661"/>
        <w:gridCol w:w="661"/>
        <w:gridCol w:w="661"/>
        <w:gridCol w:w="661"/>
        <w:gridCol w:w="661"/>
        <w:gridCol w:w="773"/>
        <w:gridCol w:w="1076"/>
      </w:tblGrid>
      <w:tr w:rsidR="00E10D76" w:rsidTr="0094680F">
        <w:tc>
          <w:tcPr>
            <w:tcW w:w="2008" w:type="dxa"/>
            <w:shd w:val="clear" w:color="auto" w:fill="D0CECE" w:themeFill="background2" w:themeFillShade="E6"/>
            <w:vAlign w:val="center"/>
          </w:tcPr>
          <w:p w:rsidR="00E10D76" w:rsidRPr="00E10D76" w:rsidRDefault="00E10D76" w:rsidP="00E10D76">
            <w:pPr>
              <w:spacing w:before="160" w:after="160" w:line="240" w:lineRule="auto"/>
              <w:jc w:val="center"/>
              <w:rPr>
                <w:b/>
                <w:bCs/>
                <w:sz w:val="16"/>
              </w:rPr>
            </w:pPr>
            <w:r w:rsidRPr="0016116F">
              <w:rPr>
                <w:b/>
                <w:bCs/>
                <w:sz w:val="20"/>
              </w:rPr>
              <w:t>Feature</w:t>
            </w:r>
          </w:p>
        </w:tc>
        <w:tc>
          <w:tcPr>
            <w:tcW w:w="634" w:type="dxa"/>
            <w:shd w:val="clear" w:color="auto" w:fill="D0CECE" w:themeFill="background2" w:themeFillShade="E6"/>
            <w:vAlign w:val="center"/>
          </w:tcPr>
          <w:p w:rsidR="00E10D76" w:rsidRPr="0094680F" w:rsidRDefault="00E10D76" w:rsidP="00E10D76">
            <w:pPr>
              <w:spacing w:before="160" w:after="160" w:line="240" w:lineRule="auto"/>
              <w:jc w:val="center"/>
              <w:rPr>
                <w:b/>
                <w:bCs/>
                <w:sz w:val="16"/>
              </w:rPr>
            </w:pPr>
            <w:r w:rsidRPr="0094680F">
              <w:rPr>
                <w:b/>
                <w:bCs/>
                <w:sz w:val="16"/>
              </w:rPr>
              <w:t>Study 1</w:t>
            </w:r>
          </w:p>
        </w:tc>
        <w:tc>
          <w:tcPr>
            <w:tcW w:w="633" w:type="dxa"/>
            <w:shd w:val="clear" w:color="auto" w:fill="D0CECE" w:themeFill="background2" w:themeFillShade="E6"/>
            <w:vAlign w:val="center"/>
          </w:tcPr>
          <w:p w:rsidR="00E10D76" w:rsidRPr="0094680F" w:rsidRDefault="00E10D76" w:rsidP="00E10D76">
            <w:pPr>
              <w:spacing w:before="160" w:after="160" w:line="240" w:lineRule="auto"/>
              <w:jc w:val="center"/>
              <w:rPr>
                <w:b/>
                <w:bCs/>
                <w:sz w:val="16"/>
              </w:rPr>
            </w:pPr>
            <w:r w:rsidRPr="0094680F">
              <w:rPr>
                <w:b/>
                <w:bCs/>
                <w:sz w:val="16"/>
              </w:rPr>
              <w:t>Study 2</w:t>
            </w:r>
          </w:p>
        </w:tc>
        <w:tc>
          <w:tcPr>
            <w:tcW w:w="633" w:type="dxa"/>
            <w:shd w:val="clear" w:color="auto" w:fill="D0CECE" w:themeFill="background2" w:themeFillShade="E6"/>
            <w:vAlign w:val="center"/>
          </w:tcPr>
          <w:p w:rsidR="00E10D76" w:rsidRPr="0094680F" w:rsidRDefault="00E10D76" w:rsidP="00E10D76">
            <w:pPr>
              <w:spacing w:before="160" w:after="160" w:line="240" w:lineRule="auto"/>
              <w:jc w:val="center"/>
              <w:rPr>
                <w:b/>
                <w:bCs/>
                <w:sz w:val="16"/>
              </w:rPr>
            </w:pPr>
            <w:r w:rsidRPr="0094680F">
              <w:rPr>
                <w:b/>
                <w:bCs/>
                <w:sz w:val="16"/>
              </w:rPr>
              <w:t>Study 3</w:t>
            </w:r>
          </w:p>
        </w:tc>
        <w:tc>
          <w:tcPr>
            <w:tcW w:w="633" w:type="dxa"/>
            <w:shd w:val="clear" w:color="auto" w:fill="D0CECE" w:themeFill="background2" w:themeFillShade="E6"/>
            <w:vAlign w:val="center"/>
          </w:tcPr>
          <w:p w:rsidR="00E10D76" w:rsidRPr="0094680F" w:rsidRDefault="00E10D76" w:rsidP="00E10D76">
            <w:pPr>
              <w:spacing w:before="160" w:after="160" w:line="240" w:lineRule="auto"/>
              <w:jc w:val="center"/>
              <w:rPr>
                <w:b/>
                <w:bCs/>
                <w:sz w:val="16"/>
              </w:rPr>
            </w:pPr>
            <w:r w:rsidRPr="0094680F">
              <w:rPr>
                <w:b/>
                <w:bCs/>
                <w:sz w:val="16"/>
              </w:rPr>
              <w:t>Study 4</w:t>
            </w:r>
          </w:p>
        </w:tc>
        <w:tc>
          <w:tcPr>
            <w:tcW w:w="633" w:type="dxa"/>
            <w:shd w:val="clear" w:color="auto" w:fill="D0CECE" w:themeFill="background2" w:themeFillShade="E6"/>
            <w:vAlign w:val="center"/>
          </w:tcPr>
          <w:p w:rsidR="00E10D76" w:rsidRPr="0094680F" w:rsidRDefault="00E10D76" w:rsidP="00E10D76">
            <w:pPr>
              <w:spacing w:before="160" w:after="160" w:line="240" w:lineRule="auto"/>
              <w:jc w:val="center"/>
              <w:rPr>
                <w:b/>
                <w:bCs/>
                <w:sz w:val="16"/>
              </w:rPr>
            </w:pPr>
            <w:r w:rsidRPr="0094680F">
              <w:rPr>
                <w:b/>
                <w:bCs/>
                <w:sz w:val="16"/>
              </w:rPr>
              <w:t>Study 5</w:t>
            </w:r>
          </w:p>
        </w:tc>
        <w:tc>
          <w:tcPr>
            <w:tcW w:w="614" w:type="dxa"/>
            <w:shd w:val="clear" w:color="auto" w:fill="D0CECE" w:themeFill="background2" w:themeFillShade="E6"/>
            <w:vAlign w:val="center"/>
          </w:tcPr>
          <w:p w:rsidR="00E10D76" w:rsidRPr="0094680F" w:rsidRDefault="00E10D76" w:rsidP="00E10D76">
            <w:pPr>
              <w:spacing w:before="160" w:after="160" w:line="240" w:lineRule="auto"/>
              <w:jc w:val="center"/>
              <w:rPr>
                <w:b/>
                <w:bCs/>
                <w:sz w:val="16"/>
              </w:rPr>
            </w:pPr>
            <w:r w:rsidRPr="0094680F">
              <w:rPr>
                <w:b/>
                <w:bCs/>
                <w:sz w:val="16"/>
              </w:rPr>
              <w:t>Study 6</w:t>
            </w:r>
          </w:p>
        </w:tc>
        <w:tc>
          <w:tcPr>
            <w:tcW w:w="605" w:type="dxa"/>
            <w:shd w:val="clear" w:color="auto" w:fill="D0CECE" w:themeFill="background2" w:themeFillShade="E6"/>
            <w:vAlign w:val="center"/>
          </w:tcPr>
          <w:p w:rsidR="00E10D76" w:rsidRPr="0094680F" w:rsidRDefault="00E10D76" w:rsidP="00E10D76">
            <w:pPr>
              <w:spacing w:before="160" w:after="160" w:line="240" w:lineRule="auto"/>
              <w:jc w:val="center"/>
              <w:rPr>
                <w:b/>
                <w:bCs/>
                <w:sz w:val="16"/>
              </w:rPr>
            </w:pPr>
            <w:r w:rsidRPr="0094680F">
              <w:rPr>
                <w:b/>
                <w:bCs/>
                <w:sz w:val="16"/>
              </w:rPr>
              <w:t>Study 7</w:t>
            </w:r>
          </w:p>
        </w:tc>
        <w:tc>
          <w:tcPr>
            <w:tcW w:w="605" w:type="dxa"/>
            <w:shd w:val="clear" w:color="auto" w:fill="D0CECE" w:themeFill="background2" w:themeFillShade="E6"/>
            <w:vAlign w:val="center"/>
          </w:tcPr>
          <w:p w:rsidR="00E10D76" w:rsidRPr="0094680F" w:rsidRDefault="00E10D76" w:rsidP="00E10D76">
            <w:pPr>
              <w:spacing w:before="160" w:after="160" w:line="240" w:lineRule="auto"/>
              <w:jc w:val="center"/>
              <w:rPr>
                <w:b/>
                <w:bCs/>
                <w:sz w:val="16"/>
              </w:rPr>
            </w:pPr>
            <w:r w:rsidRPr="0094680F">
              <w:rPr>
                <w:b/>
                <w:bCs/>
                <w:sz w:val="16"/>
              </w:rPr>
              <w:t>Study 8</w:t>
            </w:r>
          </w:p>
        </w:tc>
        <w:tc>
          <w:tcPr>
            <w:tcW w:w="605" w:type="dxa"/>
            <w:shd w:val="clear" w:color="auto" w:fill="D0CECE" w:themeFill="background2" w:themeFillShade="E6"/>
            <w:vAlign w:val="center"/>
          </w:tcPr>
          <w:p w:rsidR="00E10D76" w:rsidRPr="0094680F" w:rsidRDefault="00E10D76" w:rsidP="00E10D76">
            <w:pPr>
              <w:spacing w:before="160" w:after="160" w:line="240" w:lineRule="auto"/>
              <w:jc w:val="center"/>
              <w:rPr>
                <w:b/>
                <w:bCs/>
                <w:sz w:val="16"/>
              </w:rPr>
            </w:pPr>
            <w:r w:rsidRPr="0094680F">
              <w:rPr>
                <w:b/>
                <w:bCs/>
                <w:sz w:val="16"/>
              </w:rPr>
              <w:t>Study 9</w:t>
            </w:r>
          </w:p>
        </w:tc>
        <w:tc>
          <w:tcPr>
            <w:tcW w:w="942" w:type="dxa"/>
            <w:shd w:val="clear" w:color="auto" w:fill="D0CECE" w:themeFill="background2" w:themeFillShade="E6"/>
            <w:vAlign w:val="center"/>
          </w:tcPr>
          <w:p w:rsidR="00E10D76" w:rsidRPr="0094680F" w:rsidRDefault="00E10D76" w:rsidP="00E10D76">
            <w:pPr>
              <w:spacing w:before="160" w:after="160" w:line="240" w:lineRule="auto"/>
              <w:jc w:val="center"/>
              <w:rPr>
                <w:b/>
                <w:bCs/>
                <w:sz w:val="16"/>
              </w:rPr>
            </w:pPr>
            <w:r w:rsidRPr="0094680F">
              <w:rPr>
                <w:b/>
                <w:bCs/>
                <w:sz w:val="16"/>
              </w:rPr>
              <w:t>Study 10</w:t>
            </w:r>
          </w:p>
        </w:tc>
        <w:tc>
          <w:tcPr>
            <w:tcW w:w="1260" w:type="dxa"/>
            <w:shd w:val="clear" w:color="auto" w:fill="D0CECE" w:themeFill="background2" w:themeFillShade="E6"/>
            <w:vAlign w:val="center"/>
          </w:tcPr>
          <w:p w:rsidR="00E10D76" w:rsidRPr="00E10D76" w:rsidRDefault="00E10D76" w:rsidP="00E10D76">
            <w:pPr>
              <w:spacing w:before="160" w:after="160" w:line="240" w:lineRule="auto"/>
              <w:jc w:val="center"/>
              <w:rPr>
                <w:b/>
                <w:bCs/>
                <w:sz w:val="16"/>
              </w:rPr>
            </w:pPr>
            <w:r w:rsidRPr="00E10D76">
              <w:rPr>
                <w:b/>
                <w:bCs/>
                <w:sz w:val="16"/>
              </w:rPr>
              <w:t>Proposed Study</w:t>
            </w:r>
          </w:p>
        </w:tc>
      </w:tr>
      <w:tr w:rsidR="00E10D76" w:rsidTr="0094680F">
        <w:tc>
          <w:tcPr>
            <w:tcW w:w="2008" w:type="dxa"/>
            <w:vAlign w:val="center"/>
          </w:tcPr>
          <w:p w:rsidR="00E10D76" w:rsidRPr="000B1CFA" w:rsidRDefault="00E10D76" w:rsidP="00E10D76">
            <w:pPr>
              <w:pStyle w:val="ListParagraph"/>
              <w:numPr>
                <w:ilvl w:val="0"/>
                <w:numId w:val="1"/>
              </w:numPr>
              <w:spacing w:before="160" w:after="160" w:line="240" w:lineRule="auto"/>
              <w:jc w:val="left"/>
            </w:pPr>
            <w:r>
              <w:t>Mobile App</w:t>
            </w:r>
          </w:p>
        </w:tc>
        <w:tc>
          <w:tcPr>
            <w:tcW w:w="634" w:type="dxa"/>
          </w:tcPr>
          <w:p w:rsidR="00E10D76" w:rsidRDefault="00E10D76" w:rsidP="00E10D76">
            <w:pPr>
              <w:jc w:val="center"/>
            </w:pPr>
            <w:r>
              <w:rPr>
                <w:b/>
                <w:bCs/>
              </w:rPr>
              <w:sym w:font="Wingdings 2" w:char="F050"/>
            </w:r>
          </w:p>
        </w:tc>
        <w:tc>
          <w:tcPr>
            <w:tcW w:w="633" w:type="dxa"/>
          </w:tcPr>
          <w:p w:rsidR="00E10D76" w:rsidRDefault="00E10D76" w:rsidP="00E10D76">
            <w:pPr>
              <w:jc w:val="center"/>
            </w:pPr>
            <w:r>
              <w:rPr>
                <w:b/>
                <w:bCs/>
              </w:rPr>
              <w:sym w:font="Wingdings 2" w:char="F050"/>
            </w:r>
          </w:p>
        </w:tc>
        <w:tc>
          <w:tcPr>
            <w:tcW w:w="633" w:type="dxa"/>
          </w:tcPr>
          <w:p w:rsidR="00E10D76" w:rsidRDefault="00E10D76" w:rsidP="00E10D76">
            <w:pPr>
              <w:jc w:val="center"/>
            </w:pPr>
          </w:p>
        </w:tc>
        <w:tc>
          <w:tcPr>
            <w:tcW w:w="633" w:type="dxa"/>
          </w:tcPr>
          <w:p w:rsidR="00E10D76" w:rsidRDefault="00E10D76" w:rsidP="00E10D76">
            <w:pPr>
              <w:jc w:val="center"/>
            </w:pPr>
            <w:r>
              <w:rPr>
                <w:b/>
                <w:bCs/>
              </w:rPr>
              <w:sym w:font="Wingdings 2" w:char="F050"/>
            </w:r>
          </w:p>
        </w:tc>
        <w:tc>
          <w:tcPr>
            <w:tcW w:w="633" w:type="dxa"/>
          </w:tcPr>
          <w:p w:rsidR="00E10D76" w:rsidRDefault="00E10D76" w:rsidP="00E10D76">
            <w:pPr>
              <w:jc w:val="center"/>
            </w:pPr>
          </w:p>
        </w:tc>
        <w:tc>
          <w:tcPr>
            <w:tcW w:w="614" w:type="dxa"/>
          </w:tcPr>
          <w:p w:rsidR="00E10D76" w:rsidRDefault="00E10D76" w:rsidP="00E10D76">
            <w:pPr>
              <w:jc w:val="center"/>
            </w:pPr>
          </w:p>
        </w:tc>
        <w:tc>
          <w:tcPr>
            <w:tcW w:w="605" w:type="dxa"/>
          </w:tcPr>
          <w:p w:rsidR="00E10D76" w:rsidRDefault="00D4592E" w:rsidP="00E10D76">
            <w:pPr>
              <w:jc w:val="center"/>
              <w:rPr>
                <w:b/>
                <w:bCs/>
              </w:rPr>
            </w:pPr>
            <w:r>
              <w:rPr>
                <w:b/>
                <w:bCs/>
              </w:rPr>
              <w:sym w:font="Wingdings 2" w:char="F050"/>
            </w:r>
          </w:p>
        </w:tc>
        <w:tc>
          <w:tcPr>
            <w:tcW w:w="605" w:type="dxa"/>
          </w:tcPr>
          <w:p w:rsidR="00E10D76" w:rsidRDefault="00E10D76" w:rsidP="00E10D76">
            <w:pPr>
              <w:jc w:val="center"/>
              <w:rPr>
                <w:b/>
                <w:bCs/>
              </w:rPr>
            </w:pPr>
          </w:p>
        </w:tc>
        <w:tc>
          <w:tcPr>
            <w:tcW w:w="605" w:type="dxa"/>
          </w:tcPr>
          <w:p w:rsidR="00E10D76" w:rsidRDefault="00E10D76" w:rsidP="00E10D76">
            <w:pPr>
              <w:jc w:val="center"/>
              <w:rPr>
                <w:b/>
                <w:bCs/>
              </w:rPr>
            </w:pPr>
          </w:p>
        </w:tc>
        <w:tc>
          <w:tcPr>
            <w:tcW w:w="942" w:type="dxa"/>
          </w:tcPr>
          <w:p w:rsidR="00E10D76" w:rsidRDefault="00E10D76" w:rsidP="00E10D76">
            <w:pPr>
              <w:jc w:val="center"/>
              <w:rPr>
                <w:b/>
                <w:bCs/>
              </w:rPr>
            </w:pPr>
          </w:p>
        </w:tc>
        <w:tc>
          <w:tcPr>
            <w:tcW w:w="1260" w:type="dxa"/>
          </w:tcPr>
          <w:p w:rsidR="00E10D76" w:rsidRDefault="00E10D76" w:rsidP="00E10D76">
            <w:pPr>
              <w:jc w:val="center"/>
            </w:pPr>
            <w:r>
              <w:rPr>
                <w:b/>
                <w:bCs/>
              </w:rPr>
              <w:sym w:font="Wingdings 2" w:char="F050"/>
            </w:r>
          </w:p>
        </w:tc>
      </w:tr>
      <w:tr w:rsidR="00E10D76" w:rsidTr="0094680F">
        <w:tc>
          <w:tcPr>
            <w:tcW w:w="2008" w:type="dxa"/>
            <w:vAlign w:val="center"/>
          </w:tcPr>
          <w:p w:rsidR="00E10D76" w:rsidRPr="000B1CFA" w:rsidRDefault="00E10D76" w:rsidP="00E10D76">
            <w:pPr>
              <w:pStyle w:val="ListParagraph"/>
              <w:numPr>
                <w:ilvl w:val="0"/>
                <w:numId w:val="1"/>
              </w:numPr>
              <w:spacing w:before="160" w:after="160" w:line="240" w:lineRule="auto"/>
              <w:jc w:val="left"/>
            </w:pPr>
            <w:r>
              <w:t>Learning Modules</w:t>
            </w:r>
          </w:p>
        </w:tc>
        <w:tc>
          <w:tcPr>
            <w:tcW w:w="634" w:type="dxa"/>
          </w:tcPr>
          <w:p w:rsidR="00E10D76" w:rsidRDefault="00E10D76" w:rsidP="00E10D76">
            <w:pPr>
              <w:jc w:val="center"/>
            </w:pPr>
            <w:r>
              <w:rPr>
                <w:b/>
                <w:bCs/>
              </w:rPr>
              <w:sym w:font="Wingdings 2" w:char="F050"/>
            </w:r>
          </w:p>
        </w:tc>
        <w:tc>
          <w:tcPr>
            <w:tcW w:w="633" w:type="dxa"/>
          </w:tcPr>
          <w:p w:rsidR="00E10D76" w:rsidRDefault="00E10D76" w:rsidP="00E10D76">
            <w:pPr>
              <w:jc w:val="center"/>
            </w:pPr>
            <w:r>
              <w:rPr>
                <w:b/>
                <w:bCs/>
              </w:rPr>
              <w:sym w:font="Wingdings 2" w:char="F050"/>
            </w:r>
          </w:p>
        </w:tc>
        <w:tc>
          <w:tcPr>
            <w:tcW w:w="633" w:type="dxa"/>
          </w:tcPr>
          <w:p w:rsidR="00E10D76" w:rsidRDefault="00E10D76" w:rsidP="00E10D76">
            <w:pPr>
              <w:jc w:val="center"/>
            </w:pPr>
            <w:r>
              <w:rPr>
                <w:b/>
                <w:bCs/>
              </w:rPr>
              <w:sym w:font="Wingdings 2" w:char="F050"/>
            </w:r>
          </w:p>
        </w:tc>
        <w:tc>
          <w:tcPr>
            <w:tcW w:w="633" w:type="dxa"/>
          </w:tcPr>
          <w:p w:rsidR="00E10D76" w:rsidRDefault="00E10D76" w:rsidP="00E10D76">
            <w:pPr>
              <w:jc w:val="center"/>
            </w:pPr>
            <w:r>
              <w:rPr>
                <w:b/>
                <w:bCs/>
              </w:rPr>
              <w:sym w:font="Wingdings 2" w:char="F050"/>
            </w:r>
          </w:p>
        </w:tc>
        <w:tc>
          <w:tcPr>
            <w:tcW w:w="633" w:type="dxa"/>
          </w:tcPr>
          <w:p w:rsidR="00E10D76" w:rsidRDefault="00E10D76" w:rsidP="00E10D76">
            <w:pPr>
              <w:jc w:val="center"/>
            </w:pPr>
            <w:r>
              <w:rPr>
                <w:b/>
                <w:bCs/>
              </w:rPr>
              <w:sym w:font="Wingdings 2" w:char="F050"/>
            </w:r>
          </w:p>
        </w:tc>
        <w:tc>
          <w:tcPr>
            <w:tcW w:w="614" w:type="dxa"/>
          </w:tcPr>
          <w:p w:rsidR="00E10D76" w:rsidRDefault="00D47C93" w:rsidP="00E10D76">
            <w:pPr>
              <w:jc w:val="center"/>
            </w:pPr>
            <w:r>
              <w:rPr>
                <w:b/>
                <w:bCs/>
              </w:rPr>
              <w:sym w:font="Wingdings 2" w:char="F050"/>
            </w:r>
          </w:p>
        </w:tc>
        <w:tc>
          <w:tcPr>
            <w:tcW w:w="605" w:type="dxa"/>
          </w:tcPr>
          <w:p w:rsidR="00E10D76" w:rsidRDefault="00E10D76" w:rsidP="00E10D76">
            <w:pPr>
              <w:jc w:val="center"/>
              <w:rPr>
                <w:b/>
                <w:bCs/>
              </w:rPr>
            </w:pPr>
          </w:p>
        </w:tc>
        <w:tc>
          <w:tcPr>
            <w:tcW w:w="605" w:type="dxa"/>
          </w:tcPr>
          <w:p w:rsidR="00E10D76" w:rsidRDefault="007F3CF6" w:rsidP="00E10D76">
            <w:pPr>
              <w:jc w:val="center"/>
              <w:rPr>
                <w:b/>
                <w:bCs/>
              </w:rPr>
            </w:pPr>
            <w:r>
              <w:rPr>
                <w:b/>
                <w:bCs/>
              </w:rPr>
              <w:sym w:font="Wingdings 2" w:char="F050"/>
            </w:r>
          </w:p>
        </w:tc>
        <w:tc>
          <w:tcPr>
            <w:tcW w:w="605" w:type="dxa"/>
          </w:tcPr>
          <w:p w:rsidR="00E10D76" w:rsidRDefault="002370AD" w:rsidP="00E10D76">
            <w:pPr>
              <w:jc w:val="center"/>
              <w:rPr>
                <w:b/>
                <w:bCs/>
              </w:rPr>
            </w:pPr>
            <w:r>
              <w:rPr>
                <w:b/>
                <w:bCs/>
              </w:rPr>
              <w:sym w:font="Wingdings 2" w:char="F050"/>
            </w:r>
          </w:p>
        </w:tc>
        <w:tc>
          <w:tcPr>
            <w:tcW w:w="942" w:type="dxa"/>
          </w:tcPr>
          <w:p w:rsidR="00E10D76" w:rsidRDefault="003E2734" w:rsidP="00E10D76">
            <w:pPr>
              <w:jc w:val="center"/>
              <w:rPr>
                <w:b/>
                <w:bCs/>
              </w:rPr>
            </w:pPr>
            <w:r>
              <w:rPr>
                <w:b/>
                <w:bCs/>
              </w:rPr>
              <w:sym w:font="Wingdings 2" w:char="F050"/>
            </w:r>
          </w:p>
        </w:tc>
        <w:tc>
          <w:tcPr>
            <w:tcW w:w="1260" w:type="dxa"/>
          </w:tcPr>
          <w:p w:rsidR="00E10D76" w:rsidRDefault="00E10D76" w:rsidP="00E10D76">
            <w:pPr>
              <w:jc w:val="center"/>
            </w:pPr>
            <w:r>
              <w:rPr>
                <w:b/>
                <w:bCs/>
              </w:rPr>
              <w:sym w:font="Wingdings 2" w:char="F050"/>
            </w:r>
          </w:p>
        </w:tc>
      </w:tr>
      <w:tr w:rsidR="00E10D76" w:rsidTr="0094680F">
        <w:tc>
          <w:tcPr>
            <w:tcW w:w="2008" w:type="dxa"/>
            <w:vAlign w:val="center"/>
          </w:tcPr>
          <w:p w:rsidR="00E10D76" w:rsidRDefault="00E10D76" w:rsidP="00E10D76">
            <w:pPr>
              <w:pStyle w:val="ListParagraph"/>
              <w:numPr>
                <w:ilvl w:val="0"/>
                <w:numId w:val="1"/>
              </w:numPr>
              <w:spacing w:before="160" w:after="160" w:line="240" w:lineRule="auto"/>
              <w:jc w:val="left"/>
            </w:pPr>
            <w:r>
              <w:t>Real-time challenges</w:t>
            </w:r>
          </w:p>
        </w:tc>
        <w:tc>
          <w:tcPr>
            <w:tcW w:w="634" w:type="dxa"/>
          </w:tcPr>
          <w:p w:rsidR="00E10D76" w:rsidRDefault="00E10D76" w:rsidP="00E10D76">
            <w:pPr>
              <w:jc w:val="center"/>
            </w:pPr>
          </w:p>
        </w:tc>
        <w:tc>
          <w:tcPr>
            <w:tcW w:w="633" w:type="dxa"/>
          </w:tcPr>
          <w:p w:rsidR="00E10D76" w:rsidRDefault="00E10D76" w:rsidP="00E10D76">
            <w:pPr>
              <w:jc w:val="center"/>
              <w:rPr>
                <w:b/>
                <w:bCs/>
              </w:rPr>
            </w:pPr>
            <w:r>
              <w:rPr>
                <w:b/>
                <w:bCs/>
              </w:rPr>
              <w:sym w:font="Wingdings 2" w:char="F050"/>
            </w:r>
          </w:p>
        </w:tc>
        <w:tc>
          <w:tcPr>
            <w:tcW w:w="633" w:type="dxa"/>
          </w:tcPr>
          <w:p w:rsidR="00E10D76" w:rsidRDefault="00B23BCD" w:rsidP="00E10D76">
            <w:pPr>
              <w:jc w:val="center"/>
              <w:rPr>
                <w:b/>
                <w:bCs/>
              </w:rPr>
            </w:pPr>
            <w:r>
              <w:rPr>
                <w:b/>
                <w:bCs/>
              </w:rPr>
              <w:sym w:font="Wingdings 2" w:char="F050"/>
            </w:r>
          </w:p>
        </w:tc>
        <w:tc>
          <w:tcPr>
            <w:tcW w:w="633" w:type="dxa"/>
          </w:tcPr>
          <w:p w:rsidR="00E10D76" w:rsidRDefault="00E10D76" w:rsidP="00E10D76">
            <w:pPr>
              <w:jc w:val="center"/>
              <w:rPr>
                <w:b/>
                <w:bCs/>
              </w:rPr>
            </w:pPr>
          </w:p>
        </w:tc>
        <w:tc>
          <w:tcPr>
            <w:tcW w:w="633" w:type="dxa"/>
          </w:tcPr>
          <w:p w:rsidR="00E10D76" w:rsidRDefault="00E10D76" w:rsidP="00E10D76">
            <w:pPr>
              <w:jc w:val="center"/>
            </w:pPr>
            <w:r>
              <w:rPr>
                <w:b/>
                <w:bCs/>
              </w:rPr>
              <w:sym w:font="Wingdings 2" w:char="F050"/>
            </w:r>
          </w:p>
        </w:tc>
        <w:tc>
          <w:tcPr>
            <w:tcW w:w="614" w:type="dxa"/>
          </w:tcPr>
          <w:p w:rsidR="00E10D76" w:rsidRDefault="00D47C93" w:rsidP="00E10D76">
            <w:pPr>
              <w:jc w:val="center"/>
              <w:rPr>
                <w:b/>
                <w:bCs/>
              </w:rPr>
            </w:pPr>
            <w:r>
              <w:rPr>
                <w:b/>
                <w:bCs/>
              </w:rPr>
              <w:sym w:font="Wingdings 2" w:char="F050"/>
            </w:r>
          </w:p>
        </w:tc>
        <w:tc>
          <w:tcPr>
            <w:tcW w:w="605" w:type="dxa"/>
          </w:tcPr>
          <w:p w:rsidR="00E10D76" w:rsidRDefault="0006038A" w:rsidP="00E10D76">
            <w:pPr>
              <w:jc w:val="center"/>
              <w:rPr>
                <w:b/>
                <w:bCs/>
              </w:rPr>
            </w:pPr>
            <w:r>
              <w:rPr>
                <w:b/>
                <w:bCs/>
              </w:rPr>
              <w:sym w:font="Wingdings 2" w:char="F050"/>
            </w:r>
          </w:p>
        </w:tc>
        <w:tc>
          <w:tcPr>
            <w:tcW w:w="605" w:type="dxa"/>
          </w:tcPr>
          <w:p w:rsidR="00E10D76" w:rsidRDefault="0045718E" w:rsidP="00E10D76">
            <w:pPr>
              <w:jc w:val="center"/>
              <w:rPr>
                <w:b/>
                <w:bCs/>
              </w:rPr>
            </w:pPr>
            <w:r>
              <w:rPr>
                <w:b/>
                <w:bCs/>
              </w:rPr>
              <w:sym w:font="Wingdings 2" w:char="F050"/>
            </w:r>
          </w:p>
        </w:tc>
        <w:tc>
          <w:tcPr>
            <w:tcW w:w="605" w:type="dxa"/>
          </w:tcPr>
          <w:p w:rsidR="00E10D76" w:rsidRDefault="00F619BD" w:rsidP="00E10D76">
            <w:pPr>
              <w:jc w:val="center"/>
              <w:rPr>
                <w:b/>
                <w:bCs/>
              </w:rPr>
            </w:pPr>
            <w:r>
              <w:rPr>
                <w:b/>
                <w:bCs/>
              </w:rPr>
              <w:sym w:font="Wingdings 2" w:char="F050"/>
            </w:r>
          </w:p>
        </w:tc>
        <w:tc>
          <w:tcPr>
            <w:tcW w:w="942" w:type="dxa"/>
          </w:tcPr>
          <w:p w:rsidR="00E10D76" w:rsidRDefault="003E2734" w:rsidP="00E10D76">
            <w:pPr>
              <w:jc w:val="center"/>
              <w:rPr>
                <w:b/>
                <w:bCs/>
              </w:rPr>
            </w:pPr>
            <w:r>
              <w:rPr>
                <w:b/>
                <w:bCs/>
              </w:rPr>
              <w:sym w:font="Wingdings 2" w:char="F050"/>
            </w:r>
          </w:p>
        </w:tc>
        <w:tc>
          <w:tcPr>
            <w:tcW w:w="1260" w:type="dxa"/>
          </w:tcPr>
          <w:p w:rsidR="00E10D76" w:rsidRDefault="00E10D76" w:rsidP="00E10D76">
            <w:pPr>
              <w:jc w:val="center"/>
              <w:rPr>
                <w:b/>
                <w:bCs/>
              </w:rPr>
            </w:pPr>
            <w:r>
              <w:rPr>
                <w:b/>
                <w:bCs/>
              </w:rPr>
              <w:sym w:font="Wingdings 2" w:char="F050"/>
            </w:r>
          </w:p>
        </w:tc>
      </w:tr>
      <w:tr w:rsidR="005B2351" w:rsidTr="0094680F">
        <w:tc>
          <w:tcPr>
            <w:tcW w:w="2008" w:type="dxa"/>
            <w:vAlign w:val="center"/>
          </w:tcPr>
          <w:p w:rsidR="005B2351" w:rsidRDefault="005B2351" w:rsidP="00E10D76">
            <w:pPr>
              <w:pStyle w:val="ListParagraph"/>
              <w:numPr>
                <w:ilvl w:val="0"/>
                <w:numId w:val="1"/>
              </w:numPr>
              <w:spacing w:before="160" w:after="160" w:line="240" w:lineRule="auto"/>
              <w:jc w:val="left"/>
            </w:pPr>
            <w:r>
              <w:t>Visualization</w:t>
            </w:r>
          </w:p>
        </w:tc>
        <w:tc>
          <w:tcPr>
            <w:tcW w:w="634" w:type="dxa"/>
          </w:tcPr>
          <w:p w:rsidR="005B2351" w:rsidRDefault="0003510C" w:rsidP="00E10D76">
            <w:pPr>
              <w:jc w:val="center"/>
            </w:pPr>
            <w:r>
              <w:rPr>
                <w:b/>
                <w:bCs/>
              </w:rPr>
              <w:sym w:font="Wingdings 2" w:char="F050"/>
            </w:r>
          </w:p>
        </w:tc>
        <w:tc>
          <w:tcPr>
            <w:tcW w:w="633" w:type="dxa"/>
          </w:tcPr>
          <w:p w:rsidR="005B2351" w:rsidRDefault="008B7F10" w:rsidP="00E10D76">
            <w:pPr>
              <w:jc w:val="center"/>
              <w:rPr>
                <w:b/>
                <w:bCs/>
              </w:rPr>
            </w:pPr>
            <w:r>
              <w:rPr>
                <w:b/>
                <w:bCs/>
              </w:rPr>
              <w:sym w:font="Wingdings 2" w:char="F050"/>
            </w:r>
          </w:p>
        </w:tc>
        <w:tc>
          <w:tcPr>
            <w:tcW w:w="633" w:type="dxa"/>
          </w:tcPr>
          <w:p w:rsidR="005B2351" w:rsidRDefault="0003510C" w:rsidP="00E10D76">
            <w:pPr>
              <w:jc w:val="center"/>
              <w:rPr>
                <w:b/>
                <w:bCs/>
              </w:rPr>
            </w:pPr>
            <w:r>
              <w:rPr>
                <w:b/>
                <w:bCs/>
              </w:rPr>
              <w:sym w:font="Wingdings 2" w:char="F050"/>
            </w:r>
          </w:p>
        </w:tc>
        <w:tc>
          <w:tcPr>
            <w:tcW w:w="633" w:type="dxa"/>
          </w:tcPr>
          <w:p w:rsidR="005B2351" w:rsidRDefault="008B7F10" w:rsidP="00E10D76">
            <w:pPr>
              <w:jc w:val="center"/>
              <w:rPr>
                <w:b/>
                <w:bCs/>
              </w:rPr>
            </w:pPr>
            <w:r>
              <w:rPr>
                <w:b/>
                <w:bCs/>
              </w:rPr>
              <w:sym w:font="Wingdings 2" w:char="F050"/>
            </w:r>
          </w:p>
        </w:tc>
        <w:tc>
          <w:tcPr>
            <w:tcW w:w="633" w:type="dxa"/>
          </w:tcPr>
          <w:p w:rsidR="005B2351" w:rsidRDefault="005C293F" w:rsidP="00E10D76">
            <w:pPr>
              <w:jc w:val="center"/>
              <w:rPr>
                <w:b/>
                <w:bCs/>
              </w:rPr>
            </w:pPr>
            <w:r>
              <w:rPr>
                <w:b/>
                <w:bCs/>
              </w:rPr>
              <w:sym w:font="Wingdings 2" w:char="F050"/>
            </w:r>
          </w:p>
        </w:tc>
        <w:tc>
          <w:tcPr>
            <w:tcW w:w="614" w:type="dxa"/>
          </w:tcPr>
          <w:p w:rsidR="005B2351" w:rsidRDefault="005C293F" w:rsidP="00E10D76">
            <w:pPr>
              <w:jc w:val="center"/>
              <w:rPr>
                <w:b/>
                <w:bCs/>
              </w:rPr>
            </w:pPr>
            <w:r>
              <w:rPr>
                <w:b/>
                <w:bCs/>
              </w:rPr>
              <w:sym w:font="Wingdings 2" w:char="F050"/>
            </w:r>
          </w:p>
        </w:tc>
        <w:tc>
          <w:tcPr>
            <w:tcW w:w="605" w:type="dxa"/>
          </w:tcPr>
          <w:p w:rsidR="005B2351" w:rsidRDefault="005C293F" w:rsidP="00E10D76">
            <w:pPr>
              <w:jc w:val="center"/>
              <w:rPr>
                <w:b/>
                <w:bCs/>
              </w:rPr>
            </w:pPr>
            <w:r>
              <w:rPr>
                <w:b/>
                <w:bCs/>
              </w:rPr>
              <w:sym w:font="Wingdings 2" w:char="F050"/>
            </w:r>
          </w:p>
        </w:tc>
        <w:tc>
          <w:tcPr>
            <w:tcW w:w="605" w:type="dxa"/>
          </w:tcPr>
          <w:p w:rsidR="005B2351" w:rsidRDefault="005C293F" w:rsidP="00E10D76">
            <w:pPr>
              <w:jc w:val="center"/>
              <w:rPr>
                <w:b/>
                <w:bCs/>
              </w:rPr>
            </w:pPr>
            <w:r>
              <w:rPr>
                <w:b/>
                <w:bCs/>
              </w:rPr>
              <w:sym w:font="Wingdings 2" w:char="F050"/>
            </w:r>
          </w:p>
        </w:tc>
        <w:tc>
          <w:tcPr>
            <w:tcW w:w="605" w:type="dxa"/>
          </w:tcPr>
          <w:p w:rsidR="005B2351" w:rsidRDefault="005C293F" w:rsidP="00E10D76">
            <w:pPr>
              <w:jc w:val="center"/>
              <w:rPr>
                <w:b/>
                <w:bCs/>
              </w:rPr>
            </w:pPr>
            <w:r>
              <w:rPr>
                <w:b/>
                <w:bCs/>
              </w:rPr>
              <w:sym w:font="Wingdings 2" w:char="F050"/>
            </w:r>
          </w:p>
        </w:tc>
        <w:tc>
          <w:tcPr>
            <w:tcW w:w="942" w:type="dxa"/>
          </w:tcPr>
          <w:p w:rsidR="005B2351" w:rsidRDefault="008B7F10" w:rsidP="00E10D76">
            <w:pPr>
              <w:jc w:val="center"/>
              <w:rPr>
                <w:b/>
                <w:bCs/>
              </w:rPr>
            </w:pPr>
            <w:r>
              <w:rPr>
                <w:b/>
                <w:bCs/>
              </w:rPr>
              <w:sym w:font="Wingdings 2" w:char="F050"/>
            </w:r>
          </w:p>
        </w:tc>
        <w:tc>
          <w:tcPr>
            <w:tcW w:w="1260" w:type="dxa"/>
          </w:tcPr>
          <w:p w:rsidR="005B2351" w:rsidRDefault="0003510C" w:rsidP="00E10D76">
            <w:pPr>
              <w:jc w:val="center"/>
              <w:rPr>
                <w:b/>
                <w:bCs/>
              </w:rPr>
            </w:pPr>
            <w:r>
              <w:rPr>
                <w:b/>
                <w:bCs/>
              </w:rPr>
              <w:sym w:font="Wingdings 2" w:char="F050"/>
            </w:r>
          </w:p>
        </w:tc>
      </w:tr>
      <w:tr w:rsidR="00E10D76" w:rsidTr="0094680F">
        <w:tc>
          <w:tcPr>
            <w:tcW w:w="2008" w:type="dxa"/>
            <w:vAlign w:val="center"/>
          </w:tcPr>
          <w:p w:rsidR="00E10D76" w:rsidRPr="000B1CFA" w:rsidRDefault="00E10D76" w:rsidP="00E10D76">
            <w:pPr>
              <w:pStyle w:val="ListParagraph"/>
              <w:numPr>
                <w:ilvl w:val="0"/>
                <w:numId w:val="1"/>
              </w:numPr>
              <w:spacing w:before="160" w:after="160" w:line="240" w:lineRule="auto"/>
              <w:jc w:val="left"/>
            </w:pPr>
            <w:r>
              <w:t>Collaborative Learning</w:t>
            </w:r>
          </w:p>
        </w:tc>
        <w:tc>
          <w:tcPr>
            <w:tcW w:w="634" w:type="dxa"/>
          </w:tcPr>
          <w:p w:rsidR="00E10D76" w:rsidRDefault="00E10D76" w:rsidP="00E10D76">
            <w:pPr>
              <w:jc w:val="center"/>
            </w:pPr>
          </w:p>
        </w:tc>
        <w:tc>
          <w:tcPr>
            <w:tcW w:w="633" w:type="dxa"/>
          </w:tcPr>
          <w:p w:rsidR="00E10D76" w:rsidRDefault="00E10D76" w:rsidP="00E10D76">
            <w:pPr>
              <w:jc w:val="center"/>
            </w:pPr>
            <w:r>
              <w:rPr>
                <w:b/>
                <w:bCs/>
              </w:rPr>
              <w:sym w:font="Wingdings 2" w:char="F050"/>
            </w:r>
          </w:p>
        </w:tc>
        <w:tc>
          <w:tcPr>
            <w:tcW w:w="633" w:type="dxa"/>
          </w:tcPr>
          <w:p w:rsidR="00E10D76" w:rsidRDefault="00E10D76" w:rsidP="00E10D76">
            <w:pPr>
              <w:jc w:val="center"/>
            </w:pPr>
            <w:r>
              <w:rPr>
                <w:b/>
                <w:bCs/>
              </w:rPr>
              <w:sym w:font="Wingdings 2" w:char="F050"/>
            </w:r>
          </w:p>
        </w:tc>
        <w:tc>
          <w:tcPr>
            <w:tcW w:w="633" w:type="dxa"/>
          </w:tcPr>
          <w:p w:rsidR="00E10D76" w:rsidRDefault="00E10D76" w:rsidP="00E10D76">
            <w:pPr>
              <w:jc w:val="center"/>
            </w:pPr>
          </w:p>
        </w:tc>
        <w:tc>
          <w:tcPr>
            <w:tcW w:w="633" w:type="dxa"/>
          </w:tcPr>
          <w:p w:rsidR="00E10D76" w:rsidRDefault="00E10D76" w:rsidP="00E10D76">
            <w:pPr>
              <w:jc w:val="center"/>
            </w:pPr>
          </w:p>
        </w:tc>
        <w:tc>
          <w:tcPr>
            <w:tcW w:w="614" w:type="dxa"/>
          </w:tcPr>
          <w:p w:rsidR="00E10D76" w:rsidRDefault="00D47C93" w:rsidP="00E10D76">
            <w:pPr>
              <w:jc w:val="center"/>
            </w:pPr>
            <w:r>
              <w:rPr>
                <w:b/>
                <w:bCs/>
              </w:rPr>
              <w:sym w:font="Wingdings 2" w:char="F050"/>
            </w:r>
          </w:p>
        </w:tc>
        <w:tc>
          <w:tcPr>
            <w:tcW w:w="605" w:type="dxa"/>
          </w:tcPr>
          <w:p w:rsidR="00E10D76" w:rsidRDefault="00E10D76" w:rsidP="00E10D76">
            <w:pPr>
              <w:jc w:val="center"/>
              <w:rPr>
                <w:b/>
                <w:bCs/>
              </w:rPr>
            </w:pPr>
          </w:p>
        </w:tc>
        <w:tc>
          <w:tcPr>
            <w:tcW w:w="605" w:type="dxa"/>
          </w:tcPr>
          <w:p w:rsidR="00E10D76" w:rsidRDefault="00E10D76" w:rsidP="00E10D76">
            <w:pPr>
              <w:jc w:val="center"/>
              <w:rPr>
                <w:b/>
                <w:bCs/>
              </w:rPr>
            </w:pPr>
          </w:p>
        </w:tc>
        <w:tc>
          <w:tcPr>
            <w:tcW w:w="605" w:type="dxa"/>
          </w:tcPr>
          <w:p w:rsidR="00E10D76" w:rsidRDefault="00E10D76" w:rsidP="00E10D76">
            <w:pPr>
              <w:jc w:val="center"/>
              <w:rPr>
                <w:b/>
                <w:bCs/>
              </w:rPr>
            </w:pPr>
          </w:p>
        </w:tc>
        <w:tc>
          <w:tcPr>
            <w:tcW w:w="942" w:type="dxa"/>
          </w:tcPr>
          <w:p w:rsidR="00E10D76" w:rsidRDefault="003E2734" w:rsidP="00E10D76">
            <w:pPr>
              <w:jc w:val="center"/>
              <w:rPr>
                <w:b/>
                <w:bCs/>
              </w:rPr>
            </w:pPr>
            <w:r>
              <w:rPr>
                <w:b/>
                <w:bCs/>
              </w:rPr>
              <w:sym w:font="Wingdings 2" w:char="F050"/>
            </w:r>
          </w:p>
        </w:tc>
        <w:tc>
          <w:tcPr>
            <w:tcW w:w="1260" w:type="dxa"/>
          </w:tcPr>
          <w:p w:rsidR="00E10D76" w:rsidRDefault="00E10D76" w:rsidP="00E10D76">
            <w:pPr>
              <w:jc w:val="center"/>
            </w:pPr>
            <w:r>
              <w:rPr>
                <w:b/>
                <w:bCs/>
              </w:rPr>
              <w:sym w:font="Wingdings 2" w:char="F050"/>
            </w:r>
          </w:p>
        </w:tc>
      </w:tr>
      <w:tr w:rsidR="00E10D76" w:rsidTr="0094680F">
        <w:tc>
          <w:tcPr>
            <w:tcW w:w="2008" w:type="dxa"/>
            <w:vAlign w:val="center"/>
          </w:tcPr>
          <w:p w:rsidR="00E10D76" w:rsidRPr="000B1CFA" w:rsidRDefault="00E10D76" w:rsidP="00E10D76">
            <w:pPr>
              <w:pStyle w:val="ListParagraph"/>
              <w:numPr>
                <w:ilvl w:val="0"/>
                <w:numId w:val="1"/>
              </w:numPr>
              <w:spacing w:before="160" w:after="160" w:line="240" w:lineRule="auto"/>
              <w:jc w:val="left"/>
            </w:pPr>
            <w:r>
              <w:t xml:space="preserve">Customizable Matches </w:t>
            </w:r>
          </w:p>
        </w:tc>
        <w:tc>
          <w:tcPr>
            <w:tcW w:w="634" w:type="dxa"/>
          </w:tcPr>
          <w:p w:rsidR="00E10D76" w:rsidRDefault="00E10D76" w:rsidP="00E10D76">
            <w:pPr>
              <w:jc w:val="center"/>
            </w:pPr>
          </w:p>
        </w:tc>
        <w:tc>
          <w:tcPr>
            <w:tcW w:w="633" w:type="dxa"/>
          </w:tcPr>
          <w:p w:rsidR="00E10D76" w:rsidRDefault="00E10D76" w:rsidP="00E10D76">
            <w:pPr>
              <w:jc w:val="center"/>
            </w:pPr>
          </w:p>
        </w:tc>
        <w:tc>
          <w:tcPr>
            <w:tcW w:w="633" w:type="dxa"/>
          </w:tcPr>
          <w:p w:rsidR="00E10D76" w:rsidRDefault="00E10D76" w:rsidP="00E10D76">
            <w:pPr>
              <w:jc w:val="center"/>
            </w:pPr>
          </w:p>
        </w:tc>
        <w:tc>
          <w:tcPr>
            <w:tcW w:w="633" w:type="dxa"/>
          </w:tcPr>
          <w:p w:rsidR="00E10D76" w:rsidRDefault="00E10D76" w:rsidP="00E10D76">
            <w:pPr>
              <w:jc w:val="center"/>
            </w:pPr>
          </w:p>
        </w:tc>
        <w:tc>
          <w:tcPr>
            <w:tcW w:w="633" w:type="dxa"/>
          </w:tcPr>
          <w:p w:rsidR="00E10D76" w:rsidRDefault="00E10D76" w:rsidP="00E10D76">
            <w:pPr>
              <w:jc w:val="center"/>
            </w:pPr>
          </w:p>
        </w:tc>
        <w:tc>
          <w:tcPr>
            <w:tcW w:w="614" w:type="dxa"/>
          </w:tcPr>
          <w:p w:rsidR="00E10D76" w:rsidRDefault="00E10D76" w:rsidP="00E10D76">
            <w:pPr>
              <w:jc w:val="center"/>
            </w:pPr>
          </w:p>
        </w:tc>
        <w:tc>
          <w:tcPr>
            <w:tcW w:w="605" w:type="dxa"/>
          </w:tcPr>
          <w:p w:rsidR="00E10D76" w:rsidRDefault="00E10D76" w:rsidP="00E10D76">
            <w:pPr>
              <w:jc w:val="center"/>
              <w:rPr>
                <w:b/>
                <w:bCs/>
              </w:rPr>
            </w:pPr>
          </w:p>
        </w:tc>
        <w:tc>
          <w:tcPr>
            <w:tcW w:w="605" w:type="dxa"/>
          </w:tcPr>
          <w:p w:rsidR="00E10D76" w:rsidRDefault="00E10D76" w:rsidP="00E10D76">
            <w:pPr>
              <w:jc w:val="center"/>
              <w:rPr>
                <w:b/>
                <w:bCs/>
              </w:rPr>
            </w:pPr>
          </w:p>
        </w:tc>
        <w:tc>
          <w:tcPr>
            <w:tcW w:w="605" w:type="dxa"/>
          </w:tcPr>
          <w:p w:rsidR="00E10D76" w:rsidRDefault="00E10D76" w:rsidP="00E10D76">
            <w:pPr>
              <w:jc w:val="center"/>
              <w:rPr>
                <w:b/>
                <w:bCs/>
              </w:rPr>
            </w:pPr>
          </w:p>
        </w:tc>
        <w:tc>
          <w:tcPr>
            <w:tcW w:w="942" w:type="dxa"/>
          </w:tcPr>
          <w:p w:rsidR="00E10D76" w:rsidRDefault="00E10D76" w:rsidP="00E10D76">
            <w:pPr>
              <w:jc w:val="center"/>
              <w:rPr>
                <w:b/>
                <w:bCs/>
              </w:rPr>
            </w:pPr>
          </w:p>
        </w:tc>
        <w:tc>
          <w:tcPr>
            <w:tcW w:w="1260" w:type="dxa"/>
          </w:tcPr>
          <w:p w:rsidR="00E10D76" w:rsidRDefault="00E10D76" w:rsidP="00E10D76">
            <w:pPr>
              <w:jc w:val="center"/>
            </w:pPr>
            <w:r>
              <w:rPr>
                <w:b/>
                <w:bCs/>
              </w:rPr>
              <w:sym w:font="Wingdings 2" w:char="F050"/>
            </w:r>
          </w:p>
        </w:tc>
      </w:tr>
      <w:tr w:rsidR="00E10D76" w:rsidTr="0094680F">
        <w:tc>
          <w:tcPr>
            <w:tcW w:w="2008" w:type="dxa"/>
            <w:vAlign w:val="center"/>
          </w:tcPr>
          <w:p w:rsidR="00E10D76" w:rsidRPr="000B1CFA" w:rsidRDefault="00E10D76" w:rsidP="00E10D76">
            <w:pPr>
              <w:pStyle w:val="ListParagraph"/>
              <w:numPr>
                <w:ilvl w:val="0"/>
                <w:numId w:val="1"/>
              </w:numPr>
              <w:spacing w:before="160" w:after="160" w:line="240" w:lineRule="auto"/>
              <w:jc w:val="left"/>
            </w:pPr>
            <w:r>
              <w:t>Educator Resource</w:t>
            </w:r>
          </w:p>
        </w:tc>
        <w:tc>
          <w:tcPr>
            <w:tcW w:w="634" w:type="dxa"/>
          </w:tcPr>
          <w:p w:rsidR="00E10D76" w:rsidRDefault="00E10D76" w:rsidP="00E10D76">
            <w:pPr>
              <w:jc w:val="center"/>
            </w:pPr>
          </w:p>
        </w:tc>
        <w:tc>
          <w:tcPr>
            <w:tcW w:w="633" w:type="dxa"/>
          </w:tcPr>
          <w:p w:rsidR="00E10D76" w:rsidRDefault="00E10D76" w:rsidP="00E10D76">
            <w:pPr>
              <w:jc w:val="center"/>
            </w:pPr>
          </w:p>
        </w:tc>
        <w:tc>
          <w:tcPr>
            <w:tcW w:w="633" w:type="dxa"/>
          </w:tcPr>
          <w:p w:rsidR="00E10D76" w:rsidRDefault="00E10D76" w:rsidP="00E10D76">
            <w:pPr>
              <w:jc w:val="center"/>
            </w:pPr>
          </w:p>
        </w:tc>
        <w:tc>
          <w:tcPr>
            <w:tcW w:w="633" w:type="dxa"/>
          </w:tcPr>
          <w:p w:rsidR="00E10D76" w:rsidRDefault="00E10D76" w:rsidP="00E10D76">
            <w:pPr>
              <w:jc w:val="center"/>
            </w:pPr>
          </w:p>
        </w:tc>
        <w:tc>
          <w:tcPr>
            <w:tcW w:w="633" w:type="dxa"/>
          </w:tcPr>
          <w:p w:rsidR="00E10D76" w:rsidRDefault="00E10D76" w:rsidP="00E10D76">
            <w:pPr>
              <w:jc w:val="center"/>
            </w:pPr>
          </w:p>
        </w:tc>
        <w:tc>
          <w:tcPr>
            <w:tcW w:w="614" w:type="dxa"/>
          </w:tcPr>
          <w:p w:rsidR="00E10D76" w:rsidRDefault="00E10D76" w:rsidP="00E10D76">
            <w:pPr>
              <w:jc w:val="center"/>
            </w:pPr>
          </w:p>
        </w:tc>
        <w:tc>
          <w:tcPr>
            <w:tcW w:w="605" w:type="dxa"/>
          </w:tcPr>
          <w:p w:rsidR="00E10D76" w:rsidRDefault="00E10D76" w:rsidP="00E10D76">
            <w:pPr>
              <w:jc w:val="center"/>
              <w:rPr>
                <w:b/>
                <w:bCs/>
              </w:rPr>
            </w:pPr>
          </w:p>
        </w:tc>
        <w:tc>
          <w:tcPr>
            <w:tcW w:w="605" w:type="dxa"/>
          </w:tcPr>
          <w:p w:rsidR="00E10D76" w:rsidRDefault="00E10D76" w:rsidP="00E10D76">
            <w:pPr>
              <w:jc w:val="center"/>
              <w:rPr>
                <w:b/>
                <w:bCs/>
              </w:rPr>
            </w:pPr>
          </w:p>
        </w:tc>
        <w:tc>
          <w:tcPr>
            <w:tcW w:w="605" w:type="dxa"/>
          </w:tcPr>
          <w:p w:rsidR="00E10D76" w:rsidRDefault="00E10D76" w:rsidP="00E10D76">
            <w:pPr>
              <w:jc w:val="center"/>
              <w:rPr>
                <w:b/>
                <w:bCs/>
              </w:rPr>
            </w:pPr>
          </w:p>
        </w:tc>
        <w:tc>
          <w:tcPr>
            <w:tcW w:w="942" w:type="dxa"/>
          </w:tcPr>
          <w:p w:rsidR="00E10D76" w:rsidRDefault="00E10D76" w:rsidP="00E10D76">
            <w:pPr>
              <w:jc w:val="center"/>
              <w:rPr>
                <w:b/>
                <w:bCs/>
              </w:rPr>
            </w:pPr>
          </w:p>
        </w:tc>
        <w:tc>
          <w:tcPr>
            <w:tcW w:w="1260" w:type="dxa"/>
          </w:tcPr>
          <w:p w:rsidR="00E10D76" w:rsidRDefault="00E10D76" w:rsidP="00E10D76">
            <w:pPr>
              <w:jc w:val="center"/>
            </w:pPr>
            <w:r>
              <w:rPr>
                <w:b/>
                <w:bCs/>
              </w:rPr>
              <w:sym w:font="Wingdings 2" w:char="F050"/>
            </w:r>
          </w:p>
        </w:tc>
      </w:tr>
      <w:tr w:rsidR="00E10D76" w:rsidTr="0094680F">
        <w:tc>
          <w:tcPr>
            <w:tcW w:w="2008" w:type="dxa"/>
            <w:vAlign w:val="center"/>
          </w:tcPr>
          <w:p w:rsidR="00E10D76" w:rsidRPr="000B1CFA" w:rsidRDefault="00E10D76" w:rsidP="00E10D76">
            <w:pPr>
              <w:pStyle w:val="ListParagraph"/>
              <w:numPr>
                <w:ilvl w:val="0"/>
                <w:numId w:val="1"/>
              </w:numPr>
              <w:spacing w:before="160" w:after="160" w:line="240" w:lineRule="auto"/>
              <w:jc w:val="left"/>
            </w:pPr>
            <w:r>
              <w:t xml:space="preserve">Customization Options </w:t>
            </w:r>
          </w:p>
        </w:tc>
        <w:tc>
          <w:tcPr>
            <w:tcW w:w="634" w:type="dxa"/>
          </w:tcPr>
          <w:p w:rsidR="00E10D76" w:rsidRDefault="00E10D76" w:rsidP="00E10D76">
            <w:pPr>
              <w:jc w:val="center"/>
            </w:pPr>
          </w:p>
        </w:tc>
        <w:tc>
          <w:tcPr>
            <w:tcW w:w="633" w:type="dxa"/>
          </w:tcPr>
          <w:p w:rsidR="00E10D76" w:rsidRDefault="00E10D76" w:rsidP="00E10D76">
            <w:pPr>
              <w:jc w:val="center"/>
            </w:pPr>
          </w:p>
        </w:tc>
        <w:tc>
          <w:tcPr>
            <w:tcW w:w="633" w:type="dxa"/>
          </w:tcPr>
          <w:p w:rsidR="00E10D76" w:rsidRDefault="00E10D76" w:rsidP="00E10D76">
            <w:pPr>
              <w:jc w:val="center"/>
            </w:pPr>
          </w:p>
        </w:tc>
        <w:tc>
          <w:tcPr>
            <w:tcW w:w="633" w:type="dxa"/>
          </w:tcPr>
          <w:p w:rsidR="00E10D76" w:rsidRDefault="00E10D76" w:rsidP="00E10D76">
            <w:pPr>
              <w:jc w:val="center"/>
            </w:pPr>
          </w:p>
        </w:tc>
        <w:tc>
          <w:tcPr>
            <w:tcW w:w="633" w:type="dxa"/>
          </w:tcPr>
          <w:p w:rsidR="00E10D76" w:rsidRDefault="00E10D76" w:rsidP="00E10D76">
            <w:pPr>
              <w:jc w:val="center"/>
            </w:pPr>
          </w:p>
        </w:tc>
        <w:tc>
          <w:tcPr>
            <w:tcW w:w="614" w:type="dxa"/>
          </w:tcPr>
          <w:p w:rsidR="00E10D76" w:rsidRDefault="00E10D76" w:rsidP="00E10D76">
            <w:pPr>
              <w:jc w:val="center"/>
            </w:pPr>
          </w:p>
        </w:tc>
        <w:tc>
          <w:tcPr>
            <w:tcW w:w="605" w:type="dxa"/>
          </w:tcPr>
          <w:p w:rsidR="00E10D76" w:rsidRDefault="00E10D76" w:rsidP="00E10D76">
            <w:pPr>
              <w:jc w:val="center"/>
              <w:rPr>
                <w:b/>
                <w:bCs/>
              </w:rPr>
            </w:pPr>
          </w:p>
        </w:tc>
        <w:tc>
          <w:tcPr>
            <w:tcW w:w="605" w:type="dxa"/>
          </w:tcPr>
          <w:p w:rsidR="00E10D76" w:rsidRDefault="00E10D76" w:rsidP="00E10D76">
            <w:pPr>
              <w:jc w:val="center"/>
              <w:rPr>
                <w:b/>
                <w:bCs/>
              </w:rPr>
            </w:pPr>
          </w:p>
        </w:tc>
        <w:tc>
          <w:tcPr>
            <w:tcW w:w="605" w:type="dxa"/>
          </w:tcPr>
          <w:p w:rsidR="00E10D76" w:rsidRDefault="00E10D76" w:rsidP="00E10D76">
            <w:pPr>
              <w:jc w:val="center"/>
              <w:rPr>
                <w:b/>
                <w:bCs/>
              </w:rPr>
            </w:pPr>
          </w:p>
        </w:tc>
        <w:tc>
          <w:tcPr>
            <w:tcW w:w="942" w:type="dxa"/>
          </w:tcPr>
          <w:p w:rsidR="00E10D76" w:rsidRDefault="00E10D76" w:rsidP="00E10D76">
            <w:pPr>
              <w:jc w:val="center"/>
              <w:rPr>
                <w:b/>
                <w:bCs/>
              </w:rPr>
            </w:pPr>
          </w:p>
        </w:tc>
        <w:tc>
          <w:tcPr>
            <w:tcW w:w="1260" w:type="dxa"/>
          </w:tcPr>
          <w:p w:rsidR="00E10D76" w:rsidRDefault="00E10D76" w:rsidP="00E10D76">
            <w:pPr>
              <w:jc w:val="center"/>
            </w:pPr>
            <w:r>
              <w:rPr>
                <w:b/>
                <w:bCs/>
              </w:rPr>
              <w:sym w:font="Wingdings 2" w:char="F050"/>
            </w:r>
          </w:p>
        </w:tc>
      </w:tr>
      <w:tr w:rsidR="00E10D76" w:rsidTr="0094680F">
        <w:tc>
          <w:tcPr>
            <w:tcW w:w="2008" w:type="dxa"/>
            <w:vAlign w:val="center"/>
          </w:tcPr>
          <w:p w:rsidR="00E10D76" w:rsidRDefault="00E10D76" w:rsidP="00E10D76">
            <w:pPr>
              <w:pStyle w:val="ListParagraph"/>
              <w:numPr>
                <w:ilvl w:val="0"/>
                <w:numId w:val="1"/>
              </w:numPr>
              <w:spacing w:before="160" w:after="160" w:line="240" w:lineRule="auto"/>
              <w:jc w:val="left"/>
            </w:pPr>
            <w:r>
              <w:t xml:space="preserve">Progressive Difficulty Levels </w:t>
            </w:r>
          </w:p>
        </w:tc>
        <w:tc>
          <w:tcPr>
            <w:tcW w:w="634" w:type="dxa"/>
          </w:tcPr>
          <w:p w:rsidR="00E10D76" w:rsidRDefault="00E10D76" w:rsidP="00E10D76">
            <w:pPr>
              <w:jc w:val="center"/>
            </w:pPr>
          </w:p>
        </w:tc>
        <w:tc>
          <w:tcPr>
            <w:tcW w:w="633" w:type="dxa"/>
          </w:tcPr>
          <w:p w:rsidR="00E10D76" w:rsidRDefault="00E10D76" w:rsidP="00E10D76">
            <w:pPr>
              <w:jc w:val="center"/>
            </w:pPr>
            <w:r>
              <w:rPr>
                <w:b/>
                <w:bCs/>
              </w:rPr>
              <w:sym w:font="Wingdings 2" w:char="F050"/>
            </w:r>
          </w:p>
        </w:tc>
        <w:tc>
          <w:tcPr>
            <w:tcW w:w="633" w:type="dxa"/>
          </w:tcPr>
          <w:p w:rsidR="00E10D76" w:rsidRDefault="00B23BCD" w:rsidP="00E10D76">
            <w:pPr>
              <w:jc w:val="center"/>
            </w:pPr>
            <w:r>
              <w:rPr>
                <w:b/>
                <w:bCs/>
              </w:rPr>
              <w:sym w:font="Wingdings 2" w:char="F050"/>
            </w:r>
          </w:p>
        </w:tc>
        <w:tc>
          <w:tcPr>
            <w:tcW w:w="633" w:type="dxa"/>
          </w:tcPr>
          <w:p w:rsidR="00E10D76" w:rsidRDefault="00E10D76" w:rsidP="00E10D76">
            <w:pPr>
              <w:jc w:val="center"/>
            </w:pPr>
          </w:p>
        </w:tc>
        <w:tc>
          <w:tcPr>
            <w:tcW w:w="633" w:type="dxa"/>
          </w:tcPr>
          <w:p w:rsidR="00E10D76" w:rsidRDefault="00E10D76" w:rsidP="00E10D76">
            <w:pPr>
              <w:jc w:val="center"/>
            </w:pPr>
          </w:p>
        </w:tc>
        <w:tc>
          <w:tcPr>
            <w:tcW w:w="614" w:type="dxa"/>
          </w:tcPr>
          <w:p w:rsidR="00E10D76" w:rsidRDefault="005E7865" w:rsidP="00E10D76">
            <w:pPr>
              <w:jc w:val="center"/>
            </w:pPr>
            <w:r>
              <w:rPr>
                <w:b/>
                <w:bCs/>
              </w:rPr>
              <w:sym w:font="Wingdings 2" w:char="F050"/>
            </w:r>
          </w:p>
        </w:tc>
        <w:tc>
          <w:tcPr>
            <w:tcW w:w="605" w:type="dxa"/>
          </w:tcPr>
          <w:p w:rsidR="00E10D76" w:rsidRDefault="005E7865" w:rsidP="00E10D76">
            <w:pPr>
              <w:jc w:val="center"/>
              <w:rPr>
                <w:b/>
                <w:bCs/>
              </w:rPr>
            </w:pPr>
            <w:r>
              <w:rPr>
                <w:b/>
                <w:bCs/>
              </w:rPr>
              <w:sym w:font="Wingdings 2" w:char="F050"/>
            </w:r>
          </w:p>
        </w:tc>
        <w:tc>
          <w:tcPr>
            <w:tcW w:w="605" w:type="dxa"/>
          </w:tcPr>
          <w:p w:rsidR="00E10D76" w:rsidRDefault="007F3CF6" w:rsidP="00E10D76">
            <w:pPr>
              <w:jc w:val="center"/>
              <w:rPr>
                <w:b/>
                <w:bCs/>
              </w:rPr>
            </w:pPr>
            <w:r>
              <w:rPr>
                <w:b/>
                <w:bCs/>
              </w:rPr>
              <w:sym w:font="Wingdings 2" w:char="F050"/>
            </w:r>
          </w:p>
        </w:tc>
        <w:tc>
          <w:tcPr>
            <w:tcW w:w="605" w:type="dxa"/>
          </w:tcPr>
          <w:p w:rsidR="00E10D76" w:rsidRDefault="00E10D76" w:rsidP="00E10D76">
            <w:pPr>
              <w:jc w:val="center"/>
              <w:rPr>
                <w:b/>
                <w:bCs/>
              </w:rPr>
            </w:pPr>
          </w:p>
        </w:tc>
        <w:tc>
          <w:tcPr>
            <w:tcW w:w="942" w:type="dxa"/>
          </w:tcPr>
          <w:p w:rsidR="00E10D76" w:rsidRDefault="00E10D76" w:rsidP="00E10D76">
            <w:pPr>
              <w:jc w:val="center"/>
              <w:rPr>
                <w:b/>
                <w:bCs/>
              </w:rPr>
            </w:pPr>
          </w:p>
        </w:tc>
        <w:tc>
          <w:tcPr>
            <w:tcW w:w="1260" w:type="dxa"/>
          </w:tcPr>
          <w:p w:rsidR="00E10D76" w:rsidRDefault="00E10D76" w:rsidP="00E10D76">
            <w:pPr>
              <w:jc w:val="center"/>
            </w:pPr>
            <w:r>
              <w:rPr>
                <w:b/>
                <w:bCs/>
              </w:rPr>
              <w:sym w:font="Wingdings 2" w:char="F050"/>
            </w:r>
          </w:p>
        </w:tc>
      </w:tr>
      <w:tr w:rsidR="00E10D76" w:rsidTr="0094680F">
        <w:tc>
          <w:tcPr>
            <w:tcW w:w="2008" w:type="dxa"/>
            <w:vAlign w:val="center"/>
          </w:tcPr>
          <w:p w:rsidR="00E10D76" w:rsidRDefault="00E10D76" w:rsidP="00E10D76">
            <w:pPr>
              <w:pStyle w:val="ListParagraph"/>
              <w:numPr>
                <w:ilvl w:val="0"/>
                <w:numId w:val="1"/>
              </w:numPr>
              <w:spacing w:before="160" w:after="160" w:line="240" w:lineRule="auto"/>
              <w:jc w:val="left"/>
            </w:pPr>
            <w:r>
              <w:t xml:space="preserve">Assessment Tools </w:t>
            </w:r>
          </w:p>
        </w:tc>
        <w:tc>
          <w:tcPr>
            <w:tcW w:w="634" w:type="dxa"/>
          </w:tcPr>
          <w:p w:rsidR="00E10D76" w:rsidRDefault="00E10D76" w:rsidP="00E10D76">
            <w:pPr>
              <w:jc w:val="center"/>
            </w:pPr>
          </w:p>
        </w:tc>
        <w:tc>
          <w:tcPr>
            <w:tcW w:w="633" w:type="dxa"/>
          </w:tcPr>
          <w:p w:rsidR="00E10D76" w:rsidRDefault="00E10D76" w:rsidP="00E10D76">
            <w:pPr>
              <w:jc w:val="center"/>
            </w:pPr>
          </w:p>
        </w:tc>
        <w:tc>
          <w:tcPr>
            <w:tcW w:w="633" w:type="dxa"/>
          </w:tcPr>
          <w:p w:rsidR="00E10D76" w:rsidRDefault="00B23BCD" w:rsidP="00E10D76">
            <w:pPr>
              <w:jc w:val="center"/>
            </w:pPr>
            <w:r>
              <w:rPr>
                <w:b/>
                <w:bCs/>
              </w:rPr>
              <w:sym w:font="Wingdings 2" w:char="F050"/>
            </w:r>
          </w:p>
        </w:tc>
        <w:tc>
          <w:tcPr>
            <w:tcW w:w="633" w:type="dxa"/>
          </w:tcPr>
          <w:p w:rsidR="00E10D76" w:rsidRDefault="00E10D76" w:rsidP="00E10D76">
            <w:pPr>
              <w:jc w:val="center"/>
            </w:pPr>
          </w:p>
        </w:tc>
        <w:tc>
          <w:tcPr>
            <w:tcW w:w="633" w:type="dxa"/>
          </w:tcPr>
          <w:p w:rsidR="00E10D76" w:rsidRDefault="00E10D76" w:rsidP="00E10D76">
            <w:pPr>
              <w:jc w:val="center"/>
            </w:pPr>
          </w:p>
        </w:tc>
        <w:tc>
          <w:tcPr>
            <w:tcW w:w="614" w:type="dxa"/>
          </w:tcPr>
          <w:p w:rsidR="00E10D76" w:rsidRDefault="00D47C93" w:rsidP="00E10D76">
            <w:pPr>
              <w:jc w:val="center"/>
            </w:pPr>
            <w:r>
              <w:rPr>
                <w:b/>
                <w:bCs/>
              </w:rPr>
              <w:sym w:font="Wingdings 2" w:char="F050"/>
            </w:r>
          </w:p>
        </w:tc>
        <w:tc>
          <w:tcPr>
            <w:tcW w:w="605" w:type="dxa"/>
          </w:tcPr>
          <w:p w:rsidR="00E10D76" w:rsidRDefault="00D4592E" w:rsidP="00E10D76">
            <w:pPr>
              <w:jc w:val="center"/>
              <w:rPr>
                <w:b/>
                <w:bCs/>
              </w:rPr>
            </w:pPr>
            <w:r>
              <w:rPr>
                <w:b/>
                <w:bCs/>
              </w:rPr>
              <w:sym w:font="Wingdings 2" w:char="F050"/>
            </w:r>
          </w:p>
        </w:tc>
        <w:tc>
          <w:tcPr>
            <w:tcW w:w="605" w:type="dxa"/>
          </w:tcPr>
          <w:p w:rsidR="00E10D76" w:rsidRDefault="0045718E" w:rsidP="00E10D76">
            <w:pPr>
              <w:jc w:val="center"/>
              <w:rPr>
                <w:b/>
                <w:bCs/>
              </w:rPr>
            </w:pPr>
            <w:r>
              <w:rPr>
                <w:b/>
                <w:bCs/>
              </w:rPr>
              <w:sym w:font="Wingdings 2" w:char="F050"/>
            </w:r>
          </w:p>
        </w:tc>
        <w:tc>
          <w:tcPr>
            <w:tcW w:w="605" w:type="dxa"/>
          </w:tcPr>
          <w:p w:rsidR="00E10D76" w:rsidRDefault="00F619BD" w:rsidP="00E10D76">
            <w:pPr>
              <w:jc w:val="center"/>
              <w:rPr>
                <w:b/>
                <w:bCs/>
              </w:rPr>
            </w:pPr>
            <w:r>
              <w:rPr>
                <w:b/>
                <w:bCs/>
              </w:rPr>
              <w:sym w:font="Wingdings 2" w:char="F050"/>
            </w:r>
          </w:p>
        </w:tc>
        <w:tc>
          <w:tcPr>
            <w:tcW w:w="942" w:type="dxa"/>
          </w:tcPr>
          <w:p w:rsidR="00E10D76" w:rsidRDefault="00E10D76" w:rsidP="00E10D76">
            <w:pPr>
              <w:jc w:val="center"/>
              <w:rPr>
                <w:b/>
                <w:bCs/>
              </w:rPr>
            </w:pPr>
          </w:p>
        </w:tc>
        <w:tc>
          <w:tcPr>
            <w:tcW w:w="1260" w:type="dxa"/>
          </w:tcPr>
          <w:p w:rsidR="00E10D76" w:rsidRDefault="00E10D76" w:rsidP="00E10D76">
            <w:pPr>
              <w:jc w:val="center"/>
            </w:pPr>
            <w:r>
              <w:rPr>
                <w:b/>
                <w:bCs/>
              </w:rPr>
              <w:sym w:font="Wingdings 2" w:char="F050"/>
            </w:r>
          </w:p>
        </w:tc>
      </w:tr>
      <w:tr w:rsidR="00E10D76" w:rsidTr="0094680F">
        <w:tc>
          <w:tcPr>
            <w:tcW w:w="2008" w:type="dxa"/>
            <w:vAlign w:val="center"/>
          </w:tcPr>
          <w:p w:rsidR="00E10D76" w:rsidRDefault="00E10D76" w:rsidP="00E10D76">
            <w:pPr>
              <w:pStyle w:val="ListParagraph"/>
              <w:numPr>
                <w:ilvl w:val="0"/>
                <w:numId w:val="1"/>
              </w:numPr>
              <w:spacing w:before="160" w:after="160" w:line="240" w:lineRule="auto"/>
              <w:jc w:val="left"/>
            </w:pPr>
            <w:r>
              <w:lastRenderedPageBreak/>
              <w:t>Saving Progress</w:t>
            </w:r>
          </w:p>
        </w:tc>
        <w:tc>
          <w:tcPr>
            <w:tcW w:w="634" w:type="dxa"/>
          </w:tcPr>
          <w:p w:rsidR="00E10D76" w:rsidRDefault="00E10D76" w:rsidP="00E10D76">
            <w:pPr>
              <w:jc w:val="center"/>
            </w:pPr>
          </w:p>
        </w:tc>
        <w:tc>
          <w:tcPr>
            <w:tcW w:w="633" w:type="dxa"/>
          </w:tcPr>
          <w:p w:rsidR="00E10D76" w:rsidRDefault="00E10D76" w:rsidP="00E10D76">
            <w:pPr>
              <w:jc w:val="center"/>
            </w:pPr>
          </w:p>
        </w:tc>
        <w:tc>
          <w:tcPr>
            <w:tcW w:w="633" w:type="dxa"/>
          </w:tcPr>
          <w:p w:rsidR="00E10D76" w:rsidRDefault="00E10D76" w:rsidP="00E10D76">
            <w:pPr>
              <w:jc w:val="center"/>
            </w:pPr>
          </w:p>
        </w:tc>
        <w:tc>
          <w:tcPr>
            <w:tcW w:w="633" w:type="dxa"/>
          </w:tcPr>
          <w:p w:rsidR="00E10D76" w:rsidRDefault="00E10D76" w:rsidP="00E10D76">
            <w:pPr>
              <w:jc w:val="center"/>
            </w:pPr>
          </w:p>
        </w:tc>
        <w:tc>
          <w:tcPr>
            <w:tcW w:w="633" w:type="dxa"/>
          </w:tcPr>
          <w:p w:rsidR="00E10D76" w:rsidRDefault="00E10D76" w:rsidP="00E10D76">
            <w:pPr>
              <w:jc w:val="center"/>
            </w:pPr>
          </w:p>
        </w:tc>
        <w:tc>
          <w:tcPr>
            <w:tcW w:w="614" w:type="dxa"/>
          </w:tcPr>
          <w:p w:rsidR="00E10D76" w:rsidRDefault="005918CB" w:rsidP="00E10D76">
            <w:pPr>
              <w:jc w:val="center"/>
            </w:pPr>
            <w:r>
              <w:rPr>
                <w:b/>
                <w:bCs/>
              </w:rPr>
              <w:sym w:font="Wingdings 2" w:char="F050"/>
            </w:r>
          </w:p>
        </w:tc>
        <w:tc>
          <w:tcPr>
            <w:tcW w:w="605" w:type="dxa"/>
          </w:tcPr>
          <w:p w:rsidR="00E10D76" w:rsidRDefault="005918CB" w:rsidP="00E10D76">
            <w:pPr>
              <w:jc w:val="center"/>
              <w:rPr>
                <w:b/>
                <w:bCs/>
              </w:rPr>
            </w:pPr>
            <w:r>
              <w:rPr>
                <w:b/>
                <w:bCs/>
              </w:rPr>
              <w:sym w:font="Wingdings 2" w:char="F050"/>
            </w:r>
          </w:p>
        </w:tc>
        <w:tc>
          <w:tcPr>
            <w:tcW w:w="605" w:type="dxa"/>
          </w:tcPr>
          <w:p w:rsidR="00E10D76" w:rsidRDefault="0045718E" w:rsidP="00E10D76">
            <w:pPr>
              <w:jc w:val="center"/>
              <w:rPr>
                <w:b/>
                <w:bCs/>
              </w:rPr>
            </w:pPr>
            <w:r>
              <w:rPr>
                <w:b/>
                <w:bCs/>
              </w:rPr>
              <w:sym w:font="Wingdings 2" w:char="F050"/>
            </w:r>
          </w:p>
        </w:tc>
        <w:tc>
          <w:tcPr>
            <w:tcW w:w="605" w:type="dxa"/>
          </w:tcPr>
          <w:p w:rsidR="00E10D76" w:rsidRDefault="00F619BD" w:rsidP="00E10D76">
            <w:pPr>
              <w:jc w:val="center"/>
              <w:rPr>
                <w:b/>
                <w:bCs/>
              </w:rPr>
            </w:pPr>
            <w:r>
              <w:rPr>
                <w:b/>
                <w:bCs/>
              </w:rPr>
              <w:sym w:font="Wingdings 2" w:char="F050"/>
            </w:r>
          </w:p>
        </w:tc>
        <w:tc>
          <w:tcPr>
            <w:tcW w:w="942" w:type="dxa"/>
          </w:tcPr>
          <w:p w:rsidR="00E10D76" w:rsidRDefault="000C63C1" w:rsidP="00E10D76">
            <w:pPr>
              <w:jc w:val="center"/>
              <w:rPr>
                <w:b/>
                <w:bCs/>
              </w:rPr>
            </w:pPr>
            <w:r>
              <w:rPr>
                <w:b/>
                <w:bCs/>
              </w:rPr>
              <w:sym w:font="Wingdings 2" w:char="F050"/>
            </w:r>
          </w:p>
        </w:tc>
        <w:tc>
          <w:tcPr>
            <w:tcW w:w="1260" w:type="dxa"/>
          </w:tcPr>
          <w:p w:rsidR="00E10D76" w:rsidRDefault="00E10D76" w:rsidP="00E10D76">
            <w:pPr>
              <w:jc w:val="center"/>
            </w:pPr>
            <w:r>
              <w:rPr>
                <w:b/>
                <w:bCs/>
              </w:rPr>
              <w:sym w:font="Wingdings 2" w:char="F050"/>
            </w:r>
          </w:p>
        </w:tc>
      </w:tr>
      <w:tr w:rsidR="00E10D76" w:rsidTr="0094680F">
        <w:tc>
          <w:tcPr>
            <w:tcW w:w="2008" w:type="dxa"/>
            <w:vAlign w:val="center"/>
          </w:tcPr>
          <w:p w:rsidR="00E10D76" w:rsidRDefault="00E10D76" w:rsidP="00E10D76">
            <w:pPr>
              <w:pStyle w:val="ListParagraph"/>
              <w:numPr>
                <w:ilvl w:val="0"/>
                <w:numId w:val="1"/>
              </w:numPr>
              <w:spacing w:before="160" w:after="160" w:line="240" w:lineRule="auto"/>
              <w:jc w:val="left"/>
            </w:pPr>
            <w:r>
              <w:t xml:space="preserve"> Time Constraints </w:t>
            </w:r>
          </w:p>
        </w:tc>
        <w:tc>
          <w:tcPr>
            <w:tcW w:w="634" w:type="dxa"/>
          </w:tcPr>
          <w:p w:rsidR="00E10D76" w:rsidRDefault="00E10D76" w:rsidP="00E10D76">
            <w:pPr>
              <w:jc w:val="center"/>
            </w:pPr>
          </w:p>
        </w:tc>
        <w:tc>
          <w:tcPr>
            <w:tcW w:w="633" w:type="dxa"/>
          </w:tcPr>
          <w:p w:rsidR="00E10D76" w:rsidRDefault="00E10D76" w:rsidP="00E10D76">
            <w:pPr>
              <w:jc w:val="center"/>
            </w:pPr>
          </w:p>
        </w:tc>
        <w:tc>
          <w:tcPr>
            <w:tcW w:w="633" w:type="dxa"/>
          </w:tcPr>
          <w:p w:rsidR="00E10D76" w:rsidRDefault="00E10D76" w:rsidP="00E10D76">
            <w:pPr>
              <w:jc w:val="center"/>
            </w:pPr>
            <w:r>
              <w:rPr>
                <w:b/>
                <w:bCs/>
              </w:rPr>
              <w:sym w:font="Wingdings 2" w:char="F050"/>
            </w:r>
          </w:p>
        </w:tc>
        <w:tc>
          <w:tcPr>
            <w:tcW w:w="633" w:type="dxa"/>
          </w:tcPr>
          <w:p w:rsidR="00E10D76" w:rsidRDefault="00E10D76" w:rsidP="00E10D76">
            <w:pPr>
              <w:jc w:val="center"/>
            </w:pPr>
          </w:p>
        </w:tc>
        <w:tc>
          <w:tcPr>
            <w:tcW w:w="633" w:type="dxa"/>
          </w:tcPr>
          <w:p w:rsidR="00E10D76" w:rsidRDefault="00E10D76" w:rsidP="00E10D76">
            <w:pPr>
              <w:jc w:val="center"/>
            </w:pPr>
          </w:p>
        </w:tc>
        <w:tc>
          <w:tcPr>
            <w:tcW w:w="614" w:type="dxa"/>
          </w:tcPr>
          <w:p w:rsidR="00E10D76" w:rsidRDefault="00E10D76" w:rsidP="00E10D76">
            <w:pPr>
              <w:jc w:val="center"/>
            </w:pPr>
          </w:p>
        </w:tc>
        <w:tc>
          <w:tcPr>
            <w:tcW w:w="605" w:type="dxa"/>
          </w:tcPr>
          <w:p w:rsidR="00E10D76" w:rsidRDefault="0006038A" w:rsidP="00E10D76">
            <w:pPr>
              <w:jc w:val="center"/>
              <w:rPr>
                <w:b/>
                <w:bCs/>
              </w:rPr>
            </w:pPr>
            <w:r>
              <w:rPr>
                <w:b/>
                <w:bCs/>
              </w:rPr>
              <w:sym w:font="Wingdings 2" w:char="F050"/>
            </w:r>
          </w:p>
        </w:tc>
        <w:tc>
          <w:tcPr>
            <w:tcW w:w="605" w:type="dxa"/>
          </w:tcPr>
          <w:p w:rsidR="00E10D76" w:rsidRDefault="00E10D76" w:rsidP="00E10D76">
            <w:pPr>
              <w:jc w:val="center"/>
              <w:rPr>
                <w:b/>
                <w:bCs/>
              </w:rPr>
            </w:pPr>
          </w:p>
        </w:tc>
        <w:tc>
          <w:tcPr>
            <w:tcW w:w="605" w:type="dxa"/>
          </w:tcPr>
          <w:p w:rsidR="00E10D76" w:rsidRDefault="00E10D76" w:rsidP="00E10D76">
            <w:pPr>
              <w:jc w:val="center"/>
              <w:rPr>
                <w:b/>
                <w:bCs/>
              </w:rPr>
            </w:pPr>
          </w:p>
        </w:tc>
        <w:tc>
          <w:tcPr>
            <w:tcW w:w="942" w:type="dxa"/>
          </w:tcPr>
          <w:p w:rsidR="00E10D76" w:rsidRDefault="00E10D76" w:rsidP="00E10D76">
            <w:pPr>
              <w:jc w:val="center"/>
              <w:rPr>
                <w:b/>
                <w:bCs/>
              </w:rPr>
            </w:pPr>
          </w:p>
        </w:tc>
        <w:tc>
          <w:tcPr>
            <w:tcW w:w="1260" w:type="dxa"/>
          </w:tcPr>
          <w:p w:rsidR="00E10D76" w:rsidRDefault="00E10D76" w:rsidP="00E10D76">
            <w:pPr>
              <w:jc w:val="center"/>
            </w:pPr>
            <w:r>
              <w:rPr>
                <w:b/>
                <w:bCs/>
              </w:rPr>
              <w:sym w:font="Wingdings 2" w:char="F050"/>
            </w:r>
          </w:p>
        </w:tc>
      </w:tr>
      <w:tr w:rsidR="00E10D76" w:rsidTr="0094680F">
        <w:tc>
          <w:tcPr>
            <w:tcW w:w="2008" w:type="dxa"/>
            <w:vAlign w:val="center"/>
          </w:tcPr>
          <w:p w:rsidR="00E10D76" w:rsidRDefault="00E10D76" w:rsidP="00E10D76">
            <w:pPr>
              <w:pStyle w:val="ListParagraph"/>
              <w:numPr>
                <w:ilvl w:val="0"/>
                <w:numId w:val="1"/>
              </w:numPr>
              <w:spacing w:before="160" w:after="160" w:line="240" w:lineRule="auto"/>
              <w:jc w:val="left"/>
            </w:pPr>
            <w:r>
              <w:t xml:space="preserve"> Rules and Instructions </w:t>
            </w:r>
          </w:p>
        </w:tc>
        <w:tc>
          <w:tcPr>
            <w:tcW w:w="634" w:type="dxa"/>
          </w:tcPr>
          <w:p w:rsidR="00E10D76" w:rsidRDefault="002579AB" w:rsidP="00E10D76">
            <w:pPr>
              <w:jc w:val="center"/>
            </w:pPr>
            <w:r>
              <w:rPr>
                <w:b/>
                <w:bCs/>
              </w:rPr>
              <w:sym w:font="Wingdings 2" w:char="F050"/>
            </w:r>
          </w:p>
        </w:tc>
        <w:tc>
          <w:tcPr>
            <w:tcW w:w="633" w:type="dxa"/>
          </w:tcPr>
          <w:p w:rsidR="00E10D76" w:rsidRDefault="00E10D76" w:rsidP="00E10D76">
            <w:pPr>
              <w:jc w:val="center"/>
            </w:pPr>
          </w:p>
        </w:tc>
        <w:tc>
          <w:tcPr>
            <w:tcW w:w="633" w:type="dxa"/>
          </w:tcPr>
          <w:p w:rsidR="00E10D76" w:rsidRDefault="00E10D76" w:rsidP="00E10D76">
            <w:pPr>
              <w:jc w:val="center"/>
            </w:pPr>
            <w:r>
              <w:rPr>
                <w:b/>
                <w:bCs/>
              </w:rPr>
              <w:sym w:font="Wingdings 2" w:char="F050"/>
            </w:r>
          </w:p>
        </w:tc>
        <w:tc>
          <w:tcPr>
            <w:tcW w:w="633" w:type="dxa"/>
          </w:tcPr>
          <w:p w:rsidR="00E10D76" w:rsidRDefault="00E10D76" w:rsidP="00E10D76">
            <w:pPr>
              <w:jc w:val="center"/>
            </w:pPr>
            <w:r>
              <w:rPr>
                <w:b/>
                <w:bCs/>
              </w:rPr>
              <w:sym w:font="Wingdings 2" w:char="F050"/>
            </w:r>
          </w:p>
        </w:tc>
        <w:tc>
          <w:tcPr>
            <w:tcW w:w="633" w:type="dxa"/>
          </w:tcPr>
          <w:p w:rsidR="00E10D76" w:rsidRDefault="00E10D76" w:rsidP="00E10D76">
            <w:pPr>
              <w:jc w:val="center"/>
            </w:pPr>
            <w:r>
              <w:rPr>
                <w:b/>
                <w:bCs/>
              </w:rPr>
              <w:sym w:font="Wingdings 2" w:char="F050"/>
            </w:r>
          </w:p>
        </w:tc>
        <w:tc>
          <w:tcPr>
            <w:tcW w:w="614" w:type="dxa"/>
          </w:tcPr>
          <w:p w:rsidR="00E10D76" w:rsidRDefault="00D47C93" w:rsidP="00E10D76">
            <w:pPr>
              <w:jc w:val="center"/>
            </w:pPr>
            <w:r>
              <w:rPr>
                <w:b/>
                <w:bCs/>
              </w:rPr>
              <w:sym w:font="Wingdings 2" w:char="F050"/>
            </w:r>
          </w:p>
        </w:tc>
        <w:tc>
          <w:tcPr>
            <w:tcW w:w="605" w:type="dxa"/>
          </w:tcPr>
          <w:p w:rsidR="00E10D76" w:rsidRDefault="00D4592E" w:rsidP="00E10D76">
            <w:pPr>
              <w:jc w:val="center"/>
              <w:rPr>
                <w:b/>
                <w:bCs/>
              </w:rPr>
            </w:pPr>
            <w:r>
              <w:rPr>
                <w:b/>
                <w:bCs/>
              </w:rPr>
              <w:sym w:font="Wingdings 2" w:char="F050"/>
            </w:r>
          </w:p>
        </w:tc>
        <w:tc>
          <w:tcPr>
            <w:tcW w:w="605" w:type="dxa"/>
          </w:tcPr>
          <w:p w:rsidR="00E10D76" w:rsidRDefault="00D4592E" w:rsidP="00E10D76">
            <w:pPr>
              <w:jc w:val="center"/>
              <w:rPr>
                <w:b/>
                <w:bCs/>
              </w:rPr>
            </w:pPr>
            <w:r>
              <w:rPr>
                <w:b/>
                <w:bCs/>
              </w:rPr>
              <w:sym w:font="Wingdings 2" w:char="F050"/>
            </w:r>
          </w:p>
        </w:tc>
        <w:tc>
          <w:tcPr>
            <w:tcW w:w="605" w:type="dxa"/>
          </w:tcPr>
          <w:p w:rsidR="00E10D76" w:rsidRDefault="002370AD" w:rsidP="00E10D76">
            <w:pPr>
              <w:jc w:val="center"/>
              <w:rPr>
                <w:b/>
                <w:bCs/>
              </w:rPr>
            </w:pPr>
            <w:r>
              <w:rPr>
                <w:b/>
                <w:bCs/>
              </w:rPr>
              <w:sym w:font="Wingdings 2" w:char="F050"/>
            </w:r>
          </w:p>
        </w:tc>
        <w:tc>
          <w:tcPr>
            <w:tcW w:w="942" w:type="dxa"/>
          </w:tcPr>
          <w:p w:rsidR="00E10D76" w:rsidRDefault="00E10D76" w:rsidP="00E10D76">
            <w:pPr>
              <w:jc w:val="center"/>
              <w:rPr>
                <w:b/>
                <w:bCs/>
              </w:rPr>
            </w:pPr>
          </w:p>
        </w:tc>
        <w:tc>
          <w:tcPr>
            <w:tcW w:w="1260" w:type="dxa"/>
          </w:tcPr>
          <w:p w:rsidR="00E10D76" w:rsidRDefault="00E10D76" w:rsidP="00E10D76">
            <w:pPr>
              <w:jc w:val="center"/>
            </w:pPr>
            <w:r>
              <w:rPr>
                <w:b/>
                <w:bCs/>
              </w:rPr>
              <w:sym w:font="Wingdings 2" w:char="F050"/>
            </w:r>
          </w:p>
        </w:tc>
      </w:tr>
      <w:tr w:rsidR="00E10D76" w:rsidTr="0094680F">
        <w:tc>
          <w:tcPr>
            <w:tcW w:w="2008" w:type="dxa"/>
            <w:vAlign w:val="center"/>
          </w:tcPr>
          <w:p w:rsidR="00E10D76" w:rsidRPr="000B1CFA" w:rsidRDefault="00E10D76" w:rsidP="00E10D76">
            <w:pPr>
              <w:pStyle w:val="ListParagraph"/>
              <w:numPr>
                <w:ilvl w:val="0"/>
                <w:numId w:val="1"/>
              </w:numPr>
              <w:spacing w:before="160" w:after="160" w:line="240" w:lineRule="auto"/>
              <w:jc w:val="left"/>
            </w:pPr>
            <w:r>
              <w:t>Proactive Feedback</w:t>
            </w:r>
          </w:p>
        </w:tc>
        <w:tc>
          <w:tcPr>
            <w:tcW w:w="634" w:type="dxa"/>
          </w:tcPr>
          <w:p w:rsidR="00E10D76" w:rsidRDefault="00E10D76" w:rsidP="00E10D76">
            <w:pPr>
              <w:jc w:val="center"/>
            </w:pPr>
          </w:p>
        </w:tc>
        <w:tc>
          <w:tcPr>
            <w:tcW w:w="633" w:type="dxa"/>
          </w:tcPr>
          <w:p w:rsidR="00E10D76" w:rsidRDefault="00E10D76" w:rsidP="00E10D76">
            <w:pPr>
              <w:jc w:val="center"/>
            </w:pPr>
          </w:p>
        </w:tc>
        <w:tc>
          <w:tcPr>
            <w:tcW w:w="633" w:type="dxa"/>
          </w:tcPr>
          <w:p w:rsidR="00E10D76" w:rsidRDefault="00E10D76" w:rsidP="00E10D76">
            <w:pPr>
              <w:jc w:val="center"/>
            </w:pPr>
            <w:r>
              <w:rPr>
                <w:b/>
                <w:bCs/>
              </w:rPr>
              <w:sym w:font="Wingdings 2" w:char="F050"/>
            </w:r>
          </w:p>
        </w:tc>
        <w:tc>
          <w:tcPr>
            <w:tcW w:w="633" w:type="dxa"/>
          </w:tcPr>
          <w:p w:rsidR="00E10D76" w:rsidRDefault="00E10D76" w:rsidP="00E10D76">
            <w:pPr>
              <w:jc w:val="center"/>
            </w:pPr>
          </w:p>
        </w:tc>
        <w:tc>
          <w:tcPr>
            <w:tcW w:w="633" w:type="dxa"/>
          </w:tcPr>
          <w:p w:rsidR="00E10D76" w:rsidRDefault="00E10D76" w:rsidP="00E10D76">
            <w:pPr>
              <w:jc w:val="center"/>
            </w:pPr>
          </w:p>
        </w:tc>
        <w:tc>
          <w:tcPr>
            <w:tcW w:w="614" w:type="dxa"/>
          </w:tcPr>
          <w:p w:rsidR="00E10D76" w:rsidRDefault="00E10D76" w:rsidP="00E10D76">
            <w:pPr>
              <w:jc w:val="center"/>
            </w:pPr>
          </w:p>
        </w:tc>
        <w:tc>
          <w:tcPr>
            <w:tcW w:w="605" w:type="dxa"/>
          </w:tcPr>
          <w:p w:rsidR="00E10D76" w:rsidRDefault="00E10D76" w:rsidP="00E10D76">
            <w:pPr>
              <w:jc w:val="center"/>
            </w:pPr>
          </w:p>
        </w:tc>
        <w:tc>
          <w:tcPr>
            <w:tcW w:w="605" w:type="dxa"/>
          </w:tcPr>
          <w:p w:rsidR="00E10D76" w:rsidRDefault="00E10D76" w:rsidP="00E10D76">
            <w:pPr>
              <w:jc w:val="center"/>
            </w:pPr>
          </w:p>
        </w:tc>
        <w:tc>
          <w:tcPr>
            <w:tcW w:w="605" w:type="dxa"/>
          </w:tcPr>
          <w:p w:rsidR="00E10D76" w:rsidRDefault="00E10D76" w:rsidP="00E10D76">
            <w:pPr>
              <w:jc w:val="center"/>
            </w:pPr>
          </w:p>
        </w:tc>
        <w:tc>
          <w:tcPr>
            <w:tcW w:w="942" w:type="dxa"/>
          </w:tcPr>
          <w:p w:rsidR="00E10D76" w:rsidRDefault="00E10D76" w:rsidP="00E10D76">
            <w:pPr>
              <w:jc w:val="center"/>
            </w:pPr>
          </w:p>
        </w:tc>
        <w:tc>
          <w:tcPr>
            <w:tcW w:w="1260" w:type="dxa"/>
          </w:tcPr>
          <w:p w:rsidR="00E10D76" w:rsidRDefault="00E10D76" w:rsidP="00E10D76">
            <w:pPr>
              <w:jc w:val="center"/>
            </w:pPr>
          </w:p>
        </w:tc>
      </w:tr>
      <w:tr w:rsidR="00E10D76" w:rsidTr="0094680F">
        <w:tc>
          <w:tcPr>
            <w:tcW w:w="2008" w:type="dxa"/>
            <w:vAlign w:val="center"/>
          </w:tcPr>
          <w:p w:rsidR="00E10D76" w:rsidRPr="000B1CFA" w:rsidRDefault="00E10D76" w:rsidP="00E10D76">
            <w:pPr>
              <w:pStyle w:val="ListParagraph"/>
              <w:numPr>
                <w:ilvl w:val="0"/>
                <w:numId w:val="1"/>
              </w:numPr>
              <w:spacing w:before="160" w:after="160" w:line="240" w:lineRule="auto"/>
              <w:jc w:val="left"/>
            </w:pPr>
            <w:r>
              <w:t>Story board</w:t>
            </w:r>
          </w:p>
        </w:tc>
        <w:tc>
          <w:tcPr>
            <w:tcW w:w="634" w:type="dxa"/>
          </w:tcPr>
          <w:p w:rsidR="00E10D76" w:rsidRDefault="00E10D76" w:rsidP="00E10D76">
            <w:pPr>
              <w:jc w:val="center"/>
            </w:pPr>
          </w:p>
        </w:tc>
        <w:tc>
          <w:tcPr>
            <w:tcW w:w="633" w:type="dxa"/>
          </w:tcPr>
          <w:p w:rsidR="00E10D76" w:rsidRDefault="00E10D76" w:rsidP="00E10D76">
            <w:pPr>
              <w:jc w:val="center"/>
            </w:pPr>
          </w:p>
        </w:tc>
        <w:tc>
          <w:tcPr>
            <w:tcW w:w="633" w:type="dxa"/>
          </w:tcPr>
          <w:p w:rsidR="00E10D76" w:rsidRDefault="00E10D76" w:rsidP="00E10D76">
            <w:pPr>
              <w:jc w:val="center"/>
            </w:pPr>
            <w:r>
              <w:rPr>
                <w:b/>
                <w:bCs/>
              </w:rPr>
              <w:sym w:font="Wingdings 2" w:char="F050"/>
            </w:r>
          </w:p>
        </w:tc>
        <w:tc>
          <w:tcPr>
            <w:tcW w:w="633" w:type="dxa"/>
          </w:tcPr>
          <w:p w:rsidR="00E10D76" w:rsidRDefault="00E10D76" w:rsidP="00E10D76">
            <w:pPr>
              <w:jc w:val="center"/>
            </w:pPr>
          </w:p>
        </w:tc>
        <w:tc>
          <w:tcPr>
            <w:tcW w:w="633" w:type="dxa"/>
          </w:tcPr>
          <w:p w:rsidR="00E10D76" w:rsidRDefault="00E10D76" w:rsidP="00E10D76">
            <w:pPr>
              <w:jc w:val="center"/>
            </w:pPr>
          </w:p>
        </w:tc>
        <w:tc>
          <w:tcPr>
            <w:tcW w:w="614" w:type="dxa"/>
          </w:tcPr>
          <w:p w:rsidR="00E10D76" w:rsidRDefault="00E10D76" w:rsidP="00E10D76">
            <w:pPr>
              <w:jc w:val="center"/>
            </w:pPr>
          </w:p>
        </w:tc>
        <w:tc>
          <w:tcPr>
            <w:tcW w:w="605" w:type="dxa"/>
          </w:tcPr>
          <w:p w:rsidR="00E10D76" w:rsidRDefault="00E10D76" w:rsidP="00E10D76">
            <w:pPr>
              <w:jc w:val="center"/>
              <w:rPr>
                <w:b/>
                <w:bCs/>
              </w:rPr>
            </w:pPr>
          </w:p>
        </w:tc>
        <w:tc>
          <w:tcPr>
            <w:tcW w:w="605" w:type="dxa"/>
          </w:tcPr>
          <w:p w:rsidR="00E10D76" w:rsidRDefault="00755F54" w:rsidP="00E10D76">
            <w:pPr>
              <w:jc w:val="center"/>
              <w:rPr>
                <w:b/>
                <w:bCs/>
              </w:rPr>
            </w:pPr>
            <w:r>
              <w:rPr>
                <w:b/>
                <w:bCs/>
              </w:rPr>
              <w:sym w:font="Wingdings 2" w:char="F050"/>
            </w:r>
          </w:p>
        </w:tc>
        <w:tc>
          <w:tcPr>
            <w:tcW w:w="605" w:type="dxa"/>
          </w:tcPr>
          <w:p w:rsidR="00E10D76" w:rsidRDefault="00E10D76" w:rsidP="00E10D76">
            <w:pPr>
              <w:jc w:val="center"/>
              <w:rPr>
                <w:b/>
                <w:bCs/>
              </w:rPr>
            </w:pPr>
          </w:p>
        </w:tc>
        <w:tc>
          <w:tcPr>
            <w:tcW w:w="942" w:type="dxa"/>
          </w:tcPr>
          <w:p w:rsidR="00E10D76" w:rsidRDefault="00E10D76" w:rsidP="00E10D76">
            <w:pPr>
              <w:jc w:val="center"/>
              <w:rPr>
                <w:b/>
                <w:bCs/>
              </w:rPr>
            </w:pPr>
          </w:p>
        </w:tc>
        <w:tc>
          <w:tcPr>
            <w:tcW w:w="1260" w:type="dxa"/>
          </w:tcPr>
          <w:p w:rsidR="00E10D76" w:rsidRDefault="00E10D76" w:rsidP="00E10D76">
            <w:pPr>
              <w:jc w:val="center"/>
            </w:pPr>
            <w:r>
              <w:rPr>
                <w:b/>
                <w:bCs/>
              </w:rPr>
              <w:sym w:font="Wingdings 2" w:char="F050"/>
            </w:r>
          </w:p>
        </w:tc>
      </w:tr>
      <w:tr w:rsidR="00E10D76" w:rsidTr="0094680F">
        <w:tc>
          <w:tcPr>
            <w:tcW w:w="2008" w:type="dxa"/>
            <w:vAlign w:val="center"/>
          </w:tcPr>
          <w:p w:rsidR="00E10D76" w:rsidRDefault="00E10D76" w:rsidP="00E10D76">
            <w:pPr>
              <w:pStyle w:val="ListParagraph"/>
              <w:numPr>
                <w:ilvl w:val="0"/>
                <w:numId w:val="1"/>
              </w:numPr>
              <w:spacing w:before="160" w:after="160" w:line="240" w:lineRule="auto"/>
              <w:jc w:val="left"/>
            </w:pPr>
            <w:r>
              <w:t xml:space="preserve">Tutorial with Video Demonstration </w:t>
            </w:r>
          </w:p>
        </w:tc>
        <w:tc>
          <w:tcPr>
            <w:tcW w:w="634" w:type="dxa"/>
          </w:tcPr>
          <w:p w:rsidR="00E10D76" w:rsidRDefault="00E10D76" w:rsidP="00E10D76">
            <w:pPr>
              <w:jc w:val="center"/>
            </w:pPr>
          </w:p>
        </w:tc>
        <w:tc>
          <w:tcPr>
            <w:tcW w:w="633" w:type="dxa"/>
          </w:tcPr>
          <w:p w:rsidR="00E10D76" w:rsidRDefault="00E10D76" w:rsidP="00E10D76">
            <w:pPr>
              <w:jc w:val="center"/>
            </w:pPr>
          </w:p>
        </w:tc>
        <w:tc>
          <w:tcPr>
            <w:tcW w:w="633" w:type="dxa"/>
          </w:tcPr>
          <w:p w:rsidR="00E10D76" w:rsidRDefault="00E10D76" w:rsidP="00E10D76">
            <w:pPr>
              <w:jc w:val="center"/>
              <w:rPr>
                <w:b/>
                <w:bCs/>
              </w:rPr>
            </w:pPr>
          </w:p>
        </w:tc>
        <w:tc>
          <w:tcPr>
            <w:tcW w:w="633" w:type="dxa"/>
          </w:tcPr>
          <w:p w:rsidR="00E10D76" w:rsidRDefault="00E10D76" w:rsidP="00E10D76">
            <w:pPr>
              <w:jc w:val="center"/>
            </w:pPr>
          </w:p>
        </w:tc>
        <w:tc>
          <w:tcPr>
            <w:tcW w:w="633" w:type="dxa"/>
          </w:tcPr>
          <w:p w:rsidR="00E10D76" w:rsidRDefault="00E10D76" w:rsidP="00E10D76">
            <w:pPr>
              <w:jc w:val="center"/>
            </w:pPr>
          </w:p>
        </w:tc>
        <w:tc>
          <w:tcPr>
            <w:tcW w:w="614" w:type="dxa"/>
          </w:tcPr>
          <w:p w:rsidR="00E10D76" w:rsidRDefault="00E10D76" w:rsidP="00E10D76">
            <w:pPr>
              <w:jc w:val="center"/>
            </w:pPr>
          </w:p>
        </w:tc>
        <w:tc>
          <w:tcPr>
            <w:tcW w:w="605" w:type="dxa"/>
          </w:tcPr>
          <w:p w:rsidR="00E10D76" w:rsidRDefault="00E10D76" w:rsidP="00E10D76">
            <w:pPr>
              <w:jc w:val="center"/>
              <w:rPr>
                <w:b/>
                <w:bCs/>
              </w:rPr>
            </w:pPr>
          </w:p>
        </w:tc>
        <w:tc>
          <w:tcPr>
            <w:tcW w:w="605" w:type="dxa"/>
          </w:tcPr>
          <w:p w:rsidR="00E10D76" w:rsidRDefault="00E10D76" w:rsidP="00E10D76">
            <w:pPr>
              <w:jc w:val="center"/>
              <w:rPr>
                <w:b/>
                <w:bCs/>
              </w:rPr>
            </w:pPr>
          </w:p>
        </w:tc>
        <w:tc>
          <w:tcPr>
            <w:tcW w:w="605" w:type="dxa"/>
          </w:tcPr>
          <w:p w:rsidR="00E10D76" w:rsidRDefault="00E10D76" w:rsidP="00E10D76">
            <w:pPr>
              <w:jc w:val="center"/>
              <w:rPr>
                <w:b/>
                <w:bCs/>
              </w:rPr>
            </w:pPr>
          </w:p>
        </w:tc>
        <w:tc>
          <w:tcPr>
            <w:tcW w:w="942" w:type="dxa"/>
          </w:tcPr>
          <w:p w:rsidR="00E10D76" w:rsidRDefault="00E10D76" w:rsidP="00E10D76">
            <w:pPr>
              <w:jc w:val="center"/>
              <w:rPr>
                <w:b/>
                <w:bCs/>
              </w:rPr>
            </w:pPr>
          </w:p>
        </w:tc>
        <w:tc>
          <w:tcPr>
            <w:tcW w:w="1260" w:type="dxa"/>
          </w:tcPr>
          <w:p w:rsidR="00E10D76" w:rsidRDefault="00E10D76" w:rsidP="00E10D76">
            <w:pPr>
              <w:jc w:val="center"/>
            </w:pPr>
            <w:r>
              <w:rPr>
                <w:b/>
                <w:bCs/>
              </w:rPr>
              <w:sym w:font="Wingdings 2" w:char="F050"/>
            </w:r>
          </w:p>
        </w:tc>
      </w:tr>
    </w:tbl>
    <w:p w:rsidR="00E10D76" w:rsidRDefault="00E10D76"/>
    <w:p w:rsidR="00AF0579" w:rsidRDefault="00AF0579"/>
    <w:p w:rsidR="00AF0579" w:rsidRPr="00675741" w:rsidRDefault="00AF0579">
      <w:pPr>
        <w:rPr>
          <w:b/>
        </w:rPr>
      </w:pPr>
      <w:r w:rsidRPr="00675741">
        <w:rPr>
          <w:b/>
        </w:rPr>
        <w:t>Local Literature</w:t>
      </w:r>
      <w:r w:rsidR="00453A37" w:rsidRPr="00675741">
        <w:rPr>
          <w:b/>
        </w:rPr>
        <w:t xml:space="preserve"> Studies</w:t>
      </w:r>
    </w:p>
    <w:tbl>
      <w:tblPr>
        <w:tblStyle w:val="TableGrid"/>
        <w:tblW w:w="9805" w:type="dxa"/>
        <w:tblLook w:val="04A0" w:firstRow="1" w:lastRow="0" w:firstColumn="1" w:lastColumn="0" w:noHBand="0" w:noVBand="1"/>
      </w:tblPr>
      <w:tblGrid>
        <w:gridCol w:w="2368"/>
        <w:gridCol w:w="621"/>
        <w:gridCol w:w="620"/>
        <w:gridCol w:w="620"/>
        <w:gridCol w:w="620"/>
        <w:gridCol w:w="620"/>
        <w:gridCol w:w="610"/>
        <w:gridCol w:w="605"/>
        <w:gridCol w:w="605"/>
        <w:gridCol w:w="605"/>
        <w:gridCol w:w="605"/>
        <w:gridCol w:w="1306"/>
      </w:tblGrid>
      <w:tr w:rsidR="00AF0579" w:rsidTr="002370AD">
        <w:tc>
          <w:tcPr>
            <w:tcW w:w="2008" w:type="dxa"/>
            <w:shd w:val="clear" w:color="auto" w:fill="D0CECE" w:themeFill="background2" w:themeFillShade="E6"/>
            <w:vAlign w:val="center"/>
          </w:tcPr>
          <w:p w:rsidR="00AF0579" w:rsidRPr="00E10D76" w:rsidRDefault="00AF0579" w:rsidP="002370AD">
            <w:pPr>
              <w:spacing w:before="160" w:after="160" w:line="240" w:lineRule="auto"/>
              <w:jc w:val="center"/>
              <w:rPr>
                <w:b/>
                <w:bCs/>
                <w:sz w:val="16"/>
              </w:rPr>
            </w:pPr>
            <w:r w:rsidRPr="0016116F">
              <w:rPr>
                <w:b/>
                <w:bCs/>
                <w:sz w:val="20"/>
              </w:rPr>
              <w:t>Feature</w:t>
            </w:r>
          </w:p>
        </w:tc>
        <w:tc>
          <w:tcPr>
            <w:tcW w:w="634" w:type="dxa"/>
            <w:shd w:val="clear" w:color="auto" w:fill="D0CECE" w:themeFill="background2" w:themeFillShade="E6"/>
            <w:vAlign w:val="center"/>
          </w:tcPr>
          <w:p w:rsidR="00AF0579" w:rsidRPr="00E10D76" w:rsidRDefault="00AF0579" w:rsidP="002370AD">
            <w:pPr>
              <w:spacing w:before="160" w:after="160" w:line="240" w:lineRule="auto"/>
              <w:jc w:val="center"/>
              <w:rPr>
                <w:b/>
                <w:bCs/>
                <w:sz w:val="14"/>
              </w:rPr>
            </w:pPr>
            <w:r w:rsidRPr="00E10D76">
              <w:rPr>
                <w:b/>
                <w:bCs/>
                <w:sz w:val="14"/>
              </w:rPr>
              <w:t>Study 1</w:t>
            </w:r>
          </w:p>
        </w:tc>
        <w:tc>
          <w:tcPr>
            <w:tcW w:w="633" w:type="dxa"/>
            <w:shd w:val="clear" w:color="auto" w:fill="D0CECE" w:themeFill="background2" w:themeFillShade="E6"/>
            <w:vAlign w:val="center"/>
          </w:tcPr>
          <w:p w:rsidR="00AF0579" w:rsidRPr="00E10D76" w:rsidRDefault="00AF0579" w:rsidP="002370AD">
            <w:pPr>
              <w:spacing w:before="160" w:after="160" w:line="240" w:lineRule="auto"/>
              <w:jc w:val="center"/>
              <w:rPr>
                <w:b/>
                <w:bCs/>
                <w:sz w:val="14"/>
              </w:rPr>
            </w:pPr>
            <w:r w:rsidRPr="00E10D76">
              <w:rPr>
                <w:b/>
                <w:bCs/>
                <w:sz w:val="14"/>
              </w:rPr>
              <w:t>Study 2</w:t>
            </w:r>
          </w:p>
        </w:tc>
        <w:tc>
          <w:tcPr>
            <w:tcW w:w="633" w:type="dxa"/>
            <w:shd w:val="clear" w:color="auto" w:fill="D0CECE" w:themeFill="background2" w:themeFillShade="E6"/>
            <w:vAlign w:val="center"/>
          </w:tcPr>
          <w:p w:rsidR="00AF0579" w:rsidRPr="00E10D76" w:rsidRDefault="00AF0579" w:rsidP="002370AD">
            <w:pPr>
              <w:spacing w:before="160" w:after="160" w:line="240" w:lineRule="auto"/>
              <w:jc w:val="center"/>
              <w:rPr>
                <w:b/>
                <w:bCs/>
                <w:sz w:val="14"/>
              </w:rPr>
            </w:pPr>
            <w:r w:rsidRPr="00E10D76">
              <w:rPr>
                <w:b/>
                <w:bCs/>
                <w:sz w:val="14"/>
              </w:rPr>
              <w:t>Study 3</w:t>
            </w:r>
          </w:p>
        </w:tc>
        <w:tc>
          <w:tcPr>
            <w:tcW w:w="633" w:type="dxa"/>
            <w:shd w:val="clear" w:color="auto" w:fill="D0CECE" w:themeFill="background2" w:themeFillShade="E6"/>
            <w:vAlign w:val="center"/>
          </w:tcPr>
          <w:p w:rsidR="00AF0579" w:rsidRPr="00E10D76" w:rsidRDefault="00AF0579" w:rsidP="002370AD">
            <w:pPr>
              <w:spacing w:before="160" w:after="160" w:line="240" w:lineRule="auto"/>
              <w:jc w:val="center"/>
              <w:rPr>
                <w:b/>
                <w:bCs/>
                <w:sz w:val="14"/>
              </w:rPr>
            </w:pPr>
            <w:r w:rsidRPr="00E10D76">
              <w:rPr>
                <w:b/>
                <w:bCs/>
                <w:sz w:val="14"/>
              </w:rPr>
              <w:t>Study 4</w:t>
            </w:r>
          </w:p>
        </w:tc>
        <w:tc>
          <w:tcPr>
            <w:tcW w:w="633" w:type="dxa"/>
            <w:shd w:val="clear" w:color="auto" w:fill="D0CECE" w:themeFill="background2" w:themeFillShade="E6"/>
            <w:vAlign w:val="center"/>
          </w:tcPr>
          <w:p w:rsidR="00AF0579" w:rsidRPr="00E10D76" w:rsidRDefault="00AF0579" w:rsidP="002370AD">
            <w:pPr>
              <w:spacing w:before="160" w:after="160" w:line="240" w:lineRule="auto"/>
              <w:jc w:val="center"/>
              <w:rPr>
                <w:b/>
                <w:bCs/>
                <w:sz w:val="14"/>
              </w:rPr>
            </w:pPr>
            <w:r w:rsidRPr="00E10D76">
              <w:rPr>
                <w:b/>
                <w:bCs/>
                <w:sz w:val="14"/>
              </w:rPr>
              <w:t>Study 5</w:t>
            </w:r>
          </w:p>
        </w:tc>
        <w:tc>
          <w:tcPr>
            <w:tcW w:w="614" w:type="dxa"/>
            <w:shd w:val="clear" w:color="auto" w:fill="D0CECE" w:themeFill="background2" w:themeFillShade="E6"/>
            <w:vAlign w:val="center"/>
          </w:tcPr>
          <w:p w:rsidR="00AF0579" w:rsidRPr="00E10D76" w:rsidRDefault="00AF0579" w:rsidP="002370AD">
            <w:pPr>
              <w:spacing w:before="160" w:after="160" w:line="240" w:lineRule="auto"/>
              <w:jc w:val="center"/>
              <w:rPr>
                <w:b/>
                <w:bCs/>
                <w:sz w:val="14"/>
              </w:rPr>
            </w:pPr>
            <w:r>
              <w:rPr>
                <w:b/>
                <w:bCs/>
                <w:sz w:val="14"/>
              </w:rPr>
              <w:t>Study 6</w:t>
            </w:r>
          </w:p>
        </w:tc>
        <w:tc>
          <w:tcPr>
            <w:tcW w:w="605" w:type="dxa"/>
            <w:shd w:val="clear" w:color="auto" w:fill="D0CECE" w:themeFill="background2" w:themeFillShade="E6"/>
            <w:vAlign w:val="center"/>
          </w:tcPr>
          <w:p w:rsidR="00AF0579" w:rsidRPr="00E10D76" w:rsidRDefault="00AF0579" w:rsidP="002370AD">
            <w:pPr>
              <w:spacing w:before="160" w:after="160" w:line="240" w:lineRule="auto"/>
              <w:jc w:val="center"/>
              <w:rPr>
                <w:b/>
                <w:bCs/>
                <w:sz w:val="14"/>
              </w:rPr>
            </w:pPr>
            <w:r>
              <w:rPr>
                <w:b/>
                <w:bCs/>
                <w:sz w:val="14"/>
              </w:rPr>
              <w:t>Study 7</w:t>
            </w:r>
          </w:p>
        </w:tc>
        <w:tc>
          <w:tcPr>
            <w:tcW w:w="605" w:type="dxa"/>
            <w:shd w:val="clear" w:color="auto" w:fill="D0CECE" w:themeFill="background2" w:themeFillShade="E6"/>
            <w:vAlign w:val="center"/>
          </w:tcPr>
          <w:p w:rsidR="00AF0579" w:rsidRPr="00E10D76" w:rsidRDefault="00AF0579" w:rsidP="002370AD">
            <w:pPr>
              <w:spacing w:before="160" w:after="160" w:line="240" w:lineRule="auto"/>
              <w:jc w:val="center"/>
              <w:rPr>
                <w:b/>
                <w:bCs/>
                <w:sz w:val="14"/>
              </w:rPr>
            </w:pPr>
            <w:r>
              <w:rPr>
                <w:b/>
                <w:bCs/>
                <w:sz w:val="14"/>
              </w:rPr>
              <w:t>Study 8</w:t>
            </w:r>
          </w:p>
        </w:tc>
        <w:tc>
          <w:tcPr>
            <w:tcW w:w="605" w:type="dxa"/>
            <w:shd w:val="clear" w:color="auto" w:fill="D0CECE" w:themeFill="background2" w:themeFillShade="E6"/>
            <w:vAlign w:val="center"/>
          </w:tcPr>
          <w:p w:rsidR="00AF0579" w:rsidRPr="00E10D76" w:rsidRDefault="00AF0579" w:rsidP="002370AD">
            <w:pPr>
              <w:spacing w:before="160" w:after="160" w:line="240" w:lineRule="auto"/>
              <w:jc w:val="center"/>
              <w:rPr>
                <w:b/>
                <w:bCs/>
                <w:sz w:val="14"/>
              </w:rPr>
            </w:pPr>
            <w:r>
              <w:rPr>
                <w:b/>
                <w:bCs/>
                <w:sz w:val="14"/>
              </w:rPr>
              <w:t>Study 9</w:t>
            </w:r>
          </w:p>
        </w:tc>
        <w:tc>
          <w:tcPr>
            <w:tcW w:w="605" w:type="dxa"/>
            <w:shd w:val="clear" w:color="auto" w:fill="D0CECE" w:themeFill="background2" w:themeFillShade="E6"/>
            <w:vAlign w:val="center"/>
          </w:tcPr>
          <w:p w:rsidR="00AF0579" w:rsidRPr="00E10D76" w:rsidRDefault="00AF0579" w:rsidP="002370AD">
            <w:pPr>
              <w:spacing w:before="160" w:after="160" w:line="240" w:lineRule="auto"/>
              <w:jc w:val="center"/>
              <w:rPr>
                <w:b/>
                <w:bCs/>
                <w:sz w:val="14"/>
              </w:rPr>
            </w:pPr>
            <w:r>
              <w:rPr>
                <w:b/>
                <w:bCs/>
                <w:sz w:val="14"/>
              </w:rPr>
              <w:t>Study 10</w:t>
            </w:r>
          </w:p>
        </w:tc>
        <w:tc>
          <w:tcPr>
            <w:tcW w:w="1597" w:type="dxa"/>
            <w:shd w:val="clear" w:color="auto" w:fill="D0CECE" w:themeFill="background2" w:themeFillShade="E6"/>
            <w:vAlign w:val="center"/>
          </w:tcPr>
          <w:p w:rsidR="00AF0579" w:rsidRPr="00E10D76" w:rsidRDefault="00AF0579" w:rsidP="002370AD">
            <w:pPr>
              <w:spacing w:before="160" w:after="160" w:line="240" w:lineRule="auto"/>
              <w:jc w:val="center"/>
              <w:rPr>
                <w:b/>
                <w:bCs/>
                <w:sz w:val="16"/>
              </w:rPr>
            </w:pPr>
            <w:r w:rsidRPr="00E10D76">
              <w:rPr>
                <w:b/>
                <w:bCs/>
                <w:sz w:val="16"/>
              </w:rPr>
              <w:t>Proposed Study</w:t>
            </w:r>
          </w:p>
        </w:tc>
      </w:tr>
      <w:tr w:rsidR="00AF0579" w:rsidTr="002370AD">
        <w:tc>
          <w:tcPr>
            <w:tcW w:w="2008" w:type="dxa"/>
            <w:vAlign w:val="center"/>
          </w:tcPr>
          <w:p w:rsidR="00AF0579" w:rsidRPr="000B1CFA" w:rsidRDefault="00AF0579" w:rsidP="00D55354">
            <w:pPr>
              <w:pStyle w:val="ListParagraph"/>
              <w:numPr>
                <w:ilvl w:val="0"/>
                <w:numId w:val="3"/>
              </w:numPr>
              <w:spacing w:before="160" w:after="160" w:line="240" w:lineRule="auto"/>
              <w:jc w:val="left"/>
            </w:pPr>
            <w:r>
              <w:t>Mobile App</w:t>
            </w:r>
          </w:p>
        </w:tc>
        <w:tc>
          <w:tcPr>
            <w:tcW w:w="634" w:type="dxa"/>
          </w:tcPr>
          <w:p w:rsidR="00AF0579" w:rsidRDefault="00BF2F69" w:rsidP="002370AD">
            <w:pPr>
              <w:jc w:val="center"/>
            </w:pPr>
            <w:r>
              <w:rPr>
                <w:b/>
                <w:bCs/>
              </w:rPr>
              <w:sym w:font="Wingdings 2" w:char="F050"/>
            </w:r>
          </w:p>
        </w:tc>
        <w:tc>
          <w:tcPr>
            <w:tcW w:w="633" w:type="dxa"/>
          </w:tcPr>
          <w:p w:rsidR="00AF0579" w:rsidRDefault="00AF0579" w:rsidP="002370AD">
            <w:pPr>
              <w:jc w:val="center"/>
            </w:pPr>
          </w:p>
        </w:tc>
        <w:tc>
          <w:tcPr>
            <w:tcW w:w="633" w:type="dxa"/>
          </w:tcPr>
          <w:p w:rsidR="00AF0579" w:rsidRDefault="00AF0579" w:rsidP="002370AD">
            <w:pPr>
              <w:jc w:val="center"/>
            </w:pPr>
          </w:p>
        </w:tc>
        <w:tc>
          <w:tcPr>
            <w:tcW w:w="633" w:type="dxa"/>
          </w:tcPr>
          <w:p w:rsidR="00AF0579" w:rsidRDefault="00AF0579" w:rsidP="002370AD">
            <w:pPr>
              <w:jc w:val="center"/>
            </w:pPr>
          </w:p>
        </w:tc>
        <w:tc>
          <w:tcPr>
            <w:tcW w:w="633" w:type="dxa"/>
          </w:tcPr>
          <w:p w:rsidR="00AF0579" w:rsidRDefault="00AF0579" w:rsidP="002370AD">
            <w:pPr>
              <w:jc w:val="center"/>
            </w:pPr>
          </w:p>
        </w:tc>
        <w:tc>
          <w:tcPr>
            <w:tcW w:w="614" w:type="dxa"/>
          </w:tcPr>
          <w:p w:rsidR="00AF0579" w:rsidRDefault="00AF0579" w:rsidP="002370AD">
            <w:pPr>
              <w:jc w:val="center"/>
            </w:pPr>
          </w:p>
        </w:tc>
        <w:tc>
          <w:tcPr>
            <w:tcW w:w="605" w:type="dxa"/>
          </w:tcPr>
          <w:p w:rsidR="00AF0579" w:rsidRDefault="00AF0579" w:rsidP="002370AD">
            <w:pPr>
              <w:jc w:val="center"/>
              <w:rPr>
                <w:b/>
                <w:bCs/>
              </w:rPr>
            </w:pPr>
          </w:p>
        </w:tc>
        <w:tc>
          <w:tcPr>
            <w:tcW w:w="605" w:type="dxa"/>
          </w:tcPr>
          <w:p w:rsidR="00AF0579" w:rsidRDefault="00AF0579" w:rsidP="002370AD">
            <w:pPr>
              <w:jc w:val="center"/>
              <w:rPr>
                <w:b/>
                <w:bCs/>
              </w:rPr>
            </w:pPr>
          </w:p>
        </w:tc>
        <w:tc>
          <w:tcPr>
            <w:tcW w:w="605" w:type="dxa"/>
          </w:tcPr>
          <w:p w:rsidR="00AF0579" w:rsidRDefault="00AF0579" w:rsidP="002370AD">
            <w:pPr>
              <w:jc w:val="center"/>
              <w:rPr>
                <w:b/>
                <w:bCs/>
              </w:rPr>
            </w:pPr>
          </w:p>
        </w:tc>
        <w:tc>
          <w:tcPr>
            <w:tcW w:w="605" w:type="dxa"/>
          </w:tcPr>
          <w:p w:rsidR="00AF0579" w:rsidRDefault="00AF0579" w:rsidP="002370AD">
            <w:pPr>
              <w:jc w:val="center"/>
              <w:rPr>
                <w:b/>
                <w:bCs/>
              </w:rPr>
            </w:pPr>
          </w:p>
        </w:tc>
        <w:tc>
          <w:tcPr>
            <w:tcW w:w="1597" w:type="dxa"/>
          </w:tcPr>
          <w:p w:rsidR="00AF0579" w:rsidRDefault="00AF0579" w:rsidP="002370AD">
            <w:pPr>
              <w:jc w:val="center"/>
            </w:pPr>
          </w:p>
        </w:tc>
      </w:tr>
      <w:tr w:rsidR="00AF0579" w:rsidTr="002370AD">
        <w:tc>
          <w:tcPr>
            <w:tcW w:w="2008" w:type="dxa"/>
            <w:vAlign w:val="center"/>
          </w:tcPr>
          <w:p w:rsidR="00AF0579" w:rsidRPr="000B1CFA" w:rsidRDefault="00AF0579" w:rsidP="00D55354">
            <w:pPr>
              <w:pStyle w:val="ListParagraph"/>
              <w:numPr>
                <w:ilvl w:val="0"/>
                <w:numId w:val="3"/>
              </w:numPr>
              <w:spacing w:before="160" w:after="160" w:line="240" w:lineRule="auto"/>
              <w:jc w:val="left"/>
            </w:pPr>
            <w:r>
              <w:t>Learning Modules</w:t>
            </w:r>
          </w:p>
        </w:tc>
        <w:tc>
          <w:tcPr>
            <w:tcW w:w="634" w:type="dxa"/>
          </w:tcPr>
          <w:p w:rsidR="00AF0579" w:rsidRDefault="00BF2F69" w:rsidP="002370AD">
            <w:pPr>
              <w:jc w:val="center"/>
            </w:pPr>
            <w:r>
              <w:rPr>
                <w:b/>
                <w:bCs/>
              </w:rPr>
              <w:sym w:font="Wingdings 2" w:char="F050"/>
            </w:r>
          </w:p>
        </w:tc>
        <w:tc>
          <w:tcPr>
            <w:tcW w:w="633" w:type="dxa"/>
          </w:tcPr>
          <w:p w:rsidR="00AF0579" w:rsidRDefault="003B71CA" w:rsidP="00D55354">
            <w:r>
              <w:rPr>
                <w:b/>
                <w:bCs/>
              </w:rPr>
              <w:sym w:font="Wingdings 2" w:char="F050"/>
            </w:r>
          </w:p>
        </w:tc>
        <w:tc>
          <w:tcPr>
            <w:tcW w:w="633" w:type="dxa"/>
          </w:tcPr>
          <w:p w:rsidR="00AF0579" w:rsidRDefault="00AF0579" w:rsidP="002370AD">
            <w:pPr>
              <w:jc w:val="center"/>
            </w:pPr>
          </w:p>
        </w:tc>
        <w:tc>
          <w:tcPr>
            <w:tcW w:w="633" w:type="dxa"/>
          </w:tcPr>
          <w:p w:rsidR="00AF0579" w:rsidRDefault="00AF0579" w:rsidP="002370AD">
            <w:pPr>
              <w:jc w:val="center"/>
            </w:pPr>
          </w:p>
        </w:tc>
        <w:tc>
          <w:tcPr>
            <w:tcW w:w="633" w:type="dxa"/>
          </w:tcPr>
          <w:p w:rsidR="00AF0579" w:rsidRDefault="00AF0579" w:rsidP="00D55354"/>
        </w:tc>
        <w:tc>
          <w:tcPr>
            <w:tcW w:w="614" w:type="dxa"/>
          </w:tcPr>
          <w:p w:rsidR="00AF0579" w:rsidRDefault="00AF0579" w:rsidP="002370AD">
            <w:pPr>
              <w:jc w:val="center"/>
            </w:pPr>
          </w:p>
        </w:tc>
        <w:tc>
          <w:tcPr>
            <w:tcW w:w="605" w:type="dxa"/>
          </w:tcPr>
          <w:p w:rsidR="00AF0579" w:rsidRDefault="00AF0579" w:rsidP="002370AD">
            <w:pPr>
              <w:jc w:val="center"/>
              <w:rPr>
                <w:b/>
                <w:bCs/>
              </w:rPr>
            </w:pPr>
          </w:p>
        </w:tc>
        <w:tc>
          <w:tcPr>
            <w:tcW w:w="605" w:type="dxa"/>
          </w:tcPr>
          <w:p w:rsidR="00AF0579" w:rsidRDefault="00AF0579" w:rsidP="002370AD">
            <w:pPr>
              <w:jc w:val="center"/>
              <w:rPr>
                <w:b/>
                <w:bCs/>
              </w:rPr>
            </w:pPr>
          </w:p>
        </w:tc>
        <w:tc>
          <w:tcPr>
            <w:tcW w:w="605" w:type="dxa"/>
          </w:tcPr>
          <w:p w:rsidR="00AF0579" w:rsidRDefault="00AF0579" w:rsidP="002370AD">
            <w:pPr>
              <w:jc w:val="center"/>
              <w:rPr>
                <w:b/>
                <w:bCs/>
              </w:rPr>
            </w:pPr>
          </w:p>
        </w:tc>
        <w:tc>
          <w:tcPr>
            <w:tcW w:w="605" w:type="dxa"/>
          </w:tcPr>
          <w:p w:rsidR="00AF0579" w:rsidRDefault="00AF0579" w:rsidP="002370AD">
            <w:pPr>
              <w:jc w:val="center"/>
              <w:rPr>
                <w:b/>
                <w:bCs/>
              </w:rPr>
            </w:pPr>
          </w:p>
        </w:tc>
        <w:tc>
          <w:tcPr>
            <w:tcW w:w="1597" w:type="dxa"/>
          </w:tcPr>
          <w:p w:rsidR="00AF0579" w:rsidRDefault="00AF0579" w:rsidP="002370AD">
            <w:pPr>
              <w:jc w:val="center"/>
            </w:pPr>
          </w:p>
        </w:tc>
      </w:tr>
      <w:tr w:rsidR="00AF0579" w:rsidTr="002370AD">
        <w:tc>
          <w:tcPr>
            <w:tcW w:w="2008" w:type="dxa"/>
            <w:vAlign w:val="center"/>
          </w:tcPr>
          <w:p w:rsidR="00AF0579" w:rsidRDefault="00AF0579" w:rsidP="00D55354">
            <w:pPr>
              <w:pStyle w:val="ListParagraph"/>
              <w:numPr>
                <w:ilvl w:val="0"/>
                <w:numId w:val="3"/>
              </w:numPr>
              <w:spacing w:before="160" w:after="160" w:line="240" w:lineRule="auto"/>
              <w:jc w:val="left"/>
            </w:pPr>
            <w:r>
              <w:t>Real-time challenges</w:t>
            </w:r>
          </w:p>
        </w:tc>
        <w:tc>
          <w:tcPr>
            <w:tcW w:w="634" w:type="dxa"/>
          </w:tcPr>
          <w:p w:rsidR="00AF0579" w:rsidRDefault="00BF2F69" w:rsidP="002370AD">
            <w:pPr>
              <w:jc w:val="center"/>
            </w:pPr>
            <w:r>
              <w:rPr>
                <w:b/>
                <w:bCs/>
              </w:rPr>
              <w:sym w:font="Wingdings 2" w:char="F050"/>
            </w:r>
          </w:p>
        </w:tc>
        <w:tc>
          <w:tcPr>
            <w:tcW w:w="633" w:type="dxa"/>
          </w:tcPr>
          <w:p w:rsidR="00AF0579" w:rsidRDefault="003B71CA" w:rsidP="002370AD">
            <w:pPr>
              <w:jc w:val="center"/>
              <w:rPr>
                <w:b/>
                <w:bCs/>
              </w:rPr>
            </w:pPr>
            <w:r>
              <w:rPr>
                <w:b/>
                <w:bCs/>
              </w:rPr>
              <w:sym w:font="Wingdings 2" w:char="F050"/>
            </w:r>
          </w:p>
        </w:tc>
        <w:tc>
          <w:tcPr>
            <w:tcW w:w="633" w:type="dxa"/>
          </w:tcPr>
          <w:p w:rsidR="00AF0579" w:rsidRDefault="00AF0579" w:rsidP="002370AD">
            <w:pPr>
              <w:jc w:val="center"/>
              <w:rPr>
                <w:b/>
                <w:bCs/>
              </w:rPr>
            </w:pPr>
          </w:p>
        </w:tc>
        <w:tc>
          <w:tcPr>
            <w:tcW w:w="633" w:type="dxa"/>
          </w:tcPr>
          <w:p w:rsidR="00AF0579" w:rsidRDefault="00AF0579" w:rsidP="002370AD">
            <w:pPr>
              <w:jc w:val="center"/>
              <w:rPr>
                <w:b/>
                <w:bCs/>
              </w:rPr>
            </w:pPr>
          </w:p>
        </w:tc>
        <w:tc>
          <w:tcPr>
            <w:tcW w:w="633" w:type="dxa"/>
          </w:tcPr>
          <w:p w:rsidR="00AF0579" w:rsidRDefault="00AF0579" w:rsidP="002370AD">
            <w:pPr>
              <w:jc w:val="center"/>
            </w:pPr>
          </w:p>
        </w:tc>
        <w:tc>
          <w:tcPr>
            <w:tcW w:w="614" w:type="dxa"/>
          </w:tcPr>
          <w:p w:rsidR="00AF0579" w:rsidRDefault="00AF0579" w:rsidP="002370AD">
            <w:pPr>
              <w:jc w:val="center"/>
              <w:rPr>
                <w:b/>
                <w:bCs/>
              </w:rPr>
            </w:pPr>
          </w:p>
        </w:tc>
        <w:tc>
          <w:tcPr>
            <w:tcW w:w="605" w:type="dxa"/>
          </w:tcPr>
          <w:p w:rsidR="00AF0579" w:rsidRDefault="00AF0579" w:rsidP="002370AD">
            <w:pPr>
              <w:jc w:val="center"/>
              <w:rPr>
                <w:b/>
                <w:bCs/>
              </w:rPr>
            </w:pPr>
          </w:p>
        </w:tc>
        <w:tc>
          <w:tcPr>
            <w:tcW w:w="605" w:type="dxa"/>
          </w:tcPr>
          <w:p w:rsidR="00AF0579" w:rsidRDefault="00AF0579" w:rsidP="002370AD">
            <w:pPr>
              <w:jc w:val="center"/>
              <w:rPr>
                <w:b/>
                <w:bCs/>
              </w:rPr>
            </w:pPr>
          </w:p>
        </w:tc>
        <w:tc>
          <w:tcPr>
            <w:tcW w:w="605" w:type="dxa"/>
          </w:tcPr>
          <w:p w:rsidR="00AF0579" w:rsidRDefault="00AF0579" w:rsidP="002370AD">
            <w:pPr>
              <w:jc w:val="center"/>
              <w:rPr>
                <w:b/>
                <w:bCs/>
              </w:rPr>
            </w:pPr>
          </w:p>
        </w:tc>
        <w:tc>
          <w:tcPr>
            <w:tcW w:w="605" w:type="dxa"/>
          </w:tcPr>
          <w:p w:rsidR="00AF0579" w:rsidRDefault="00AF0579" w:rsidP="002370AD">
            <w:pPr>
              <w:jc w:val="center"/>
              <w:rPr>
                <w:b/>
                <w:bCs/>
              </w:rPr>
            </w:pPr>
          </w:p>
        </w:tc>
        <w:tc>
          <w:tcPr>
            <w:tcW w:w="1597" w:type="dxa"/>
          </w:tcPr>
          <w:p w:rsidR="00AF0579" w:rsidRDefault="00AF0579" w:rsidP="002370AD">
            <w:pPr>
              <w:jc w:val="center"/>
              <w:rPr>
                <w:b/>
                <w:bCs/>
              </w:rPr>
            </w:pPr>
          </w:p>
        </w:tc>
      </w:tr>
      <w:tr w:rsidR="00AF0579" w:rsidTr="002370AD">
        <w:tc>
          <w:tcPr>
            <w:tcW w:w="2008" w:type="dxa"/>
            <w:vAlign w:val="center"/>
          </w:tcPr>
          <w:p w:rsidR="00AF0579" w:rsidRPr="000B1CFA" w:rsidRDefault="00AF0579" w:rsidP="00D55354">
            <w:pPr>
              <w:pStyle w:val="ListParagraph"/>
              <w:numPr>
                <w:ilvl w:val="0"/>
                <w:numId w:val="3"/>
              </w:numPr>
              <w:spacing w:before="160" w:after="160" w:line="240" w:lineRule="auto"/>
              <w:jc w:val="left"/>
            </w:pPr>
            <w:r>
              <w:t>Collaborative Learning</w:t>
            </w:r>
          </w:p>
        </w:tc>
        <w:tc>
          <w:tcPr>
            <w:tcW w:w="634" w:type="dxa"/>
          </w:tcPr>
          <w:p w:rsidR="00AF0579" w:rsidRDefault="00AF0579" w:rsidP="002370AD">
            <w:pPr>
              <w:jc w:val="center"/>
            </w:pPr>
          </w:p>
        </w:tc>
        <w:tc>
          <w:tcPr>
            <w:tcW w:w="633" w:type="dxa"/>
          </w:tcPr>
          <w:p w:rsidR="00AF0579" w:rsidRDefault="00C44637" w:rsidP="002370AD">
            <w:pPr>
              <w:jc w:val="center"/>
            </w:pPr>
            <w:r>
              <w:rPr>
                <w:b/>
                <w:bCs/>
              </w:rPr>
              <w:sym w:font="Wingdings 2" w:char="F050"/>
            </w:r>
          </w:p>
        </w:tc>
        <w:tc>
          <w:tcPr>
            <w:tcW w:w="633" w:type="dxa"/>
          </w:tcPr>
          <w:p w:rsidR="00AF0579" w:rsidRDefault="00AF0579" w:rsidP="002370AD">
            <w:pPr>
              <w:jc w:val="center"/>
            </w:pPr>
          </w:p>
        </w:tc>
        <w:tc>
          <w:tcPr>
            <w:tcW w:w="633" w:type="dxa"/>
          </w:tcPr>
          <w:p w:rsidR="00AF0579" w:rsidRDefault="00AF0579" w:rsidP="002370AD">
            <w:pPr>
              <w:jc w:val="center"/>
            </w:pPr>
          </w:p>
        </w:tc>
        <w:tc>
          <w:tcPr>
            <w:tcW w:w="633" w:type="dxa"/>
          </w:tcPr>
          <w:p w:rsidR="00AF0579" w:rsidRDefault="00AF0579" w:rsidP="002370AD">
            <w:pPr>
              <w:jc w:val="center"/>
            </w:pPr>
          </w:p>
        </w:tc>
        <w:tc>
          <w:tcPr>
            <w:tcW w:w="614" w:type="dxa"/>
          </w:tcPr>
          <w:p w:rsidR="00AF0579" w:rsidRDefault="00AF0579" w:rsidP="002370AD">
            <w:pPr>
              <w:jc w:val="center"/>
            </w:pPr>
          </w:p>
        </w:tc>
        <w:tc>
          <w:tcPr>
            <w:tcW w:w="605" w:type="dxa"/>
          </w:tcPr>
          <w:p w:rsidR="00AF0579" w:rsidRDefault="00AF0579" w:rsidP="002370AD">
            <w:pPr>
              <w:jc w:val="center"/>
              <w:rPr>
                <w:b/>
                <w:bCs/>
              </w:rPr>
            </w:pPr>
          </w:p>
        </w:tc>
        <w:tc>
          <w:tcPr>
            <w:tcW w:w="605" w:type="dxa"/>
          </w:tcPr>
          <w:p w:rsidR="00AF0579" w:rsidRDefault="00AF0579" w:rsidP="002370AD">
            <w:pPr>
              <w:jc w:val="center"/>
              <w:rPr>
                <w:b/>
                <w:bCs/>
              </w:rPr>
            </w:pPr>
          </w:p>
        </w:tc>
        <w:tc>
          <w:tcPr>
            <w:tcW w:w="605" w:type="dxa"/>
          </w:tcPr>
          <w:p w:rsidR="00AF0579" w:rsidRDefault="00AF0579" w:rsidP="002370AD">
            <w:pPr>
              <w:jc w:val="center"/>
              <w:rPr>
                <w:b/>
                <w:bCs/>
              </w:rPr>
            </w:pPr>
          </w:p>
        </w:tc>
        <w:tc>
          <w:tcPr>
            <w:tcW w:w="605" w:type="dxa"/>
          </w:tcPr>
          <w:p w:rsidR="00AF0579" w:rsidRDefault="00AF0579" w:rsidP="002370AD">
            <w:pPr>
              <w:jc w:val="center"/>
              <w:rPr>
                <w:b/>
                <w:bCs/>
              </w:rPr>
            </w:pPr>
          </w:p>
        </w:tc>
        <w:tc>
          <w:tcPr>
            <w:tcW w:w="1597" w:type="dxa"/>
          </w:tcPr>
          <w:p w:rsidR="00AF0579" w:rsidRDefault="00AF0579" w:rsidP="002370AD">
            <w:pPr>
              <w:jc w:val="center"/>
            </w:pPr>
          </w:p>
        </w:tc>
      </w:tr>
      <w:tr w:rsidR="00AF0579" w:rsidTr="002370AD">
        <w:tc>
          <w:tcPr>
            <w:tcW w:w="2008" w:type="dxa"/>
            <w:vAlign w:val="center"/>
          </w:tcPr>
          <w:p w:rsidR="00AF0579" w:rsidRPr="000B1CFA" w:rsidRDefault="00AF0579" w:rsidP="00D55354">
            <w:pPr>
              <w:pStyle w:val="ListParagraph"/>
              <w:numPr>
                <w:ilvl w:val="0"/>
                <w:numId w:val="3"/>
              </w:numPr>
              <w:spacing w:before="160" w:after="160" w:line="240" w:lineRule="auto"/>
              <w:jc w:val="left"/>
            </w:pPr>
            <w:r>
              <w:t xml:space="preserve">Customizable Matches </w:t>
            </w:r>
          </w:p>
        </w:tc>
        <w:tc>
          <w:tcPr>
            <w:tcW w:w="634" w:type="dxa"/>
          </w:tcPr>
          <w:p w:rsidR="00AF0579" w:rsidRDefault="00AF0579" w:rsidP="002370AD">
            <w:pPr>
              <w:jc w:val="center"/>
            </w:pPr>
          </w:p>
        </w:tc>
        <w:tc>
          <w:tcPr>
            <w:tcW w:w="633" w:type="dxa"/>
          </w:tcPr>
          <w:p w:rsidR="00AF0579" w:rsidRDefault="00AF0579" w:rsidP="002370AD">
            <w:pPr>
              <w:jc w:val="center"/>
            </w:pPr>
          </w:p>
        </w:tc>
        <w:tc>
          <w:tcPr>
            <w:tcW w:w="633" w:type="dxa"/>
          </w:tcPr>
          <w:p w:rsidR="00AF0579" w:rsidRDefault="00AF0579" w:rsidP="002370AD">
            <w:pPr>
              <w:jc w:val="center"/>
            </w:pPr>
          </w:p>
        </w:tc>
        <w:tc>
          <w:tcPr>
            <w:tcW w:w="633" w:type="dxa"/>
          </w:tcPr>
          <w:p w:rsidR="00AF0579" w:rsidRDefault="00AF0579" w:rsidP="002370AD">
            <w:pPr>
              <w:jc w:val="center"/>
            </w:pPr>
          </w:p>
        </w:tc>
        <w:tc>
          <w:tcPr>
            <w:tcW w:w="633" w:type="dxa"/>
          </w:tcPr>
          <w:p w:rsidR="00AF0579" w:rsidRDefault="00AF0579" w:rsidP="002370AD">
            <w:pPr>
              <w:jc w:val="center"/>
            </w:pPr>
          </w:p>
        </w:tc>
        <w:tc>
          <w:tcPr>
            <w:tcW w:w="614" w:type="dxa"/>
          </w:tcPr>
          <w:p w:rsidR="00AF0579" w:rsidRDefault="00AF0579" w:rsidP="002370AD">
            <w:pPr>
              <w:jc w:val="center"/>
            </w:pPr>
          </w:p>
        </w:tc>
        <w:tc>
          <w:tcPr>
            <w:tcW w:w="605" w:type="dxa"/>
          </w:tcPr>
          <w:p w:rsidR="00AF0579" w:rsidRDefault="00AF0579" w:rsidP="002370AD">
            <w:pPr>
              <w:jc w:val="center"/>
              <w:rPr>
                <w:b/>
                <w:bCs/>
              </w:rPr>
            </w:pPr>
          </w:p>
        </w:tc>
        <w:tc>
          <w:tcPr>
            <w:tcW w:w="605" w:type="dxa"/>
          </w:tcPr>
          <w:p w:rsidR="00AF0579" w:rsidRDefault="00AF0579" w:rsidP="002370AD">
            <w:pPr>
              <w:jc w:val="center"/>
              <w:rPr>
                <w:b/>
                <w:bCs/>
              </w:rPr>
            </w:pPr>
          </w:p>
        </w:tc>
        <w:tc>
          <w:tcPr>
            <w:tcW w:w="605" w:type="dxa"/>
          </w:tcPr>
          <w:p w:rsidR="00AF0579" w:rsidRDefault="00AF0579" w:rsidP="002370AD">
            <w:pPr>
              <w:jc w:val="center"/>
              <w:rPr>
                <w:b/>
                <w:bCs/>
              </w:rPr>
            </w:pPr>
          </w:p>
        </w:tc>
        <w:tc>
          <w:tcPr>
            <w:tcW w:w="605" w:type="dxa"/>
          </w:tcPr>
          <w:p w:rsidR="00AF0579" w:rsidRDefault="00AF0579" w:rsidP="002370AD">
            <w:pPr>
              <w:jc w:val="center"/>
              <w:rPr>
                <w:b/>
                <w:bCs/>
              </w:rPr>
            </w:pPr>
          </w:p>
        </w:tc>
        <w:tc>
          <w:tcPr>
            <w:tcW w:w="1597" w:type="dxa"/>
          </w:tcPr>
          <w:p w:rsidR="00AF0579" w:rsidRDefault="00AF0579" w:rsidP="002370AD">
            <w:pPr>
              <w:jc w:val="center"/>
            </w:pPr>
          </w:p>
        </w:tc>
      </w:tr>
      <w:tr w:rsidR="00AF0579" w:rsidTr="002370AD">
        <w:tc>
          <w:tcPr>
            <w:tcW w:w="2008" w:type="dxa"/>
            <w:vAlign w:val="center"/>
          </w:tcPr>
          <w:p w:rsidR="00AF0579" w:rsidRPr="000B1CFA" w:rsidRDefault="00AF0579" w:rsidP="00D55354">
            <w:pPr>
              <w:pStyle w:val="ListParagraph"/>
              <w:numPr>
                <w:ilvl w:val="0"/>
                <w:numId w:val="3"/>
              </w:numPr>
              <w:spacing w:before="160" w:after="160" w:line="240" w:lineRule="auto"/>
              <w:jc w:val="left"/>
            </w:pPr>
            <w:r>
              <w:t>Educator Resource</w:t>
            </w:r>
          </w:p>
        </w:tc>
        <w:tc>
          <w:tcPr>
            <w:tcW w:w="634" w:type="dxa"/>
          </w:tcPr>
          <w:p w:rsidR="00AF0579" w:rsidRDefault="00AF0579" w:rsidP="002370AD">
            <w:pPr>
              <w:jc w:val="center"/>
            </w:pPr>
          </w:p>
        </w:tc>
        <w:tc>
          <w:tcPr>
            <w:tcW w:w="633" w:type="dxa"/>
          </w:tcPr>
          <w:p w:rsidR="00AF0579" w:rsidRDefault="00AF0579" w:rsidP="002370AD">
            <w:pPr>
              <w:jc w:val="center"/>
            </w:pPr>
          </w:p>
        </w:tc>
        <w:tc>
          <w:tcPr>
            <w:tcW w:w="633" w:type="dxa"/>
          </w:tcPr>
          <w:p w:rsidR="00AF0579" w:rsidRDefault="00AF0579" w:rsidP="002370AD">
            <w:pPr>
              <w:jc w:val="center"/>
            </w:pPr>
          </w:p>
        </w:tc>
        <w:tc>
          <w:tcPr>
            <w:tcW w:w="633" w:type="dxa"/>
          </w:tcPr>
          <w:p w:rsidR="00AF0579" w:rsidRDefault="00AF0579" w:rsidP="002370AD">
            <w:pPr>
              <w:jc w:val="center"/>
            </w:pPr>
          </w:p>
        </w:tc>
        <w:tc>
          <w:tcPr>
            <w:tcW w:w="633" w:type="dxa"/>
          </w:tcPr>
          <w:p w:rsidR="00AF0579" w:rsidRDefault="00AF0579" w:rsidP="002370AD">
            <w:pPr>
              <w:jc w:val="center"/>
            </w:pPr>
          </w:p>
        </w:tc>
        <w:tc>
          <w:tcPr>
            <w:tcW w:w="614" w:type="dxa"/>
          </w:tcPr>
          <w:p w:rsidR="00AF0579" w:rsidRDefault="00AF0579" w:rsidP="002370AD">
            <w:pPr>
              <w:jc w:val="center"/>
            </w:pPr>
          </w:p>
        </w:tc>
        <w:tc>
          <w:tcPr>
            <w:tcW w:w="605" w:type="dxa"/>
          </w:tcPr>
          <w:p w:rsidR="00AF0579" w:rsidRDefault="00AF0579" w:rsidP="002370AD">
            <w:pPr>
              <w:jc w:val="center"/>
              <w:rPr>
                <w:b/>
                <w:bCs/>
              </w:rPr>
            </w:pPr>
          </w:p>
        </w:tc>
        <w:tc>
          <w:tcPr>
            <w:tcW w:w="605" w:type="dxa"/>
          </w:tcPr>
          <w:p w:rsidR="00AF0579" w:rsidRDefault="00AF0579" w:rsidP="002370AD">
            <w:pPr>
              <w:jc w:val="center"/>
              <w:rPr>
                <w:b/>
                <w:bCs/>
              </w:rPr>
            </w:pPr>
          </w:p>
        </w:tc>
        <w:tc>
          <w:tcPr>
            <w:tcW w:w="605" w:type="dxa"/>
          </w:tcPr>
          <w:p w:rsidR="00AF0579" w:rsidRDefault="00AF0579" w:rsidP="002370AD">
            <w:pPr>
              <w:jc w:val="center"/>
              <w:rPr>
                <w:b/>
                <w:bCs/>
              </w:rPr>
            </w:pPr>
          </w:p>
        </w:tc>
        <w:tc>
          <w:tcPr>
            <w:tcW w:w="605" w:type="dxa"/>
          </w:tcPr>
          <w:p w:rsidR="00AF0579" w:rsidRDefault="00AF0579" w:rsidP="002370AD">
            <w:pPr>
              <w:jc w:val="center"/>
              <w:rPr>
                <w:b/>
                <w:bCs/>
              </w:rPr>
            </w:pPr>
          </w:p>
        </w:tc>
        <w:tc>
          <w:tcPr>
            <w:tcW w:w="1597" w:type="dxa"/>
          </w:tcPr>
          <w:p w:rsidR="00AF0579" w:rsidRDefault="00AF0579" w:rsidP="00D55354"/>
        </w:tc>
      </w:tr>
      <w:tr w:rsidR="00AF0579" w:rsidTr="002370AD">
        <w:tc>
          <w:tcPr>
            <w:tcW w:w="2008" w:type="dxa"/>
            <w:vAlign w:val="center"/>
          </w:tcPr>
          <w:p w:rsidR="00AF0579" w:rsidRPr="000B1CFA" w:rsidRDefault="00AF0579" w:rsidP="00D55354">
            <w:pPr>
              <w:pStyle w:val="ListParagraph"/>
              <w:numPr>
                <w:ilvl w:val="0"/>
                <w:numId w:val="3"/>
              </w:numPr>
              <w:spacing w:before="160" w:after="160" w:line="240" w:lineRule="auto"/>
              <w:jc w:val="left"/>
            </w:pPr>
            <w:r>
              <w:t xml:space="preserve">Customization Options </w:t>
            </w:r>
          </w:p>
        </w:tc>
        <w:tc>
          <w:tcPr>
            <w:tcW w:w="634" w:type="dxa"/>
          </w:tcPr>
          <w:p w:rsidR="00AF0579" w:rsidRDefault="00AF0579" w:rsidP="002370AD">
            <w:pPr>
              <w:jc w:val="center"/>
            </w:pPr>
          </w:p>
        </w:tc>
        <w:tc>
          <w:tcPr>
            <w:tcW w:w="633" w:type="dxa"/>
          </w:tcPr>
          <w:p w:rsidR="00AF0579" w:rsidRDefault="00AF0579" w:rsidP="002370AD">
            <w:pPr>
              <w:jc w:val="center"/>
            </w:pPr>
          </w:p>
        </w:tc>
        <w:tc>
          <w:tcPr>
            <w:tcW w:w="633" w:type="dxa"/>
          </w:tcPr>
          <w:p w:rsidR="00AF0579" w:rsidRDefault="00AF0579" w:rsidP="002370AD">
            <w:pPr>
              <w:jc w:val="center"/>
            </w:pPr>
          </w:p>
        </w:tc>
        <w:tc>
          <w:tcPr>
            <w:tcW w:w="633" w:type="dxa"/>
          </w:tcPr>
          <w:p w:rsidR="00AF0579" w:rsidRDefault="00AF0579" w:rsidP="002370AD">
            <w:pPr>
              <w:jc w:val="center"/>
            </w:pPr>
          </w:p>
        </w:tc>
        <w:tc>
          <w:tcPr>
            <w:tcW w:w="633" w:type="dxa"/>
          </w:tcPr>
          <w:p w:rsidR="00AF0579" w:rsidRDefault="00AF0579" w:rsidP="002370AD">
            <w:pPr>
              <w:jc w:val="center"/>
            </w:pPr>
          </w:p>
        </w:tc>
        <w:tc>
          <w:tcPr>
            <w:tcW w:w="614" w:type="dxa"/>
          </w:tcPr>
          <w:p w:rsidR="00AF0579" w:rsidRDefault="00AF0579" w:rsidP="002370AD">
            <w:pPr>
              <w:jc w:val="center"/>
            </w:pPr>
          </w:p>
        </w:tc>
        <w:tc>
          <w:tcPr>
            <w:tcW w:w="605" w:type="dxa"/>
          </w:tcPr>
          <w:p w:rsidR="00AF0579" w:rsidRDefault="00AF0579" w:rsidP="002370AD">
            <w:pPr>
              <w:jc w:val="center"/>
              <w:rPr>
                <w:b/>
                <w:bCs/>
              </w:rPr>
            </w:pPr>
          </w:p>
        </w:tc>
        <w:tc>
          <w:tcPr>
            <w:tcW w:w="605" w:type="dxa"/>
          </w:tcPr>
          <w:p w:rsidR="00AF0579" w:rsidRDefault="00AF0579" w:rsidP="002370AD">
            <w:pPr>
              <w:jc w:val="center"/>
              <w:rPr>
                <w:b/>
                <w:bCs/>
              </w:rPr>
            </w:pPr>
          </w:p>
        </w:tc>
        <w:tc>
          <w:tcPr>
            <w:tcW w:w="605" w:type="dxa"/>
          </w:tcPr>
          <w:p w:rsidR="00AF0579" w:rsidRDefault="00AF0579" w:rsidP="002370AD">
            <w:pPr>
              <w:jc w:val="center"/>
              <w:rPr>
                <w:b/>
                <w:bCs/>
              </w:rPr>
            </w:pPr>
          </w:p>
        </w:tc>
        <w:tc>
          <w:tcPr>
            <w:tcW w:w="605" w:type="dxa"/>
          </w:tcPr>
          <w:p w:rsidR="00AF0579" w:rsidRDefault="00AF0579" w:rsidP="002370AD">
            <w:pPr>
              <w:jc w:val="center"/>
              <w:rPr>
                <w:b/>
                <w:bCs/>
              </w:rPr>
            </w:pPr>
          </w:p>
        </w:tc>
        <w:tc>
          <w:tcPr>
            <w:tcW w:w="1597" w:type="dxa"/>
          </w:tcPr>
          <w:p w:rsidR="00AF0579" w:rsidRDefault="00AF0579" w:rsidP="002370AD">
            <w:pPr>
              <w:jc w:val="center"/>
            </w:pPr>
          </w:p>
        </w:tc>
      </w:tr>
      <w:tr w:rsidR="00AF0579" w:rsidTr="002370AD">
        <w:tc>
          <w:tcPr>
            <w:tcW w:w="2008" w:type="dxa"/>
            <w:vAlign w:val="center"/>
          </w:tcPr>
          <w:p w:rsidR="00AF0579" w:rsidRDefault="00AF0579" w:rsidP="00D55354">
            <w:pPr>
              <w:pStyle w:val="ListParagraph"/>
              <w:numPr>
                <w:ilvl w:val="0"/>
                <w:numId w:val="3"/>
              </w:numPr>
              <w:spacing w:before="160" w:after="160" w:line="240" w:lineRule="auto"/>
              <w:jc w:val="left"/>
            </w:pPr>
            <w:r>
              <w:lastRenderedPageBreak/>
              <w:t xml:space="preserve">Progressive Difficulty Levels </w:t>
            </w:r>
          </w:p>
        </w:tc>
        <w:tc>
          <w:tcPr>
            <w:tcW w:w="634" w:type="dxa"/>
          </w:tcPr>
          <w:p w:rsidR="00AF0579" w:rsidRDefault="00BF2F69" w:rsidP="002370AD">
            <w:pPr>
              <w:jc w:val="center"/>
            </w:pPr>
            <w:r>
              <w:rPr>
                <w:b/>
                <w:bCs/>
              </w:rPr>
              <w:sym w:font="Wingdings 2" w:char="F050"/>
            </w:r>
          </w:p>
        </w:tc>
        <w:tc>
          <w:tcPr>
            <w:tcW w:w="633" w:type="dxa"/>
          </w:tcPr>
          <w:p w:rsidR="00AF0579" w:rsidRDefault="003B71CA" w:rsidP="002370AD">
            <w:pPr>
              <w:jc w:val="center"/>
            </w:pPr>
            <w:r>
              <w:rPr>
                <w:b/>
                <w:bCs/>
              </w:rPr>
              <w:sym w:font="Wingdings 2" w:char="F050"/>
            </w:r>
          </w:p>
        </w:tc>
        <w:tc>
          <w:tcPr>
            <w:tcW w:w="633" w:type="dxa"/>
          </w:tcPr>
          <w:p w:rsidR="00AF0579" w:rsidRDefault="00AF0579" w:rsidP="002370AD">
            <w:pPr>
              <w:jc w:val="center"/>
            </w:pPr>
          </w:p>
        </w:tc>
        <w:tc>
          <w:tcPr>
            <w:tcW w:w="633" w:type="dxa"/>
          </w:tcPr>
          <w:p w:rsidR="00AF0579" w:rsidRDefault="00AF0579" w:rsidP="002370AD">
            <w:pPr>
              <w:jc w:val="center"/>
            </w:pPr>
          </w:p>
        </w:tc>
        <w:tc>
          <w:tcPr>
            <w:tcW w:w="633" w:type="dxa"/>
          </w:tcPr>
          <w:p w:rsidR="00AF0579" w:rsidRDefault="00AF0579" w:rsidP="002370AD">
            <w:pPr>
              <w:jc w:val="center"/>
            </w:pPr>
          </w:p>
        </w:tc>
        <w:tc>
          <w:tcPr>
            <w:tcW w:w="614" w:type="dxa"/>
          </w:tcPr>
          <w:p w:rsidR="00AF0579" w:rsidRDefault="00AF0579" w:rsidP="002370AD">
            <w:pPr>
              <w:jc w:val="center"/>
            </w:pPr>
          </w:p>
        </w:tc>
        <w:tc>
          <w:tcPr>
            <w:tcW w:w="605" w:type="dxa"/>
          </w:tcPr>
          <w:p w:rsidR="00AF0579" w:rsidRDefault="00AF0579" w:rsidP="002370AD">
            <w:pPr>
              <w:jc w:val="center"/>
              <w:rPr>
                <w:b/>
                <w:bCs/>
              </w:rPr>
            </w:pPr>
          </w:p>
        </w:tc>
        <w:tc>
          <w:tcPr>
            <w:tcW w:w="605" w:type="dxa"/>
          </w:tcPr>
          <w:p w:rsidR="00AF0579" w:rsidRDefault="00AF0579" w:rsidP="002370AD">
            <w:pPr>
              <w:jc w:val="center"/>
              <w:rPr>
                <w:b/>
                <w:bCs/>
              </w:rPr>
            </w:pPr>
          </w:p>
        </w:tc>
        <w:tc>
          <w:tcPr>
            <w:tcW w:w="605" w:type="dxa"/>
          </w:tcPr>
          <w:p w:rsidR="00AF0579" w:rsidRDefault="00AF0579" w:rsidP="002370AD">
            <w:pPr>
              <w:jc w:val="center"/>
              <w:rPr>
                <w:b/>
                <w:bCs/>
              </w:rPr>
            </w:pPr>
          </w:p>
        </w:tc>
        <w:tc>
          <w:tcPr>
            <w:tcW w:w="605" w:type="dxa"/>
          </w:tcPr>
          <w:p w:rsidR="00AF0579" w:rsidRDefault="00AF0579" w:rsidP="002370AD">
            <w:pPr>
              <w:jc w:val="center"/>
              <w:rPr>
                <w:b/>
                <w:bCs/>
              </w:rPr>
            </w:pPr>
          </w:p>
        </w:tc>
        <w:tc>
          <w:tcPr>
            <w:tcW w:w="1597" w:type="dxa"/>
          </w:tcPr>
          <w:p w:rsidR="00AF0579" w:rsidRDefault="00AF0579" w:rsidP="002370AD">
            <w:pPr>
              <w:jc w:val="center"/>
            </w:pPr>
          </w:p>
        </w:tc>
      </w:tr>
      <w:tr w:rsidR="00AF0579" w:rsidTr="002370AD">
        <w:tc>
          <w:tcPr>
            <w:tcW w:w="2008" w:type="dxa"/>
            <w:vAlign w:val="center"/>
          </w:tcPr>
          <w:p w:rsidR="00AF0579" w:rsidRDefault="00AF0579" w:rsidP="00D55354">
            <w:pPr>
              <w:pStyle w:val="ListParagraph"/>
              <w:numPr>
                <w:ilvl w:val="0"/>
                <w:numId w:val="3"/>
              </w:numPr>
              <w:spacing w:before="160" w:after="160" w:line="240" w:lineRule="auto"/>
              <w:jc w:val="left"/>
            </w:pPr>
            <w:r>
              <w:t xml:space="preserve">Assessment Tools </w:t>
            </w:r>
          </w:p>
        </w:tc>
        <w:tc>
          <w:tcPr>
            <w:tcW w:w="634" w:type="dxa"/>
          </w:tcPr>
          <w:p w:rsidR="00AF0579" w:rsidRDefault="00BF2F69" w:rsidP="002370AD">
            <w:pPr>
              <w:jc w:val="center"/>
            </w:pPr>
            <w:r>
              <w:rPr>
                <w:b/>
                <w:bCs/>
              </w:rPr>
              <w:sym w:font="Wingdings 2" w:char="F050"/>
            </w:r>
          </w:p>
        </w:tc>
        <w:tc>
          <w:tcPr>
            <w:tcW w:w="633" w:type="dxa"/>
          </w:tcPr>
          <w:p w:rsidR="00AF0579" w:rsidRDefault="00AF0579" w:rsidP="002370AD">
            <w:pPr>
              <w:jc w:val="center"/>
            </w:pPr>
          </w:p>
        </w:tc>
        <w:tc>
          <w:tcPr>
            <w:tcW w:w="633" w:type="dxa"/>
          </w:tcPr>
          <w:p w:rsidR="00AF0579" w:rsidRDefault="00AF0579" w:rsidP="002370AD">
            <w:pPr>
              <w:jc w:val="center"/>
            </w:pPr>
          </w:p>
        </w:tc>
        <w:tc>
          <w:tcPr>
            <w:tcW w:w="633" w:type="dxa"/>
          </w:tcPr>
          <w:p w:rsidR="00AF0579" w:rsidRDefault="00AF0579" w:rsidP="002370AD">
            <w:pPr>
              <w:jc w:val="center"/>
            </w:pPr>
          </w:p>
        </w:tc>
        <w:tc>
          <w:tcPr>
            <w:tcW w:w="633" w:type="dxa"/>
          </w:tcPr>
          <w:p w:rsidR="00AF0579" w:rsidRDefault="00AF0579" w:rsidP="002370AD">
            <w:pPr>
              <w:jc w:val="center"/>
            </w:pPr>
          </w:p>
        </w:tc>
        <w:tc>
          <w:tcPr>
            <w:tcW w:w="614" w:type="dxa"/>
          </w:tcPr>
          <w:p w:rsidR="00AF0579" w:rsidRDefault="00AF0579" w:rsidP="002370AD">
            <w:pPr>
              <w:jc w:val="center"/>
            </w:pPr>
          </w:p>
        </w:tc>
        <w:tc>
          <w:tcPr>
            <w:tcW w:w="605" w:type="dxa"/>
          </w:tcPr>
          <w:p w:rsidR="00AF0579" w:rsidRDefault="00AF0579" w:rsidP="002370AD">
            <w:pPr>
              <w:jc w:val="center"/>
              <w:rPr>
                <w:b/>
                <w:bCs/>
              </w:rPr>
            </w:pPr>
          </w:p>
        </w:tc>
        <w:tc>
          <w:tcPr>
            <w:tcW w:w="605" w:type="dxa"/>
          </w:tcPr>
          <w:p w:rsidR="00AF0579" w:rsidRDefault="00AF0579" w:rsidP="002370AD">
            <w:pPr>
              <w:jc w:val="center"/>
              <w:rPr>
                <w:b/>
                <w:bCs/>
              </w:rPr>
            </w:pPr>
          </w:p>
        </w:tc>
        <w:tc>
          <w:tcPr>
            <w:tcW w:w="605" w:type="dxa"/>
          </w:tcPr>
          <w:p w:rsidR="00AF0579" w:rsidRDefault="00AF0579" w:rsidP="002370AD">
            <w:pPr>
              <w:jc w:val="center"/>
              <w:rPr>
                <w:b/>
                <w:bCs/>
              </w:rPr>
            </w:pPr>
          </w:p>
        </w:tc>
        <w:tc>
          <w:tcPr>
            <w:tcW w:w="605" w:type="dxa"/>
          </w:tcPr>
          <w:p w:rsidR="00AF0579" w:rsidRDefault="00AF0579" w:rsidP="002370AD">
            <w:pPr>
              <w:jc w:val="center"/>
              <w:rPr>
                <w:b/>
                <w:bCs/>
              </w:rPr>
            </w:pPr>
          </w:p>
        </w:tc>
        <w:tc>
          <w:tcPr>
            <w:tcW w:w="1597" w:type="dxa"/>
          </w:tcPr>
          <w:p w:rsidR="00AF0579" w:rsidRDefault="00AF0579" w:rsidP="002370AD">
            <w:pPr>
              <w:jc w:val="center"/>
            </w:pPr>
          </w:p>
        </w:tc>
      </w:tr>
      <w:tr w:rsidR="00AF0579" w:rsidTr="002370AD">
        <w:tc>
          <w:tcPr>
            <w:tcW w:w="2008" w:type="dxa"/>
            <w:vAlign w:val="center"/>
          </w:tcPr>
          <w:p w:rsidR="00AF0579" w:rsidRDefault="00AF0579" w:rsidP="00D55354">
            <w:pPr>
              <w:pStyle w:val="ListParagraph"/>
              <w:numPr>
                <w:ilvl w:val="0"/>
                <w:numId w:val="3"/>
              </w:numPr>
              <w:spacing w:before="160" w:after="160" w:line="240" w:lineRule="auto"/>
              <w:jc w:val="left"/>
            </w:pPr>
            <w:r>
              <w:t>Saving Progress</w:t>
            </w:r>
          </w:p>
        </w:tc>
        <w:tc>
          <w:tcPr>
            <w:tcW w:w="634" w:type="dxa"/>
          </w:tcPr>
          <w:p w:rsidR="00AF0579" w:rsidRDefault="00BF2F69" w:rsidP="002370AD">
            <w:pPr>
              <w:jc w:val="center"/>
            </w:pPr>
            <w:r>
              <w:rPr>
                <w:b/>
                <w:bCs/>
              </w:rPr>
              <w:sym w:font="Wingdings 2" w:char="F050"/>
            </w:r>
          </w:p>
        </w:tc>
        <w:tc>
          <w:tcPr>
            <w:tcW w:w="633" w:type="dxa"/>
          </w:tcPr>
          <w:p w:rsidR="00AF0579" w:rsidRDefault="003B71CA" w:rsidP="002370AD">
            <w:pPr>
              <w:jc w:val="center"/>
            </w:pPr>
            <w:r>
              <w:rPr>
                <w:b/>
                <w:bCs/>
              </w:rPr>
              <w:sym w:font="Wingdings 2" w:char="F050"/>
            </w:r>
          </w:p>
        </w:tc>
        <w:tc>
          <w:tcPr>
            <w:tcW w:w="633" w:type="dxa"/>
          </w:tcPr>
          <w:p w:rsidR="00AF0579" w:rsidRDefault="00AF0579" w:rsidP="002370AD">
            <w:pPr>
              <w:jc w:val="center"/>
            </w:pPr>
          </w:p>
        </w:tc>
        <w:tc>
          <w:tcPr>
            <w:tcW w:w="633" w:type="dxa"/>
          </w:tcPr>
          <w:p w:rsidR="00AF0579" w:rsidRDefault="00AF0579" w:rsidP="002370AD">
            <w:pPr>
              <w:jc w:val="center"/>
            </w:pPr>
          </w:p>
        </w:tc>
        <w:tc>
          <w:tcPr>
            <w:tcW w:w="633" w:type="dxa"/>
          </w:tcPr>
          <w:p w:rsidR="00AF0579" w:rsidRDefault="00AF0579" w:rsidP="002370AD">
            <w:pPr>
              <w:jc w:val="center"/>
            </w:pPr>
          </w:p>
        </w:tc>
        <w:tc>
          <w:tcPr>
            <w:tcW w:w="614" w:type="dxa"/>
          </w:tcPr>
          <w:p w:rsidR="00AF0579" w:rsidRDefault="00AF0579" w:rsidP="002370AD">
            <w:pPr>
              <w:jc w:val="center"/>
            </w:pPr>
          </w:p>
        </w:tc>
        <w:tc>
          <w:tcPr>
            <w:tcW w:w="605" w:type="dxa"/>
          </w:tcPr>
          <w:p w:rsidR="00AF0579" w:rsidRDefault="00AF0579" w:rsidP="002370AD">
            <w:pPr>
              <w:jc w:val="center"/>
              <w:rPr>
                <w:b/>
                <w:bCs/>
              </w:rPr>
            </w:pPr>
          </w:p>
        </w:tc>
        <w:tc>
          <w:tcPr>
            <w:tcW w:w="605" w:type="dxa"/>
          </w:tcPr>
          <w:p w:rsidR="00AF0579" w:rsidRDefault="00AF0579" w:rsidP="002370AD">
            <w:pPr>
              <w:jc w:val="center"/>
              <w:rPr>
                <w:b/>
                <w:bCs/>
              </w:rPr>
            </w:pPr>
          </w:p>
        </w:tc>
        <w:tc>
          <w:tcPr>
            <w:tcW w:w="605" w:type="dxa"/>
          </w:tcPr>
          <w:p w:rsidR="00AF0579" w:rsidRDefault="00AF0579" w:rsidP="002370AD">
            <w:pPr>
              <w:jc w:val="center"/>
              <w:rPr>
                <w:b/>
                <w:bCs/>
              </w:rPr>
            </w:pPr>
          </w:p>
        </w:tc>
        <w:tc>
          <w:tcPr>
            <w:tcW w:w="605" w:type="dxa"/>
          </w:tcPr>
          <w:p w:rsidR="00AF0579" w:rsidRDefault="00AF0579" w:rsidP="002370AD">
            <w:pPr>
              <w:jc w:val="center"/>
              <w:rPr>
                <w:b/>
                <w:bCs/>
              </w:rPr>
            </w:pPr>
          </w:p>
        </w:tc>
        <w:tc>
          <w:tcPr>
            <w:tcW w:w="1597" w:type="dxa"/>
          </w:tcPr>
          <w:p w:rsidR="00AF0579" w:rsidRDefault="00AF0579" w:rsidP="002370AD">
            <w:pPr>
              <w:jc w:val="center"/>
            </w:pPr>
          </w:p>
        </w:tc>
      </w:tr>
      <w:tr w:rsidR="00AF0579" w:rsidTr="002370AD">
        <w:tc>
          <w:tcPr>
            <w:tcW w:w="2008" w:type="dxa"/>
            <w:vAlign w:val="center"/>
          </w:tcPr>
          <w:p w:rsidR="00AF0579" w:rsidRDefault="00AF0579" w:rsidP="00D55354">
            <w:pPr>
              <w:pStyle w:val="ListParagraph"/>
              <w:numPr>
                <w:ilvl w:val="0"/>
                <w:numId w:val="3"/>
              </w:numPr>
              <w:spacing w:before="160" w:after="160" w:line="240" w:lineRule="auto"/>
              <w:jc w:val="left"/>
            </w:pPr>
            <w:r>
              <w:t xml:space="preserve"> Time Constraints </w:t>
            </w:r>
          </w:p>
        </w:tc>
        <w:tc>
          <w:tcPr>
            <w:tcW w:w="634" w:type="dxa"/>
          </w:tcPr>
          <w:p w:rsidR="00AF0579" w:rsidRDefault="00BF2F69" w:rsidP="002370AD">
            <w:pPr>
              <w:jc w:val="center"/>
            </w:pPr>
            <w:r>
              <w:rPr>
                <w:b/>
                <w:bCs/>
              </w:rPr>
              <w:sym w:font="Wingdings 2" w:char="F050"/>
            </w:r>
          </w:p>
        </w:tc>
        <w:tc>
          <w:tcPr>
            <w:tcW w:w="633" w:type="dxa"/>
          </w:tcPr>
          <w:p w:rsidR="00AF0579" w:rsidRDefault="003B71CA" w:rsidP="002370AD">
            <w:pPr>
              <w:jc w:val="center"/>
            </w:pPr>
            <w:r>
              <w:rPr>
                <w:b/>
                <w:bCs/>
              </w:rPr>
              <w:sym w:font="Wingdings 2" w:char="F050"/>
            </w:r>
          </w:p>
        </w:tc>
        <w:tc>
          <w:tcPr>
            <w:tcW w:w="633" w:type="dxa"/>
          </w:tcPr>
          <w:p w:rsidR="00AF0579" w:rsidRDefault="00AF0579" w:rsidP="002370AD">
            <w:pPr>
              <w:jc w:val="center"/>
            </w:pPr>
          </w:p>
        </w:tc>
        <w:tc>
          <w:tcPr>
            <w:tcW w:w="633" w:type="dxa"/>
          </w:tcPr>
          <w:p w:rsidR="00AF0579" w:rsidRDefault="00AF0579" w:rsidP="002370AD">
            <w:pPr>
              <w:jc w:val="center"/>
            </w:pPr>
          </w:p>
        </w:tc>
        <w:tc>
          <w:tcPr>
            <w:tcW w:w="633" w:type="dxa"/>
          </w:tcPr>
          <w:p w:rsidR="00AF0579" w:rsidRDefault="00AF0579" w:rsidP="002370AD">
            <w:pPr>
              <w:jc w:val="center"/>
            </w:pPr>
          </w:p>
        </w:tc>
        <w:tc>
          <w:tcPr>
            <w:tcW w:w="614" w:type="dxa"/>
          </w:tcPr>
          <w:p w:rsidR="00AF0579" w:rsidRDefault="00AF0579" w:rsidP="002370AD">
            <w:pPr>
              <w:jc w:val="center"/>
            </w:pPr>
          </w:p>
        </w:tc>
        <w:tc>
          <w:tcPr>
            <w:tcW w:w="605" w:type="dxa"/>
          </w:tcPr>
          <w:p w:rsidR="00AF0579" w:rsidRDefault="00AF0579" w:rsidP="002370AD">
            <w:pPr>
              <w:jc w:val="center"/>
              <w:rPr>
                <w:b/>
                <w:bCs/>
              </w:rPr>
            </w:pPr>
          </w:p>
        </w:tc>
        <w:tc>
          <w:tcPr>
            <w:tcW w:w="605" w:type="dxa"/>
          </w:tcPr>
          <w:p w:rsidR="00AF0579" w:rsidRDefault="00AF0579" w:rsidP="002370AD">
            <w:pPr>
              <w:jc w:val="center"/>
              <w:rPr>
                <w:b/>
                <w:bCs/>
              </w:rPr>
            </w:pPr>
          </w:p>
        </w:tc>
        <w:tc>
          <w:tcPr>
            <w:tcW w:w="605" w:type="dxa"/>
          </w:tcPr>
          <w:p w:rsidR="00AF0579" w:rsidRDefault="00AF0579" w:rsidP="002370AD">
            <w:pPr>
              <w:jc w:val="center"/>
              <w:rPr>
                <w:b/>
                <w:bCs/>
              </w:rPr>
            </w:pPr>
          </w:p>
        </w:tc>
        <w:tc>
          <w:tcPr>
            <w:tcW w:w="605" w:type="dxa"/>
          </w:tcPr>
          <w:p w:rsidR="00AF0579" w:rsidRDefault="00AF0579" w:rsidP="002370AD">
            <w:pPr>
              <w:jc w:val="center"/>
              <w:rPr>
                <w:b/>
                <w:bCs/>
              </w:rPr>
            </w:pPr>
          </w:p>
        </w:tc>
        <w:tc>
          <w:tcPr>
            <w:tcW w:w="1597" w:type="dxa"/>
          </w:tcPr>
          <w:p w:rsidR="00AF0579" w:rsidRDefault="00AF0579" w:rsidP="002370AD">
            <w:pPr>
              <w:jc w:val="center"/>
            </w:pPr>
          </w:p>
        </w:tc>
      </w:tr>
      <w:tr w:rsidR="00AF0579" w:rsidTr="002370AD">
        <w:tc>
          <w:tcPr>
            <w:tcW w:w="2008" w:type="dxa"/>
            <w:vAlign w:val="center"/>
          </w:tcPr>
          <w:p w:rsidR="00AF0579" w:rsidRDefault="00AF0579" w:rsidP="00D55354">
            <w:pPr>
              <w:pStyle w:val="ListParagraph"/>
              <w:numPr>
                <w:ilvl w:val="0"/>
                <w:numId w:val="3"/>
              </w:numPr>
              <w:spacing w:before="160" w:after="160" w:line="240" w:lineRule="auto"/>
              <w:jc w:val="left"/>
            </w:pPr>
            <w:r>
              <w:t xml:space="preserve"> Rules and Instructions </w:t>
            </w:r>
          </w:p>
        </w:tc>
        <w:tc>
          <w:tcPr>
            <w:tcW w:w="634" w:type="dxa"/>
          </w:tcPr>
          <w:p w:rsidR="00AF0579" w:rsidRDefault="00BF2F69" w:rsidP="002370AD">
            <w:pPr>
              <w:jc w:val="center"/>
            </w:pPr>
            <w:r>
              <w:rPr>
                <w:b/>
                <w:bCs/>
              </w:rPr>
              <w:sym w:font="Wingdings 2" w:char="F050"/>
            </w:r>
          </w:p>
        </w:tc>
        <w:tc>
          <w:tcPr>
            <w:tcW w:w="633" w:type="dxa"/>
          </w:tcPr>
          <w:p w:rsidR="00AF0579" w:rsidRDefault="003B71CA" w:rsidP="002370AD">
            <w:pPr>
              <w:jc w:val="center"/>
            </w:pPr>
            <w:r>
              <w:rPr>
                <w:b/>
                <w:bCs/>
              </w:rPr>
              <w:sym w:font="Wingdings 2" w:char="F050"/>
            </w:r>
          </w:p>
        </w:tc>
        <w:tc>
          <w:tcPr>
            <w:tcW w:w="633" w:type="dxa"/>
          </w:tcPr>
          <w:p w:rsidR="00AF0579" w:rsidRDefault="00AF0579" w:rsidP="002370AD">
            <w:pPr>
              <w:jc w:val="center"/>
            </w:pPr>
          </w:p>
        </w:tc>
        <w:tc>
          <w:tcPr>
            <w:tcW w:w="633" w:type="dxa"/>
          </w:tcPr>
          <w:p w:rsidR="00AF0579" w:rsidRDefault="00AF0579" w:rsidP="002370AD">
            <w:pPr>
              <w:jc w:val="center"/>
            </w:pPr>
          </w:p>
        </w:tc>
        <w:tc>
          <w:tcPr>
            <w:tcW w:w="633" w:type="dxa"/>
          </w:tcPr>
          <w:p w:rsidR="00AF0579" w:rsidRDefault="00AF0579" w:rsidP="002370AD">
            <w:pPr>
              <w:jc w:val="center"/>
            </w:pPr>
          </w:p>
        </w:tc>
        <w:tc>
          <w:tcPr>
            <w:tcW w:w="614" w:type="dxa"/>
          </w:tcPr>
          <w:p w:rsidR="00AF0579" w:rsidRDefault="00AF0579" w:rsidP="002370AD">
            <w:pPr>
              <w:jc w:val="center"/>
            </w:pPr>
          </w:p>
        </w:tc>
        <w:tc>
          <w:tcPr>
            <w:tcW w:w="605" w:type="dxa"/>
          </w:tcPr>
          <w:p w:rsidR="00AF0579" w:rsidRDefault="00AF0579" w:rsidP="002370AD">
            <w:pPr>
              <w:jc w:val="center"/>
              <w:rPr>
                <w:b/>
                <w:bCs/>
              </w:rPr>
            </w:pPr>
          </w:p>
        </w:tc>
        <w:tc>
          <w:tcPr>
            <w:tcW w:w="605" w:type="dxa"/>
          </w:tcPr>
          <w:p w:rsidR="00AF0579" w:rsidRDefault="00AF0579" w:rsidP="002370AD">
            <w:pPr>
              <w:jc w:val="center"/>
              <w:rPr>
                <w:b/>
                <w:bCs/>
              </w:rPr>
            </w:pPr>
          </w:p>
        </w:tc>
        <w:tc>
          <w:tcPr>
            <w:tcW w:w="605" w:type="dxa"/>
          </w:tcPr>
          <w:p w:rsidR="00AF0579" w:rsidRDefault="00AF0579" w:rsidP="002370AD">
            <w:pPr>
              <w:jc w:val="center"/>
              <w:rPr>
                <w:b/>
                <w:bCs/>
              </w:rPr>
            </w:pPr>
          </w:p>
        </w:tc>
        <w:tc>
          <w:tcPr>
            <w:tcW w:w="605" w:type="dxa"/>
          </w:tcPr>
          <w:p w:rsidR="00AF0579" w:rsidRDefault="00AF0579" w:rsidP="002370AD">
            <w:pPr>
              <w:jc w:val="center"/>
              <w:rPr>
                <w:b/>
                <w:bCs/>
              </w:rPr>
            </w:pPr>
          </w:p>
        </w:tc>
        <w:tc>
          <w:tcPr>
            <w:tcW w:w="1597" w:type="dxa"/>
          </w:tcPr>
          <w:p w:rsidR="00AF0579" w:rsidRDefault="00AF0579" w:rsidP="002370AD">
            <w:pPr>
              <w:jc w:val="center"/>
            </w:pPr>
          </w:p>
        </w:tc>
      </w:tr>
      <w:tr w:rsidR="00AF0579" w:rsidTr="002370AD">
        <w:tc>
          <w:tcPr>
            <w:tcW w:w="2008" w:type="dxa"/>
            <w:vAlign w:val="center"/>
          </w:tcPr>
          <w:p w:rsidR="00AF0579" w:rsidRPr="000B1CFA" w:rsidRDefault="00AF0579" w:rsidP="00D55354">
            <w:pPr>
              <w:pStyle w:val="ListParagraph"/>
              <w:numPr>
                <w:ilvl w:val="0"/>
                <w:numId w:val="3"/>
              </w:numPr>
              <w:spacing w:before="160" w:after="160" w:line="240" w:lineRule="auto"/>
              <w:jc w:val="left"/>
            </w:pPr>
            <w:r>
              <w:t>Proactive Feedback</w:t>
            </w:r>
          </w:p>
        </w:tc>
        <w:tc>
          <w:tcPr>
            <w:tcW w:w="634" w:type="dxa"/>
          </w:tcPr>
          <w:p w:rsidR="00AF0579" w:rsidRDefault="00AF0579" w:rsidP="002370AD">
            <w:pPr>
              <w:jc w:val="center"/>
            </w:pPr>
          </w:p>
        </w:tc>
        <w:tc>
          <w:tcPr>
            <w:tcW w:w="633" w:type="dxa"/>
          </w:tcPr>
          <w:p w:rsidR="00AF0579" w:rsidRDefault="00AF0579" w:rsidP="002370AD">
            <w:pPr>
              <w:jc w:val="center"/>
            </w:pPr>
          </w:p>
        </w:tc>
        <w:tc>
          <w:tcPr>
            <w:tcW w:w="633" w:type="dxa"/>
          </w:tcPr>
          <w:p w:rsidR="00AF0579" w:rsidRDefault="00AF0579" w:rsidP="002370AD">
            <w:pPr>
              <w:jc w:val="center"/>
            </w:pPr>
          </w:p>
        </w:tc>
        <w:tc>
          <w:tcPr>
            <w:tcW w:w="633" w:type="dxa"/>
          </w:tcPr>
          <w:p w:rsidR="00AF0579" w:rsidRDefault="00AF0579" w:rsidP="002370AD">
            <w:pPr>
              <w:jc w:val="center"/>
            </w:pPr>
          </w:p>
        </w:tc>
        <w:tc>
          <w:tcPr>
            <w:tcW w:w="633" w:type="dxa"/>
          </w:tcPr>
          <w:p w:rsidR="00AF0579" w:rsidRDefault="00AF0579" w:rsidP="002370AD">
            <w:pPr>
              <w:jc w:val="center"/>
            </w:pPr>
          </w:p>
        </w:tc>
        <w:tc>
          <w:tcPr>
            <w:tcW w:w="614" w:type="dxa"/>
          </w:tcPr>
          <w:p w:rsidR="00AF0579" w:rsidRDefault="00AF0579" w:rsidP="002370AD">
            <w:pPr>
              <w:jc w:val="center"/>
            </w:pPr>
          </w:p>
        </w:tc>
        <w:tc>
          <w:tcPr>
            <w:tcW w:w="605" w:type="dxa"/>
          </w:tcPr>
          <w:p w:rsidR="00AF0579" w:rsidRDefault="00AF0579" w:rsidP="002370AD">
            <w:pPr>
              <w:jc w:val="center"/>
            </w:pPr>
          </w:p>
        </w:tc>
        <w:tc>
          <w:tcPr>
            <w:tcW w:w="605" w:type="dxa"/>
          </w:tcPr>
          <w:p w:rsidR="00AF0579" w:rsidRDefault="00AF0579" w:rsidP="002370AD">
            <w:pPr>
              <w:jc w:val="center"/>
            </w:pPr>
          </w:p>
        </w:tc>
        <w:tc>
          <w:tcPr>
            <w:tcW w:w="605" w:type="dxa"/>
          </w:tcPr>
          <w:p w:rsidR="00AF0579" w:rsidRDefault="00AF0579" w:rsidP="002370AD">
            <w:pPr>
              <w:jc w:val="center"/>
            </w:pPr>
          </w:p>
        </w:tc>
        <w:tc>
          <w:tcPr>
            <w:tcW w:w="605" w:type="dxa"/>
          </w:tcPr>
          <w:p w:rsidR="00AF0579" w:rsidRDefault="00AF0579" w:rsidP="002370AD">
            <w:pPr>
              <w:jc w:val="center"/>
            </w:pPr>
          </w:p>
        </w:tc>
        <w:tc>
          <w:tcPr>
            <w:tcW w:w="1597" w:type="dxa"/>
          </w:tcPr>
          <w:p w:rsidR="00AF0579" w:rsidRDefault="00AF0579" w:rsidP="002370AD">
            <w:pPr>
              <w:jc w:val="center"/>
            </w:pPr>
          </w:p>
        </w:tc>
      </w:tr>
      <w:tr w:rsidR="00AF0579" w:rsidTr="002370AD">
        <w:tc>
          <w:tcPr>
            <w:tcW w:w="2008" w:type="dxa"/>
            <w:vAlign w:val="center"/>
          </w:tcPr>
          <w:p w:rsidR="00AF0579" w:rsidRPr="000B1CFA" w:rsidRDefault="00AF0579" w:rsidP="00D55354">
            <w:pPr>
              <w:pStyle w:val="ListParagraph"/>
              <w:numPr>
                <w:ilvl w:val="0"/>
                <w:numId w:val="3"/>
              </w:numPr>
              <w:spacing w:before="160" w:after="160" w:line="240" w:lineRule="auto"/>
              <w:jc w:val="left"/>
            </w:pPr>
            <w:r>
              <w:t>Story board</w:t>
            </w:r>
          </w:p>
        </w:tc>
        <w:tc>
          <w:tcPr>
            <w:tcW w:w="634" w:type="dxa"/>
          </w:tcPr>
          <w:p w:rsidR="00AF0579" w:rsidRDefault="00BF2F69" w:rsidP="002370AD">
            <w:pPr>
              <w:jc w:val="center"/>
            </w:pPr>
            <w:r>
              <w:rPr>
                <w:b/>
                <w:bCs/>
              </w:rPr>
              <w:sym w:font="Wingdings 2" w:char="F050"/>
            </w:r>
          </w:p>
        </w:tc>
        <w:tc>
          <w:tcPr>
            <w:tcW w:w="633" w:type="dxa"/>
          </w:tcPr>
          <w:p w:rsidR="00AF0579" w:rsidRDefault="003B71CA" w:rsidP="002370AD">
            <w:pPr>
              <w:jc w:val="center"/>
            </w:pPr>
            <w:r>
              <w:rPr>
                <w:b/>
                <w:bCs/>
              </w:rPr>
              <w:sym w:font="Wingdings 2" w:char="F050"/>
            </w:r>
          </w:p>
        </w:tc>
        <w:tc>
          <w:tcPr>
            <w:tcW w:w="633" w:type="dxa"/>
          </w:tcPr>
          <w:p w:rsidR="00AF0579" w:rsidRDefault="00AF0579" w:rsidP="002370AD">
            <w:pPr>
              <w:jc w:val="center"/>
            </w:pPr>
          </w:p>
        </w:tc>
        <w:tc>
          <w:tcPr>
            <w:tcW w:w="633" w:type="dxa"/>
          </w:tcPr>
          <w:p w:rsidR="00AF0579" w:rsidRDefault="00AF0579" w:rsidP="002370AD">
            <w:pPr>
              <w:jc w:val="center"/>
            </w:pPr>
          </w:p>
        </w:tc>
        <w:tc>
          <w:tcPr>
            <w:tcW w:w="633" w:type="dxa"/>
          </w:tcPr>
          <w:p w:rsidR="00AF0579" w:rsidRDefault="00AF0579" w:rsidP="002370AD">
            <w:pPr>
              <w:jc w:val="center"/>
            </w:pPr>
          </w:p>
        </w:tc>
        <w:tc>
          <w:tcPr>
            <w:tcW w:w="614" w:type="dxa"/>
          </w:tcPr>
          <w:p w:rsidR="00AF0579" w:rsidRDefault="00AF0579" w:rsidP="002370AD">
            <w:pPr>
              <w:jc w:val="center"/>
            </w:pPr>
          </w:p>
        </w:tc>
        <w:tc>
          <w:tcPr>
            <w:tcW w:w="605" w:type="dxa"/>
          </w:tcPr>
          <w:p w:rsidR="00AF0579" w:rsidRDefault="00AF0579" w:rsidP="002370AD">
            <w:pPr>
              <w:jc w:val="center"/>
              <w:rPr>
                <w:b/>
                <w:bCs/>
              </w:rPr>
            </w:pPr>
          </w:p>
        </w:tc>
        <w:tc>
          <w:tcPr>
            <w:tcW w:w="605" w:type="dxa"/>
          </w:tcPr>
          <w:p w:rsidR="00AF0579" w:rsidRDefault="00AF0579" w:rsidP="002370AD">
            <w:pPr>
              <w:jc w:val="center"/>
              <w:rPr>
                <w:b/>
                <w:bCs/>
              </w:rPr>
            </w:pPr>
          </w:p>
        </w:tc>
        <w:tc>
          <w:tcPr>
            <w:tcW w:w="605" w:type="dxa"/>
          </w:tcPr>
          <w:p w:rsidR="00AF0579" w:rsidRDefault="00AF0579" w:rsidP="002370AD">
            <w:pPr>
              <w:jc w:val="center"/>
              <w:rPr>
                <w:b/>
                <w:bCs/>
              </w:rPr>
            </w:pPr>
          </w:p>
        </w:tc>
        <w:tc>
          <w:tcPr>
            <w:tcW w:w="605" w:type="dxa"/>
          </w:tcPr>
          <w:p w:rsidR="00AF0579" w:rsidRDefault="00AF0579" w:rsidP="002370AD">
            <w:pPr>
              <w:jc w:val="center"/>
              <w:rPr>
                <w:b/>
                <w:bCs/>
              </w:rPr>
            </w:pPr>
          </w:p>
        </w:tc>
        <w:tc>
          <w:tcPr>
            <w:tcW w:w="1597" w:type="dxa"/>
          </w:tcPr>
          <w:p w:rsidR="00AF0579" w:rsidRDefault="00AF0579" w:rsidP="002370AD">
            <w:pPr>
              <w:jc w:val="center"/>
            </w:pPr>
          </w:p>
        </w:tc>
      </w:tr>
      <w:tr w:rsidR="00AF0579" w:rsidTr="002370AD">
        <w:tc>
          <w:tcPr>
            <w:tcW w:w="2008" w:type="dxa"/>
            <w:vAlign w:val="center"/>
          </w:tcPr>
          <w:p w:rsidR="00AF0579" w:rsidRDefault="00AF0579" w:rsidP="00D55354">
            <w:pPr>
              <w:pStyle w:val="ListParagraph"/>
              <w:numPr>
                <w:ilvl w:val="0"/>
                <w:numId w:val="3"/>
              </w:numPr>
              <w:spacing w:before="160" w:after="160" w:line="240" w:lineRule="auto"/>
              <w:jc w:val="left"/>
            </w:pPr>
            <w:r>
              <w:t xml:space="preserve">Tutorial with Video Demonstration </w:t>
            </w:r>
          </w:p>
        </w:tc>
        <w:tc>
          <w:tcPr>
            <w:tcW w:w="634" w:type="dxa"/>
          </w:tcPr>
          <w:p w:rsidR="00AF0579" w:rsidRDefault="00AF0579" w:rsidP="002370AD">
            <w:pPr>
              <w:jc w:val="center"/>
            </w:pPr>
          </w:p>
        </w:tc>
        <w:tc>
          <w:tcPr>
            <w:tcW w:w="633" w:type="dxa"/>
          </w:tcPr>
          <w:p w:rsidR="00AF0579" w:rsidRDefault="00AF0579" w:rsidP="002370AD">
            <w:pPr>
              <w:jc w:val="center"/>
            </w:pPr>
          </w:p>
        </w:tc>
        <w:tc>
          <w:tcPr>
            <w:tcW w:w="633" w:type="dxa"/>
          </w:tcPr>
          <w:p w:rsidR="00AF0579" w:rsidRDefault="00AF0579" w:rsidP="002370AD">
            <w:pPr>
              <w:jc w:val="center"/>
              <w:rPr>
                <w:b/>
                <w:bCs/>
              </w:rPr>
            </w:pPr>
          </w:p>
        </w:tc>
        <w:tc>
          <w:tcPr>
            <w:tcW w:w="633" w:type="dxa"/>
          </w:tcPr>
          <w:p w:rsidR="00AF0579" w:rsidRDefault="00AF0579" w:rsidP="002370AD">
            <w:pPr>
              <w:jc w:val="center"/>
            </w:pPr>
          </w:p>
        </w:tc>
        <w:tc>
          <w:tcPr>
            <w:tcW w:w="633" w:type="dxa"/>
          </w:tcPr>
          <w:p w:rsidR="00AF0579" w:rsidRDefault="00AF0579" w:rsidP="002370AD">
            <w:pPr>
              <w:jc w:val="center"/>
            </w:pPr>
          </w:p>
        </w:tc>
        <w:tc>
          <w:tcPr>
            <w:tcW w:w="614" w:type="dxa"/>
          </w:tcPr>
          <w:p w:rsidR="00AF0579" w:rsidRDefault="00AF0579" w:rsidP="002370AD">
            <w:pPr>
              <w:jc w:val="center"/>
            </w:pPr>
          </w:p>
        </w:tc>
        <w:tc>
          <w:tcPr>
            <w:tcW w:w="605" w:type="dxa"/>
          </w:tcPr>
          <w:p w:rsidR="00AF0579" w:rsidRDefault="00AF0579" w:rsidP="002370AD">
            <w:pPr>
              <w:jc w:val="center"/>
              <w:rPr>
                <w:b/>
                <w:bCs/>
              </w:rPr>
            </w:pPr>
          </w:p>
        </w:tc>
        <w:tc>
          <w:tcPr>
            <w:tcW w:w="605" w:type="dxa"/>
          </w:tcPr>
          <w:p w:rsidR="00AF0579" w:rsidRDefault="00AF0579" w:rsidP="002370AD">
            <w:pPr>
              <w:jc w:val="center"/>
              <w:rPr>
                <w:b/>
                <w:bCs/>
              </w:rPr>
            </w:pPr>
          </w:p>
        </w:tc>
        <w:tc>
          <w:tcPr>
            <w:tcW w:w="605" w:type="dxa"/>
          </w:tcPr>
          <w:p w:rsidR="00AF0579" w:rsidRDefault="00AF0579" w:rsidP="002370AD">
            <w:pPr>
              <w:jc w:val="center"/>
              <w:rPr>
                <w:b/>
                <w:bCs/>
              </w:rPr>
            </w:pPr>
          </w:p>
        </w:tc>
        <w:tc>
          <w:tcPr>
            <w:tcW w:w="605" w:type="dxa"/>
          </w:tcPr>
          <w:p w:rsidR="00AF0579" w:rsidRDefault="00AF0579" w:rsidP="002370AD">
            <w:pPr>
              <w:jc w:val="center"/>
              <w:rPr>
                <w:b/>
                <w:bCs/>
              </w:rPr>
            </w:pPr>
          </w:p>
        </w:tc>
        <w:tc>
          <w:tcPr>
            <w:tcW w:w="1597" w:type="dxa"/>
          </w:tcPr>
          <w:p w:rsidR="00AF0579" w:rsidRDefault="00AF0579" w:rsidP="002370AD">
            <w:pPr>
              <w:jc w:val="center"/>
            </w:pPr>
          </w:p>
        </w:tc>
      </w:tr>
    </w:tbl>
    <w:p w:rsidR="00AF0579" w:rsidRDefault="00AF0579"/>
    <w:sectPr w:rsidR="00AF0579" w:rsidSect="00840AD8">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805D7"/>
    <w:multiLevelType w:val="hybridMultilevel"/>
    <w:tmpl w:val="6F380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13882"/>
    <w:multiLevelType w:val="hybridMultilevel"/>
    <w:tmpl w:val="B596C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D418B"/>
    <w:multiLevelType w:val="hybridMultilevel"/>
    <w:tmpl w:val="C666E7AC"/>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3" w15:restartNumberingAfterBreak="0">
    <w:nsid w:val="23E23D71"/>
    <w:multiLevelType w:val="hybridMultilevel"/>
    <w:tmpl w:val="2EE2F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0436A3"/>
    <w:multiLevelType w:val="hybridMultilevel"/>
    <w:tmpl w:val="93ACC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CE6CCB"/>
    <w:multiLevelType w:val="hybridMultilevel"/>
    <w:tmpl w:val="2EE2F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3A2A91"/>
    <w:multiLevelType w:val="hybridMultilevel"/>
    <w:tmpl w:val="93ACC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863160"/>
    <w:multiLevelType w:val="hybridMultilevel"/>
    <w:tmpl w:val="93ACC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0"/>
  </w:num>
  <w:num w:numId="4">
    <w:abstractNumId w:val="1"/>
  </w:num>
  <w:num w:numId="5">
    <w:abstractNumId w:val="3"/>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AD8"/>
    <w:rsid w:val="00011430"/>
    <w:rsid w:val="00024344"/>
    <w:rsid w:val="000249BE"/>
    <w:rsid w:val="000267A3"/>
    <w:rsid w:val="0003510C"/>
    <w:rsid w:val="0006038A"/>
    <w:rsid w:val="000867C4"/>
    <w:rsid w:val="000A23CC"/>
    <w:rsid w:val="000C63C1"/>
    <w:rsid w:val="000E571B"/>
    <w:rsid w:val="0015281A"/>
    <w:rsid w:val="00157F7F"/>
    <w:rsid w:val="0016116F"/>
    <w:rsid w:val="001651D6"/>
    <w:rsid w:val="00186750"/>
    <w:rsid w:val="00193EC1"/>
    <w:rsid w:val="00195CAA"/>
    <w:rsid w:val="001A4151"/>
    <w:rsid w:val="001C3727"/>
    <w:rsid w:val="001F395C"/>
    <w:rsid w:val="002370AD"/>
    <w:rsid w:val="002579AB"/>
    <w:rsid w:val="0026113E"/>
    <w:rsid w:val="00293A4B"/>
    <w:rsid w:val="00295A5F"/>
    <w:rsid w:val="002C09F0"/>
    <w:rsid w:val="00347B67"/>
    <w:rsid w:val="00356720"/>
    <w:rsid w:val="003615CF"/>
    <w:rsid w:val="00367154"/>
    <w:rsid w:val="00371E90"/>
    <w:rsid w:val="00386352"/>
    <w:rsid w:val="003B71CA"/>
    <w:rsid w:val="003E2734"/>
    <w:rsid w:val="00411E22"/>
    <w:rsid w:val="00425689"/>
    <w:rsid w:val="00425D7F"/>
    <w:rsid w:val="00445293"/>
    <w:rsid w:val="00453A37"/>
    <w:rsid w:val="0045718E"/>
    <w:rsid w:val="004A5BAF"/>
    <w:rsid w:val="004D57B1"/>
    <w:rsid w:val="004F7662"/>
    <w:rsid w:val="00543A87"/>
    <w:rsid w:val="00547226"/>
    <w:rsid w:val="00552084"/>
    <w:rsid w:val="0055653D"/>
    <w:rsid w:val="00556AD2"/>
    <w:rsid w:val="00564BC8"/>
    <w:rsid w:val="005918CB"/>
    <w:rsid w:val="00595084"/>
    <w:rsid w:val="005A3E85"/>
    <w:rsid w:val="005B2351"/>
    <w:rsid w:val="005C293F"/>
    <w:rsid w:val="005E5886"/>
    <w:rsid w:val="005E5A57"/>
    <w:rsid w:val="005E7865"/>
    <w:rsid w:val="006002E4"/>
    <w:rsid w:val="00637DBA"/>
    <w:rsid w:val="00660277"/>
    <w:rsid w:val="00667AA7"/>
    <w:rsid w:val="00675741"/>
    <w:rsid w:val="00683E83"/>
    <w:rsid w:val="00690333"/>
    <w:rsid w:val="006A7178"/>
    <w:rsid w:val="006B0CBC"/>
    <w:rsid w:val="006E33CD"/>
    <w:rsid w:val="006F7A2D"/>
    <w:rsid w:val="0070125D"/>
    <w:rsid w:val="00755F54"/>
    <w:rsid w:val="00784E4B"/>
    <w:rsid w:val="007A31FD"/>
    <w:rsid w:val="007D06DA"/>
    <w:rsid w:val="007D4583"/>
    <w:rsid w:val="007E1A7A"/>
    <w:rsid w:val="007F3CF6"/>
    <w:rsid w:val="00817561"/>
    <w:rsid w:val="008224EA"/>
    <w:rsid w:val="00840485"/>
    <w:rsid w:val="00840AD8"/>
    <w:rsid w:val="0085289C"/>
    <w:rsid w:val="008623F2"/>
    <w:rsid w:val="00874FCB"/>
    <w:rsid w:val="008A46DB"/>
    <w:rsid w:val="008A6144"/>
    <w:rsid w:val="008B7F10"/>
    <w:rsid w:val="00917191"/>
    <w:rsid w:val="00944DC1"/>
    <w:rsid w:val="0094680F"/>
    <w:rsid w:val="009A4FF6"/>
    <w:rsid w:val="009C16BE"/>
    <w:rsid w:val="009C73AF"/>
    <w:rsid w:val="009D2809"/>
    <w:rsid w:val="00A067CD"/>
    <w:rsid w:val="00A147D6"/>
    <w:rsid w:val="00A54E02"/>
    <w:rsid w:val="00A80F0C"/>
    <w:rsid w:val="00A96570"/>
    <w:rsid w:val="00AC2BB9"/>
    <w:rsid w:val="00AD48F3"/>
    <w:rsid w:val="00AF0579"/>
    <w:rsid w:val="00B0765D"/>
    <w:rsid w:val="00B23BCD"/>
    <w:rsid w:val="00B70E2C"/>
    <w:rsid w:val="00B857C2"/>
    <w:rsid w:val="00BA495F"/>
    <w:rsid w:val="00BF2F69"/>
    <w:rsid w:val="00C44637"/>
    <w:rsid w:val="00C51CB3"/>
    <w:rsid w:val="00C56B95"/>
    <w:rsid w:val="00C7096D"/>
    <w:rsid w:val="00C85AA2"/>
    <w:rsid w:val="00CD3B5F"/>
    <w:rsid w:val="00CE17AA"/>
    <w:rsid w:val="00D03ACD"/>
    <w:rsid w:val="00D173BC"/>
    <w:rsid w:val="00D4592E"/>
    <w:rsid w:val="00D476B0"/>
    <w:rsid w:val="00D47C93"/>
    <w:rsid w:val="00D55354"/>
    <w:rsid w:val="00D817A4"/>
    <w:rsid w:val="00D92839"/>
    <w:rsid w:val="00D92CF1"/>
    <w:rsid w:val="00DA7E47"/>
    <w:rsid w:val="00DB115F"/>
    <w:rsid w:val="00DB6FBE"/>
    <w:rsid w:val="00DD048D"/>
    <w:rsid w:val="00DE5D2B"/>
    <w:rsid w:val="00DE605C"/>
    <w:rsid w:val="00E03812"/>
    <w:rsid w:val="00E10D76"/>
    <w:rsid w:val="00E17789"/>
    <w:rsid w:val="00E576A9"/>
    <w:rsid w:val="00E6431F"/>
    <w:rsid w:val="00E82132"/>
    <w:rsid w:val="00E93C4D"/>
    <w:rsid w:val="00ED3686"/>
    <w:rsid w:val="00ED76AA"/>
    <w:rsid w:val="00EE760C"/>
    <w:rsid w:val="00F34CA9"/>
    <w:rsid w:val="00F42071"/>
    <w:rsid w:val="00F53312"/>
    <w:rsid w:val="00F55E1E"/>
    <w:rsid w:val="00F619BD"/>
    <w:rsid w:val="00F85487"/>
    <w:rsid w:val="00FA034C"/>
    <w:rsid w:val="00FA39AF"/>
    <w:rsid w:val="00FC1DCE"/>
    <w:rsid w:val="00FC766B"/>
    <w:rsid w:val="00FE7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37B7D"/>
  <w15:chartTrackingRefBased/>
  <w15:docId w15:val="{B50134E8-5163-4887-A615-6DA710F80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AD8"/>
    <w:pPr>
      <w:spacing w:after="0" w:line="480" w:lineRule="auto"/>
      <w:jc w:val="both"/>
    </w:pPr>
    <w:rPr>
      <w:rFonts w:ascii="Arial" w:hAnsi="Arial"/>
      <w:lang w:val="en-PH"/>
    </w:rPr>
  </w:style>
  <w:style w:type="paragraph" w:styleId="Heading1">
    <w:name w:val="heading 1"/>
    <w:basedOn w:val="Normal"/>
    <w:next w:val="Normal"/>
    <w:link w:val="Heading1Char"/>
    <w:uiPriority w:val="9"/>
    <w:qFormat/>
    <w:rsid w:val="00840AD8"/>
    <w:pPr>
      <w:keepNext/>
      <w:keepLines/>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840AD8"/>
    <w:pPr>
      <w:keepNext/>
      <w:keepLines/>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AD8"/>
    <w:rPr>
      <w:rFonts w:ascii="Arial" w:eastAsiaTheme="majorEastAsia" w:hAnsi="Arial" w:cstheme="majorBidi"/>
      <w:b/>
      <w:color w:val="000000" w:themeColor="text1"/>
      <w:sz w:val="28"/>
      <w:szCs w:val="32"/>
      <w:lang w:val="en-PH"/>
    </w:rPr>
  </w:style>
  <w:style w:type="character" w:customStyle="1" w:styleId="Heading2Char">
    <w:name w:val="Heading 2 Char"/>
    <w:basedOn w:val="DefaultParagraphFont"/>
    <w:link w:val="Heading2"/>
    <w:uiPriority w:val="9"/>
    <w:rsid w:val="00840AD8"/>
    <w:rPr>
      <w:rFonts w:ascii="Arial" w:eastAsiaTheme="majorEastAsia" w:hAnsi="Arial" w:cstheme="majorBidi"/>
      <w:b/>
      <w:sz w:val="24"/>
      <w:szCs w:val="26"/>
      <w:lang w:val="en-PH"/>
    </w:rPr>
  </w:style>
  <w:style w:type="paragraph" w:styleId="ListParagraph">
    <w:name w:val="List Paragraph"/>
    <w:basedOn w:val="Normal"/>
    <w:uiPriority w:val="34"/>
    <w:qFormat/>
    <w:rsid w:val="00840AD8"/>
    <w:pPr>
      <w:ind w:left="720"/>
      <w:contextualSpacing/>
    </w:pPr>
  </w:style>
  <w:style w:type="table" w:styleId="TableGrid">
    <w:name w:val="Table Grid"/>
    <w:basedOn w:val="TableNormal"/>
    <w:uiPriority w:val="39"/>
    <w:rsid w:val="00840AD8"/>
    <w:pPr>
      <w:spacing w:after="0" w:line="240" w:lineRule="auto"/>
    </w:pPr>
    <w:rPr>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0AD8"/>
    <w:rPr>
      <w:color w:val="0563C1" w:themeColor="hyperlink"/>
      <w:u w:val="single"/>
    </w:rPr>
  </w:style>
  <w:style w:type="paragraph" w:styleId="Caption">
    <w:name w:val="caption"/>
    <w:basedOn w:val="Normal"/>
    <w:next w:val="Normal"/>
    <w:uiPriority w:val="35"/>
    <w:unhideWhenUsed/>
    <w:qFormat/>
    <w:rsid w:val="00840AD8"/>
    <w:pPr>
      <w:spacing w:after="200" w:line="240" w:lineRule="auto"/>
    </w:pPr>
    <w:rPr>
      <w:iCs/>
      <w:color w:val="000000" w:themeColor="text1"/>
      <w:szCs w:val="18"/>
    </w:rPr>
  </w:style>
  <w:style w:type="character" w:styleId="FollowedHyperlink">
    <w:name w:val="FollowedHyperlink"/>
    <w:basedOn w:val="DefaultParagraphFont"/>
    <w:uiPriority w:val="99"/>
    <w:semiHidden/>
    <w:unhideWhenUsed/>
    <w:rsid w:val="003863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519479">
      <w:bodyDiv w:val="1"/>
      <w:marLeft w:val="0"/>
      <w:marRight w:val="0"/>
      <w:marTop w:val="0"/>
      <w:marBottom w:val="0"/>
      <w:divBdr>
        <w:top w:val="none" w:sz="0" w:space="0" w:color="auto"/>
        <w:left w:val="none" w:sz="0" w:space="0" w:color="auto"/>
        <w:bottom w:val="none" w:sz="0" w:space="0" w:color="auto"/>
        <w:right w:val="none" w:sz="0" w:space="0" w:color="auto"/>
      </w:divBdr>
    </w:div>
    <w:div w:id="387000701">
      <w:bodyDiv w:val="1"/>
      <w:marLeft w:val="0"/>
      <w:marRight w:val="0"/>
      <w:marTop w:val="0"/>
      <w:marBottom w:val="0"/>
      <w:divBdr>
        <w:top w:val="none" w:sz="0" w:space="0" w:color="auto"/>
        <w:left w:val="none" w:sz="0" w:space="0" w:color="auto"/>
        <w:bottom w:val="none" w:sz="0" w:space="0" w:color="auto"/>
        <w:right w:val="none" w:sz="0" w:space="0" w:color="auto"/>
      </w:divBdr>
    </w:div>
    <w:div w:id="155268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mintang.org/journal/index.php/ijmari/article/view/70/51" TargetMode="External"/><Relationship Id="rId13" Type="http://schemas.openxmlformats.org/officeDocument/2006/relationships/hyperlink" Target="https://www.atlantis-press.com/proceedings/veic-23/12599772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eeexplore.ieee.org/abstract/document/8820859" TargetMode="External"/><Relationship Id="rId12" Type="http://schemas.openxmlformats.org/officeDocument/2006/relationships/hyperlink" Target="https://www.jlls.org/index.php/jlls/article/view/4249" TargetMode="External"/><Relationship Id="rId17" Type="http://schemas.openxmlformats.org/officeDocument/2006/relationships/hyperlink" Target="https://iopscience.iop.org/article/10.1088/1757-899X/803/1/012007/meta" TargetMode="External"/><Relationship Id="rId2" Type="http://schemas.openxmlformats.org/officeDocument/2006/relationships/numbering" Target="numbering.xml"/><Relationship Id="rId16" Type="http://schemas.openxmlformats.org/officeDocument/2006/relationships/hyperlink" Target="https://iopscience.iop.org/article/10.1088/1757-899X/803/1/012008/pdf" TargetMode="External"/><Relationship Id="rId1" Type="http://schemas.openxmlformats.org/officeDocument/2006/relationships/customXml" Target="../customXml/item1.xml"/><Relationship Id="rId6" Type="http://schemas.openxmlformats.org/officeDocument/2006/relationships/hyperlink" Target="https://online-journals.org/index.php/i-joe/article/view/11410" TargetMode="External"/><Relationship Id="rId11" Type="http://schemas.openxmlformats.org/officeDocument/2006/relationships/hyperlink" Target="https://ieeexplore.ieee.org/document/9130891" TargetMode="External"/><Relationship Id="rId5" Type="http://schemas.openxmlformats.org/officeDocument/2006/relationships/webSettings" Target="webSettings.xml"/><Relationship Id="rId15" Type="http://schemas.openxmlformats.org/officeDocument/2006/relationships/hyperlink" Target="https://www.proquest.com/openview/b49f2b2c7aab071ed6df0ff8c80ce8f3/1?pq-origsite=gscholar&amp;cbl=18750&amp;diss=y" TargetMode="External"/><Relationship Id="rId10" Type="http://schemas.openxmlformats.org/officeDocument/2006/relationships/hyperlink" Target="https://eric.ed.gov/?id=EJ1356743"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researchgate.net/publication/350016075_Interactive_M-Learning_Media_Technology_to_Enhance_the_Learning_Process_of_Basic_Logic_Gate_Topics_in_Vocational_School_and_Engineering_Education" TargetMode="External"/><Relationship Id="rId14" Type="http://schemas.openxmlformats.org/officeDocument/2006/relationships/hyperlink" Target="https://ieeexplore.ieee.org/abstract/document/103983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D4EBF-1D05-40AE-BE71-E36FDCC1D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1156</TotalTime>
  <Pages>10</Pages>
  <Words>1966</Words>
  <Characters>11209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138</cp:revision>
  <dcterms:created xsi:type="dcterms:W3CDTF">2024-03-26T10:51:00Z</dcterms:created>
  <dcterms:modified xsi:type="dcterms:W3CDTF">2024-03-27T07:11:00Z</dcterms:modified>
</cp:coreProperties>
</file>