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D6E3E" w14:textId="77777777" w:rsidR="0056330B" w:rsidRPr="008E28C1" w:rsidRDefault="0019746C">
      <w:pPr>
        <w:pStyle w:val="Title"/>
        <w:rPr>
          <w:color w:val="auto"/>
        </w:rPr>
      </w:pPr>
      <w:r w:rsidRPr="008E28C1">
        <w:rPr>
          <w:color w:val="auto"/>
        </w:rPr>
        <w:t>Project 2</w:t>
      </w:r>
      <w:r w:rsidR="00D40EC6" w:rsidRPr="008E28C1">
        <w:rPr>
          <w:color w:val="auto"/>
        </w:rPr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01F04D5" w14:textId="77777777" w:rsidTr="000E571F">
        <w:tc>
          <w:tcPr>
            <w:tcW w:w="1712" w:type="dxa"/>
          </w:tcPr>
          <w:p w14:paraId="3FAB17AA" w14:textId="195FDA15" w:rsidR="00E858FE" w:rsidRDefault="00E858FE" w:rsidP="00E858FE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14:paraId="21B7B81D" w14:textId="56B4112B" w:rsidR="0056330B" w:rsidRPr="00E201BE" w:rsidRDefault="000E35E4" w:rsidP="00E201BE">
            <w:pPr>
              <w:pStyle w:val="TableText"/>
              <w:rPr>
                <w:iCs/>
              </w:rPr>
            </w:pPr>
            <w:r>
              <w:rPr>
                <w:iCs/>
              </w:rPr>
              <w:t>John O Meara</w:t>
            </w:r>
          </w:p>
        </w:tc>
      </w:tr>
      <w:tr w:rsidR="00E858FE" w14:paraId="77FBEB55" w14:textId="77777777" w:rsidTr="000E571F">
        <w:tc>
          <w:tcPr>
            <w:tcW w:w="1712" w:type="dxa"/>
          </w:tcPr>
          <w:p w14:paraId="4301435E" w14:textId="5E4E4405" w:rsidR="00E858FE" w:rsidRDefault="0052770F">
            <w:pPr>
              <w:pStyle w:val="FormHeading"/>
            </w:pPr>
            <w:r>
              <w:t>R</w:t>
            </w:r>
            <w:r w:rsidR="00E858FE">
              <w:t>ecorder:</w:t>
            </w:r>
          </w:p>
        </w:tc>
        <w:tc>
          <w:tcPr>
            <w:tcW w:w="8368" w:type="dxa"/>
          </w:tcPr>
          <w:p w14:paraId="2282336F" w14:textId="058ED6F6" w:rsidR="00E858FE" w:rsidRPr="00E201BE" w:rsidRDefault="000E35E4">
            <w:pPr>
              <w:pStyle w:val="TableText"/>
              <w:rPr>
                <w:iCs/>
              </w:rPr>
            </w:pPr>
            <w:r>
              <w:rPr>
                <w:iCs/>
              </w:rPr>
              <w:t>Liam Hickey</w:t>
            </w:r>
          </w:p>
        </w:tc>
      </w:tr>
      <w:tr w:rsidR="0056330B" w14:paraId="4FF44078" w14:textId="77777777" w:rsidTr="000E571F">
        <w:tc>
          <w:tcPr>
            <w:tcW w:w="1712" w:type="dxa"/>
          </w:tcPr>
          <w:p w14:paraId="6109201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21F657" w14:textId="5F03643C" w:rsidR="0056330B" w:rsidRPr="00E201BE" w:rsidRDefault="000E35E4">
            <w:pPr>
              <w:pStyle w:val="TableText"/>
              <w:rPr>
                <w:iCs/>
              </w:rPr>
            </w:pPr>
            <w:r>
              <w:rPr>
                <w:iCs/>
              </w:rPr>
              <w:t>12</w:t>
            </w:r>
            <w:r w:rsidR="00C3053F">
              <w:rPr>
                <w:iCs/>
              </w:rPr>
              <w:t>/02</w:t>
            </w:r>
            <w:r w:rsidR="00E201BE">
              <w:rPr>
                <w:iCs/>
              </w:rPr>
              <w:t>/2018</w:t>
            </w:r>
          </w:p>
        </w:tc>
      </w:tr>
      <w:tr w:rsidR="0056330B" w14:paraId="57298031" w14:textId="77777777" w:rsidTr="000E571F">
        <w:tc>
          <w:tcPr>
            <w:tcW w:w="1712" w:type="dxa"/>
          </w:tcPr>
          <w:p w14:paraId="685A25C4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6567B8CD" w14:textId="1D65C70E" w:rsidR="0056330B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10:10</w:t>
            </w:r>
          </w:p>
        </w:tc>
      </w:tr>
      <w:tr w:rsidR="0056330B" w14:paraId="08064A73" w14:textId="77777777" w:rsidTr="000E571F">
        <w:tc>
          <w:tcPr>
            <w:tcW w:w="1712" w:type="dxa"/>
          </w:tcPr>
          <w:p w14:paraId="6E27AAF8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02D6DDC4" w14:textId="00A16EFD" w:rsidR="0056330B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David O’ Gorman, Liam Hickey, Eric O’ Toole, Michael Bridgette</w:t>
            </w:r>
            <w:r w:rsidR="00C3053F">
              <w:rPr>
                <w:iCs/>
              </w:rPr>
              <w:t>, John O’Meara</w:t>
            </w:r>
          </w:p>
        </w:tc>
      </w:tr>
    </w:tbl>
    <w:p w14:paraId="7462D1A1" w14:textId="6DEEB933" w:rsidR="0056330B" w:rsidRDefault="00D40EC6">
      <w:pPr>
        <w:pStyle w:val="Heading1"/>
        <w:rPr>
          <w:color w:val="auto"/>
        </w:rPr>
      </w:pPr>
      <w:r w:rsidRPr="008E28C1">
        <w:rPr>
          <w:color w:val="auto"/>
        </w:rPr>
        <w:t>Agenda items</w:t>
      </w:r>
    </w:p>
    <w:p w14:paraId="0E10F2A3" w14:textId="6F743BB6" w:rsidR="0056330B" w:rsidRPr="00D33247" w:rsidRDefault="000E35E4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Discussed the AI possibilities</w:t>
      </w:r>
    </w:p>
    <w:p w14:paraId="0146628C" w14:textId="5923965F" w:rsidR="00ED53DC" w:rsidRDefault="00C3053F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Further progress on dynamic track generation</w:t>
      </w:r>
      <w:r w:rsidR="000E35E4">
        <w:rPr>
          <w:i/>
          <w:iCs/>
        </w:rPr>
        <w:t xml:space="preserve"> to allow bends in the road</w:t>
      </w:r>
    </w:p>
    <w:p w14:paraId="647DC29A" w14:textId="1EF5888A" w:rsidR="00ED53DC" w:rsidRPr="00ED53DC" w:rsidRDefault="002A7834" w:rsidP="00ED53DC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Further development to path following</w:t>
      </w:r>
    </w:p>
    <w:p w14:paraId="66A3DC29" w14:textId="04087FA6" w:rsidR="00935389" w:rsidRDefault="002A7834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We discussed the development of menus and options</w:t>
      </w:r>
    </w:p>
    <w:p w14:paraId="329C5C57" w14:textId="136974EF" w:rsidR="00ED53DC" w:rsidRPr="00D33247" w:rsidRDefault="002A7834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Assets from stores were tested and suggested.</w:t>
      </w:r>
    </w:p>
    <w:p w14:paraId="3B3903CC" w14:textId="77777777" w:rsidR="008E28C1" w:rsidRDefault="008E28C1" w:rsidP="008E28C1">
      <w:pPr>
        <w:pStyle w:val="ListNumber"/>
        <w:numPr>
          <w:ilvl w:val="0"/>
          <w:numId w:val="0"/>
        </w:numPr>
        <w:ind w:left="360" w:hanging="360"/>
      </w:pPr>
    </w:p>
    <w:p w14:paraId="155385E0" w14:textId="77777777" w:rsidR="002602DB" w:rsidRPr="002602DB" w:rsidRDefault="002602DB" w:rsidP="002602DB">
      <w:pPr>
        <w:pStyle w:val="ListNumber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2602DB">
        <w:rPr>
          <w:sz w:val="30"/>
          <w:szCs w:val="30"/>
        </w:rPr>
        <w:t>Discussion</w:t>
      </w:r>
    </w:p>
    <w:p w14:paraId="404390E8" w14:textId="63C77F68" w:rsidR="002602DB" w:rsidRPr="00D33247" w:rsidRDefault="00890C0D" w:rsidP="004D50D8">
      <w:pPr>
        <w:pStyle w:val="ListNumber"/>
        <w:numPr>
          <w:ilvl w:val="0"/>
          <w:numId w:val="0"/>
        </w:numPr>
        <w:ind w:left="360"/>
        <w:rPr>
          <w:i/>
          <w:iCs/>
        </w:rPr>
      </w:pPr>
      <w:r>
        <w:rPr>
          <w:i/>
          <w:iCs/>
        </w:rPr>
        <w:t>Overa</w:t>
      </w:r>
      <w:r w:rsidR="002A7834">
        <w:rPr>
          <w:i/>
          <w:iCs/>
        </w:rPr>
        <w:t>ll we discussed our developments on AI and how they would follow their tracks</w:t>
      </w:r>
      <w:r>
        <w:rPr>
          <w:i/>
          <w:iCs/>
        </w:rPr>
        <w:t>. Everyone had a unique way of doing it and the best approach was</w:t>
      </w:r>
      <w:r w:rsidR="002A7834">
        <w:rPr>
          <w:i/>
          <w:iCs/>
        </w:rPr>
        <w:t xml:space="preserve"> discussed by the group. The beginnings of the menu systems were discussed and proposals were made</w:t>
      </w:r>
      <w:r>
        <w:rPr>
          <w:i/>
          <w:iCs/>
        </w:rPr>
        <w:t>. Some members discussed how they were attempting t</w:t>
      </w:r>
      <w:r w:rsidR="002A7834">
        <w:rPr>
          <w:i/>
          <w:iCs/>
        </w:rPr>
        <w:t>o create their own systems for menus</w:t>
      </w:r>
      <w:r>
        <w:rPr>
          <w:i/>
          <w:iCs/>
        </w:rPr>
        <w:t>.</w:t>
      </w:r>
    </w:p>
    <w:p w14:paraId="7B1AE666" w14:textId="77777777" w:rsidR="002602DB" w:rsidRDefault="002602DB" w:rsidP="002602DB">
      <w:pPr>
        <w:pStyle w:val="ListNumber"/>
        <w:numPr>
          <w:ilvl w:val="0"/>
          <w:numId w:val="0"/>
        </w:numPr>
        <w:ind w:left="360" w:hanging="360"/>
      </w:pPr>
    </w:p>
    <w:p w14:paraId="5205DA41" w14:textId="77777777" w:rsidR="00482E2A" w:rsidRDefault="00482E2A" w:rsidP="002602DB">
      <w:pPr>
        <w:pStyle w:val="ListNumber"/>
        <w:numPr>
          <w:ilvl w:val="0"/>
          <w:numId w:val="0"/>
        </w:numPr>
        <w:ind w:left="360" w:hanging="360"/>
      </w:pPr>
    </w:p>
    <w:p w14:paraId="4592CB8D" w14:textId="77777777" w:rsidR="00482E2A" w:rsidRDefault="00482E2A" w:rsidP="002602DB">
      <w:pPr>
        <w:pStyle w:val="ListNumber"/>
        <w:numPr>
          <w:ilvl w:val="0"/>
          <w:numId w:val="0"/>
        </w:numPr>
        <w:ind w:left="360" w:hanging="360"/>
      </w:pPr>
    </w:p>
    <w:p w14:paraId="2B97B531" w14:textId="77777777" w:rsidR="008E28C1" w:rsidRPr="008E28C1" w:rsidRDefault="008E28C1" w:rsidP="008E28C1">
      <w:pPr>
        <w:pStyle w:val="ListNumber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8E28C1">
        <w:rPr>
          <w:sz w:val="30"/>
          <w:szCs w:val="30"/>
        </w:rPr>
        <w:t>Action Items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Caption w:val="Action items, owner(s), deadline and status"/>
      </w:tblPr>
      <w:tblGrid>
        <w:gridCol w:w="3060"/>
        <w:gridCol w:w="2336"/>
        <w:gridCol w:w="2337"/>
        <w:gridCol w:w="2337"/>
      </w:tblGrid>
      <w:tr w:rsidR="008E28C1" w:rsidRPr="008E28C1" w14:paraId="4A5FF90C" w14:textId="77777777" w:rsidTr="008E28C1">
        <w:tc>
          <w:tcPr>
            <w:tcW w:w="3060" w:type="dxa"/>
          </w:tcPr>
          <w:p w14:paraId="760EF1E3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Action items</w:t>
            </w:r>
          </w:p>
        </w:tc>
        <w:tc>
          <w:tcPr>
            <w:tcW w:w="2336" w:type="dxa"/>
          </w:tcPr>
          <w:p w14:paraId="3662908B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Owner(s)</w:t>
            </w:r>
          </w:p>
        </w:tc>
        <w:tc>
          <w:tcPr>
            <w:tcW w:w="2337" w:type="dxa"/>
          </w:tcPr>
          <w:p w14:paraId="7E5000BB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Deadline</w:t>
            </w:r>
          </w:p>
        </w:tc>
        <w:tc>
          <w:tcPr>
            <w:tcW w:w="2337" w:type="dxa"/>
          </w:tcPr>
          <w:p w14:paraId="5E38F6C6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Status</w:t>
            </w:r>
          </w:p>
        </w:tc>
      </w:tr>
      <w:tr w:rsidR="008E28C1" w:rsidRPr="008E28C1" w14:paraId="49BEB7D0" w14:textId="77777777" w:rsidTr="008E28C1">
        <w:tc>
          <w:tcPr>
            <w:tcW w:w="3060" w:type="dxa"/>
          </w:tcPr>
          <w:p w14:paraId="5EE22982" w14:textId="4A360675" w:rsidR="0056330B" w:rsidRPr="00D33247" w:rsidRDefault="00816E8B">
            <w:pPr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AI</w:t>
            </w:r>
          </w:p>
        </w:tc>
        <w:tc>
          <w:tcPr>
            <w:tcW w:w="2336" w:type="dxa"/>
          </w:tcPr>
          <w:p w14:paraId="255F4C80" w14:textId="540749A2" w:rsidR="0056330B" w:rsidRPr="008E28C1" w:rsidRDefault="00816E8B">
            <w:pPr>
              <w:rPr>
                <w:color w:val="auto"/>
              </w:rPr>
            </w:pPr>
            <w:r>
              <w:rPr>
                <w:color w:val="auto"/>
              </w:rPr>
              <w:t>Eric O Toole</w:t>
            </w:r>
            <w:r w:rsidR="00890C0D">
              <w:rPr>
                <w:color w:val="auto"/>
              </w:rPr>
              <w:t>, David O’Gorman</w:t>
            </w:r>
            <w:r>
              <w:rPr>
                <w:color w:val="auto"/>
              </w:rPr>
              <w:t>, Michael Bridgette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54069008" w14:textId="5D946B4F" w:rsidR="0056330B" w:rsidRPr="008E28C1" w:rsidRDefault="00C16969">
            <w:pPr>
              <w:rPr>
                <w:color w:val="auto"/>
              </w:rPr>
            </w:pPr>
            <w:r>
              <w:rPr>
                <w:color w:val="auto"/>
              </w:rPr>
              <w:t>12/02/2018</w:t>
            </w:r>
          </w:p>
        </w:tc>
        <w:tc>
          <w:tcPr>
            <w:tcW w:w="2337" w:type="dxa"/>
          </w:tcPr>
          <w:p w14:paraId="1AD07254" w14:textId="3310AC69" w:rsidR="0056330B" w:rsidRPr="008E28C1" w:rsidRDefault="00C16969">
            <w:pPr>
              <w:rPr>
                <w:color w:val="auto"/>
              </w:rPr>
            </w:pPr>
            <w:r>
              <w:rPr>
                <w:color w:val="auto"/>
              </w:rPr>
              <w:t>TODO</w:t>
            </w:r>
          </w:p>
        </w:tc>
      </w:tr>
      <w:tr w:rsidR="008E28C1" w:rsidRPr="008E28C1" w14:paraId="701A7361" w14:textId="77777777" w:rsidTr="008E28C1">
        <w:tc>
          <w:tcPr>
            <w:tcW w:w="3060" w:type="dxa"/>
          </w:tcPr>
          <w:p w14:paraId="349E825A" w14:textId="75256779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Track Generation</w:t>
            </w:r>
          </w:p>
        </w:tc>
        <w:tc>
          <w:tcPr>
            <w:tcW w:w="2336" w:type="dxa"/>
          </w:tcPr>
          <w:p w14:paraId="3FFB7DBA" w14:textId="43C80309" w:rsidR="006C40A5" w:rsidRPr="008E28C1" w:rsidRDefault="00816E8B" w:rsidP="006C40A5">
            <w:pPr>
              <w:rPr>
                <w:color w:val="auto"/>
              </w:rPr>
            </w:pPr>
            <w:r>
              <w:rPr>
                <w:color w:val="auto"/>
              </w:rPr>
              <w:t>David O Gorman</w:t>
            </w:r>
            <w:r w:rsidR="003570B8">
              <w:rPr>
                <w:color w:val="auto"/>
              </w:rPr>
              <w:t>, Liam Hicke</w:t>
            </w:r>
            <w:r w:rsidR="00C16969">
              <w:rPr>
                <w:color w:val="auto"/>
              </w:rPr>
              <w:t>y</w:t>
            </w:r>
            <w:r>
              <w:rPr>
                <w:color w:val="auto"/>
              </w:rPr>
              <w:t>, Eric O Toole</w:t>
            </w:r>
          </w:p>
        </w:tc>
        <w:tc>
          <w:tcPr>
            <w:tcW w:w="2337" w:type="dxa"/>
          </w:tcPr>
          <w:p w14:paraId="2E1329E7" w14:textId="385B6A7A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12/02/2018</w:t>
            </w:r>
          </w:p>
        </w:tc>
        <w:tc>
          <w:tcPr>
            <w:tcW w:w="2337" w:type="dxa"/>
          </w:tcPr>
          <w:p w14:paraId="303B5AE3" w14:textId="157CED20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TODO</w:t>
            </w:r>
          </w:p>
        </w:tc>
      </w:tr>
      <w:tr w:rsidR="008E28C1" w:rsidRPr="008E28C1" w14:paraId="60BFF354" w14:textId="77777777" w:rsidTr="008E28C1">
        <w:tc>
          <w:tcPr>
            <w:tcW w:w="3060" w:type="dxa"/>
          </w:tcPr>
          <w:p w14:paraId="41C943EE" w14:textId="50DD3887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Car Movement</w:t>
            </w:r>
          </w:p>
        </w:tc>
        <w:tc>
          <w:tcPr>
            <w:tcW w:w="2336" w:type="dxa"/>
          </w:tcPr>
          <w:p w14:paraId="613FC651" w14:textId="3195656B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Michael Bridget</w:t>
            </w:r>
            <w:r w:rsidR="00816E8B">
              <w:rPr>
                <w:color w:val="auto"/>
              </w:rPr>
              <w:t>te, Eric O’Toole</w:t>
            </w:r>
          </w:p>
        </w:tc>
        <w:tc>
          <w:tcPr>
            <w:tcW w:w="2337" w:type="dxa"/>
          </w:tcPr>
          <w:p w14:paraId="66A80EDB" w14:textId="73C8096A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12/02/2018</w:t>
            </w:r>
          </w:p>
        </w:tc>
        <w:tc>
          <w:tcPr>
            <w:tcW w:w="2337" w:type="dxa"/>
          </w:tcPr>
          <w:p w14:paraId="584EC3F2" w14:textId="694129E5" w:rsidR="006C40A5" w:rsidRPr="008E28C1" w:rsidRDefault="00C16969" w:rsidP="006C40A5">
            <w:pPr>
              <w:rPr>
                <w:color w:val="auto"/>
              </w:rPr>
            </w:pPr>
            <w:r>
              <w:rPr>
                <w:color w:val="auto"/>
              </w:rPr>
              <w:t>TODO</w:t>
            </w:r>
          </w:p>
        </w:tc>
      </w:tr>
      <w:tr w:rsidR="008E28C1" w:rsidRPr="008E28C1" w14:paraId="63665075" w14:textId="77777777" w:rsidTr="008E28C1">
        <w:tc>
          <w:tcPr>
            <w:tcW w:w="3060" w:type="dxa"/>
          </w:tcPr>
          <w:p w14:paraId="3EE6C43E" w14:textId="22E3156C" w:rsidR="006C40A5" w:rsidRPr="008E28C1" w:rsidRDefault="00816E8B" w:rsidP="006C40A5">
            <w:pPr>
              <w:rPr>
                <w:color w:val="auto"/>
              </w:rPr>
            </w:pPr>
            <w:r>
              <w:rPr>
                <w:color w:val="auto"/>
              </w:rPr>
              <w:t>Menu System</w:t>
            </w:r>
          </w:p>
        </w:tc>
        <w:tc>
          <w:tcPr>
            <w:tcW w:w="2336" w:type="dxa"/>
          </w:tcPr>
          <w:p w14:paraId="3603597D" w14:textId="07E7E758" w:rsidR="006C40A5" w:rsidRPr="008E28C1" w:rsidRDefault="00816E8B" w:rsidP="006C40A5">
            <w:pPr>
              <w:rPr>
                <w:color w:val="auto"/>
              </w:rPr>
            </w:pPr>
            <w:r>
              <w:rPr>
                <w:color w:val="auto"/>
              </w:rPr>
              <w:t xml:space="preserve">John’O Meara, Liam Hickey </w:t>
            </w:r>
          </w:p>
        </w:tc>
        <w:tc>
          <w:tcPr>
            <w:tcW w:w="2337" w:type="dxa"/>
          </w:tcPr>
          <w:p w14:paraId="398CD785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6B34CB40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  <w:tr w:rsidR="008E28C1" w:rsidRPr="008E28C1" w14:paraId="281B1D40" w14:textId="77777777" w:rsidTr="008E28C1">
        <w:tc>
          <w:tcPr>
            <w:tcW w:w="3060" w:type="dxa"/>
          </w:tcPr>
          <w:p w14:paraId="67297C3B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3D8FDA92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52C0E589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4D329215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  <w:tr w:rsidR="008E28C1" w:rsidRPr="008E28C1" w14:paraId="6A5CD865" w14:textId="77777777" w:rsidTr="008E28C1">
        <w:tc>
          <w:tcPr>
            <w:tcW w:w="3060" w:type="dxa"/>
          </w:tcPr>
          <w:p w14:paraId="333DF020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6A31C73A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12B4E07A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40146B15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</w:tbl>
    <w:p w14:paraId="06E69DBF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1A833" w14:textId="77777777" w:rsidR="00745703" w:rsidRDefault="00745703">
      <w:pPr>
        <w:spacing w:after="0" w:line="240" w:lineRule="auto"/>
      </w:pPr>
      <w:r>
        <w:separator/>
      </w:r>
    </w:p>
  </w:endnote>
  <w:endnote w:type="continuationSeparator" w:id="0">
    <w:p w14:paraId="2F65B0C7" w14:textId="77777777" w:rsidR="00745703" w:rsidRDefault="0074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22B5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D607A" w14:textId="77B742CC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16E8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2ABC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11505" w14:textId="77777777" w:rsidR="00745703" w:rsidRDefault="00745703">
      <w:pPr>
        <w:spacing w:after="0" w:line="240" w:lineRule="auto"/>
      </w:pPr>
      <w:r>
        <w:separator/>
      </w:r>
    </w:p>
  </w:footnote>
  <w:footnote w:type="continuationSeparator" w:id="0">
    <w:p w14:paraId="5DC1A1D4" w14:textId="77777777" w:rsidR="00745703" w:rsidRDefault="0074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D084D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617E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5DF4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3613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A2A78"/>
    <w:multiLevelType w:val="hybridMultilevel"/>
    <w:tmpl w:val="CB3E97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3858"/>
    <w:multiLevelType w:val="hybridMultilevel"/>
    <w:tmpl w:val="1B8C4C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D49B0"/>
    <w:multiLevelType w:val="hybridMultilevel"/>
    <w:tmpl w:val="74DA6A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37ABB"/>
    <w:multiLevelType w:val="hybridMultilevel"/>
    <w:tmpl w:val="49082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35E4"/>
    <w:rsid w:val="000E571F"/>
    <w:rsid w:val="0012631A"/>
    <w:rsid w:val="0019746C"/>
    <w:rsid w:val="00242274"/>
    <w:rsid w:val="002602DB"/>
    <w:rsid w:val="002718DD"/>
    <w:rsid w:val="002A7834"/>
    <w:rsid w:val="002E3D7C"/>
    <w:rsid w:val="003570B8"/>
    <w:rsid w:val="003A26E5"/>
    <w:rsid w:val="00402BE1"/>
    <w:rsid w:val="00417370"/>
    <w:rsid w:val="0046114B"/>
    <w:rsid w:val="0048290F"/>
    <w:rsid w:val="00482E2A"/>
    <w:rsid w:val="00493DBD"/>
    <w:rsid w:val="004D50D8"/>
    <w:rsid w:val="0052770F"/>
    <w:rsid w:val="00530289"/>
    <w:rsid w:val="0056330B"/>
    <w:rsid w:val="00664D4D"/>
    <w:rsid w:val="006C40A5"/>
    <w:rsid w:val="00724485"/>
    <w:rsid w:val="00745703"/>
    <w:rsid w:val="007852D5"/>
    <w:rsid w:val="00816E8B"/>
    <w:rsid w:val="00841867"/>
    <w:rsid w:val="00890C0D"/>
    <w:rsid w:val="008E28C1"/>
    <w:rsid w:val="008F3583"/>
    <w:rsid w:val="00935389"/>
    <w:rsid w:val="00AF5395"/>
    <w:rsid w:val="00B30448"/>
    <w:rsid w:val="00B503B5"/>
    <w:rsid w:val="00BF12EF"/>
    <w:rsid w:val="00C16969"/>
    <w:rsid w:val="00C3053F"/>
    <w:rsid w:val="00CA6B23"/>
    <w:rsid w:val="00CC4698"/>
    <w:rsid w:val="00CD0820"/>
    <w:rsid w:val="00CE22B7"/>
    <w:rsid w:val="00D2338E"/>
    <w:rsid w:val="00D33247"/>
    <w:rsid w:val="00D4098E"/>
    <w:rsid w:val="00D40EC6"/>
    <w:rsid w:val="00E02BFF"/>
    <w:rsid w:val="00E201BE"/>
    <w:rsid w:val="00E858FE"/>
    <w:rsid w:val="00ED53DC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AEC1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Elshaafi</dc:creator>
  <cp:keywords/>
  <dc:description/>
  <cp:lastModifiedBy>david o gorman</cp:lastModifiedBy>
  <cp:revision>7</cp:revision>
  <dcterms:created xsi:type="dcterms:W3CDTF">2018-02-05T11:28:00Z</dcterms:created>
  <dcterms:modified xsi:type="dcterms:W3CDTF">2018-02-23T16:54:00Z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