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415" w:rsidRPr="008E28C1" w:rsidRDefault="00BD7415" w:rsidP="00BD7415">
      <w:pPr>
        <w:pStyle w:val="Title"/>
        <w:rPr>
          <w:color w:val="auto"/>
        </w:rPr>
      </w:pPr>
      <w:r w:rsidRPr="008E28C1">
        <w:rPr>
          <w:color w:val="auto"/>
        </w:rPr>
        <w:t>Project 2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BD7415" w:rsidTr="00D002B7">
        <w:tc>
          <w:tcPr>
            <w:tcW w:w="1712" w:type="dxa"/>
          </w:tcPr>
          <w:p w:rsidR="00BD7415" w:rsidRDefault="00BD7415" w:rsidP="00E60C22">
            <w:pPr>
              <w:pStyle w:val="FormHeading"/>
              <w:spacing w:after="0"/>
            </w:pPr>
            <w:r>
              <w:t>Facilitator:</w:t>
            </w:r>
          </w:p>
        </w:tc>
        <w:tc>
          <w:tcPr>
            <w:tcW w:w="8368" w:type="dxa"/>
          </w:tcPr>
          <w:p w:rsidR="00BD7415" w:rsidRPr="00E201BE" w:rsidRDefault="00BD7415" w:rsidP="00E60C22">
            <w:pPr>
              <w:pStyle w:val="TableText"/>
              <w:spacing w:after="0"/>
              <w:rPr>
                <w:iCs/>
              </w:rPr>
            </w:pPr>
            <w:r>
              <w:rPr>
                <w:iCs/>
              </w:rPr>
              <w:t>Liam Hickey</w:t>
            </w:r>
          </w:p>
        </w:tc>
      </w:tr>
      <w:tr w:rsidR="00BD7415" w:rsidTr="00E60C22">
        <w:trPr>
          <w:trHeight w:val="243"/>
        </w:trPr>
        <w:tc>
          <w:tcPr>
            <w:tcW w:w="1712" w:type="dxa"/>
          </w:tcPr>
          <w:p w:rsidR="00BD7415" w:rsidRDefault="00BD7415" w:rsidP="00E60C22">
            <w:pPr>
              <w:pStyle w:val="FormHeading"/>
              <w:spacing w:after="0"/>
            </w:pPr>
            <w:r>
              <w:t>Recorder:</w:t>
            </w:r>
          </w:p>
        </w:tc>
        <w:tc>
          <w:tcPr>
            <w:tcW w:w="8368" w:type="dxa"/>
          </w:tcPr>
          <w:p w:rsidR="00BD7415" w:rsidRPr="00E201BE" w:rsidRDefault="00BD7415" w:rsidP="00E60C22">
            <w:pPr>
              <w:pStyle w:val="TableText"/>
              <w:spacing w:after="0"/>
              <w:rPr>
                <w:iCs/>
              </w:rPr>
            </w:pPr>
            <w:r>
              <w:rPr>
                <w:iCs/>
              </w:rPr>
              <w:t>Eric O’</w:t>
            </w:r>
            <w:r w:rsidR="00E60C22">
              <w:rPr>
                <w:iCs/>
              </w:rPr>
              <w:t>Toole</w:t>
            </w:r>
          </w:p>
        </w:tc>
      </w:tr>
      <w:tr w:rsidR="00BD7415" w:rsidTr="00D002B7">
        <w:tc>
          <w:tcPr>
            <w:tcW w:w="1712" w:type="dxa"/>
          </w:tcPr>
          <w:p w:rsidR="00BD7415" w:rsidRDefault="00BD7415" w:rsidP="00E60C22">
            <w:pPr>
              <w:pStyle w:val="FormHeading"/>
              <w:spacing w:after="0"/>
            </w:pPr>
            <w:r>
              <w:t>Date:</w:t>
            </w:r>
          </w:p>
        </w:tc>
        <w:tc>
          <w:tcPr>
            <w:tcW w:w="8368" w:type="dxa"/>
          </w:tcPr>
          <w:p w:rsidR="00BD7415" w:rsidRPr="00E201BE" w:rsidRDefault="00AB19C6" w:rsidP="00E60C22">
            <w:pPr>
              <w:pStyle w:val="TableText"/>
              <w:spacing w:after="0"/>
              <w:rPr>
                <w:iCs/>
              </w:rPr>
            </w:pPr>
            <w:r>
              <w:rPr>
                <w:iCs/>
              </w:rPr>
              <w:t>19</w:t>
            </w:r>
            <w:bookmarkStart w:id="0" w:name="_GoBack"/>
            <w:bookmarkEnd w:id="0"/>
            <w:r w:rsidR="00BD7415">
              <w:rPr>
                <w:iCs/>
              </w:rPr>
              <w:t>/02/2018</w:t>
            </w:r>
          </w:p>
        </w:tc>
      </w:tr>
      <w:tr w:rsidR="00BD7415" w:rsidTr="00D002B7">
        <w:tc>
          <w:tcPr>
            <w:tcW w:w="1712" w:type="dxa"/>
          </w:tcPr>
          <w:p w:rsidR="00BD7415" w:rsidRDefault="00BD7415" w:rsidP="00E60C22">
            <w:pPr>
              <w:pStyle w:val="FormHeading"/>
              <w:spacing w:after="0"/>
            </w:pPr>
            <w:r>
              <w:t>Time:</w:t>
            </w:r>
          </w:p>
        </w:tc>
        <w:tc>
          <w:tcPr>
            <w:tcW w:w="8368" w:type="dxa"/>
          </w:tcPr>
          <w:p w:rsidR="00BD7415" w:rsidRPr="00E201BE" w:rsidRDefault="00BD7415" w:rsidP="00E60C22">
            <w:pPr>
              <w:pStyle w:val="TableText"/>
              <w:spacing w:after="0"/>
              <w:rPr>
                <w:iCs/>
              </w:rPr>
            </w:pPr>
            <w:r>
              <w:rPr>
                <w:iCs/>
              </w:rPr>
              <w:t>10:10</w:t>
            </w:r>
          </w:p>
        </w:tc>
      </w:tr>
      <w:tr w:rsidR="00BD7415" w:rsidTr="00D002B7">
        <w:tc>
          <w:tcPr>
            <w:tcW w:w="1712" w:type="dxa"/>
          </w:tcPr>
          <w:p w:rsidR="00BD7415" w:rsidRDefault="00BD7415" w:rsidP="00E60C22">
            <w:pPr>
              <w:pStyle w:val="FormHeading"/>
              <w:spacing w:after="0"/>
            </w:pPr>
            <w:r>
              <w:t>Attendees:</w:t>
            </w:r>
          </w:p>
        </w:tc>
        <w:tc>
          <w:tcPr>
            <w:tcW w:w="8368" w:type="dxa"/>
          </w:tcPr>
          <w:p w:rsidR="00BD7415" w:rsidRPr="00E201BE" w:rsidRDefault="00BD7415" w:rsidP="00E60C22">
            <w:pPr>
              <w:pStyle w:val="TableText"/>
              <w:spacing w:after="0"/>
              <w:rPr>
                <w:iCs/>
              </w:rPr>
            </w:pPr>
            <w:r>
              <w:rPr>
                <w:iCs/>
              </w:rPr>
              <w:t>David O’ Gorman, Liam Hickey, Eric O’ Toole, Michael Bridgette, John O’Meara</w:t>
            </w:r>
          </w:p>
        </w:tc>
      </w:tr>
    </w:tbl>
    <w:p w:rsidR="00BD7415" w:rsidRDefault="00BD7415" w:rsidP="00E60C22">
      <w:pPr>
        <w:pStyle w:val="Heading1"/>
        <w:spacing w:after="0"/>
        <w:rPr>
          <w:color w:val="auto"/>
        </w:rPr>
      </w:pPr>
      <w:r w:rsidRPr="008E28C1">
        <w:rPr>
          <w:color w:val="auto"/>
        </w:rPr>
        <w:t>Agenda items</w:t>
      </w:r>
    </w:p>
    <w:p w:rsidR="00BD7415" w:rsidRPr="00D33247" w:rsidRDefault="00B555DF" w:rsidP="00E60C22">
      <w:pPr>
        <w:pStyle w:val="ListNumber"/>
        <w:numPr>
          <w:ilvl w:val="0"/>
          <w:numId w:val="2"/>
        </w:numPr>
        <w:spacing w:after="0"/>
        <w:rPr>
          <w:i/>
          <w:iCs/>
        </w:rPr>
      </w:pPr>
      <w:r>
        <w:rPr>
          <w:i/>
          <w:iCs/>
        </w:rPr>
        <w:t>Discuss improvements made so far with both track generation as well as AI.</w:t>
      </w:r>
    </w:p>
    <w:p w:rsidR="00B555DF" w:rsidRDefault="00B555DF" w:rsidP="00B555DF">
      <w:pPr>
        <w:pStyle w:val="ListNumber"/>
        <w:numPr>
          <w:ilvl w:val="0"/>
          <w:numId w:val="2"/>
        </w:numPr>
        <w:spacing w:after="0"/>
        <w:rPr>
          <w:i/>
          <w:iCs/>
        </w:rPr>
      </w:pPr>
      <w:r>
        <w:rPr>
          <w:i/>
          <w:iCs/>
        </w:rPr>
        <w:t>Evaluate improvements and propose how to move forward.</w:t>
      </w:r>
    </w:p>
    <w:p w:rsidR="00B555DF" w:rsidRDefault="00B555DF" w:rsidP="00B555DF">
      <w:pPr>
        <w:pStyle w:val="ListNumber"/>
        <w:numPr>
          <w:ilvl w:val="0"/>
          <w:numId w:val="2"/>
        </w:numPr>
        <w:spacing w:after="0"/>
        <w:rPr>
          <w:i/>
          <w:iCs/>
        </w:rPr>
      </w:pPr>
      <w:r>
        <w:rPr>
          <w:i/>
          <w:iCs/>
        </w:rPr>
        <w:t>Discuss car movement and how it could possibly be improved further.</w:t>
      </w:r>
    </w:p>
    <w:p w:rsidR="00B555DF" w:rsidRPr="00B555DF" w:rsidRDefault="00B555DF" w:rsidP="00B555DF">
      <w:pPr>
        <w:pStyle w:val="ListNumber"/>
        <w:numPr>
          <w:ilvl w:val="0"/>
          <w:numId w:val="0"/>
        </w:numPr>
        <w:spacing w:after="0"/>
        <w:ind w:left="720"/>
        <w:rPr>
          <w:i/>
          <w:iCs/>
        </w:rPr>
      </w:pPr>
    </w:p>
    <w:p w:rsidR="00BD7415" w:rsidRPr="002602DB" w:rsidRDefault="00BD7415" w:rsidP="00BD7415">
      <w:pPr>
        <w:pStyle w:val="ListNumber"/>
        <w:numPr>
          <w:ilvl w:val="0"/>
          <w:numId w:val="0"/>
        </w:numPr>
        <w:ind w:left="360" w:hanging="360"/>
        <w:rPr>
          <w:sz w:val="30"/>
          <w:szCs w:val="30"/>
        </w:rPr>
      </w:pPr>
      <w:r w:rsidRPr="002602DB">
        <w:rPr>
          <w:sz w:val="30"/>
          <w:szCs w:val="30"/>
        </w:rPr>
        <w:t>Discussion</w:t>
      </w:r>
    </w:p>
    <w:p w:rsidR="00E60C22" w:rsidRDefault="00BD7415" w:rsidP="00E60C22">
      <w:pPr>
        <w:pStyle w:val="ListNumber"/>
        <w:numPr>
          <w:ilvl w:val="0"/>
          <w:numId w:val="0"/>
        </w:numPr>
        <w:ind w:left="360"/>
        <w:rPr>
          <w:i/>
          <w:iCs/>
        </w:rPr>
      </w:pPr>
      <w:r>
        <w:rPr>
          <w:i/>
          <w:iCs/>
        </w:rPr>
        <w:t>This week we discussed some different strategies regarding car movement and ways in which we could improve it to increase the overall quality of the final game. We also further discussed track generation for the game and how it could be implemented. Some of the group were more in favour of procedural generation as opposed to a longer track that would loop in some way. AI was also once again discussed as to what the possible implementations of it were and how they could work. Some of the group members have made progress in terms of AI</w:t>
      </w:r>
      <w:r w:rsidR="00E60C22">
        <w:rPr>
          <w:i/>
          <w:iCs/>
        </w:rPr>
        <w:t xml:space="preserve"> that can follow a curved track. Finally we also discussed goals that we would try to accomplish between now and the next time we have a meeting.</w:t>
      </w:r>
    </w:p>
    <w:p w:rsidR="00BD7415" w:rsidRPr="00E60C22" w:rsidRDefault="00BD7415" w:rsidP="00E60C22">
      <w:pPr>
        <w:pStyle w:val="ListNumber"/>
        <w:numPr>
          <w:ilvl w:val="0"/>
          <w:numId w:val="0"/>
        </w:numPr>
        <w:ind w:left="360"/>
        <w:rPr>
          <w:i/>
          <w:iCs/>
        </w:rPr>
      </w:pPr>
      <w:r w:rsidRPr="008E28C1">
        <w:rPr>
          <w:sz w:val="30"/>
          <w:szCs w:val="30"/>
        </w:rPr>
        <w:t>Action Items</w:t>
      </w:r>
    </w:p>
    <w:tbl>
      <w:tblPr>
        <w:tblStyle w:val="TableGrid"/>
        <w:tblW w:w="5000" w:type="pct"/>
        <w:tblLayout w:type="fixed"/>
        <w:tblLook w:val="04A0" w:firstRow="1" w:lastRow="0" w:firstColumn="1" w:lastColumn="0" w:noHBand="0" w:noVBand="1"/>
        <w:tblCaption w:val="Action items, owner(s), deadline and status"/>
      </w:tblPr>
      <w:tblGrid>
        <w:gridCol w:w="3060"/>
        <w:gridCol w:w="2336"/>
        <w:gridCol w:w="2337"/>
        <w:gridCol w:w="2337"/>
      </w:tblGrid>
      <w:tr w:rsidR="00BD7415" w:rsidRPr="008E28C1" w:rsidTr="00E60C22">
        <w:trPr>
          <w:trHeight w:val="789"/>
        </w:trPr>
        <w:tc>
          <w:tcPr>
            <w:tcW w:w="3060" w:type="dxa"/>
          </w:tcPr>
          <w:p w:rsidR="00BD7415" w:rsidRPr="008E28C1" w:rsidRDefault="00BD7415" w:rsidP="00D002B7">
            <w:pPr>
              <w:pStyle w:val="Heading1"/>
              <w:outlineLvl w:val="0"/>
              <w:rPr>
                <w:color w:val="auto"/>
              </w:rPr>
            </w:pPr>
            <w:r w:rsidRPr="008E28C1">
              <w:rPr>
                <w:color w:val="auto"/>
              </w:rPr>
              <w:t>Action items</w:t>
            </w:r>
          </w:p>
        </w:tc>
        <w:tc>
          <w:tcPr>
            <w:tcW w:w="2336" w:type="dxa"/>
          </w:tcPr>
          <w:p w:rsidR="00BD7415" w:rsidRPr="008E28C1" w:rsidRDefault="00BD7415" w:rsidP="00D002B7">
            <w:pPr>
              <w:pStyle w:val="Heading1"/>
              <w:outlineLvl w:val="0"/>
              <w:rPr>
                <w:color w:val="auto"/>
              </w:rPr>
            </w:pPr>
            <w:r w:rsidRPr="008E28C1">
              <w:rPr>
                <w:color w:val="auto"/>
              </w:rPr>
              <w:t>Owner(s)</w:t>
            </w:r>
          </w:p>
        </w:tc>
        <w:tc>
          <w:tcPr>
            <w:tcW w:w="2337" w:type="dxa"/>
          </w:tcPr>
          <w:p w:rsidR="00BD7415" w:rsidRPr="008E28C1" w:rsidRDefault="00BD7415" w:rsidP="00D002B7">
            <w:pPr>
              <w:pStyle w:val="Heading1"/>
              <w:outlineLvl w:val="0"/>
              <w:rPr>
                <w:color w:val="auto"/>
              </w:rPr>
            </w:pPr>
            <w:r w:rsidRPr="008E28C1">
              <w:rPr>
                <w:color w:val="auto"/>
              </w:rPr>
              <w:t>Deadline</w:t>
            </w:r>
          </w:p>
        </w:tc>
        <w:tc>
          <w:tcPr>
            <w:tcW w:w="2337" w:type="dxa"/>
          </w:tcPr>
          <w:p w:rsidR="00BD7415" w:rsidRPr="008E28C1" w:rsidRDefault="00BD7415" w:rsidP="00D002B7">
            <w:pPr>
              <w:pStyle w:val="Heading1"/>
              <w:outlineLvl w:val="0"/>
              <w:rPr>
                <w:color w:val="auto"/>
              </w:rPr>
            </w:pPr>
            <w:r w:rsidRPr="008E28C1">
              <w:rPr>
                <w:color w:val="auto"/>
              </w:rPr>
              <w:t>Status</w:t>
            </w:r>
          </w:p>
        </w:tc>
      </w:tr>
      <w:tr w:rsidR="00BD7415" w:rsidRPr="008E28C1" w:rsidTr="00D002B7">
        <w:tc>
          <w:tcPr>
            <w:tcW w:w="3060" w:type="dxa"/>
          </w:tcPr>
          <w:p w:rsidR="00BD7415" w:rsidRPr="00D33247" w:rsidRDefault="00BD7415" w:rsidP="00D002B7">
            <w:pPr>
              <w:rPr>
                <w:i/>
                <w:iCs/>
                <w:color w:val="auto"/>
              </w:rPr>
            </w:pPr>
            <w:r>
              <w:rPr>
                <w:i/>
                <w:iCs/>
                <w:color w:val="auto"/>
              </w:rPr>
              <w:t xml:space="preserve">AI </w:t>
            </w:r>
          </w:p>
        </w:tc>
        <w:tc>
          <w:tcPr>
            <w:tcW w:w="2336" w:type="dxa"/>
          </w:tcPr>
          <w:p w:rsidR="00BD7415" w:rsidRPr="008E28C1" w:rsidRDefault="00BD7415" w:rsidP="00D002B7">
            <w:pPr>
              <w:rPr>
                <w:color w:val="auto"/>
              </w:rPr>
            </w:pPr>
            <w:r>
              <w:rPr>
                <w:color w:val="auto"/>
              </w:rPr>
              <w:t>Michael Bridgette, David O’Gorman</w:t>
            </w:r>
          </w:p>
        </w:tc>
        <w:tc>
          <w:tcPr>
            <w:tcW w:w="2337" w:type="dxa"/>
          </w:tcPr>
          <w:p w:rsidR="00BD7415" w:rsidRPr="008E28C1" w:rsidRDefault="00BD7415" w:rsidP="00D002B7">
            <w:pPr>
              <w:rPr>
                <w:color w:val="auto"/>
              </w:rPr>
            </w:pPr>
            <w:r>
              <w:rPr>
                <w:color w:val="auto"/>
              </w:rPr>
              <w:t>19/02/2018</w:t>
            </w:r>
          </w:p>
        </w:tc>
        <w:tc>
          <w:tcPr>
            <w:tcW w:w="2337" w:type="dxa"/>
          </w:tcPr>
          <w:p w:rsidR="00BD7415" w:rsidRPr="008E28C1" w:rsidRDefault="00BD7415" w:rsidP="00D002B7">
            <w:pPr>
              <w:rPr>
                <w:color w:val="auto"/>
              </w:rPr>
            </w:pPr>
            <w:r>
              <w:rPr>
                <w:color w:val="auto"/>
              </w:rPr>
              <w:t>TODO</w:t>
            </w:r>
          </w:p>
        </w:tc>
      </w:tr>
      <w:tr w:rsidR="00BD7415" w:rsidRPr="008E28C1" w:rsidTr="00E60C22">
        <w:trPr>
          <w:trHeight w:val="749"/>
        </w:trPr>
        <w:tc>
          <w:tcPr>
            <w:tcW w:w="3060" w:type="dxa"/>
          </w:tcPr>
          <w:p w:rsidR="00BD7415" w:rsidRPr="008E28C1" w:rsidRDefault="00BD7415" w:rsidP="00D002B7">
            <w:pPr>
              <w:rPr>
                <w:color w:val="auto"/>
              </w:rPr>
            </w:pPr>
            <w:r>
              <w:rPr>
                <w:color w:val="auto"/>
              </w:rPr>
              <w:t>Track Generation</w:t>
            </w:r>
          </w:p>
        </w:tc>
        <w:tc>
          <w:tcPr>
            <w:tcW w:w="2336" w:type="dxa"/>
          </w:tcPr>
          <w:p w:rsidR="00BD7415" w:rsidRPr="008E28C1" w:rsidRDefault="00BD7415" w:rsidP="00D002B7">
            <w:pPr>
              <w:rPr>
                <w:color w:val="auto"/>
              </w:rPr>
            </w:pPr>
            <w:r>
              <w:rPr>
                <w:color w:val="auto"/>
              </w:rPr>
              <w:t>John O’Meara, Liam Hickey</w:t>
            </w:r>
          </w:p>
        </w:tc>
        <w:tc>
          <w:tcPr>
            <w:tcW w:w="2337" w:type="dxa"/>
          </w:tcPr>
          <w:p w:rsidR="00BD7415" w:rsidRPr="008E28C1" w:rsidRDefault="00BD7415" w:rsidP="00D002B7">
            <w:pPr>
              <w:rPr>
                <w:color w:val="auto"/>
              </w:rPr>
            </w:pPr>
            <w:r>
              <w:rPr>
                <w:color w:val="auto"/>
              </w:rPr>
              <w:t>19/02/2018</w:t>
            </w:r>
          </w:p>
        </w:tc>
        <w:tc>
          <w:tcPr>
            <w:tcW w:w="2337" w:type="dxa"/>
          </w:tcPr>
          <w:p w:rsidR="00BD7415" w:rsidRPr="008E28C1" w:rsidRDefault="00BD7415" w:rsidP="00D002B7">
            <w:pPr>
              <w:rPr>
                <w:color w:val="auto"/>
              </w:rPr>
            </w:pPr>
            <w:r>
              <w:rPr>
                <w:color w:val="auto"/>
              </w:rPr>
              <w:t>TODO</w:t>
            </w:r>
          </w:p>
        </w:tc>
      </w:tr>
      <w:tr w:rsidR="00BD7415" w:rsidRPr="008E28C1" w:rsidTr="00E60C22">
        <w:trPr>
          <w:trHeight w:val="924"/>
        </w:trPr>
        <w:tc>
          <w:tcPr>
            <w:tcW w:w="3060" w:type="dxa"/>
          </w:tcPr>
          <w:p w:rsidR="00BD7415" w:rsidRPr="008E28C1" w:rsidRDefault="00BD7415" w:rsidP="00D002B7">
            <w:pPr>
              <w:rPr>
                <w:color w:val="auto"/>
              </w:rPr>
            </w:pPr>
            <w:r>
              <w:rPr>
                <w:color w:val="auto"/>
              </w:rPr>
              <w:t>Car Movement</w:t>
            </w:r>
          </w:p>
        </w:tc>
        <w:tc>
          <w:tcPr>
            <w:tcW w:w="2336" w:type="dxa"/>
          </w:tcPr>
          <w:p w:rsidR="00BD7415" w:rsidRPr="008E28C1" w:rsidRDefault="00BD7415" w:rsidP="00D002B7">
            <w:pPr>
              <w:rPr>
                <w:color w:val="auto"/>
              </w:rPr>
            </w:pPr>
            <w:r>
              <w:rPr>
                <w:color w:val="auto"/>
              </w:rPr>
              <w:t>Michael Bridgette, Eric O’Toole, David O’Gorman</w:t>
            </w:r>
          </w:p>
        </w:tc>
        <w:tc>
          <w:tcPr>
            <w:tcW w:w="2337" w:type="dxa"/>
          </w:tcPr>
          <w:p w:rsidR="00BD7415" w:rsidRPr="008E28C1" w:rsidRDefault="00BD7415" w:rsidP="00D002B7">
            <w:pPr>
              <w:rPr>
                <w:color w:val="auto"/>
              </w:rPr>
            </w:pPr>
            <w:r>
              <w:rPr>
                <w:color w:val="auto"/>
              </w:rPr>
              <w:t>19/02/2018</w:t>
            </w:r>
          </w:p>
        </w:tc>
        <w:tc>
          <w:tcPr>
            <w:tcW w:w="2337" w:type="dxa"/>
          </w:tcPr>
          <w:p w:rsidR="00BD7415" w:rsidRPr="008E28C1" w:rsidRDefault="00BD7415" w:rsidP="00D002B7">
            <w:pPr>
              <w:rPr>
                <w:color w:val="auto"/>
              </w:rPr>
            </w:pPr>
            <w:r>
              <w:rPr>
                <w:color w:val="auto"/>
              </w:rPr>
              <w:t>TODO</w:t>
            </w:r>
          </w:p>
        </w:tc>
      </w:tr>
    </w:tbl>
    <w:p w:rsidR="00BD7415" w:rsidRDefault="00BD7415" w:rsidP="00BD7415"/>
    <w:p w:rsidR="005B37F6" w:rsidRDefault="005B37F6"/>
    <w:sectPr w:rsidR="005B37F6">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A14" w:rsidRDefault="00573A14">
      <w:pPr>
        <w:spacing w:after="0" w:line="240" w:lineRule="auto"/>
      </w:pPr>
      <w:r>
        <w:separator/>
      </w:r>
    </w:p>
  </w:endnote>
  <w:endnote w:type="continuationSeparator" w:id="0">
    <w:p w:rsidR="00573A14" w:rsidRDefault="00573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867" w:rsidRDefault="00573A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30B" w:rsidRDefault="00B555DF">
    <w:pPr>
      <w:pStyle w:val="Footer"/>
    </w:pPr>
    <w:r>
      <w:fldChar w:fldCharType="begin"/>
    </w:r>
    <w:r>
      <w:instrText xml:space="preserve"> PAGE   \* MERGEFORMAT </w:instrText>
    </w:r>
    <w:r>
      <w:fldChar w:fldCharType="separate"/>
    </w:r>
    <w:r w:rsidR="00E60C22">
      <w:rPr>
        <w:noProof/>
      </w:rPr>
      <w:t>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867" w:rsidRDefault="00573A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A14" w:rsidRDefault="00573A14">
      <w:pPr>
        <w:spacing w:after="0" w:line="240" w:lineRule="auto"/>
      </w:pPr>
      <w:r>
        <w:separator/>
      </w:r>
    </w:p>
  </w:footnote>
  <w:footnote w:type="continuationSeparator" w:id="0">
    <w:p w:rsidR="00573A14" w:rsidRDefault="00573A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867" w:rsidRDefault="00573A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867" w:rsidRDefault="00573A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867" w:rsidRDefault="00573A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C0C5D24"/>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179E3858"/>
    <w:multiLevelType w:val="hybridMultilevel"/>
    <w:tmpl w:val="1B8C4C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15"/>
    <w:rsid w:val="00573A14"/>
    <w:rsid w:val="005B37F6"/>
    <w:rsid w:val="00AB19C6"/>
    <w:rsid w:val="00B555DF"/>
    <w:rsid w:val="00BD7415"/>
    <w:rsid w:val="00E60C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4FCA0-A1B1-4100-B1CC-7B264F67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415"/>
    <w:pPr>
      <w:spacing w:after="200" w:line="264" w:lineRule="auto"/>
    </w:pPr>
    <w:rPr>
      <w:rFonts w:eastAsiaTheme="minorEastAsia"/>
      <w:color w:val="0D0D0D" w:themeColor="text1" w:themeTint="F2"/>
      <w:szCs w:val="20"/>
      <w:lang w:val="en-US" w:eastAsia="ja-JP"/>
    </w:rPr>
  </w:style>
  <w:style w:type="paragraph" w:styleId="Heading1">
    <w:name w:val="heading 1"/>
    <w:basedOn w:val="Normal"/>
    <w:next w:val="Normal"/>
    <w:link w:val="Heading1Char"/>
    <w:uiPriority w:val="4"/>
    <w:qFormat/>
    <w:rsid w:val="00BD7415"/>
    <w:pPr>
      <w:keepNext/>
      <w:keepLines/>
      <w:spacing w:before="360"/>
      <w:outlineLvl w:val="0"/>
    </w:pPr>
    <w:rPr>
      <w:rFonts w:asciiTheme="majorHAnsi" w:eastAsiaTheme="majorEastAsia" w:hAnsiTheme="majorHAnsi" w:cstheme="majorBidi"/>
      <w:color w:val="1F4E79" w:themeColor="accent1" w:themeShade="8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BD7415"/>
    <w:rPr>
      <w:rFonts w:asciiTheme="majorHAnsi" w:eastAsiaTheme="majorEastAsia" w:hAnsiTheme="majorHAnsi" w:cstheme="majorBidi"/>
      <w:color w:val="1F4E79" w:themeColor="accent1" w:themeShade="80"/>
      <w:sz w:val="30"/>
      <w:szCs w:val="30"/>
      <w:lang w:val="en-US" w:eastAsia="ja-JP"/>
    </w:rPr>
  </w:style>
  <w:style w:type="paragraph" w:styleId="Title">
    <w:name w:val="Title"/>
    <w:basedOn w:val="Normal"/>
    <w:next w:val="Normal"/>
    <w:link w:val="TitleChar"/>
    <w:uiPriority w:val="5"/>
    <w:qFormat/>
    <w:rsid w:val="00BD7415"/>
    <w:pPr>
      <w:spacing w:after="400"/>
      <w:contextualSpacing/>
    </w:pPr>
    <w:rPr>
      <w:rFonts w:asciiTheme="majorHAnsi" w:eastAsiaTheme="majorEastAsia" w:hAnsiTheme="majorHAnsi" w:cstheme="majorBidi"/>
      <w:color w:val="1F4E79" w:themeColor="accent1" w:themeShade="80"/>
      <w:kern w:val="28"/>
      <w:sz w:val="56"/>
      <w:szCs w:val="56"/>
    </w:rPr>
  </w:style>
  <w:style w:type="character" w:customStyle="1" w:styleId="TitleChar">
    <w:name w:val="Title Char"/>
    <w:basedOn w:val="DefaultParagraphFont"/>
    <w:link w:val="Title"/>
    <w:uiPriority w:val="5"/>
    <w:rsid w:val="00BD7415"/>
    <w:rPr>
      <w:rFonts w:asciiTheme="majorHAnsi" w:eastAsiaTheme="majorEastAsia" w:hAnsiTheme="majorHAnsi" w:cstheme="majorBidi"/>
      <w:color w:val="1F4E79" w:themeColor="accent1" w:themeShade="80"/>
      <w:kern w:val="28"/>
      <w:sz w:val="56"/>
      <w:szCs w:val="56"/>
      <w:lang w:val="en-US" w:eastAsia="ja-JP"/>
    </w:rPr>
  </w:style>
  <w:style w:type="table" w:styleId="TableGrid">
    <w:name w:val="Table Grid"/>
    <w:basedOn w:val="TableNormal"/>
    <w:uiPriority w:val="39"/>
    <w:rsid w:val="00BD7415"/>
    <w:pPr>
      <w:spacing w:after="0" w:line="264" w:lineRule="auto"/>
    </w:pPr>
    <w:rPr>
      <w:rFonts w:eastAsiaTheme="minorEastAsia"/>
      <w:color w:val="0D0D0D" w:themeColor="text1" w:themeTint="F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rsid w:val="00BD7415"/>
    <w:pPr>
      <w:spacing w:after="320"/>
      <w:ind w:right="288"/>
    </w:pPr>
    <w:rPr>
      <w:color w:val="595959" w:themeColor="text1" w:themeTint="A6"/>
    </w:rPr>
  </w:style>
  <w:style w:type="paragraph" w:customStyle="1" w:styleId="TableText">
    <w:name w:val="Table Text"/>
    <w:basedOn w:val="Normal"/>
    <w:uiPriority w:val="3"/>
    <w:qFormat/>
    <w:rsid w:val="00BD7415"/>
    <w:pPr>
      <w:spacing w:after="320"/>
    </w:pPr>
  </w:style>
  <w:style w:type="paragraph" w:styleId="ListNumber">
    <w:name w:val="List Number"/>
    <w:basedOn w:val="Normal"/>
    <w:uiPriority w:val="4"/>
    <w:unhideWhenUsed/>
    <w:qFormat/>
    <w:rsid w:val="00BD7415"/>
    <w:pPr>
      <w:numPr>
        <w:numId w:val="1"/>
      </w:numPr>
    </w:pPr>
  </w:style>
  <w:style w:type="paragraph" w:styleId="Footer">
    <w:name w:val="footer"/>
    <w:basedOn w:val="Normal"/>
    <w:link w:val="FooterChar"/>
    <w:uiPriority w:val="99"/>
    <w:unhideWhenUsed/>
    <w:qFormat/>
    <w:rsid w:val="00BD7415"/>
    <w:pPr>
      <w:spacing w:after="0" w:line="240" w:lineRule="auto"/>
      <w:jc w:val="right"/>
    </w:pPr>
    <w:rPr>
      <w:color w:val="1F4E79" w:themeColor="accent1" w:themeShade="80"/>
    </w:rPr>
  </w:style>
  <w:style w:type="character" w:customStyle="1" w:styleId="FooterChar">
    <w:name w:val="Footer Char"/>
    <w:basedOn w:val="DefaultParagraphFont"/>
    <w:link w:val="Footer"/>
    <w:uiPriority w:val="99"/>
    <w:rsid w:val="00BD7415"/>
    <w:rPr>
      <w:rFonts w:eastAsiaTheme="minorEastAsia"/>
      <w:color w:val="1F4E79" w:themeColor="accent1" w:themeShade="80"/>
      <w:szCs w:val="20"/>
      <w:lang w:val="en-US" w:eastAsia="ja-JP"/>
    </w:rPr>
  </w:style>
  <w:style w:type="paragraph" w:styleId="Header">
    <w:name w:val="header"/>
    <w:basedOn w:val="Normal"/>
    <w:link w:val="HeaderChar"/>
    <w:uiPriority w:val="99"/>
    <w:unhideWhenUsed/>
    <w:rsid w:val="00BD7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415"/>
    <w:rPr>
      <w:rFonts w:eastAsiaTheme="minorEastAsia"/>
      <w:color w:val="0D0D0D" w:themeColor="text1" w:themeTint="F2"/>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Hickey</dc:creator>
  <cp:keywords/>
  <dc:description/>
  <cp:lastModifiedBy>david o gorman</cp:lastModifiedBy>
  <cp:revision>2</cp:revision>
  <dcterms:created xsi:type="dcterms:W3CDTF">2018-03-02T19:14:00Z</dcterms:created>
  <dcterms:modified xsi:type="dcterms:W3CDTF">2018-03-05T09:26:00Z</dcterms:modified>
</cp:coreProperties>
</file>