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0.png" ContentType="image/png"/>
  <Override PartName="/word/media/rId362.jpg" ContentType="image/jpeg"/>
  <Override PartName="/word/media/rId1534.png" ContentType="image/png"/>
  <Override PartName="/word/media/rId1431.jpg" ContentType="image/jpeg"/>
  <Override PartName="/word/media/rId33.jpg" ContentType="image/jpeg"/>
  <Override PartName="/word/media/rId30.jpg" ContentType="image/jpeg"/>
  <Override PartName="/word/media/rId1033.png" ContentType="image/png"/>
  <Override PartName="/word/media/rId1658.png" ContentType="image/png"/>
  <Override PartName="/word/media/rId25.png" ContentType="image/png"/>
  <Override PartName="/word/media/rId20.png" ContentType="image/png"/>
  <Override PartName="/word/media/rId388.png" ContentType="image/png"/>
  <Override PartName="/word/media/rId602.jpg" ContentType="image/jpeg"/>
  <Override PartName="/word/media/rId1787.png" ContentType="image/png"/>
  <Override PartName="/word/media/rId593.jpg" ContentType="image/jpeg"/>
  <Override PartName="/word/media/rId597.jpg" ContentType="image/jpeg"/>
  <Override PartName="/word/media/rId825.png" ContentType="image/png"/>
  <Override PartName="/word/media/rId170.jpg" ContentType="image/jpeg"/>
  <Override PartName="/word/media/rId775.png" ContentType="image/png"/>
  <Override PartName="/word/media/rId69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2022-07-11</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Msc. MA (Hons) Martyna Bogacz</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"11 July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1.3: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1.3: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880" w:name="multimodal"/>
    <w:p>
      <w:pPr>
        <w:pStyle w:val="Heading1"/>
      </w:pPr>
      <w:r>
        <w:rPr>
          <w:rStyle w:val="SectionNumber"/>
        </w:rPr>
        <w:t xml:space="preserve">7</w:t>
      </w:r>
      <w:r>
        <w:tab/>
      </w:r>
      <w:r>
        <w:t xml:space="preserve">Multimodal integrated system</w:t>
      </w:r>
    </w:p>
    <w:bookmarkStart w:id="686" w:name="flms"/>
    <w:p>
      <w:pPr>
        <w:pStyle w:val="Heading2"/>
      </w:pPr>
      <w:r>
        <w:rPr>
          <w:rStyle w:val="SectionNumber"/>
        </w:rPr>
        <w:t xml:space="preserve">7.1</w:t>
      </w:r>
      <w:r>
        <w:tab/>
      </w:r>
      <w:r>
        <w:t xml:space="preserve">First-last mile solutions</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0"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4.3: Micromobility (adapted from OECD/ITF (2020))." title="" id="594" name="Picture"/>
            <a:graphic>
              <a:graphicData uri="http://schemas.openxmlformats.org/drawingml/2006/picture">
                <pic:pic>
                  <pic:nvPicPr>
                    <pic:cNvPr descr="image/micromobility.jpg" id="595" name="Picture"/>
                    <pic:cNvPicPr>
                      <a:picLocks noChangeArrowheads="1" noChangeAspect="1"/>
                    </pic:cNvPicPr>
                  </pic:nvPicPr>
                  <pic:blipFill>
                    <a:blip r:embed="rId593"/>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4.3: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4.4: Proposed classification of micro-mobility devices (OECD/ITF (2020)." title="" id="598" name="Picture"/>
            <a:graphic>
              <a:graphicData uri="http://schemas.openxmlformats.org/drawingml/2006/picture">
                <pic:pic>
                  <pic:nvPicPr>
                    <pic:cNvPr descr="image/micromobility_classes.jpg" id="599" name="Picture"/>
                    <pic:cNvPicPr>
                      <a:picLocks noChangeArrowheads="1" noChangeAspect="1"/>
                    </pic:cNvPicPr>
                  </pic:nvPicPr>
                  <pic:blipFill>
                    <a:blip r:embed="rId59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0"/>
    <w:bookmarkStart w:id="601"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1"/>
    <w:bookmarkStart w:id="606"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4.5: Comparison of the CO2 equivalent emissions per passenger-km of different modes of transport (Severengiz et al., 2020)" title="" id="603" name="Picture"/>
            <a:graphic>
              <a:graphicData uri="http://schemas.openxmlformats.org/drawingml/2006/picture">
                <pic:pic>
                  <pic:nvPicPr>
                    <pic:cNvPr descr="image/flms_emissions.jpg" id="604" name="Picture"/>
                    <pic:cNvPicPr>
                      <a:picLocks noChangeArrowheads="1" noChangeAspect="1"/>
                    </pic:cNvPicPr>
                  </pic:nvPicPr>
                  <pic:blipFill>
                    <a:blip r:embed="rId602"/>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4.5: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5">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bookmarkEnd w:id="606"/>
    <w:bookmarkStart w:id="607"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7"/>
    <w:bookmarkStart w:id="656"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8">
        <w:r>
          <w:rPr>
            <w:rStyle w:val="Hyperlink"/>
          </w:rPr>
          <w:t xml:space="preserve">Autorevue.at</w:t>
        </w:r>
      </w:hyperlink>
    </w:p>
    <w:p>
      <w:pPr>
        <w:numPr>
          <w:ilvl w:val="1"/>
          <w:numId w:val="1202"/>
        </w:numPr>
        <w:pStyle w:val="Compact"/>
      </w:pPr>
      <w:hyperlink r:id="rId609">
        <w:r>
          <w:rPr>
            <w:rStyle w:val="Hyperlink"/>
          </w:rPr>
          <w:t xml:space="preserve">Stadt-wien.at</w:t>
        </w:r>
      </w:hyperlink>
    </w:p>
    <w:p>
      <w:pPr>
        <w:numPr>
          <w:ilvl w:val="1"/>
          <w:numId w:val="1202"/>
        </w:numPr>
        <w:pStyle w:val="Compact"/>
      </w:pPr>
      <w:hyperlink r:id="rId610">
        <w:r>
          <w:rPr>
            <w:rStyle w:val="Hyperlink"/>
          </w:rPr>
          <w:t xml:space="preserve">Wien.gv.at</w:t>
        </w:r>
      </w:hyperlink>
    </w:p>
    <w:p>
      <w:pPr>
        <w:numPr>
          <w:ilvl w:val="1"/>
          <w:numId w:val="1202"/>
        </w:numPr>
        <w:pStyle w:val="Compact"/>
      </w:pPr>
      <w:hyperlink r:id="rId611">
        <w:r>
          <w:rPr>
            <w:rStyle w:val="Hyperlink"/>
          </w:rPr>
          <w:t xml:space="preserve">Öamtc.at</w:t>
        </w:r>
      </w:hyperlink>
    </w:p>
    <w:p>
      <w:pPr>
        <w:numPr>
          <w:ilvl w:val="1"/>
          <w:numId w:val="1202"/>
        </w:numPr>
        <w:pStyle w:val="Compact"/>
      </w:pPr>
      <w:hyperlink r:id="rId612">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3">
        <w:r>
          <w:rPr>
            <w:rStyle w:val="Hyperlink"/>
          </w:rPr>
          <w:t xml:space="preserve">Firmenradl.at</w:t>
        </w:r>
      </w:hyperlink>
    </w:p>
    <w:p>
      <w:pPr>
        <w:numPr>
          <w:ilvl w:val="1"/>
          <w:numId w:val="1203"/>
        </w:numPr>
        <w:pStyle w:val="Compact"/>
      </w:pPr>
      <w:hyperlink r:id="rId614">
        <w:r>
          <w:rPr>
            <w:rStyle w:val="Hyperlink"/>
          </w:rPr>
          <w:t xml:space="preserve">Citybikewien</w:t>
        </w:r>
      </w:hyperlink>
    </w:p>
    <w:p>
      <w:pPr>
        <w:numPr>
          <w:ilvl w:val="1"/>
          <w:numId w:val="1203"/>
        </w:numPr>
        <w:pStyle w:val="Compact"/>
      </w:pPr>
      <w:hyperlink r:id="rId615">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6">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7">
        <w:r>
          <w:rPr>
            <w:rStyle w:val="Hyperlink"/>
          </w:rPr>
          <w:t xml:space="preserve">VCÖ</w:t>
        </w:r>
      </w:hyperlink>
    </w:p>
    <w:p>
      <w:pPr>
        <w:numPr>
          <w:ilvl w:val="1"/>
          <w:numId w:val="1204"/>
        </w:numPr>
        <w:pStyle w:val="Compact"/>
      </w:pPr>
      <w:hyperlink r:id="rId618">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19">
        <w:r>
          <w:rPr>
            <w:rStyle w:val="Hyperlink"/>
          </w:rPr>
          <w:t xml:space="preserve">Ots.at</w:t>
        </w:r>
      </w:hyperlink>
    </w:p>
    <w:p>
      <w:pPr>
        <w:numPr>
          <w:ilvl w:val="1"/>
          <w:numId w:val="1205"/>
        </w:numPr>
        <w:pStyle w:val="Compact"/>
      </w:pPr>
      <w:hyperlink r:id="rId620">
        <w:r>
          <w:rPr>
            <w:rStyle w:val="Hyperlink"/>
          </w:rPr>
          <w:t xml:space="preserve">Umweltberatung.at</w:t>
        </w:r>
      </w:hyperlink>
    </w:p>
    <w:p>
      <w:pPr>
        <w:numPr>
          <w:ilvl w:val="1"/>
          <w:numId w:val="1205"/>
        </w:numPr>
        <w:pStyle w:val="Compact"/>
      </w:pPr>
      <w:hyperlink r:id="rId621">
        <w:r>
          <w:rPr>
            <w:rStyle w:val="Hyperlink"/>
          </w:rPr>
          <w:t xml:space="preserve">Greendrive.at</w:t>
        </w:r>
      </w:hyperlink>
    </w:p>
    <w:p>
      <w:pPr>
        <w:numPr>
          <w:ilvl w:val="1"/>
          <w:numId w:val="1205"/>
        </w:numPr>
        <w:pStyle w:val="Compact"/>
      </w:pPr>
      <w:hyperlink r:id="rId622">
        <w:r>
          <w:rPr>
            <w:rStyle w:val="Hyperlink"/>
          </w:rPr>
          <w:t xml:space="preserve">Carployee.com</w:t>
        </w:r>
      </w:hyperlink>
    </w:p>
    <w:p>
      <w:pPr>
        <w:numPr>
          <w:ilvl w:val="1"/>
          <w:numId w:val="1205"/>
        </w:numPr>
        <w:pStyle w:val="Compact"/>
      </w:pPr>
      <w:hyperlink r:id="rId623">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4">
        <w:r>
          <w:rPr>
            <w:rStyle w:val="Hyperlink"/>
          </w:rPr>
          <w:t xml:space="preserve">AustriaTech.at</w:t>
        </w:r>
      </w:hyperlink>
    </w:p>
    <w:p>
      <w:pPr>
        <w:numPr>
          <w:ilvl w:val="1"/>
          <w:numId w:val="1206"/>
        </w:numPr>
        <w:pStyle w:val="Compact"/>
      </w:pPr>
      <w:hyperlink r:id="rId625">
        <w:r>
          <w:rPr>
            <w:rStyle w:val="Hyperlink"/>
          </w:rPr>
          <w:t xml:space="preserve">maas-ready.at</w:t>
        </w:r>
      </w:hyperlink>
    </w:p>
    <w:p>
      <w:pPr>
        <w:numPr>
          <w:ilvl w:val="1"/>
          <w:numId w:val="1206"/>
        </w:numPr>
        <w:pStyle w:val="Compact"/>
      </w:pPr>
      <w:hyperlink r:id="rId626">
        <w:r>
          <w:rPr>
            <w:rStyle w:val="Hyperlink"/>
          </w:rPr>
          <w:t xml:space="preserve">ultimob.at</w:t>
        </w:r>
      </w:hyperlink>
    </w:p>
    <w:p>
      <w:pPr>
        <w:numPr>
          <w:ilvl w:val="1"/>
          <w:numId w:val="1206"/>
        </w:numPr>
        <w:pStyle w:val="Compact"/>
      </w:pPr>
      <w:hyperlink r:id="rId627">
        <w:r>
          <w:rPr>
            <w:rStyle w:val="Hyperlink"/>
          </w:rPr>
          <w:t xml:space="preserve">tim-oesterreich.at</w:t>
        </w:r>
      </w:hyperlink>
    </w:p>
    <w:p>
      <w:pPr>
        <w:numPr>
          <w:ilvl w:val="1"/>
          <w:numId w:val="1206"/>
        </w:numPr>
        <w:pStyle w:val="Compact"/>
      </w:pPr>
      <w:hyperlink r:id="rId628">
        <w:r>
          <w:rPr>
            <w:rStyle w:val="Hyperlink"/>
          </w:rPr>
          <w:t xml:space="preserve">wegfinder.at</w:t>
        </w:r>
      </w:hyperlink>
    </w:p>
    <w:p>
      <w:pPr>
        <w:numPr>
          <w:ilvl w:val="1"/>
          <w:numId w:val="1206"/>
        </w:numPr>
        <w:pStyle w:val="Compact"/>
      </w:pPr>
      <w:hyperlink r:id="rId629">
        <w:r>
          <w:rPr>
            <w:rStyle w:val="Hyperlink"/>
          </w:rPr>
          <w:t xml:space="preserve">wienerlinien.at</w:t>
        </w:r>
      </w:hyperlink>
    </w:p>
    <w:p>
      <w:pPr>
        <w:numPr>
          <w:ilvl w:val="1"/>
          <w:numId w:val="1206"/>
        </w:numPr>
        <w:pStyle w:val="Compact"/>
      </w:pPr>
      <w:hyperlink r:id="rId630">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1">
        <w:r>
          <w:rPr>
            <w:rStyle w:val="Hyperlink"/>
          </w:rPr>
          <w:t xml:space="preserve">Derbrutkasten.com</w:t>
        </w:r>
      </w:hyperlink>
    </w:p>
    <w:p>
      <w:pPr>
        <w:numPr>
          <w:ilvl w:val="1"/>
          <w:numId w:val="1207"/>
        </w:numPr>
        <w:pStyle w:val="Compact"/>
      </w:pPr>
      <w:hyperlink r:id="rId632">
        <w:r>
          <w:rPr>
            <w:rStyle w:val="Hyperlink"/>
          </w:rPr>
          <w:t xml:space="preserve">Derstandard.at-1</w:t>
        </w:r>
      </w:hyperlink>
    </w:p>
    <w:p>
      <w:pPr>
        <w:numPr>
          <w:ilvl w:val="1"/>
          <w:numId w:val="1207"/>
        </w:numPr>
        <w:pStyle w:val="Compact"/>
      </w:pPr>
      <w:hyperlink r:id="rId633">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4">
        <w:r>
          <w:rPr>
            <w:rStyle w:val="Hyperlink"/>
          </w:rPr>
          <w:t xml:space="preserve">Bedarfsverkehr.at</w:t>
        </w:r>
      </w:hyperlink>
    </w:p>
    <w:p>
      <w:pPr>
        <w:numPr>
          <w:ilvl w:val="1"/>
          <w:numId w:val="1208"/>
        </w:numPr>
        <w:pStyle w:val="Compact"/>
      </w:pPr>
      <w:hyperlink r:id="rId635">
        <w:r>
          <w:rPr>
            <w:rStyle w:val="Hyperlink"/>
          </w:rPr>
          <w:t xml:space="preserve">Repositum.tuwien.at</w:t>
        </w:r>
      </w:hyperlink>
    </w:p>
    <w:p>
      <w:pPr>
        <w:numPr>
          <w:ilvl w:val="1"/>
          <w:numId w:val="1208"/>
        </w:numPr>
        <w:pStyle w:val="Compact"/>
      </w:pPr>
      <w:hyperlink r:id="rId636">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7">
        <w:r>
          <w:rPr>
            <w:rStyle w:val="Hyperlink"/>
          </w:rPr>
          <w:t xml:space="preserve">Wienmobil-stationen</w:t>
        </w:r>
      </w:hyperlink>
    </w:p>
    <w:p>
      <w:pPr>
        <w:numPr>
          <w:ilvl w:val="1"/>
          <w:numId w:val="1209"/>
        </w:numPr>
        <w:pStyle w:val="Compact"/>
      </w:pPr>
      <w:hyperlink r:id="rId638">
        <w:r>
          <w:rPr>
            <w:rStyle w:val="Hyperlink"/>
          </w:rPr>
          <w:t xml:space="preserve">Tim-oesterreich</w:t>
        </w:r>
      </w:hyperlink>
    </w:p>
    <w:p>
      <w:pPr>
        <w:numPr>
          <w:ilvl w:val="1"/>
          <w:numId w:val="1209"/>
        </w:numPr>
        <w:pStyle w:val="Compact"/>
      </w:pPr>
      <w:hyperlink r:id="rId639">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0">
        <w:r>
          <w:rPr>
            <w:rStyle w:val="Hyperlink"/>
          </w:rPr>
          <w:t xml:space="preserve">Logistik2030.at-1</w:t>
        </w:r>
      </w:hyperlink>
    </w:p>
    <w:p>
      <w:pPr>
        <w:numPr>
          <w:ilvl w:val="1"/>
          <w:numId w:val="1211"/>
        </w:numPr>
        <w:pStyle w:val="Compact"/>
      </w:pPr>
      <w:hyperlink r:id="rId641">
        <w:r>
          <w:rPr>
            <w:rStyle w:val="Hyperlink"/>
          </w:rPr>
          <w:t xml:space="preserve">Infothek.bmk.gv.at</w:t>
        </w:r>
      </w:hyperlink>
    </w:p>
    <w:p>
      <w:pPr>
        <w:numPr>
          <w:ilvl w:val="1"/>
          <w:numId w:val="1211"/>
        </w:numPr>
        <w:pStyle w:val="Compact"/>
      </w:pPr>
      <w:hyperlink r:id="rId642">
        <w:r>
          <w:rPr>
            <w:rStyle w:val="Hyperlink"/>
          </w:rPr>
          <w:t xml:space="preserve">Logistik2030.at-2</w:t>
        </w:r>
      </w:hyperlink>
    </w:p>
    <w:p>
      <w:pPr>
        <w:numPr>
          <w:ilvl w:val="1"/>
          <w:numId w:val="1211"/>
        </w:numPr>
        <w:pStyle w:val="Compact"/>
      </w:pPr>
      <w:hyperlink r:id="rId643">
        <w:r>
          <w:rPr>
            <w:rStyle w:val="Hyperlink"/>
          </w:rPr>
          <w:t xml:space="preserve">Remihub.at</w:t>
        </w:r>
      </w:hyperlink>
    </w:p>
    <w:p>
      <w:pPr>
        <w:numPr>
          <w:ilvl w:val="1"/>
          <w:numId w:val="1211"/>
        </w:numPr>
        <w:pStyle w:val="Compact"/>
      </w:pPr>
      <w:hyperlink r:id="rId644">
        <w:r>
          <w:rPr>
            <w:rStyle w:val="Hyperlink"/>
          </w:rPr>
          <w:t xml:space="preserve">Logpoint.at</w:t>
        </w:r>
      </w:hyperlink>
    </w:p>
    <w:p>
      <w:pPr>
        <w:numPr>
          <w:ilvl w:val="1"/>
          <w:numId w:val="1211"/>
        </w:numPr>
        <w:pStyle w:val="Compact"/>
      </w:pPr>
      <w:hyperlink r:id="rId645">
        <w:r>
          <w:rPr>
            <w:rStyle w:val="Hyperlink"/>
          </w:rPr>
          <w:t xml:space="preserve">Wu.ac.at</w:t>
        </w:r>
      </w:hyperlink>
    </w:p>
    <w:p>
      <w:pPr>
        <w:numPr>
          <w:ilvl w:val="1"/>
          <w:numId w:val="1211"/>
        </w:numPr>
        <w:pStyle w:val="Compact"/>
      </w:pPr>
      <w:hyperlink r:id="rId646">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7">
        <w:r>
          <w:rPr>
            <w:rStyle w:val="Hyperlink"/>
          </w:rPr>
          <w:t xml:space="preserve">Ots.at</w:t>
        </w:r>
      </w:hyperlink>
    </w:p>
    <w:p>
      <w:pPr>
        <w:numPr>
          <w:ilvl w:val="1"/>
          <w:numId w:val="1212"/>
        </w:numPr>
        <w:pStyle w:val="Compact"/>
      </w:pPr>
      <w:hyperlink r:id="rId648">
        <w:r>
          <w:rPr>
            <w:rStyle w:val="Hyperlink"/>
          </w:rPr>
          <w:t xml:space="preserve">WKO1</w:t>
        </w:r>
      </w:hyperlink>
    </w:p>
    <w:p>
      <w:pPr>
        <w:numPr>
          <w:ilvl w:val="1"/>
          <w:numId w:val="1212"/>
        </w:numPr>
        <w:pStyle w:val="Compact"/>
      </w:pPr>
      <w:hyperlink r:id="rId649">
        <w:r>
          <w:rPr>
            <w:rStyle w:val="Hyperlink"/>
          </w:rPr>
          <w:t xml:space="preserve">WKO2</w:t>
        </w:r>
      </w:hyperlink>
    </w:p>
    <w:p>
      <w:pPr>
        <w:numPr>
          <w:ilvl w:val="1"/>
          <w:numId w:val="1212"/>
        </w:numPr>
        <w:pStyle w:val="Compact"/>
      </w:pPr>
      <w:hyperlink r:id="rId650">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1">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2">
        <w:r>
          <w:rPr>
            <w:rStyle w:val="Hyperlink"/>
          </w:rPr>
          <w:t xml:space="preserve">Infrastruktur.oebb.at</w:t>
        </w:r>
      </w:hyperlink>
    </w:p>
    <w:p>
      <w:pPr>
        <w:numPr>
          <w:ilvl w:val="1"/>
          <w:numId w:val="1214"/>
        </w:numPr>
        <w:pStyle w:val="Compact"/>
      </w:pPr>
      <w:hyperlink r:id="rId653">
        <w:r>
          <w:rPr>
            <w:rStyle w:val="Hyperlink"/>
          </w:rPr>
          <w:t xml:space="preserve">DHL-freight-connections.com</w:t>
        </w:r>
      </w:hyperlink>
    </w:p>
    <w:p>
      <w:pPr>
        <w:numPr>
          <w:ilvl w:val="1"/>
          <w:numId w:val="1214"/>
        </w:numPr>
        <w:pStyle w:val="Compact"/>
      </w:pPr>
      <w:hyperlink r:id="rId642">
        <w:r>
          <w:rPr>
            <w:rStyle w:val="Hyperlink"/>
          </w:rPr>
          <w:t xml:space="preserve">Logistik2030.at</w:t>
        </w:r>
      </w:hyperlink>
    </w:p>
    <w:p>
      <w:pPr>
        <w:numPr>
          <w:ilvl w:val="1"/>
          <w:numId w:val="1214"/>
        </w:numPr>
        <w:pStyle w:val="Compact"/>
      </w:pPr>
      <w:hyperlink r:id="rId654">
        <w:r>
          <w:rPr>
            <w:rStyle w:val="Hyperlink"/>
          </w:rPr>
          <w:t xml:space="preserve">Thinkportvienna.at</w:t>
        </w:r>
      </w:hyperlink>
    </w:p>
    <w:p>
      <w:pPr>
        <w:numPr>
          <w:ilvl w:val="1"/>
          <w:numId w:val="1214"/>
        </w:numPr>
        <w:pStyle w:val="Compact"/>
      </w:pPr>
      <w:hyperlink r:id="rId655">
        <w:r>
          <w:rPr>
            <w:rStyle w:val="Hyperlink"/>
          </w:rPr>
          <w:t xml:space="preserve">Hafen-wien.com</w:t>
        </w:r>
      </w:hyperlink>
    </w:p>
    <w:bookmarkEnd w:id="656"/>
    <w:bookmarkStart w:id="657"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7"/>
    <w:bookmarkStart w:id="658"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8"/>
    <w:bookmarkStart w:id="660" w:name="further-links-18"/>
    <w:p>
      <w:pPr>
        <w:pStyle w:val="Heading3"/>
      </w:pPr>
      <w:r>
        <w:t xml:space="preserve">Further links</w:t>
      </w:r>
    </w:p>
    <w:p>
      <w:pPr>
        <w:numPr>
          <w:ilvl w:val="0"/>
          <w:numId w:val="1215"/>
        </w:numPr>
        <w:pStyle w:val="Compact"/>
      </w:pPr>
      <w:hyperlink r:id="rId596">
        <w:r>
          <w:rPr>
            <w:rStyle w:val="Hyperlink"/>
          </w:rPr>
          <w:t xml:space="preserve">UNECE.org</w:t>
        </w:r>
      </w:hyperlink>
    </w:p>
    <w:p>
      <w:pPr>
        <w:numPr>
          <w:ilvl w:val="0"/>
          <w:numId w:val="1215"/>
        </w:numPr>
        <w:pStyle w:val="Compact"/>
      </w:pPr>
      <w:hyperlink r:id="rId659">
        <w:r>
          <w:rPr>
            <w:rStyle w:val="Hyperlink"/>
          </w:rPr>
          <w:t xml:space="preserve">ELTIS.org</w:t>
        </w:r>
      </w:hyperlink>
    </w:p>
    <w:bookmarkEnd w:id="660"/>
    <w:bookmarkStart w:id="685" w:name="references-22"/>
    <w:p>
      <w:pPr>
        <w:pStyle w:val="Heading3"/>
      </w:pPr>
      <w:r>
        <w:t xml:space="preserve">References</w:t>
      </w:r>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1">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2">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3">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664">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5">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6">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7">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8">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69">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0">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1">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2">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3">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4">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5">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6">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7">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8">
        <w:r>
          <w:rPr>
            <w:rStyle w:val="Hyperlink"/>
          </w:rPr>
          <w:t xml:space="preserve">https://doi.org/10.1016/j.sbspro.2014.01.1459</w:t>
        </w:r>
      </w:hyperlink>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79">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0">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1">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59">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6">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2">
        <w:r>
          <w:rPr>
            <w:rStyle w:val="Hyperlink"/>
          </w:rPr>
          <w:t xml:space="preserve">https://doi.org/10.1007/s11116-010-9284-y</w:t>
        </w:r>
      </w:hyperlink>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3">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4">
        <w:r>
          <w:rPr>
            <w:rStyle w:val="Hyperlink"/>
          </w:rPr>
          <w:t xml:space="preserve">https://doi.org/10.1016/j.jtrangeo.2018.01.002</w:t>
        </w:r>
      </w:hyperlink>
    </w:p>
    <w:bookmarkEnd w:id="685"/>
    <w:bookmarkEnd w:id="686"/>
    <w:bookmarkStart w:id="723" w:name="dist_time_fares"/>
    <w:p>
      <w:pPr>
        <w:pStyle w:val="Heading2"/>
      </w:pPr>
      <w:r>
        <w:rPr>
          <w:rStyle w:val="SectionNumber"/>
        </w:rPr>
        <w:t xml:space="preserve">7.2</w:t>
      </w:r>
      <w:r>
        <w:tab/>
      </w:r>
      <w:r>
        <w:t xml:space="preserve">Transit fares</w:t>
      </w:r>
    </w:p>
    <w:bookmarkStart w:id="687"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87"/>
    <w:bookmarkStart w:id="688"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88"/>
    <w:bookmarkStart w:id="690"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89">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bookmarkEnd w:id="690"/>
    <w:bookmarkStart w:id="695"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4.6: Prices for standard single tickets for local public transport in selected cities around the world (statista.at, 2017)" title="" id="692" name="Picture"/>
            <a:graphic>
              <a:graphicData uri="http://schemas.openxmlformats.org/drawingml/2006/picture">
                <pic:pic>
                  <pic:nvPicPr>
                    <pic:cNvPr descr="image/tickets_prices.jpg" id="693" name="Picture"/>
                    <pic:cNvPicPr>
                      <a:picLocks noChangeArrowheads="1" noChangeAspect="1"/>
                    </pic:cNvPicPr>
                  </pic:nvPicPr>
                  <pic:blipFill>
                    <a:blip r:embed="rId69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4.6: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4">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5"/>
    <w:bookmarkStart w:id="697" w:name="relevant-initiatives-in-austria-23"/>
    <w:p>
      <w:pPr>
        <w:pStyle w:val="Heading3"/>
      </w:pPr>
      <w:r>
        <w:t xml:space="preserve">Relevant initiatives in Austria</w:t>
      </w:r>
    </w:p>
    <w:p>
      <w:pPr>
        <w:pStyle w:val="FirstParagraph"/>
      </w:pPr>
      <w:r>
        <w:t xml:space="preserve">The government in Austria is committed to the implementation of the so-called Climate ticket, which should make ticket prices cheaper in the future.</w:t>
      </w:r>
    </w:p>
    <w:p>
      <w:pPr>
        <w:numPr>
          <w:ilvl w:val="0"/>
          <w:numId w:val="1221"/>
        </w:numPr>
        <w:pStyle w:val="Compact"/>
      </w:pPr>
      <w:hyperlink r:id="rId696">
        <w:r>
          <w:rPr>
            <w:rStyle w:val="Hyperlink"/>
          </w:rPr>
          <w:t xml:space="preserve">BMK.gv.at</w:t>
        </w:r>
      </w:hyperlink>
    </w:p>
    <w:bookmarkEnd w:id="697"/>
    <w:bookmarkStart w:id="698"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698"/>
    <w:bookmarkStart w:id="699"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699"/>
    <w:bookmarkStart w:id="701" w:name="further-links-19"/>
    <w:p>
      <w:pPr>
        <w:pStyle w:val="Heading3"/>
      </w:pPr>
      <w:r>
        <w:t xml:space="preserve">Further links</w:t>
      </w:r>
    </w:p>
    <w:p>
      <w:pPr>
        <w:numPr>
          <w:ilvl w:val="0"/>
          <w:numId w:val="1222"/>
        </w:numPr>
        <w:pStyle w:val="Compact"/>
      </w:pPr>
      <w:hyperlink r:id="rId694">
        <w:r>
          <w:rPr>
            <w:rStyle w:val="Hyperlink"/>
          </w:rPr>
          <w:t xml:space="preserve">Freepublictransport.info</w:t>
        </w:r>
      </w:hyperlink>
    </w:p>
    <w:p>
      <w:pPr>
        <w:numPr>
          <w:ilvl w:val="0"/>
          <w:numId w:val="1222"/>
        </w:numPr>
        <w:pStyle w:val="Compact"/>
      </w:pPr>
      <w:hyperlink r:id="rId700">
        <w:r>
          <w:rPr>
            <w:rStyle w:val="Hyperlink"/>
          </w:rPr>
          <w:t xml:space="preserve">Orf.at</w:t>
        </w:r>
      </w:hyperlink>
    </w:p>
    <w:bookmarkEnd w:id="701"/>
    <w:bookmarkStart w:id="722"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2">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3">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4">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5">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06">
        <w:r>
          <w:rPr>
            <w:rStyle w:val="Hyperlink"/>
          </w:rPr>
          <w:t xml:space="preserve">https://doi.org/10.1016/J.CSTP.2018.09.011</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07">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08">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09">
        <w:r>
          <w:rPr>
            <w:rStyle w:val="Hyperlink"/>
          </w:rPr>
          <w:t xml:space="preserve">https://doi.org/10.1080/15568318.2012.696772</w:t>
        </w:r>
      </w:hyperlink>
    </w:p>
    <w:p>
      <w:pPr>
        <w:numPr>
          <w:ilvl w:val="0"/>
          <w:numId w:val="1223"/>
        </w:numPr>
        <w:pStyle w:val="Compact"/>
      </w:pPr>
      <w:r>
        <w:t xml:space="preserve">Los Angeles County Metropolitan Transportation Authority. (2021). LA Metro Rider Relief.</w:t>
      </w:r>
      <w:r>
        <w:t xml:space="preserve"> </w:t>
      </w:r>
      <w:hyperlink r:id="rId710">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1">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2">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3">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14">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15">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16">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17">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18">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19">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0">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1">
        <w:r>
          <w:rPr>
            <w:rStyle w:val="Hyperlink"/>
          </w:rPr>
          <w:t xml:space="preserve">https://doi.org/10.1016/J.TRANPOL.2018.11.009</w:t>
        </w:r>
      </w:hyperlink>
    </w:p>
    <w:bookmarkEnd w:id="722"/>
    <w:bookmarkEnd w:id="723"/>
    <w:bookmarkStart w:id="744" w:name="maas"/>
    <w:p>
      <w:pPr>
        <w:pStyle w:val="Heading2"/>
      </w:pPr>
      <w:r>
        <w:rPr>
          <w:rStyle w:val="SectionNumber"/>
        </w:rPr>
        <w:t xml:space="preserve">7.3</w:t>
      </w:r>
      <w:r>
        <w:tab/>
      </w:r>
      <w:r>
        <w:t xml:space="preserve">Mobility as a service (Maas)</w:t>
      </w:r>
    </w:p>
    <w:bookmarkStart w:id="724"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24"/>
    <w:bookmarkStart w:id="725"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25"/>
    <w:bookmarkStart w:id="726"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p>
    <w:bookmarkEnd w:id="726"/>
    <w:bookmarkStart w:id="727" w:name="current-state-of-art-in-practice-24"/>
    <w:p>
      <w:pPr>
        <w:pStyle w:val="Heading3"/>
      </w:pPr>
      <w:r>
        <w:t xml:space="preserve">Current state of art in practice</w:t>
      </w:r>
    </w:p>
    <w:p>
      <w:pPr>
        <w:pStyle w:val="FirstParagraph"/>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bookmarkEnd w:id="727"/>
    <w:bookmarkStart w:id="728" w:name="relevant-initiatives-in-austria-24"/>
    <w:p>
      <w:pPr>
        <w:pStyle w:val="Heading3"/>
      </w:pPr>
      <w:r>
        <w:t xml:space="preserve">Relevant initiatives in Austria</w:t>
      </w:r>
    </w:p>
    <w:p>
      <w:pPr>
        <w:numPr>
          <w:ilvl w:val="0"/>
          <w:numId w:val="1227"/>
        </w:numPr>
        <w:pStyle w:val="Compact"/>
      </w:pPr>
      <w:hyperlink r:id="rId624">
        <w:r>
          <w:rPr>
            <w:rStyle w:val="Hyperlink"/>
          </w:rPr>
          <w:t xml:space="preserve">AustriaTech.at</w:t>
        </w:r>
      </w:hyperlink>
    </w:p>
    <w:p>
      <w:pPr>
        <w:numPr>
          <w:ilvl w:val="0"/>
          <w:numId w:val="1227"/>
        </w:numPr>
        <w:pStyle w:val="Compact"/>
      </w:pPr>
      <w:hyperlink r:id="rId625">
        <w:r>
          <w:rPr>
            <w:rStyle w:val="Hyperlink"/>
          </w:rPr>
          <w:t xml:space="preserve">maas-ready.at</w:t>
        </w:r>
      </w:hyperlink>
    </w:p>
    <w:p>
      <w:pPr>
        <w:numPr>
          <w:ilvl w:val="0"/>
          <w:numId w:val="1227"/>
        </w:numPr>
        <w:pStyle w:val="Compact"/>
      </w:pPr>
      <w:hyperlink r:id="rId626">
        <w:r>
          <w:rPr>
            <w:rStyle w:val="Hyperlink"/>
          </w:rPr>
          <w:t xml:space="preserve">ultimob.at</w:t>
        </w:r>
      </w:hyperlink>
    </w:p>
    <w:p>
      <w:pPr>
        <w:numPr>
          <w:ilvl w:val="0"/>
          <w:numId w:val="1227"/>
        </w:numPr>
        <w:pStyle w:val="Compact"/>
      </w:pPr>
      <w:hyperlink r:id="rId627">
        <w:r>
          <w:rPr>
            <w:rStyle w:val="Hyperlink"/>
          </w:rPr>
          <w:t xml:space="preserve">tim-oesterreich.at</w:t>
        </w:r>
      </w:hyperlink>
    </w:p>
    <w:p>
      <w:pPr>
        <w:numPr>
          <w:ilvl w:val="0"/>
          <w:numId w:val="1227"/>
        </w:numPr>
        <w:pStyle w:val="Compact"/>
      </w:pPr>
      <w:hyperlink r:id="rId628">
        <w:r>
          <w:rPr>
            <w:rStyle w:val="Hyperlink"/>
          </w:rPr>
          <w:t xml:space="preserve">wegfinder.at</w:t>
        </w:r>
      </w:hyperlink>
    </w:p>
    <w:p>
      <w:pPr>
        <w:numPr>
          <w:ilvl w:val="0"/>
          <w:numId w:val="1227"/>
        </w:numPr>
        <w:pStyle w:val="Compact"/>
      </w:pPr>
      <w:hyperlink r:id="rId629">
        <w:r>
          <w:rPr>
            <w:rStyle w:val="Hyperlink"/>
          </w:rPr>
          <w:t xml:space="preserve">wienerlinien.at</w:t>
        </w:r>
      </w:hyperlink>
    </w:p>
    <w:p>
      <w:pPr>
        <w:numPr>
          <w:ilvl w:val="0"/>
          <w:numId w:val="1227"/>
        </w:numPr>
        <w:pStyle w:val="Compact"/>
      </w:pPr>
      <w:hyperlink r:id="rId630">
        <w:r>
          <w:rPr>
            <w:rStyle w:val="Hyperlink"/>
          </w:rPr>
          <w:t xml:space="preserve">anachb.vor.at</w:t>
        </w:r>
      </w:hyperlink>
    </w:p>
    <w:bookmarkEnd w:id="728"/>
    <w:bookmarkStart w:id="729"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29"/>
    <w:bookmarkStart w:id="730"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0"/>
    <w:bookmarkStart w:id="731" w:name="open-questions-22"/>
    <w:p>
      <w:pPr>
        <w:pStyle w:val="Heading3"/>
      </w:pPr>
      <w:r>
        <w:t xml:space="preserve">Open questions</w:t>
      </w:r>
    </w:p>
    <w:p>
      <w:pPr>
        <w:numPr>
          <w:ilvl w:val="0"/>
          <w:numId w:val="1228"/>
        </w:numPr>
        <w:pStyle w:val="Compact"/>
      </w:pPr>
      <w:r>
        <w:t xml:space="preserve">How can a sustainability transformation be reached through MaaS and what circumstances does it require?</w:t>
      </w:r>
    </w:p>
    <w:p>
      <w:pPr>
        <w:numPr>
          <w:ilvl w:val="0"/>
          <w:numId w:val="1228"/>
        </w:numPr>
        <w:pStyle w:val="Compact"/>
      </w:pPr>
      <w:r>
        <w:t xml:space="preserve">How can data protection be ensured when using MaaS?</w:t>
      </w:r>
    </w:p>
    <w:p>
      <w:pPr>
        <w:numPr>
          <w:ilvl w:val="0"/>
          <w:numId w:val="1228"/>
        </w:numPr>
        <w:pStyle w:val="Compact"/>
      </w:pPr>
      <w:r>
        <w:t xml:space="preserve">How fast is MaaS going to be implemented?</w:t>
      </w:r>
    </w:p>
    <w:p>
      <w:pPr>
        <w:numPr>
          <w:ilvl w:val="0"/>
          <w:numId w:val="1228"/>
        </w:numPr>
        <w:pStyle w:val="Compact"/>
      </w:pPr>
      <w:r>
        <w:t xml:space="preserve">How can bureaucratic hurdles be overcome in a timely manner?</w:t>
      </w:r>
    </w:p>
    <w:bookmarkEnd w:id="731"/>
    <w:bookmarkStart w:id="737" w:name="further-links-20"/>
    <w:p>
      <w:pPr>
        <w:pStyle w:val="Heading3"/>
      </w:pPr>
      <w:r>
        <w:t xml:space="preserve">Further links</w:t>
      </w:r>
    </w:p>
    <w:p>
      <w:pPr>
        <w:numPr>
          <w:ilvl w:val="0"/>
          <w:numId w:val="1229"/>
        </w:numPr>
        <w:pStyle w:val="Compact"/>
      </w:pPr>
      <w:hyperlink r:id="rId732">
        <w:r>
          <w:rPr>
            <w:rStyle w:val="Hyperlink"/>
          </w:rPr>
          <w:t xml:space="preserve">maas-alliance.eu</w:t>
        </w:r>
      </w:hyperlink>
    </w:p>
    <w:p>
      <w:pPr>
        <w:numPr>
          <w:ilvl w:val="0"/>
          <w:numId w:val="1229"/>
        </w:numPr>
        <w:pStyle w:val="Compact"/>
      </w:pPr>
      <w:hyperlink r:id="rId733">
        <w:r>
          <w:rPr>
            <w:rStyle w:val="Hyperlink"/>
          </w:rPr>
          <w:t xml:space="preserve">trafi.com</w:t>
        </w:r>
      </w:hyperlink>
    </w:p>
    <w:p>
      <w:pPr>
        <w:numPr>
          <w:ilvl w:val="0"/>
          <w:numId w:val="1229"/>
        </w:numPr>
        <w:pStyle w:val="Compact"/>
      </w:pPr>
      <w:hyperlink r:id="rId734">
        <w:r>
          <w:rPr>
            <w:rStyle w:val="Hyperlink"/>
          </w:rPr>
          <w:t xml:space="preserve">jelbi.de</w:t>
        </w:r>
      </w:hyperlink>
    </w:p>
    <w:p>
      <w:pPr>
        <w:numPr>
          <w:ilvl w:val="0"/>
          <w:numId w:val="1229"/>
        </w:numPr>
        <w:pStyle w:val="Compact"/>
      </w:pPr>
      <w:hyperlink r:id="rId735">
        <w:r>
          <w:rPr>
            <w:rStyle w:val="Hyperlink"/>
          </w:rPr>
          <w:t xml:space="preserve">ubigo.me</w:t>
        </w:r>
      </w:hyperlink>
    </w:p>
    <w:p>
      <w:pPr>
        <w:numPr>
          <w:ilvl w:val="0"/>
          <w:numId w:val="1229"/>
        </w:numPr>
        <w:pStyle w:val="Compact"/>
      </w:pPr>
      <w:hyperlink r:id="rId736">
        <w:r>
          <w:rPr>
            <w:rStyle w:val="Hyperlink"/>
          </w:rPr>
          <w:t xml:space="preserve">maas4eu.eu</w:t>
        </w:r>
      </w:hyperlink>
    </w:p>
    <w:bookmarkEnd w:id="737"/>
    <w:bookmarkStart w:id="743" w:name="references-24"/>
    <w:p>
      <w:pPr>
        <w:pStyle w:val="Heading3"/>
      </w:pPr>
      <w:r>
        <w:t xml:space="preserve">References</w:t>
      </w:r>
    </w:p>
    <w:p>
      <w:pPr>
        <w:numPr>
          <w:ilvl w:val="0"/>
          <w:numId w:val="1230"/>
        </w:numPr>
        <w:pStyle w:val="Compact"/>
      </w:pPr>
      <w:r>
        <w:t xml:space="preserve">Gudonavičius, M. (2020). Unjamming Urban Mobility: How Mobility-as-a-Service Can Replace Personal Cars.</w:t>
      </w:r>
      <w:r>
        <w:t xml:space="preserve"> </w:t>
      </w:r>
      <w:hyperlink r:id="rId738">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32">
        <w:r>
          <w:rPr>
            <w:rStyle w:val="Hyperlink"/>
          </w:rPr>
          <w:t xml:space="preserve">https://maas-alliance.eu/wp-content/uploads/sites/7/2017/09/MaaS-WhitePaper_final_040917-2.pdf</w:t>
        </w:r>
      </w:hyperlink>
    </w:p>
    <w:p>
      <w:pPr>
        <w:numPr>
          <w:ilvl w:val="0"/>
          <w:numId w:val="1230"/>
        </w:numPr>
        <w:pStyle w:val="Compact"/>
      </w:pPr>
      <w:r>
        <w:t xml:space="preserve">MaaS4EU. (2017, October). Launch of MaaS4EU project.</w:t>
      </w:r>
      <w:r>
        <w:t xml:space="preserve"> </w:t>
      </w:r>
      <w:hyperlink r:id="rId739">
        <w:r>
          <w:rPr>
            <w:rStyle w:val="Hyperlink"/>
          </w:rPr>
          <w:t xml:space="preserve">http://www.maas4eu.eu/wp-content/uploads/2017/10/MaaS4EU-Launch-Press-Release.pdf</w:t>
        </w:r>
      </w:hyperlink>
    </w:p>
    <w:p>
      <w:pPr>
        <w:numPr>
          <w:ilvl w:val="0"/>
          <w:numId w:val="1230"/>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0"/>
        </w:numPr>
        <w:pStyle w:val="Compact"/>
      </w:pPr>
      <w:r>
        <w:t xml:space="preserve">Neumann, A., &amp; Rauch, A. (2021). Maas Ready.</w:t>
      </w:r>
      <w:r>
        <w:t xml:space="preserve"> </w:t>
      </w:r>
      <w:hyperlink r:id="rId740">
        <w:r>
          <w:rPr>
            <w:rStyle w:val="Hyperlink"/>
          </w:rPr>
          <w:t xml:space="preserve">https://maas-ready.at/allgemein#Grundidee</w:t>
        </w:r>
      </w:hyperlink>
    </w:p>
    <w:p>
      <w:pPr>
        <w:numPr>
          <w:ilvl w:val="0"/>
          <w:numId w:val="1230"/>
        </w:numPr>
        <w:pStyle w:val="Compact"/>
      </w:pPr>
      <w:r>
        <w:t xml:space="preserve">Rastenytė, J. (2020, April 24). BVG Jelbi – Case Study: World’s Most Extensive MaaS in Berlin – Trafi.</w:t>
      </w:r>
      <w:r>
        <w:t xml:space="preserve"> </w:t>
      </w:r>
      <w:hyperlink r:id="rId741">
        <w:r>
          <w:rPr>
            <w:rStyle w:val="Hyperlink"/>
          </w:rPr>
          <w:t xml:space="preserve">https://www.trafi.com/bvg-jelbi-maas-berlin/</w:t>
        </w:r>
      </w:hyperlink>
    </w:p>
    <w:p>
      <w:pPr>
        <w:numPr>
          <w:ilvl w:val="0"/>
          <w:numId w:val="1230"/>
        </w:numPr>
        <w:pStyle w:val="Compact"/>
      </w:pPr>
      <w:r>
        <w:t xml:space="preserve">Trafi Ltd. (2020). yumuv – Regional MaaS with subscriptions in Switzerland – Trafi.</w:t>
      </w:r>
      <w:r>
        <w:t xml:space="preserve"> </w:t>
      </w:r>
      <w:hyperlink r:id="rId742">
        <w:r>
          <w:rPr>
            <w:rStyle w:val="Hyperlink"/>
          </w:rPr>
          <w:t xml:space="preserve">https://www.trafi.com/yumuv/</w:t>
        </w:r>
      </w:hyperlink>
    </w:p>
    <w:bookmarkEnd w:id="743"/>
    <w:bookmarkEnd w:id="744"/>
    <w:bookmarkStart w:id="771" w:name="p_r"/>
    <w:p>
      <w:pPr>
        <w:pStyle w:val="Heading2"/>
      </w:pPr>
      <w:r>
        <w:rPr>
          <w:rStyle w:val="SectionNumber"/>
        </w:rPr>
        <w:t xml:space="preserve">7.4</w:t>
      </w:r>
      <w:r>
        <w:tab/>
      </w:r>
      <w:r>
        <w:t xml:space="preserve">Park and ride</w:t>
      </w:r>
    </w:p>
    <w:bookmarkStart w:id="745" w:name="synonyms-21"/>
    <w:p>
      <w:pPr>
        <w:pStyle w:val="Heading3"/>
      </w:pPr>
      <w:r>
        <w:t xml:space="preserve">Synonyms</w:t>
      </w:r>
    </w:p>
    <w:p>
      <w:pPr>
        <w:pStyle w:val="FirstParagraph"/>
      </w:pPr>
      <w:r>
        <w:rPr>
          <w:iCs/>
          <w:i/>
        </w:rPr>
        <w:t xml:space="preserve">P&amp;R, P and R, P+R</w:t>
      </w:r>
    </w:p>
    <w:bookmarkEnd w:id="745"/>
    <w:bookmarkStart w:id="746"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46"/>
    <w:bookmarkStart w:id="747" w:name="key-stakeholders-25"/>
    <w:p>
      <w:pPr>
        <w:pStyle w:val="Heading3"/>
      </w:pPr>
      <w:r>
        <w:t xml:space="preserve">Key stakeholders</w:t>
      </w:r>
    </w:p>
    <w:p>
      <w:pPr>
        <w:numPr>
          <w:ilvl w:val="0"/>
          <w:numId w:val="1231"/>
        </w:numPr>
        <w:pStyle w:val="Compact"/>
      </w:pPr>
      <w:r>
        <w:rPr>
          <w:bCs/>
          <w:b/>
        </w:rPr>
        <w:t xml:space="preserve">Affected</w:t>
      </w:r>
      <w:r>
        <w:t xml:space="preserve">: Car drivers coming from suburban and rural areas</w:t>
      </w:r>
    </w:p>
    <w:p>
      <w:pPr>
        <w:numPr>
          <w:ilvl w:val="0"/>
          <w:numId w:val="1231"/>
        </w:numPr>
        <w:pStyle w:val="Compact"/>
      </w:pPr>
      <w:r>
        <w:rPr>
          <w:bCs/>
          <w:b/>
        </w:rPr>
        <w:t xml:space="preserve">Responsible</w:t>
      </w:r>
      <w:r>
        <w:t xml:space="preserve">: National Governments, Communal Governments, City governments, Parking Companies</w:t>
      </w:r>
    </w:p>
    <w:bookmarkEnd w:id="747"/>
    <w:bookmarkStart w:id="748"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bookmarkEnd w:id="748"/>
    <w:bookmarkStart w:id="749"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2"/>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2"/>
        </w:numPr>
        <w:pStyle w:val="Compact"/>
      </w:pPr>
      <w:r>
        <w:rPr>
          <w:bCs/>
          <w:b/>
        </w:rPr>
        <w:t xml:space="preserve">Regulation and control of parking</w:t>
      </w:r>
      <w:r>
        <w:t xml:space="preserve">: This means banning parking in some streets.</w:t>
      </w:r>
    </w:p>
    <w:p>
      <w:pPr>
        <w:numPr>
          <w:ilvl w:val="0"/>
          <w:numId w:val="1232"/>
        </w:numPr>
        <w:pStyle w:val="Compact"/>
      </w:pPr>
      <w:r>
        <w:rPr>
          <w:bCs/>
          <w:b/>
        </w:rPr>
        <w:t xml:space="preserve">Time restrictions (free of charge)</w:t>
      </w:r>
      <w:r>
        <w:t xml:space="preserve">: This leads to more efficient use of available space through increased turnover of cars.</w:t>
      </w:r>
    </w:p>
    <w:p>
      <w:pPr>
        <w:numPr>
          <w:ilvl w:val="0"/>
          <w:numId w:val="1232"/>
        </w:numPr>
        <w:pStyle w:val="Compact"/>
      </w:pPr>
      <w:r>
        <w:rPr>
          <w:bCs/>
          <w:b/>
        </w:rPr>
        <w:t xml:space="preserve">Paid parking</w:t>
      </w:r>
      <w:r>
        <w:t xml:space="preserve">: Parking tariffs are used as a key to control the use of parking spaces.</w:t>
      </w:r>
    </w:p>
    <w:p>
      <w:pPr>
        <w:numPr>
          <w:ilvl w:val="0"/>
          <w:numId w:val="1232"/>
        </w:numPr>
        <w:pStyle w:val="Compact"/>
      </w:pPr>
      <w:r>
        <w:rPr>
          <w:bCs/>
          <w:b/>
        </w:rPr>
        <w:t xml:space="preserve">Resident parking schemes</w:t>
      </w:r>
      <w:r>
        <w:t xml:space="preserve">: Overflow of parkers into neighbouring areas (often residential) requires resident parking regulations.</w:t>
      </w:r>
    </w:p>
    <w:p>
      <w:pPr>
        <w:numPr>
          <w:ilvl w:val="0"/>
          <w:numId w:val="1232"/>
        </w:numPr>
        <w:pStyle w:val="Compact"/>
      </w:pPr>
      <w:r>
        <w:rPr>
          <w:bCs/>
          <w:b/>
        </w:rPr>
        <w:t xml:space="preserve">P&amp;R facilities</w:t>
      </w:r>
      <w:r>
        <w:t xml:space="preserve">: These are being developed as an alternative or supplement to parking provision in the town centre.</w:t>
      </w:r>
    </w:p>
    <w:p>
      <w:pPr>
        <w:numPr>
          <w:ilvl w:val="0"/>
          <w:numId w:val="1232"/>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3"/>
        </w:numPr>
        <w:pStyle w:val="Compact"/>
      </w:pPr>
      <w:r>
        <w:t xml:space="preserve">The testers hardly found any video surveillance, and forecasts of occupancy on the Internet were also scarce;</w:t>
      </w:r>
    </w:p>
    <w:p>
      <w:pPr>
        <w:numPr>
          <w:ilvl w:val="0"/>
          <w:numId w:val="1233"/>
        </w:numPr>
        <w:pStyle w:val="Compact"/>
      </w:pPr>
      <w:r>
        <w:t xml:space="preserve">No car park had continuous footpaths and safe separation between pedestrians and cars;</w:t>
      </w:r>
    </w:p>
    <w:p>
      <w:pPr>
        <w:numPr>
          <w:ilvl w:val="0"/>
          <w:numId w:val="1233"/>
        </w:numPr>
        <w:pStyle w:val="Compact"/>
      </w:pPr>
      <w:r>
        <w:t xml:space="preserve">In 25% of facilities, there were not enough parking spaces available, showing a gap between supply and demand.</w:t>
      </w:r>
    </w:p>
    <w:p>
      <w:pPr>
        <w:numPr>
          <w:ilvl w:val="0"/>
          <w:numId w:val="1233"/>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4"/>
        </w:numPr>
        <w:pStyle w:val="Compact"/>
      </w:pPr>
      <w:r>
        <w:t xml:space="preserve">Provide information about P&amp;R facilities on the Internet</w:t>
      </w:r>
    </w:p>
    <w:p>
      <w:pPr>
        <w:numPr>
          <w:ilvl w:val="0"/>
          <w:numId w:val="1234"/>
        </w:numPr>
        <w:pStyle w:val="Compact"/>
      </w:pPr>
      <w:r>
        <w:t xml:space="preserve">Pave, regularly maintain and clean the entire P&amp;R facility - including temporary parking spaces.</w:t>
      </w:r>
    </w:p>
    <w:p>
      <w:pPr>
        <w:numPr>
          <w:ilvl w:val="0"/>
          <w:numId w:val="1234"/>
        </w:numPr>
        <w:pStyle w:val="Compact"/>
      </w:pPr>
      <w:r>
        <w:t xml:space="preserve">Make parking spaces at least 2.50 metres wide so that users can get on and off without difficulty.</w:t>
      </w:r>
    </w:p>
    <w:p>
      <w:pPr>
        <w:numPr>
          <w:ilvl w:val="0"/>
          <w:numId w:val="1234"/>
        </w:numPr>
        <w:pStyle w:val="Compact"/>
      </w:pPr>
      <w:r>
        <w:t xml:space="preserve">Keep footpaths short and safely separated from the roadway, clearly mark parking spaces and regularly tighten faded markings.</w:t>
      </w:r>
    </w:p>
    <w:p>
      <w:pPr>
        <w:numPr>
          <w:ilvl w:val="0"/>
          <w:numId w:val="1234"/>
        </w:numPr>
        <w:pStyle w:val="Compact"/>
      </w:pPr>
      <w:r>
        <w:t xml:space="preserve">Provide charging infrastructure for electric vehicles</w:t>
      </w:r>
    </w:p>
    <w:p>
      <w:pPr>
        <w:numPr>
          <w:ilvl w:val="0"/>
          <w:numId w:val="1234"/>
        </w:numPr>
        <w:pStyle w:val="Compact"/>
      </w:pPr>
      <w:r>
        <w:t xml:space="preserve">In multi-storey car parks, provide more security through video surveillance, good visibility, functioning emergency calls and comprehensive lighting</w:t>
      </w:r>
    </w:p>
    <w:p>
      <w:pPr>
        <w:numPr>
          <w:ilvl w:val="0"/>
          <w:numId w:val="1234"/>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5"/>
        </w:numPr>
        <w:pStyle w:val="Compact"/>
      </w:pPr>
      <w:r>
        <w:t xml:space="preserve">Planning on a large scale and regionally already when developing areas for P&amp;R facilities.</w:t>
      </w:r>
    </w:p>
    <w:p>
      <w:pPr>
        <w:numPr>
          <w:ilvl w:val="0"/>
          <w:numId w:val="1235"/>
        </w:numPr>
        <w:pStyle w:val="Compact"/>
      </w:pPr>
      <w:r>
        <w:t xml:space="preserve">Where demand is particularly high and space is available, create more P&amp;R spaces - possibly also by building parking decks.</w:t>
      </w:r>
    </w:p>
    <w:p>
      <w:pPr>
        <w:numPr>
          <w:ilvl w:val="0"/>
          <w:numId w:val="1235"/>
        </w:numPr>
        <w:pStyle w:val="Compact"/>
      </w:pPr>
      <w:r>
        <w:t xml:space="preserve">Ensure good public transport connections to the city centre with short intervals.</w:t>
      </w:r>
    </w:p>
    <w:p>
      <w:pPr>
        <w:numPr>
          <w:ilvl w:val="0"/>
          <w:numId w:val="1235"/>
        </w:numPr>
        <w:pStyle w:val="Compact"/>
      </w:pPr>
      <w:r>
        <w:t xml:space="preserve">Avoid large jumps in fares, if necessary integrate selected P&amp;R facilities into cheaper fare groups.</w:t>
      </w:r>
    </w:p>
    <w:p>
      <w:pPr>
        <w:numPr>
          <w:ilvl w:val="0"/>
          <w:numId w:val="1235"/>
        </w:numPr>
        <w:pStyle w:val="Compact"/>
      </w:pPr>
      <w:r>
        <w:t xml:space="preserve">Combine Bike+Ride and P&amp;R facilities to make it possible for residents from the immediate vicinity to reach the facility by bicycle instead of by car (Luca and Dommnich, 2018).</w:t>
      </w:r>
    </w:p>
    <w:bookmarkEnd w:id="749"/>
    <w:bookmarkStart w:id="755"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numPr>
          <w:ilvl w:val="0"/>
          <w:numId w:val="1236"/>
        </w:numPr>
        <w:pStyle w:val="Compact"/>
      </w:pPr>
      <w:hyperlink r:id="rId750">
        <w:r>
          <w:rPr>
            <w:rStyle w:val="Hyperlink"/>
          </w:rPr>
          <w:t xml:space="preserve">wien.info</w:t>
        </w:r>
      </w:hyperlink>
    </w:p>
    <w:p>
      <w:pPr>
        <w:numPr>
          <w:ilvl w:val="0"/>
          <w:numId w:val="1236"/>
        </w:numPr>
        <w:pStyle w:val="Compact"/>
      </w:pPr>
      <w:hyperlink r:id="rId751">
        <w:r>
          <w:rPr>
            <w:rStyle w:val="Hyperlink"/>
          </w:rPr>
          <w:t xml:space="preserve">wien.gv.at</w:t>
        </w:r>
      </w:hyperlink>
    </w:p>
    <w:p>
      <w:pPr>
        <w:numPr>
          <w:ilvl w:val="0"/>
          <w:numId w:val="1236"/>
        </w:numPr>
        <w:pStyle w:val="Compact"/>
      </w:pPr>
      <w:hyperlink r:id="rId752">
        <w:r>
          <w:rPr>
            <w:rStyle w:val="Hyperlink"/>
          </w:rPr>
          <w:t xml:space="preserve">derstandard.at</w:t>
        </w:r>
      </w:hyperlink>
    </w:p>
    <w:p>
      <w:pPr>
        <w:numPr>
          <w:ilvl w:val="0"/>
          <w:numId w:val="1236"/>
        </w:numPr>
        <w:pStyle w:val="Compact"/>
      </w:pPr>
      <w:hyperlink r:id="rId753">
        <w:r>
          <w:rPr>
            <w:rStyle w:val="Hyperlink"/>
          </w:rPr>
          <w:t xml:space="preserve">orf.at</w:t>
        </w:r>
      </w:hyperlink>
    </w:p>
    <w:p>
      <w:pPr>
        <w:numPr>
          <w:ilvl w:val="0"/>
          <w:numId w:val="1236"/>
        </w:numPr>
        <w:pStyle w:val="Compact"/>
      </w:pPr>
      <w:hyperlink r:id="rId754">
        <w:r>
          <w:rPr>
            <w:rStyle w:val="Hyperlink"/>
          </w:rPr>
          <w:t xml:space="preserve">noe.orf.at</w:t>
        </w:r>
      </w:hyperlink>
    </w:p>
    <w:bookmarkEnd w:id="755"/>
    <w:bookmarkStart w:id="756"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56"/>
    <w:bookmarkStart w:id="757"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57"/>
    <w:bookmarkStart w:id="758" w:name="open-questions-23"/>
    <w:p>
      <w:pPr>
        <w:pStyle w:val="Heading3"/>
      </w:pPr>
      <w:r>
        <w:t xml:space="preserve">Open questions</w:t>
      </w:r>
    </w:p>
    <w:p>
      <w:pPr>
        <w:numPr>
          <w:ilvl w:val="0"/>
          <w:numId w:val="1237"/>
        </w:numPr>
        <w:pStyle w:val="Compact"/>
      </w:pPr>
      <w:r>
        <w:t xml:space="preserve">How to encourage non-commuters to use P&amp;R?</w:t>
      </w:r>
    </w:p>
    <w:p>
      <w:pPr>
        <w:numPr>
          <w:ilvl w:val="0"/>
          <w:numId w:val="1237"/>
        </w:numPr>
        <w:pStyle w:val="Compact"/>
      </w:pPr>
      <w:r>
        <w:t xml:space="preserve">How will demand for P&amp;R parking change over time, especially with the rapid changes associated with the introduction of autonomous vehicles?</w:t>
      </w:r>
    </w:p>
    <w:p>
      <w:pPr>
        <w:numPr>
          <w:ilvl w:val="0"/>
          <w:numId w:val="1237"/>
        </w:numPr>
        <w:pStyle w:val="Compact"/>
      </w:pPr>
      <w:r>
        <w:t xml:space="preserve">What is the potential of P&amp;R in facilitating multimodal transport at the advent of integrated travel apps?</w:t>
      </w:r>
    </w:p>
    <w:bookmarkEnd w:id="758"/>
    <w:bookmarkStart w:id="762" w:name="further-links-21"/>
    <w:p>
      <w:pPr>
        <w:pStyle w:val="Heading3"/>
      </w:pPr>
      <w:r>
        <w:t xml:space="preserve">Further links</w:t>
      </w:r>
    </w:p>
    <w:p>
      <w:pPr>
        <w:numPr>
          <w:ilvl w:val="0"/>
          <w:numId w:val="1238"/>
        </w:numPr>
        <w:pStyle w:val="Compact"/>
      </w:pPr>
      <w:hyperlink r:id="rId759">
        <w:r>
          <w:rPr>
            <w:rStyle w:val="Hyperlink"/>
          </w:rPr>
          <w:t xml:space="preserve">itf-oecd.org</w:t>
        </w:r>
      </w:hyperlink>
    </w:p>
    <w:p>
      <w:pPr>
        <w:numPr>
          <w:ilvl w:val="0"/>
          <w:numId w:val="1238"/>
        </w:numPr>
        <w:pStyle w:val="Compact"/>
      </w:pPr>
      <w:hyperlink r:id="rId760">
        <w:r>
          <w:rPr>
            <w:rStyle w:val="Hyperlink"/>
          </w:rPr>
          <w:t xml:space="preserve">parkeninwien.at</w:t>
        </w:r>
      </w:hyperlink>
    </w:p>
    <w:p>
      <w:pPr>
        <w:numPr>
          <w:ilvl w:val="0"/>
          <w:numId w:val="1238"/>
        </w:numPr>
        <w:pStyle w:val="Compact"/>
      </w:pPr>
      <w:hyperlink r:id="rId761">
        <w:r>
          <w:rPr>
            <w:rStyle w:val="Hyperlink"/>
          </w:rPr>
          <w:t xml:space="preserve">stadt-wien.at</w:t>
        </w:r>
      </w:hyperlink>
    </w:p>
    <w:bookmarkEnd w:id="762"/>
    <w:bookmarkStart w:id="770" w:name="references-25"/>
    <w:p>
      <w:pPr>
        <w:pStyle w:val="Heading3"/>
      </w:pPr>
      <w:r>
        <w:t xml:space="preserve">References</w:t>
      </w:r>
    </w:p>
    <w:p>
      <w:pPr>
        <w:numPr>
          <w:ilvl w:val="0"/>
          <w:numId w:val="1239"/>
        </w:numPr>
        <w:pStyle w:val="Compact"/>
      </w:pPr>
      <w:r>
        <w:t xml:space="preserve">Dijk, M., &amp; Montalvo, C. (2011). Policy frames of Park-and-Ride in Europe. Journal of Transport Geography, 19(6), 1106–1119.</w:t>
      </w:r>
      <w:r>
        <w:t xml:space="preserve"> </w:t>
      </w:r>
      <w:hyperlink r:id="rId763">
        <w:r>
          <w:rPr>
            <w:rStyle w:val="Hyperlink"/>
          </w:rPr>
          <w:t xml:space="preserve">https://doi.org/10.1016/j.jtrangeo.2011.05.007</w:t>
        </w:r>
      </w:hyperlink>
    </w:p>
    <w:p>
      <w:pPr>
        <w:numPr>
          <w:ilvl w:val="0"/>
          <w:numId w:val="1239"/>
        </w:numPr>
        <w:pStyle w:val="Compact"/>
      </w:pPr>
      <w:r>
        <w:t xml:space="preserve">Frey, F. (2021, January 6). ÖBB: 700 Mio. Euro für Infrastrukturausbau - noe.ORF.at.</w:t>
      </w:r>
      <w:r>
        <w:t xml:space="preserve"> </w:t>
      </w:r>
      <w:hyperlink r:id="rId764">
        <w:r>
          <w:rPr>
            <w:rStyle w:val="Hyperlink"/>
          </w:rPr>
          <w:t xml:space="preserve">https://noe.orf.at/stories/3083619/</w:t>
        </w:r>
      </w:hyperlink>
    </w:p>
    <w:p>
      <w:pPr>
        <w:numPr>
          <w:ilvl w:val="0"/>
          <w:numId w:val="1239"/>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65">
        <w:r>
          <w:rPr>
            <w:rStyle w:val="Hyperlink"/>
          </w:rPr>
          <w:t xml:space="preserve">https://doi.org/10.1016/j.trf.2018.05.015</w:t>
        </w:r>
      </w:hyperlink>
    </w:p>
    <w:p>
      <w:pPr>
        <w:numPr>
          <w:ilvl w:val="0"/>
          <w:numId w:val="1239"/>
        </w:numPr>
        <w:pStyle w:val="Compact"/>
      </w:pPr>
      <w:r>
        <w:t xml:space="preserve">Islam, S. T., Liu, Z., Sarvi, M., &amp; Zhu, T. (2015). Exploring the mode change behavior of park-and-ride users. Mathematical Problems in Engineering, 2015.</w:t>
      </w:r>
    </w:p>
    <w:p>
      <w:pPr>
        <w:numPr>
          <w:ilvl w:val="0"/>
          <w:numId w:val="1239"/>
        </w:numPr>
        <w:pStyle w:val="Compact"/>
      </w:pPr>
      <w:r>
        <w:t xml:space="preserve">ITF. (n.d.) Park and ride facilities. Available at:</w:t>
      </w:r>
      <w:r>
        <w:t xml:space="preserve"> </w:t>
      </w:r>
      <w:hyperlink r:id="rId759">
        <w:r>
          <w:rPr>
            <w:rStyle w:val="Hyperlink"/>
          </w:rPr>
          <w:t xml:space="preserve">https://www.itf-oecd.org/policy/park-and-ride-facilities</w:t>
        </w:r>
      </w:hyperlink>
      <w:r>
        <w:t xml:space="preserve"> </w:t>
      </w:r>
      <w:r>
        <w:t xml:space="preserve">[Accessed: 3 March 2021].</w:t>
      </w:r>
    </w:p>
    <w:p>
      <w:pPr>
        <w:numPr>
          <w:ilvl w:val="0"/>
          <w:numId w:val="1239"/>
        </w:numPr>
        <w:pStyle w:val="Compact"/>
      </w:pPr>
      <w:r>
        <w:t xml:space="preserve">Katoshevski-Cavari, R., Bak, N., &amp; Shiftan, Y. (2018). Would free park-and-ride with a free shuttle service attract car drivers? Case Studies on Transport Policy, 6(2), 206–213.</w:t>
      </w:r>
      <w:r>
        <w:t xml:space="preserve"> </w:t>
      </w:r>
      <w:hyperlink r:id="rId766">
        <w:r>
          <w:rPr>
            <w:rStyle w:val="Hyperlink"/>
          </w:rPr>
          <w:t xml:space="preserve">https://doi.org/10.1016/j.cstp.2018.05.001</w:t>
        </w:r>
      </w:hyperlink>
    </w:p>
    <w:p>
      <w:pPr>
        <w:numPr>
          <w:ilvl w:val="0"/>
          <w:numId w:val="1239"/>
        </w:numPr>
        <w:pStyle w:val="Compact"/>
      </w:pPr>
      <w:r>
        <w:t xml:space="preserve">Luca, K., &amp; Dommnich, B. (2018, August 6). 60 P+R-Anlagen im Test | ADAC.</w:t>
      </w:r>
      <w:r>
        <w:t xml:space="preserve"> </w:t>
      </w:r>
      <w:hyperlink r:id="rId767">
        <w:r>
          <w:rPr>
            <w:rStyle w:val="Hyperlink"/>
          </w:rPr>
          <w:t xml:space="preserve">https://www.adac.de/reise-freizeit/ratgeber/tests/park-ride/</w:t>
        </w:r>
      </w:hyperlink>
    </w:p>
    <w:p>
      <w:pPr>
        <w:numPr>
          <w:ilvl w:val="0"/>
          <w:numId w:val="1239"/>
        </w:numPr>
        <w:pStyle w:val="Compact"/>
      </w:pPr>
      <w:r>
        <w:t xml:space="preserve">Macioszek, E., &amp; Kurek, A. (2020). The use of a park and ride system—A case study based on the city of Cracow (Poland). Energies, 13(13), 3473.</w:t>
      </w:r>
    </w:p>
    <w:p>
      <w:pPr>
        <w:numPr>
          <w:ilvl w:val="0"/>
          <w:numId w:val="1239"/>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68">
        <w:r>
          <w:rPr>
            <w:rStyle w:val="Hyperlink"/>
          </w:rPr>
          <w:t xml:space="preserve">https://doi.org/10.1016/j.trip.2019.100025</w:t>
        </w:r>
      </w:hyperlink>
    </w:p>
    <w:p>
      <w:pPr>
        <w:numPr>
          <w:ilvl w:val="0"/>
          <w:numId w:val="1239"/>
        </w:numPr>
        <w:pStyle w:val="Compact"/>
      </w:pPr>
      <w:r>
        <w:t xml:space="preserve">VOR.at. (n.d.). Park/Bike+Ride - VOR. Available at:</w:t>
      </w:r>
      <w:r>
        <w:t xml:space="preserve"> </w:t>
      </w:r>
      <w:hyperlink r:id="rId769">
        <w:r>
          <w:rPr>
            <w:rStyle w:val="Hyperlink"/>
          </w:rPr>
          <w:t xml:space="preserve">https://www.vor.at/mobil/parkbike-ride/</w:t>
        </w:r>
      </w:hyperlink>
      <w:r>
        <w:t xml:space="preserve"> </w:t>
      </w:r>
      <w:r>
        <w:t xml:space="preserve">[Accessed: 26 February 2021]</w:t>
      </w:r>
    </w:p>
    <w:bookmarkEnd w:id="770"/>
    <w:bookmarkEnd w:id="771"/>
    <w:bookmarkStart w:id="796" w:name="contactless_cards"/>
    <w:p>
      <w:pPr>
        <w:pStyle w:val="Heading2"/>
      </w:pPr>
      <w:r>
        <w:rPr>
          <w:rStyle w:val="SectionNumber"/>
        </w:rPr>
        <w:t xml:space="preserve">7.5</w:t>
      </w:r>
      <w:r>
        <w:tab/>
      </w:r>
      <w:r>
        <w:t xml:space="preserve">Contactless public transport cards</w:t>
      </w:r>
    </w:p>
    <w:bookmarkStart w:id="772" w:name="synonyms-22"/>
    <w:p>
      <w:pPr>
        <w:pStyle w:val="Heading3"/>
      </w:pPr>
      <w:r>
        <w:t xml:space="preserve">Synonyms</w:t>
      </w:r>
    </w:p>
    <w:p>
      <w:pPr>
        <w:pStyle w:val="FirstParagraph"/>
      </w:pPr>
      <w:r>
        <w:rPr>
          <w:iCs/>
          <w:i/>
        </w:rPr>
        <w:t xml:space="preserve">Contactless smart card, smart card ticketing</w:t>
      </w:r>
    </w:p>
    <w:bookmarkEnd w:id="772"/>
    <w:bookmarkStart w:id="77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73"/>
    <w:bookmarkStart w:id="774" w:name="key-stakeholders-26"/>
    <w:p>
      <w:pPr>
        <w:pStyle w:val="Heading3"/>
      </w:pPr>
      <w:r>
        <w:t xml:space="preserve">Key stakeholders</w:t>
      </w:r>
    </w:p>
    <w:p>
      <w:pPr>
        <w:numPr>
          <w:ilvl w:val="0"/>
          <w:numId w:val="1240"/>
        </w:numPr>
        <w:pStyle w:val="Compact"/>
      </w:pPr>
      <w:r>
        <w:rPr>
          <w:bCs/>
          <w:b/>
        </w:rPr>
        <w:t xml:space="preserve">Affected</w:t>
      </w:r>
      <w:r>
        <w:t xml:space="preserve">: Public transport users, ticket inspectors</w:t>
      </w:r>
    </w:p>
    <w:p>
      <w:pPr>
        <w:numPr>
          <w:ilvl w:val="0"/>
          <w:numId w:val="1240"/>
        </w:numPr>
        <w:pStyle w:val="Compact"/>
      </w:pPr>
      <w:r>
        <w:rPr>
          <w:bCs/>
          <w:b/>
        </w:rPr>
        <w:t xml:space="preserve">Responsible</w:t>
      </w:r>
      <w:r>
        <w:t xml:space="preserve">: Public transport operators, public transport associations, public transport authorities, smart card producers, Industry suppliers</w:t>
      </w:r>
    </w:p>
    <w:bookmarkEnd w:id="774"/>
    <w:bookmarkStart w:id="77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4.7: The evolution of mobile ticketing (NFC Forum, 2016)" title="" id="776" name="Picture"/>
            <a:graphic>
              <a:graphicData uri="http://schemas.openxmlformats.org/drawingml/2006/picture">
                <pic:pic>
                  <pic:nvPicPr>
                    <pic:cNvPr descr="image/smart_cards.png" id="777" name="Picture"/>
                    <pic:cNvPicPr>
                      <a:picLocks noChangeArrowheads="1" noChangeAspect="1"/>
                    </pic:cNvPicPr>
                  </pic:nvPicPr>
                  <pic:blipFill>
                    <a:blip r:embed="rId77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4.7: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bookmarkEnd w:id="778"/>
    <w:bookmarkStart w:id="77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bookmarkEnd w:id="779"/>
    <w:bookmarkStart w:id="783" w:name="relevant-initiatives-in-austria-26"/>
    <w:p>
      <w:pPr>
        <w:pStyle w:val="Heading3"/>
      </w:pPr>
      <w:r>
        <w:t xml:space="preserve">Relevant initiatives in Austria</w:t>
      </w:r>
    </w:p>
    <w:p>
      <w:pPr>
        <w:numPr>
          <w:ilvl w:val="0"/>
          <w:numId w:val="1241"/>
        </w:numPr>
        <w:pStyle w:val="Compact"/>
      </w:pPr>
      <w:hyperlink r:id="rId780">
        <w:r>
          <w:rPr>
            <w:rStyle w:val="Hyperlink"/>
          </w:rPr>
          <w:t xml:space="preserve">taikai.network</w:t>
        </w:r>
      </w:hyperlink>
    </w:p>
    <w:p>
      <w:pPr>
        <w:numPr>
          <w:ilvl w:val="0"/>
          <w:numId w:val="1241"/>
        </w:numPr>
        <w:pStyle w:val="Compact"/>
      </w:pPr>
      <w:hyperlink r:id="rId781">
        <w:r>
          <w:rPr>
            <w:rStyle w:val="Hyperlink"/>
          </w:rPr>
          <w:t xml:space="preserve">variuscard</w:t>
        </w:r>
      </w:hyperlink>
    </w:p>
    <w:p>
      <w:pPr>
        <w:numPr>
          <w:ilvl w:val="0"/>
          <w:numId w:val="1241"/>
        </w:numPr>
        <w:pStyle w:val="Compact"/>
      </w:pPr>
      <w:hyperlink r:id="rId782">
        <w:r>
          <w:rPr>
            <w:rStyle w:val="Hyperlink"/>
          </w:rPr>
          <w:t xml:space="preserve">austriacard</w:t>
        </w:r>
      </w:hyperlink>
    </w:p>
    <w:bookmarkEnd w:id="783"/>
    <w:bookmarkStart w:id="78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784"/>
    <w:bookmarkStart w:id="78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785"/>
    <w:bookmarkStart w:id="786" w:name="open-questions-24"/>
    <w:p>
      <w:pPr>
        <w:pStyle w:val="Heading3"/>
      </w:pPr>
      <w:r>
        <w:t xml:space="preserve">Open questions</w:t>
      </w:r>
    </w:p>
    <w:p>
      <w:pPr>
        <w:numPr>
          <w:ilvl w:val="0"/>
          <w:numId w:val="1242"/>
        </w:numPr>
        <w:pStyle w:val="Compact"/>
      </w:pPr>
      <w:r>
        <w:t xml:space="preserve">How can the large amount of provided data be best used?</w:t>
      </w:r>
    </w:p>
    <w:p>
      <w:pPr>
        <w:numPr>
          <w:ilvl w:val="0"/>
          <w:numId w:val="1242"/>
        </w:numPr>
        <w:pStyle w:val="Compact"/>
      </w:pPr>
      <w:r>
        <w:t xml:space="preserve">What advantages and disadvantages would an implementation in the main cities of Austria have?</w:t>
      </w:r>
    </w:p>
    <w:bookmarkEnd w:id="786"/>
    <w:bookmarkStart w:id="788" w:name="further-links-22"/>
    <w:p>
      <w:pPr>
        <w:pStyle w:val="Heading3"/>
      </w:pPr>
      <w:r>
        <w:t xml:space="preserve">Further links</w:t>
      </w:r>
    </w:p>
    <w:p>
      <w:pPr>
        <w:numPr>
          <w:ilvl w:val="0"/>
          <w:numId w:val="1243"/>
        </w:numPr>
        <w:pStyle w:val="Compact"/>
      </w:pPr>
      <w:hyperlink r:id="rId787">
        <w:r>
          <w:rPr>
            <w:rStyle w:val="Hyperlink"/>
          </w:rPr>
          <w:t xml:space="preserve">itso</w:t>
        </w:r>
      </w:hyperlink>
    </w:p>
    <w:bookmarkEnd w:id="788"/>
    <w:bookmarkStart w:id="795" w:name="references-26"/>
    <w:p>
      <w:pPr>
        <w:pStyle w:val="Heading3"/>
      </w:pPr>
      <w:r>
        <w:t xml:space="preserve">References</w:t>
      </w:r>
    </w:p>
    <w:p>
      <w:pPr>
        <w:numPr>
          <w:ilvl w:val="0"/>
          <w:numId w:val="1244"/>
        </w:numPr>
        <w:pStyle w:val="Compact"/>
      </w:pPr>
      <w:r>
        <w:t xml:space="preserve">Kurauchi, F., &amp; Schmöcker, J. D. (Eds.). (2017). Public transport planning with smart card data. CRC Press.</w:t>
      </w:r>
    </w:p>
    <w:p>
      <w:pPr>
        <w:numPr>
          <w:ilvl w:val="0"/>
          <w:numId w:val="1244"/>
        </w:numPr>
        <w:pStyle w:val="Compact"/>
      </w:pPr>
      <w:r>
        <w:t xml:space="preserve">Mezghani, M. (2008). Study on electronic ticketing in public transport. European Metropolitan Transport Authorities (EMTA), 56, 38.</w:t>
      </w:r>
    </w:p>
    <w:p>
      <w:pPr>
        <w:numPr>
          <w:ilvl w:val="0"/>
          <w:numId w:val="1244"/>
        </w:numPr>
        <w:pStyle w:val="Compact"/>
      </w:pPr>
      <w:r>
        <w:t xml:space="preserve">NFC Forum. (2016). NFC-enabled e-Ticketing in Public Transport : Clearing the Route to Interoperability. December.</w:t>
      </w:r>
      <w:r>
        <w:t xml:space="preserve"> </w:t>
      </w:r>
      <w:hyperlink r:id="rId789">
        <w:r>
          <w:rPr>
            <w:rStyle w:val="Hyperlink"/>
          </w:rPr>
          <w:t xml:space="preserve">https://nfc-forum.org/wp-content/uploads/2016/12/NFC_enabled_eTicketing_in_Public_Transport_White_Paper.pdf</w:t>
        </w:r>
      </w:hyperlink>
    </w:p>
    <w:p>
      <w:pPr>
        <w:numPr>
          <w:ilvl w:val="0"/>
          <w:numId w:val="1244"/>
        </w:numPr>
        <w:pStyle w:val="Compact"/>
      </w:pPr>
      <w:r>
        <w:t xml:space="preserve">ÖBB. Ihr Weg zum Ticket. Available at:</w:t>
      </w:r>
      <w:r>
        <w:t xml:space="preserve"> </w:t>
      </w:r>
      <w:hyperlink r:id="rId790">
        <w:r>
          <w:rPr>
            <w:rStyle w:val="Hyperlink"/>
          </w:rPr>
          <w:t xml:space="preserve">https://www.oebb.at/de/tickets-kundenkarten/weg-zum-ticket</w:t>
        </w:r>
      </w:hyperlink>
      <w:r>
        <w:t xml:space="preserve"> </w:t>
      </w:r>
      <w:r>
        <w:t xml:space="preserve">[Accessed: 13 January 2021]</w:t>
      </w:r>
    </w:p>
    <w:p>
      <w:pPr>
        <w:numPr>
          <w:ilvl w:val="0"/>
          <w:numId w:val="1244"/>
        </w:numPr>
        <w:pStyle w:val="Compact"/>
      </w:pPr>
      <w:r>
        <w:t xml:space="preserve">Turner, M., &amp; Wilson, R. (2010). Smart and integrated ticketing in the UK: Piecing together the jigsaw. Computer Law &amp; Security Review, 26(2), 170-177.</w:t>
      </w:r>
    </w:p>
    <w:p>
      <w:pPr>
        <w:numPr>
          <w:ilvl w:val="0"/>
          <w:numId w:val="1244"/>
        </w:numPr>
        <w:pStyle w:val="Compact"/>
      </w:pPr>
      <w:r>
        <w:t xml:space="preserve">Wels Linien. Tarife. Available at:</w:t>
      </w:r>
      <w:r>
        <w:t xml:space="preserve"> </w:t>
      </w:r>
      <w:hyperlink r:id="rId791">
        <w:r>
          <w:rPr>
            <w:rStyle w:val="Hyperlink"/>
          </w:rPr>
          <w:t xml:space="preserve">https://www.welslinien.at/tarife/</w:t>
        </w:r>
      </w:hyperlink>
      <w:r>
        <w:t xml:space="preserve"> </w:t>
      </w:r>
      <w:r>
        <w:t xml:space="preserve">[Accessed: 13 January 2021]</w:t>
      </w:r>
    </w:p>
    <w:p>
      <w:pPr>
        <w:numPr>
          <w:ilvl w:val="0"/>
          <w:numId w:val="1244"/>
        </w:numPr>
        <w:pStyle w:val="Compact"/>
      </w:pPr>
      <w:r>
        <w:t xml:space="preserve">Wiener Linien. (2021a). Der richtige Fahrschein,</w:t>
      </w:r>
      <w:r>
        <w:t xml:space="preserve"> </w:t>
      </w:r>
      <w:r>
        <w:t xml:space="preserve">der passende Tarif. Available at:</w:t>
      </w:r>
      <w:r>
        <w:t xml:space="preserve"> </w:t>
      </w:r>
      <w:hyperlink r:id="rId792">
        <w:r>
          <w:rPr>
            <w:rStyle w:val="Hyperlink"/>
          </w:rPr>
          <w:t xml:space="preserve">https://www.wienerlinien.at/eportal3/ep/channelView.do/pageTypeId/66526/channelId/-46648</w:t>
        </w:r>
      </w:hyperlink>
      <w:r>
        <w:t xml:space="preserve"> </w:t>
      </w:r>
      <w:r>
        <w:t xml:space="preserve">[Accessed: 13 January 2021]</w:t>
      </w:r>
    </w:p>
    <w:p>
      <w:pPr>
        <w:numPr>
          <w:ilvl w:val="0"/>
          <w:numId w:val="1244"/>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93">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4"/>
        </w:numPr>
        <w:pStyle w:val="Compact"/>
      </w:pPr>
      <w:r>
        <w:t xml:space="preserve">Wikipedia contributors. (2021, January 8). List of smart cards. In Wikipedia, The Free Encyclopedia. Available at:</w:t>
      </w:r>
      <w:r>
        <w:t xml:space="preserve"> </w:t>
      </w:r>
      <w:hyperlink r:id="rId794">
        <w:r>
          <w:rPr>
            <w:rStyle w:val="Hyperlink"/>
          </w:rPr>
          <w:t xml:space="preserve">https://en.wikipedia.org/w/index.php?title=List_of_smart_cards&amp;oldid=999040130</w:t>
        </w:r>
      </w:hyperlink>
      <w:r>
        <w:t xml:space="preserve"> </w:t>
      </w:r>
      <w:r>
        <w:t xml:space="preserve">[Accessed: 13 January 2021]</w:t>
      </w:r>
    </w:p>
    <w:bookmarkEnd w:id="795"/>
    <w:bookmarkEnd w:id="796"/>
    <w:bookmarkStart w:id="821" w:name="special_needs"/>
    <w:p>
      <w:pPr>
        <w:pStyle w:val="Heading2"/>
      </w:pPr>
      <w:r>
        <w:rPr>
          <w:rStyle w:val="SectionNumber"/>
        </w:rPr>
        <w:t xml:space="preserve">7.6</w:t>
      </w:r>
      <w:r>
        <w:tab/>
      </w:r>
      <w:r>
        <w:t xml:space="preserve">Information and assistance for people with special needs</w:t>
      </w:r>
    </w:p>
    <w:bookmarkStart w:id="797" w:name="synonyms-23"/>
    <w:p>
      <w:pPr>
        <w:pStyle w:val="Heading3"/>
      </w:pPr>
      <w:r>
        <w:t xml:space="preserve">Synonyms</w:t>
      </w:r>
    </w:p>
    <w:p>
      <w:pPr>
        <w:pStyle w:val="FirstParagraph"/>
      </w:pPr>
      <w:r>
        <w:rPr>
          <w:iCs/>
          <w:i/>
        </w:rPr>
        <w:t xml:space="preserve">Assistive technology</w:t>
      </w:r>
    </w:p>
    <w:bookmarkEnd w:id="797"/>
    <w:bookmarkStart w:id="798"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798"/>
    <w:bookmarkStart w:id="799" w:name="key-stakeholders-27"/>
    <w:p>
      <w:pPr>
        <w:pStyle w:val="Heading3"/>
      </w:pPr>
      <w:r>
        <w:t xml:space="preserve">Key stakeholders</w:t>
      </w:r>
    </w:p>
    <w:p>
      <w:pPr>
        <w:numPr>
          <w:ilvl w:val="0"/>
          <w:numId w:val="1245"/>
        </w:numPr>
        <w:pStyle w:val="Compact"/>
      </w:pPr>
      <w:r>
        <w:rPr>
          <w:bCs/>
          <w:b/>
        </w:rPr>
        <w:t xml:space="preserve">Affected</w:t>
      </w:r>
      <w:r>
        <w:t xml:space="preserve">: People with special needs, elderly population, care takers</w:t>
      </w:r>
    </w:p>
    <w:p>
      <w:pPr>
        <w:numPr>
          <w:ilvl w:val="0"/>
          <w:numId w:val="1245"/>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799"/>
    <w:bookmarkStart w:id="800"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bookmarkEnd w:id="800"/>
    <w:bookmarkStart w:id="801"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01"/>
    <w:bookmarkStart w:id="805" w:name="relevant-initiatives-in-austria-27"/>
    <w:p>
      <w:pPr>
        <w:pStyle w:val="Heading3"/>
      </w:pPr>
      <w:r>
        <w:t xml:space="preserve">Relevant initiatives in Austria</w:t>
      </w:r>
    </w:p>
    <w:p>
      <w:pPr>
        <w:numPr>
          <w:ilvl w:val="0"/>
          <w:numId w:val="1246"/>
        </w:numPr>
        <w:pStyle w:val="Compact"/>
      </w:pPr>
      <w:hyperlink r:id="rId802">
        <w:r>
          <w:rPr>
            <w:rStyle w:val="Hyperlink"/>
          </w:rPr>
          <w:t xml:space="preserve">oebb.at</w:t>
        </w:r>
      </w:hyperlink>
    </w:p>
    <w:p>
      <w:pPr>
        <w:numPr>
          <w:ilvl w:val="0"/>
          <w:numId w:val="1246"/>
        </w:numPr>
        <w:pStyle w:val="Compact"/>
      </w:pPr>
      <w:hyperlink r:id="rId803">
        <w:r>
          <w:rPr>
            <w:rStyle w:val="Hyperlink"/>
          </w:rPr>
          <w:t xml:space="preserve">wienerlinien.at</w:t>
        </w:r>
      </w:hyperlink>
    </w:p>
    <w:p>
      <w:pPr>
        <w:numPr>
          <w:ilvl w:val="0"/>
          <w:numId w:val="1246"/>
        </w:numPr>
        <w:pStyle w:val="Compact"/>
      </w:pPr>
      <w:hyperlink r:id="rId804">
        <w:r>
          <w:rPr>
            <w:rStyle w:val="Hyperlink"/>
          </w:rPr>
          <w:t xml:space="preserve">induktionsschleife.at</w:t>
        </w:r>
      </w:hyperlink>
    </w:p>
    <w:bookmarkEnd w:id="805"/>
    <w:bookmarkStart w:id="806"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06"/>
    <w:bookmarkStart w:id="807"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07"/>
    <w:bookmarkStart w:id="808" w:name="open-questions-25"/>
    <w:p>
      <w:pPr>
        <w:pStyle w:val="Heading3"/>
      </w:pPr>
      <w:r>
        <w:t xml:space="preserve">Open questions</w:t>
      </w:r>
    </w:p>
    <w:p>
      <w:pPr>
        <w:numPr>
          <w:ilvl w:val="0"/>
          <w:numId w:val="1247"/>
        </w:numPr>
        <w:pStyle w:val="Compact"/>
      </w:pPr>
      <w:r>
        <w:t xml:space="preserve">How could real-time information be better available for visually impaired people?</w:t>
      </w:r>
    </w:p>
    <w:p>
      <w:pPr>
        <w:numPr>
          <w:ilvl w:val="0"/>
          <w:numId w:val="1247"/>
        </w:numPr>
        <w:pStyle w:val="Compact"/>
      </w:pPr>
      <w:r>
        <w:t xml:space="preserve">How could audio announcements be improved?</w:t>
      </w:r>
    </w:p>
    <w:p>
      <w:pPr>
        <w:numPr>
          <w:ilvl w:val="0"/>
          <w:numId w:val="1247"/>
        </w:numPr>
        <w:pStyle w:val="Compact"/>
      </w:pPr>
      <w:r>
        <w:t xml:space="preserve">How to improve staff assistance?</w:t>
      </w:r>
    </w:p>
    <w:p>
      <w:pPr>
        <w:numPr>
          <w:ilvl w:val="0"/>
          <w:numId w:val="1247"/>
        </w:numPr>
        <w:pStyle w:val="Compact"/>
      </w:pPr>
      <w:r>
        <w:t xml:space="preserve">How could smart technologies become more accessible to older people?</w:t>
      </w:r>
    </w:p>
    <w:bookmarkEnd w:id="808"/>
    <w:bookmarkStart w:id="815" w:name="further-links-23"/>
    <w:p>
      <w:pPr>
        <w:pStyle w:val="Heading3"/>
      </w:pPr>
      <w:r>
        <w:t xml:space="preserve">Further links</w:t>
      </w:r>
    </w:p>
    <w:p>
      <w:pPr>
        <w:numPr>
          <w:ilvl w:val="0"/>
          <w:numId w:val="1248"/>
        </w:numPr>
        <w:pStyle w:val="Compact"/>
      </w:pPr>
      <w:hyperlink r:id="rId809">
        <w:r>
          <w:rPr>
            <w:rStyle w:val="Hyperlink"/>
          </w:rPr>
          <w:t xml:space="preserve">blindsquare.com</w:t>
        </w:r>
      </w:hyperlink>
    </w:p>
    <w:p>
      <w:pPr>
        <w:numPr>
          <w:ilvl w:val="0"/>
          <w:numId w:val="1248"/>
        </w:numPr>
        <w:pStyle w:val="Compact"/>
      </w:pPr>
      <w:hyperlink r:id="rId810">
        <w:r>
          <w:rPr>
            <w:rStyle w:val="Hyperlink"/>
          </w:rPr>
          <w:t xml:space="preserve">seeingassistant.tt.com.pl</w:t>
        </w:r>
      </w:hyperlink>
    </w:p>
    <w:p>
      <w:pPr>
        <w:numPr>
          <w:ilvl w:val="0"/>
          <w:numId w:val="1248"/>
        </w:numPr>
        <w:pStyle w:val="Compact"/>
      </w:pPr>
      <w:hyperlink r:id="rId811">
        <w:r>
          <w:rPr>
            <w:rStyle w:val="Hyperlink"/>
          </w:rPr>
          <w:t xml:space="preserve">induktionsschleife.at</w:t>
        </w:r>
      </w:hyperlink>
    </w:p>
    <w:p>
      <w:pPr>
        <w:numPr>
          <w:ilvl w:val="0"/>
          <w:numId w:val="1248"/>
        </w:numPr>
        <w:pStyle w:val="Compact"/>
      </w:pPr>
      <w:hyperlink r:id="rId802">
        <w:r>
          <w:rPr>
            <w:rStyle w:val="Hyperlink"/>
          </w:rPr>
          <w:t xml:space="preserve">oebb.at</w:t>
        </w:r>
      </w:hyperlink>
    </w:p>
    <w:p>
      <w:pPr>
        <w:numPr>
          <w:ilvl w:val="0"/>
          <w:numId w:val="1248"/>
        </w:numPr>
        <w:pStyle w:val="Compact"/>
      </w:pPr>
      <w:hyperlink r:id="rId812">
        <w:r>
          <w:rPr>
            <w:rStyle w:val="Hyperlink"/>
          </w:rPr>
          <w:t xml:space="preserve">wienerlinien.at</w:t>
        </w:r>
      </w:hyperlink>
    </w:p>
    <w:p>
      <w:pPr>
        <w:numPr>
          <w:ilvl w:val="0"/>
          <w:numId w:val="1248"/>
        </w:numPr>
        <w:pStyle w:val="Compact"/>
      </w:pPr>
      <w:hyperlink r:id="rId813">
        <w:r>
          <w:rPr>
            <w:rStyle w:val="Hyperlink"/>
          </w:rPr>
          <w:t xml:space="preserve">oesb-dachverband.at</w:t>
        </w:r>
      </w:hyperlink>
    </w:p>
    <w:p>
      <w:pPr>
        <w:numPr>
          <w:ilvl w:val="0"/>
          <w:numId w:val="1248"/>
        </w:numPr>
        <w:pStyle w:val="Compact"/>
      </w:pPr>
      <w:hyperlink r:id="rId814">
        <w:r>
          <w:rPr>
            <w:rStyle w:val="Hyperlink"/>
          </w:rPr>
          <w:t xml:space="preserve">blindenverband.at</w:t>
        </w:r>
      </w:hyperlink>
    </w:p>
    <w:bookmarkEnd w:id="815"/>
    <w:bookmarkStart w:id="820" w:name="references-27"/>
    <w:p>
      <w:pPr>
        <w:pStyle w:val="Heading3"/>
      </w:pPr>
      <w:r>
        <w:t xml:space="preserve">References</w:t>
      </w:r>
    </w:p>
    <w:p>
      <w:pPr>
        <w:numPr>
          <w:ilvl w:val="0"/>
          <w:numId w:val="1249"/>
        </w:numPr>
        <w:pStyle w:val="Compact"/>
      </w:pPr>
      <w:r>
        <w:t xml:space="preserve">BlindSquare. (n.d.). What is BlindSquare? Available at: March 4, 2021, from</w:t>
      </w:r>
      <w:r>
        <w:t xml:space="preserve"> </w:t>
      </w:r>
      <w:hyperlink r:id="rId816">
        <w:r>
          <w:rPr>
            <w:rStyle w:val="Hyperlink"/>
          </w:rPr>
          <w:t xml:space="preserve">https://www.blindsquare.com/about/</w:t>
        </w:r>
      </w:hyperlink>
      <w:r>
        <w:t xml:space="preserve"> </w:t>
      </w:r>
      <w:r>
        <w:t xml:space="preserve">[Accessed: 4 March 2021]</w:t>
      </w:r>
    </w:p>
    <w:p>
      <w:pPr>
        <w:numPr>
          <w:ilvl w:val="0"/>
          <w:numId w:val="1249"/>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49"/>
        </w:numPr>
        <w:pStyle w:val="Compact"/>
      </w:pPr>
      <w:r>
        <w:t xml:space="preserve">Goldberg, M., Zhu, Z., &amp; Zhang, Z. (2018). How do we aid visually impaired people safely manage unfamiliar environments?.</w:t>
      </w:r>
    </w:p>
    <w:p>
      <w:pPr>
        <w:numPr>
          <w:ilvl w:val="0"/>
          <w:numId w:val="1249"/>
        </w:numPr>
        <w:pStyle w:val="Compact"/>
      </w:pPr>
      <w:r>
        <w:t xml:space="preserve">Hounsell, N. B., Shrestha, B. P., McDonald, M., &amp; Wong, A. (2016). Open data and the needs of older people for public transport information. Transportation research procedia, 14, 4334-4343.</w:t>
      </w:r>
    </w:p>
    <w:p>
      <w:pPr>
        <w:numPr>
          <w:ilvl w:val="0"/>
          <w:numId w:val="1249"/>
        </w:numPr>
        <w:pStyle w:val="Compact"/>
      </w:pPr>
      <w:r>
        <w:t xml:space="preserve">Low, W. Y., Cao, M., De Vos, J., &amp; Hickman, R. (2020). The journey experience of visually impaired people on public transport in London. Transport Policy, 97, 137-148.</w:t>
      </w:r>
    </w:p>
    <w:p>
      <w:pPr>
        <w:numPr>
          <w:ilvl w:val="0"/>
          <w:numId w:val="1249"/>
        </w:numPr>
        <w:pStyle w:val="Compact"/>
      </w:pPr>
      <w:r>
        <w:t xml:space="preserve">Smrt.com.sg. (2021). Accessibility. Smrt.com.sg. Available at:</w:t>
      </w:r>
      <w:r>
        <w:t xml:space="preserve"> </w:t>
      </w:r>
      <w:hyperlink r:id="rId817">
        <w:r>
          <w:rPr>
            <w:rStyle w:val="Hyperlink"/>
          </w:rPr>
          <w:t xml:space="preserve">https://www.smrt.com.sg/Journey-with-Us/SMRT-Buses/Accessibility</w:t>
        </w:r>
      </w:hyperlink>
      <w:r>
        <w:t xml:space="preserve"> </w:t>
      </w:r>
      <w:r>
        <w:t xml:space="preserve">[Accessed: 12 March 2021].</w:t>
      </w:r>
    </w:p>
    <w:p>
      <w:pPr>
        <w:numPr>
          <w:ilvl w:val="0"/>
          <w:numId w:val="1249"/>
        </w:numPr>
        <w:pStyle w:val="Compact"/>
      </w:pPr>
      <w:r>
        <w:t xml:space="preserve">Sturma, A. (2011). Höranlagen.</w:t>
      </w:r>
      <w:r>
        <w:t xml:space="preserve"> </w:t>
      </w:r>
      <w:hyperlink r:id="rId818">
        <w:r>
          <w:rPr>
            <w:rStyle w:val="Hyperlink"/>
          </w:rPr>
          <w:t xml:space="preserve">https://www.oessh.or.at/hoerspuren/hoeranlagen</w:t>
        </w:r>
      </w:hyperlink>
    </w:p>
    <w:p>
      <w:pPr>
        <w:numPr>
          <w:ilvl w:val="0"/>
          <w:numId w:val="1249"/>
        </w:numPr>
        <w:pStyle w:val="Compact"/>
      </w:pPr>
      <w:r>
        <w:t xml:space="preserve">Transition Technologies S.A. (n.d.). Seeing Assistant Move - Features. Available at:</w:t>
      </w:r>
      <w:r>
        <w:t xml:space="preserve"> </w:t>
      </w:r>
      <w:hyperlink r:id="rId810">
        <w:r>
          <w:rPr>
            <w:rStyle w:val="Hyperlink"/>
          </w:rPr>
          <w:t xml:space="preserve">http://seeingassistant.tt.com.pl/move/</w:t>
        </w:r>
      </w:hyperlink>
      <w:r>
        <w:t xml:space="preserve"> </w:t>
      </w:r>
      <w:r>
        <w:t xml:space="preserve">[Accessed: 4 March 2021]</w:t>
      </w:r>
    </w:p>
    <w:p>
      <w:pPr>
        <w:numPr>
          <w:ilvl w:val="0"/>
          <w:numId w:val="1249"/>
        </w:numPr>
        <w:pStyle w:val="Compact"/>
      </w:pPr>
      <w:r>
        <w:t xml:space="preserve">Vehmas, S. (2010). Special needs: a philosophical analysis. International journal of inclusive education, 14(1), 87-96.</w:t>
      </w:r>
    </w:p>
    <w:p>
      <w:pPr>
        <w:numPr>
          <w:ilvl w:val="0"/>
          <w:numId w:val="1249"/>
        </w:numPr>
        <w:pStyle w:val="Compact"/>
      </w:pPr>
      <w:r>
        <w:t xml:space="preserve">Wiener Linien. (n.d.). Barrierefreiheit bei den Wiener Linien - Wiener Linien. Available at:</w:t>
      </w:r>
      <w:r>
        <w:t xml:space="preserve"> </w:t>
      </w:r>
      <w:hyperlink r:id="rId819">
        <w:r>
          <w:rPr>
            <w:rStyle w:val="Hyperlink"/>
          </w:rPr>
          <w:t xml:space="preserve">https://www.wienerlinien.at/web/wiener-linien/barrierefreiheit</w:t>
        </w:r>
      </w:hyperlink>
      <w:r>
        <w:t xml:space="preserve"> </w:t>
      </w:r>
      <w:r>
        <w:t xml:space="preserve">[Accessed: 16 March 2021]</w:t>
      </w:r>
    </w:p>
    <w:bookmarkEnd w:id="820"/>
    <w:bookmarkEnd w:id="821"/>
    <w:bookmarkStart w:id="847" w:name="mobility_hubs"/>
    <w:p>
      <w:pPr>
        <w:pStyle w:val="Heading2"/>
      </w:pPr>
      <w:r>
        <w:rPr>
          <w:rStyle w:val="SectionNumber"/>
        </w:rPr>
        <w:t xml:space="preserve">7.7</w:t>
      </w:r>
      <w:r>
        <w:tab/>
      </w:r>
      <w:r>
        <w:t xml:space="preserve">Mobility hubs</w:t>
      </w:r>
    </w:p>
    <w:bookmarkStart w:id="822"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22"/>
    <w:bookmarkStart w:id="823"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23"/>
    <w:bookmarkStart w:id="824" w:name="key-stakeholders-28"/>
    <w:p>
      <w:pPr>
        <w:pStyle w:val="Heading3"/>
      </w:pPr>
      <w:r>
        <w:t xml:space="preserve">Key stakeholders</w:t>
      </w:r>
    </w:p>
    <w:p>
      <w:pPr>
        <w:numPr>
          <w:ilvl w:val="0"/>
          <w:numId w:val="1250"/>
        </w:numPr>
        <w:pStyle w:val="Compact"/>
      </w:pPr>
      <w:r>
        <w:rPr>
          <w:bCs/>
          <w:b/>
        </w:rPr>
        <w:t xml:space="preserve">Affected</w:t>
      </w:r>
      <w:r>
        <w:t xml:space="preserve">: Public and private transport users, Commuters</w:t>
      </w:r>
      <w:r>
        <w:br/>
      </w:r>
    </w:p>
    <w:p>
      <w:pPr>
        <w:numPr>
          <w:ilvl w:val="0"/>
          <w:numId w:val="1250"/>
        </w:numPr>
        <w:pStyle w:val="Compact"/>
      </w:pPr>
      <w:r>
        <w:rPr>
          <w:bCs/>
          <w:b/>
        </w:rPr>
        <w:t xml:space="preserve">Responsible</w:t>
      </w:r>
      <w:r>
        <w:t xml:space="preserve">: City administration, Public transport operators, Mobility service providers, District authorities, Private companies, Shared mobility providers</w:t>
      </w:r>
    </w:p>
    <w:bookmarkEnd w:id="824"/>
    <w:bookmarkStart w:id="828"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4.8: : User requirements at public transport stops (Bell, 2019)" title="" id="826" name="Picture"/>
            <a:graphic>
              <a:graphicData uri="http://schemas.openxmlformats.org/drawingml/2006/picture">
                <pic:pic>
                  <pic:nvPicPr>
                    <pic:cNvPr descr="image/mobility_hubs.png" id="827" name="Picture"/>
                    <pic:cNvPicPr>
                      <a:picLocks noChangeArrowheads="1" noChangeAspect="1"/>
                    </pic:cNvPicPr>
                  </pic:nvPicPr>
                  <pic:blipFill>
                    <a:blip r:embed="rId825"/>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4.8: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bookmarkEnd w:id="828"/>
    <w:bookmarkStart w:id="830"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2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30"/>
    <w:bookmarkStart w:id="831" w:name="relevant-initiatives-in-austria-28"/>
    <w:p>
      <w:pPr>
        <w:pStyle w:val="Heading3"/>
      </w:pPr>
      <w:r>
        <w:t xml:space="preserve">Relevant initiatives in Austria</w:t>
      </w:r>
    </w:p>
    <w:p>
      <w:pPr>
        <w:numPr>
          <w:ilvl w:val="0"/>
          <w:numId w:val="1251"/>
        </w:numPr>
        <w:pStyle w:val="Compact"/>
      </w:pPr>
      <w:hyperlink r:id="rId637">
        <w:r>
          <w:rPr>
            <w:rStyle w:val="Hyperlink"/>
          </w:rPr>
          <w:t xml:space="preserve">wienmobil-stationen</w:t>
        </w:r>
      </w:hyperlink>
    </w:p>
    <w:p>
      <w:pPr>
        <w:numPr>
          <w:ilvl w:val="0"/>
          <w:numId w:val="1251"/>
        </w:numPr>
        <w:pStyle w:val="Compact"/>
      </w:pPr>
      <w:hyperlink r:id="rId829">
        <w:r>
          <w:rPr>
            <w:rStyle w:val="Hyperlink"/>
          </w:rPr>
          <w:t xml:space="preserve">tim-oesterreich</w:t>
        </w:r>
      </w:hyperlink>
    </w:p>
    <w:p>
      <w:pPr>
        <w:numPr>
          <w:ilvl w:val="0"/>
          <w:numId w:val="1251"/>
        </w:numPr>
        <w:pStyle w:val="Compact"/>
      </w:pPr>
      <w:hyperlink r:id="rId639">
        <w:r>
          <w:rPr>
            <w:rStyle w:val="Hyperlink"/>
          </w:rPr>
          <w:t xml:space="preserve">wien.gv.at</w:t>
        </w:r>
      </w:hyperlink>
    </w:p>
    <w:bookmarkEnd w:id="831"/>
    <w:bookmarkStart w:id="832"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32"/>
    <w:bookmarkStart w:id="833"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33"/>
    <w:bookmarkStart w:id="834" w:name="open-questions-26"/>
    <w:p>
      <w:pPr>
        <w:pStyle w:val="Heading3"/>
      </w:pPr>
      <w:r>
        <w:t xml:space="preserve">Open questions</w:t>
      </w:r>
    </w:p>
    <w:p>
      <w:pPr>
        <w:numPr>
          <w:ilvl w:val="0"/>
          <w:numId w:val="1252"/>
        </w:numPr>
        <w:pStyle w:val="Compact"/>
      </w:pPr>
      <w:r>
        <w:t xml:space="preserve">How to ensure that the construction of mobility hubs does not drive up the housing prices of an area?</w:t>
      </w:r>
    </w:p>
    <w:p>
      <w:pPr>
        <w:numPr>
          <w:ilvl w:val="0"/>
          <w:numId w:val="1252"/>
        </w:numPr>
        <w:pStyle w:val="Compact"/>
      </w:pPr>
      <w:r>
        <w:t xml:space="preserve">How to ensure the best user experience?</w:t>
      </w:r>
    </w:p>
    <w:p>
      <w:pPr>
        <w:numPr>
          <w:ilvl w:val="0"/>
          <w:numId w:val="1252"/>
        </w:numPr>
        <w:pStyle w:val="Compact"/>
      </w:pPr>
      <w:r>
        <w:t xml:space="preserve">How to prevent vandalism in mobility hubs?</w:t>
      </w:r>
    </w:p>
    <w:bookmarkEnd w:id="834"/>
    <w:bookmarkStart w:id="841" w:name="further-links-24"/>
    <w:p>
      <w:pPr>
        <w:pStyle w:val="Heading3"/>
      </w:pPr>
      <w:r>
        <w:t xml:space="preserve">Further links</w:t>
      </w:r>
    </w:p>
    <w:p>
      <w:pPr>
        <w:numPr>
          <w:ilvl w:val="0"/>
          <w:numId w:val="1253"/>
        </w:numPr>
        <w:pStyle w:val="Compact"/>
      </w:pPr>
      <w:hyperlink r:id="rId835">
        <w:r>
          <w:rPr>
            <w:rStyle w:val="Hyperlink"/>
          </w:rPr>
          <w:t xml:space="preserve">mobility hubs 1</w:t>
        </w:r>
      </w:hyperlink>
    </w:p>
    <w:p>
      <w:pPr>
        <w:numPr>
          <w:ilvl w:val="0"/>
          <w:numId w:val="1253"/>
        </w:numPr>
        <w:pStyle w:val="Compact"/>
      </w:pPr>
      <w:hyperlink r:id="rId836">
        <w:r>
          <w:rPr>
            <w:rStyle w:val="Hyperlink"/>
          </w:rPr>
          <w:t xml:space="preserve">mobility hub guidance</w:t>
        </w:r>
      </w:hyperlink>
    </w:p>
    <w:p>
      <w:pPr>
        <w:numPr>
          <w:ilvl w:val="0"/>
          <w:numId w:val="1253"/>
        </w:numPr>
        <w:pStyle w:val="Compact"/>
      </w:pPr>
      <w:hyperlink r:id="rId837">
        <w:r>
          <w:rPr>
            <w:rStyle w:val="Hyperlink"/>
          </w:rPr>
          <w:t xml:space="preserve">ehubs-smart-shared-green-mobility-hubs</w:t>
        </w:r>
      </w:hyperlink>
    </w:p>
    <w:p>
      <w:pPr>
        <w:numPr>
          <w:ilvl w:val="0"/>
          <w:numId w:val="1253"/>
        </w:numPr>
        <w:pStyle w:val="Compact"/>
      </w:pPr>
      <w:hyperlink r:id="rId838">
        <w:r>
          <w:rPr>
            <w:rStyle w:val="Hyperlink"/>
          </w:rPr>
          <w:t xml:space="preserve">european-mobility-hubs</w:t>
        </w:r>
      </w:hyperlink>
    </w:p>
    <w:p>
      <w:pPr>
        <w:numPr>
          <w:ilvl w:val="0"/>
          <w:numId w:val="1253"/>
        </w:numPr>
        <w:pStyle w:val="Compact"/>
      </w:pPr>
      <w:hyperlink r:id="rId839">
        <w:r>
          <w:rPr>
            <w:rStyle w:val="Hyperlink"/>
          </w:rPr>
          <w:t xml:space="preserve">mobility hubs UK</w:t>
        </w:r>
      </w:hyperlink>
    </w:p>
    <w:p>
      <w:pPr>
        <w:numPr>
          <w:ilvl w:val="0"/>
          <w:numId w:val="1253"/>
        </w:numPr>
        <w:pStyle w:val="Compact"/>
      </w:pPr>
      <w:hyperlink r:id="rId840">
        <w:r>
          <w:rPr>
            <w:rStyle w:val="Hyperlink"/>
          </w:rPr>
          <w:t xml:space="preserve">new-mobility-hub-guidance-published</w:t>
        </w:r>
      </w:hyperlink>
    </w:p>
    <w:bookmarkEnd w:id="841"/>
    <w:bookmarkStart w:id="846" w:name="references-28"/>
    <w:p>
      <w:pPr>
        <w:pStyle w:val="Heading3"/>
      </w:pPr>
      <w:r>
        <w:t xml:space="preserve">References</w:t>
      </w:r>
    </w:p>
    <w:p>
      <w:pPr>
        <w:numPr>
          <w:ilvl w:val="0"/>
          <w:numId w:val="1254"/>
        </w:numPr>
        <w:pStyle w:val="Compact"/>
      </w:pPr>
      <w:r>
        <w:t xml:space="preserve">Bell, D. (2019). Intermodal Mobility Hubs and User Needs. Social Sciences, 8(2), 65.</w:t>
      </w:r>
    </w:p>
    <w:p>
      <w:pPr>
        <w:numPr>
          <w:ilvl w:val="0"/>
          <w:numId w:val="1254"/>
        </w:numPr>
        <w:pStyle w:val="Compact"/>
      </w:pPr>
      <w:r>
        <w:t xml:space="preserve">Clemens. (2020, November 24). Mobility as a Service (MaaS) - Mobility Hubs.</w:t>
      </w:r>
      <w:r>
        <w:t xml:space="preserve"> </w:t>
      </w:r>
      <w:hyperlink r:id="rId835">
        <w:r>
          <w:rPr>
            <w:rStyle w:val="Hyperlink"/>
          </w:rPr>
          <w:t xml:space="preserve">https://mobility-as-a-service.blog/mobility-hubs/</w:t>
        </w:r>
      </w:hyperlink>
    </w:p>
    <w:p>
      <w:pPr>
        <w:numPr>
          <w:ilvl w:val="0"/>
          <w:numId w:val="1254"/>
        </w:numPr>
        <w:pStyle w:val="Compact"/>
      </w:pPr>
      <w:r>
        <w:t xml:space="preserve">Franken, M. (2021). Effects of e-mobility hubs in residential areas on car use and ownership: Stated choice experiments in the context of Dutch cities.</w:t>
      </w:r>
    </w:p>
    <w:p>
      <w:pPr>
        <w:numPr>
          <w:ilvl w:val="0"/>
          <w:numId w:val="1254"/>
        </w:numPr>
        <w:pStyle w:val="Compact"/>
      </w:pPr>
      <w:r>
        <w:t xml:space="preserve">Herrmann, F. (n.d.). Intermodal Urban Mobility Systems. Available at:</w:t>
      </w:r>
      <w:r>
        <w:t xml:space="preserve"> </w:t>
      </w:r>
      <w:hyperlink r:id="rId842">
        <w:r>
          <w:rPr>
            <w:rStyle w:val="Hyperlink"/>
          </w:rPr>
          <w:t xml:space="preserve">https://www.morgenstadt.de/de/innovationsfelder/intermodal_urban_mobility_systems.html</w:t>
        </w:r>
      </w:hyperlink>
      <w:r>
        <w:t xml:space="preserve"> </w:t>
      </w:r>
      <w:r>
        <w:t xml:space="preserve">[Accessed: 6 May 2021]</w:t>
      </w:r>
    </w:p>
    <w:p>
      <w:pPr>
        <w:numPr>
          <w:ilvl w:val="0"/>
          <w:numId w:val="1254"/>
        </w:numPr>
        <w:pStyle w:val="Compact"/>
      </w:pPr>
      <w:r>
        <w:t xml:space="preserve">Hochmair, H. H. (2015). Assessment of bicycle service areas around transit stations. International journal of sustainable transportation, 9(1), 15-29.</w:t>
      </w:r>
    </w:p>
    <w:p>
      <w:pPr>
        <w:numPr>
          <w:ilvl w:val="0"/>
          <w:numId w:val="1254"/>
        </w:numPr>
        <w:pStyle w:val="Compact"/>
      </w:pPr>
      <w:r>
        <w:t xml:space="preserve">Interreg North-West Europe (NWE). (2019, October 3). eHUBS - Smart Shared Green Mobility Hubs | Interreg NWE.</w:t>
      </w:r>
      <w:r>
        <w:t xml:space="preserve"> </w:t>
      </w:r>
      <w:hyperlink r:id="rId837">
        <w:r>
          <w:rPr>
            <w:rStyle w:val="Hyperlink"/>
          </w:rPr>
          <w:t xml:space="preserve">https://www.nweurope.eu/projects/project-search/ehubs-smart-shared-green-mobility-hubs/</w:t>
        </w:r>
      </w:hyperlink>
    </w:p>
    <w:p>
      <w:pPr>
        <w:numPr>
          <w:ilvl w:val="0"/>
          <w:numId w:val="1254"/>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4"/>
        </w:numPr>
        <w:pStyle w:val="Compact"/>
      </w:pPr>
      <w:r>
        <w:t xml:space="preserve">Mosshammer, L. (2020, October 27). Sharing and new forms of mobility: social, environmentally friendly, efficient.</w:t>
      </w:r>
      <w:r>
        <w:t xml:space="preserve"> </w:t>
      </w:r>
      <w:hyperlink r:id="rId843">
        <w:r>
          <w:rPr>
            <w:rStyle w:val="Hyperlink"/>
          </w:rPr>
          <w:t xml:space="preserve">https://www.austriatech.at/en/sharing-and-new-forms-of-mobility/</w:t>
        </w:r>
      </w:hyperlink>
    </w:p>
    <w:p>
      <w:pPr>
        <w:numPr>
          <w:ilvl w:val="0"/>
          <w:numId w:val="1254"/>
        </w:numPr>
        <w:pStyle w:val="Compact"/>
      </w:pPr>
      <w:r>
        <w:t xml:space="preserve">Reisviahub.nl. (n.d.). Gieten (N33 / N34) . Available at:</w:t>
      </w:r>
      <w:r>
        <w:t xml:space="preserve"> </w:t>
      </w:r>
      <w:hyperlink r:id="rId844">
        <w:r>
          <w:rPr>
            <w:rStyle w:val="Hyperlink"/>
          </w:rPr>
          <w:t xml:space="preserve">https://www.reisviahub.nl/hubs/gieten-ov-knooppunt-n33-n34/</w:t>
        </w:r>
      </w:hyperlink>
      <w:r>
        <w:t xml:space="preserve"> </w:t>
      </w:r>
      <w:r>
        <w:t xml:space="preserve">[Accessed: 6 May 2021]</w:t>
      </w:r>
    </w:p>
    <w:p>
      <w:pPr>
        <w:numPr>
          <w:ilvl w:val="0"/>
          <w:numId w:val="1254"/>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4"/>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45">
        <w:r>
          <w:rPr>
            <w:rStyle w:val="Hyperlink"/>
          </w:rPr>
          <w:t xml:space="preserve">http://www.difu.de</w:t>
        </w:r>
      </w:hyperlink>
    </w:p>
    <w:p>
      <w:pPr>
        <w:numPr>
          <w:ilvl w:val="0"/>
          <w:numId w:val="1254"/>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4"/>
        </w:numPr>
        <w:pStyle w:val="Compact"/>
      </w:pPr>
      <w:r>
        <w:t xml:space="preserve">Wiener Linien. (2021). WienMobil Stationen - Wiener Linien. Available at:</w:t>
      </w:r>
      <w:r>
        <w:t xml:space="preserve"> </w:t>
      </w:r>
      <w:hyperlink r:id="rId637">
        <w:r>
          <w:rPr>
            <w:rStyle w:val="Hyperlink"/>
          </w:rPr>
          <w:t xml:space="preserve">https://www.wienerlinien.at/web/wiener-linien/wienmobil-stationen</w:t>
        </w:r>
      </w:hyperlink>
      <w:r>
        <w:t xml:space="preserve"> </w:t>
      </w:r>
      <w:r>
        <w:t xml:space="preserve">[Accessed: 6 May 2021]</w:t>
      </w:r>
    </w:p>
    <w:bookmarkEnd w:id="846"/>
    <w:bookmarkEnd w:id="847"/>
    <w:bookmarkStart w:id="879" w:name="rail_telematics"/>
    <w:p>
      <w:pPr>
        <w:pStyle w:val="Heading2"/>
      </w:pPr>
      <w:r>
        <w:rPr>
          <w:rStyle w:val="SectionNumber"/>
        </w:rPr>
        <w:t xml:space="preserve">7.8</w:t>
      </w:r>
      <w:r>
        <w:tab/>
      </w:r>
      <w:r>
        <w:t xml:space="preserve">Rail telematics for passengers and freight</w:t>
      </w:r>
    </w:p>
    <w:bookmarkStart w:id="848"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48"/>
    <w:bookmarkStart w:id="849"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5"/>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5"/>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49"/>
    <w:bookmarkStart w:id="850" w:name="key-stakeholders-29"/>
    <w:p>
      <w:pPr>
        <w:pStyle w:val="Heading3"/>
      </w:pPr>
      <w:r>
        <w:t xml:space="preserve">Key stakeholders</w:t>
      </w:r>
    </w:p>
    <w:p>
      <w:pPr>
        <w:numPr>
          <w:ilvl w:val="0"/>
          <w:numId w:val="1256"/>
        </w:numPr>
        <w:pStyle w:val="Compact"/>
      </w:pPr>
      <w:r>
        <w:rPr>
          <w:bCs/>
          <w:b/>
        </w:rPr>
        <w:t xml:space="preserve">Affected</w:t>
      </w:r>
      <w:r>
        <w:t xml:space="preserve">: Mobile citizen, delivery companies and truck drivers, customers of online shops</w:t>
      </w:r>
    </w:p>
    <w:p>
      <w:pPr>
        <w:numPr>
          <w:ilvl w:val="0"/>
          <w:numId w:val="1256"/>
        </w:numPr>
        <w:pStyle w:val="Compact"/>
      </w:pPr>
      <w:r>
        <w:rPr>
          <w:bCs/>
          <w:b/>
        </w:rPr>
        <w:t xml:space="preserve">Responsible</w:t>
      </w:r>
      <w:r>
        <w:t xml:space="preserve">: National governments, private companies, public rail provider</w:t>
      </w:r>
    </w:p>
    <w:bookmarkEnd w:id="850"/>
    <w:bookmarkStart w:id="852" w:name="current-state-of-art-in-research-29"/>
    <w:p>
      <w:pPr>
        <w:pStyle w:val="Heading3"/>
      </w:pPr>
      <w:r>
        <w:t xml:space="preserve">Current state of art in research</w:t>
      </w:r>
    </w:p>
    <w:p>
      <w:pPr>
        <w:pStyle w:val="FirstParagraph"/>
      </w:pPr>
      <w:hyperlink r:id="rId85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bookmarkEnd w:id="852"/>
    <w:bookmarkStart w:id="853"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7"/>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7"/>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53"/>
    <w:bookmarkStart w:id="858" w:name="relevant-initiatives-in-austria-29"/>
    <w:p>
      <w:pPr>
        <w:pStyle w:val="Heading3"/>
      </w:pPr>
      <w:r>
        <w:t xml:space="preserve">Relevant initiatives in Austria</w:t>
      </w:r>
    </w:p>
    <w:p>
      <w:pPr>
        <w:numPr>
          <w:ilvl w:val="0"/>
          <w:numId w:val="1258"/>
        </w:numPr>
        <w:pStyle w:val="Compact"/>
      </w:pPr>
      <w:hyperlink r:id="rId854">
        <w:r>
          <w:rPr>
            <w:rStyle w:val="Hyperlink"/>
          </w:rPr>
          <w:t xml:space="preserve">www.a1.digital</w:t>
        </w:r>
      </w:hyperlink>
    </w:p>
    <w:p>
      <w:pPr>
        <w:numPr>
          <w:ilvl w:val="0"/>
          <w:numId w:val="1258"/>
        </w:numPr>
        <w:pStyle w:val="Compact"/>
      </w:pPr>
      <w:hyperlink r:id="rId855">
        <w:r>
          <w:rPr>
            <w:rStyle w:val="Hyperlink"/>
          </w:rPr>
          <w:t xml:space="preserve">blog.railcargo.com</w:t>
        </w:r>
      </w:hyperlink>
    </w:p>
    <w:p>
      <w:pPr>
        <w:numPr>
          <w:ilvl w:val="0"/>
          <w:numId w:val="1258"/>
        </w:numPr>
        <w:pStyle w:val="Compact"/>
      </w:pPr>
      <w:hyperlink r:id="rId856">
        <w:r>
          <w:rPr>
            <w:rStyle w:val="Hyperlink"/>
          </w:rPr>
          <w:t xml:space="preserve">statistik.at</w:t>
        </w:r>
      </w:hyperlink>
    </w:p>
    <w:p>
      <w:pPr>
        <w:numPr>
          <w:ilvl w:val="0"/>
          <w:numId w:val="1258"/>
        </w:numPr>
        <w:pStyle w:val="Compact"/>
      </w:pPr>
      <w:hyperlink r:id="rId857">
        <w:r>
          <w:rPr>
            <w:rStyle w:val="Hyperlink"/>
          </w:rPr>
          <w:t xml:space="preserve">railcargo.com</w:t>
        </w:r>
      </w:hyperlink>
    </w:p>
    <w:bookmarkEnd w:id="858"/>
    <w:bookmarkStart w:id="859"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59"/>
    <w:bookmarkStart w:id="860"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60"/>
    <w:bookmarkStart w:id="861" w:name="open-questions-27"/>
    <w:p>
      <w:pPr>
        <w:pStyle w:val="Heading3"/>
      </w:pPr>
      <w:r>
        <w:t xml:space="preserve">Open questions</w:t>
      </w:r>
    </w:p>
    <w:p>
      <w:pPr>
        <w:numPr>
          <w:ilvl w:val="0"/>
          <w:numId w:val="1259"/>
        </w:numPr>
        <w:pStyle w:val="Compact"/>
      </w:pPr>
      <w:r>
        <w:t xml:space="preserve">What are the barriers that prevent the implementation of digital solutions?</w:t>
      </w:r>
    </w:p>
    <w:p>
      <w:pPr>
        <w:numPr>
          <w:ilvl w:val="0"/>
          <w:numId w:val="1259"/>
        </w:numPr>
        <w:pStyle w:val="Compact"/>
      </w:pPr>
      <w:r>
        <w:t xml:space="preserve">What should be changed to enable an effective use of digital solutions?</w:t>
      </w:r>
    </w:p>
    <w:bookmarkEnd w:id="861"/>
    <w:bookmarkStart w:id="871" w:name="further-links-25"/>
    <w:p>
      <w:pPr>
        <w:pStyle w:val="Heading3"/>
      </w:pPr>
      <w:r>
        <w:t xml:space="preserve">Further links</w:t>
      </w:r>
    </w:p>
    <w:p>
      <w:pPr>
        <w:numPr>
          <w:ilvl w:val="0"/>
          <w:numId w:val="1260"/>
        </w:numPr>
        <w:pStyle w:val="Compact"/>
      </w:pPr>
      <w:hyperlink r:id="rId862">
        <w:r>
          <w:rPr>
            <w:rStyle w:val="Hyperlink"/>
          </w:rPr>
          <w:t xml:space="preserve">wascosa.ch</w:t>
        </w:r>
      </w:hyperlink>
    </w:p>
    <w:p>
      <w:pPr>
        <w:numPr>
          <w:ilvl w:val="0"/>
          <w:numId w:val="1260"/>
        </w:numPr>
        <w:pStyle w:val="Compact"/>
      </w:pPr>
      <w:hyperlink r:id="rId863">
        <w:r>
          <w:rPr>
            <w:rStyle w:val="Hyperlink"/>
          </w:rPr>
          <w:t xml:space="preserve">bearingpoint.com</w:t>
        </w:r>
      </w:hyperlink>
    </w:p>
    <w:p>
      <w:pPr>
        <w:numPr>
          <w:ilvl w:val="0"/>
          <w:numId w:val="1260"/>
        </w:numPr>
        <w:pStyle w:val="Compact"/>
      </w:pPr>
      <w:hyperlink r:id="rId864">
        <w:r>
          <w:rPr>
            <w:rStyle w:val="Hyperlink"/>
          </w:rPr>
          <w:t xml:space="preserve">ec.europa.eu</w:t>
        </w:r>
      </w:hyperlink>
    </w:p>
    <w:p>
      <w:pPr>
        <w:numPr>
          <w:ilvl w:val="0"/>
          <w:numId w:val="1260"/>
        </w:numPr>
        <w:pStyle w:val="Compact"/>
      </w:pPr>
      <w:hyperlink r:id="rId865">
        <w:r>
          <w:rPr>
            <w:rStyle w:val="Hyperlink"/>
          </w:rPr>
          <w:t xml:space="preserve">blog.railcargo.com</w:t>
        </w:r>
      </w:hyperlink>
    </w:p>
    <w:p>
      <w:pPr>
        <w:numPr>
          <w:ilvl w:val="0"/>
          <w:numId w:val="1260"/>
        </w:numPr>
        <w:pStyle w:val="Compact"/>
      </w:pPr>
      <w:hyperlink r:id="rId866">
        <w:r>
          <w:rPr>
            <w:rStyle w:val="Hyperlink"/>
          </w:rPr>
          <w:t xml:space="preserve">taf-jsg.info</w:t>
        </w:r>
      </w:hyperlink>
    </w:p>
    <w:p>
      <w:pPr>
        <w:numPr>
          <w:ilvl w:val="0"/>
          <w:numId w:val="1260"/>
        </w:numPr>
        <w:pStyle w:val="Compact"/>
      </w:pPr>
      <w:hyperlink r:id="rId867">
        <w:r>
          <w:rPr>
            <w:rStyle w:val="Hyperlink"/>
          </w:rPr>
          <w:t xml:space="preserve">eimrail.org</w:t>
        </w:r>
      </w:hyperlink>
    </w:p>
    <w:p>
      <w:pPr>
        <w:numPr>
          <w:ilvl w:val="0"/>
          <w:numId w:val="1260"/>
        </w:numPr>
        <w:pStyle w:val="Compact"/>
      </w:pPr>
      <w:hyperlink r:id="rId868">
        <w:r>
          <w:rPr>
            <w:rStyle w:val="Hyperlink"/>
          </w:rPr>
          <w:t xml:space="preserve">rne.eu</w:t>
        </w:r>
      </w:hyperlink>
    </w:p>
    <w:p>
      <w:pPr>
        <w:numPr>
          <w:ilvl w:val="0"/>
          <w:numId w:val="1260"/>
        </w:numPr>
        <w:pStyle w:val="Compact"/>
      </w:pPr>
      <w:hyperlink r:id="rId869">
        <w:r>
          <w:rPr>
            <w:rStyle w:val="Hyperlink"/>
          </w:rPr>
          <w:t xml:space="preserve">era.europa.eu</w:t>
        </w:r>
      </w:hyperlink>
    </w:p>
    <w:p>
      <w:pPr>
        <w:numPr>
          <w:ilvl w:val="0"/>
          <w:numId w:val="1260"/>
        </w:numPr>
        <w:pStyle w:val="Compact"/>
      </w:pPr>
      <w:hyperlink r:id="rId870">
        <w:r>
          <w:rPr>
            <w:rStyle w:val="Hyperlink"/>
          </w:rPr>
          <w:t xml:space="preserve">networkrail.co.uk</w:t>
        </w:r>
      </w:hyperlink>
    </w:p>
    <w:bookmarkEnd w:id="871"/>
    <w:bookmarkStart w:id="878" w:name="references-29"/>
    <w:p>
      <w:pPr>
        <w:pStyle w:val="Heading3"/>
      </w:pPr>
      <w:r>
        <w:t xml:space="preserve">References</w:t>
      </w:r>
    </w:p>
    <w:p>
      <w:pPr>
        <w:numPr>
          <w:ilvl w:val="0"/>
          <w:numId w:val="1261"/>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872">
        <w:r>
          <w:rPr>
            <w:rStyle w:val="Hyperlink"/>
          </w:rPr>
          <w:t xml:space="preserve">https://doi.org/10.1016/j.trpro.2016.05.365</w:t>
        </w:r>
      </w:hyperlink>
    </w:p>
    <w:p>
      <w:pPr>
        <w:numPr>
          <w:ilvl w:val="0"/>
          <w:numId w:val="1261"/>
        </w:numPr>
        <w:pStyle w:val="Compact"/>
      </w:pPr>
      <w:r>
        <w:t xml:space="preserve">Berman, J. (2020, October 22). Freight rail offering aims to boost GPS and telematics adoption across North American railcar fleet - Logistics Management.</w:t>
      </w:r>
      <w:r>
        <w:t xml:space="preserve"> </w:t>
      </w:r>
      <w:hyperlink r:id="rId873">
        <w:r>
          <w:rPr>
            <w:rStyle w:val="Hyperlink"/>
          </w:rPr>
          <w:t xml:space="preserve">https://www.logisticsmgmt.com/article/freight_rail_offering_aims_to_boost_gps_and_telematics_adoption_across_nort</w:t>
        </w:r>
      </w:hyperlink>
    </w:p>
    <w:p>
      <w:pPr>
        <w:numPr>
          <w:ilvl w:val="0"/>
          <w:numId w:val="1261"/>
        </w:numPr>
        <w:pStyle w:val="Compact"/>
      </w:pPr>
      <w:r>
        <w:t xml:space="preserve">EIM (2019) Telematics application for Freight and Passengers - EIM. Available at:</w:t>
      </w:r>
      <w:r>
        <w:t xml:space="preserve"> </w:t>
      </w:r>
      <w:hyperlink r:id="rId874">
        <w:r>
          <w:rPr>
            <w:rStyle w:val="Hyperlink"/>
          </w:rPr>
          <w:t xml:space="preserve">https://eimrail.org/document/telematics-application-for-freight-and-passengers/</w:t>
        </w:r>
      </w:hyperlink>
      <w:r>
        <w:t xml:space="preserve"> </w:t>
      </w:r>
      <w:r>
        <w:t xml:space="preserve">[Accessed: 15 April 2021].</w:t>
      </w:r>
    </w:p>
    <w:p>
      <w:pPr>
        <w:numPr>
          <w:ilvl w:val="0"/>
          <w:numId w:val="1261"/>
        </w:numPr>
        <w:pStyle w:val="Compact"/>
      </w:pPr>
      <w:r>
        <w:t xml:space="preserve">European Commission. (2021). Telematic applications | Mobility and Transport.</w:t>
      </w:r>
      <w:r>
        <w:t xml:space="preserve"> </w:t>
      </w:r>
      <w:hyperlink r:id="rId875">
        <w:r>
          <w:rPr>
            <w:rStyle w:val="Hyperlink"/>
          </w:rPr>
          <w:t xml:space="preserve">https://ec.europa.eu/transport/modes/rail/interoperability/interoperability/telematic_applications_de</w:t>
        </w:r>
      </w:hyperlink>
    </w:p>
    <w:p>
      <w:pPr>
        <w:numPr>
          <w:ilvl w:val="0"/>
          <w:numId w:val="1261"/>
        </w:numPr>
        <w:pStyle w:val="Compact"/>
      </w:pPr>
      <w:r>
        <w:t xml:space="preserve">Hendry, J. (2021) Victoria launches real-time crowding tool for trains - Hardware - Software - iTnews. Available at:</w:t>
      </w:r>
      <w:r>
        <w:t xml:space="preserve"> </w:t>
      </w:r>
      <w:hyperlink r:id="rId876">
        <w:r>
          <w:rPr>
            <w:rStyle w:val="Hyperlink"/>
          </w:rPr>
          <w:t xml:space="preserve">https://www.itnews.com.au/news/victoria-launches-real-time-crowding-tool-for-trains-560504</w:t>
        </w:r>
      </w:hyperlink>
      <w:r>
        <w:t xml:space="preserve"> </w:t>
      </w:r>
      <w:r>
        <w:t xml:space="preserve">[Accessed: 15 April 2021].</w:t>
      </w:r>
    </w:p>
    <w:p>
      <w:pPr>
        <w:numPr>
          <w:ilvl w:val="0"/>
          <w:numId w:val="1261"/>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1"/>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877">
        <w:r>
          <w:rPr>
            <w:rStyle w:val="Hyperlink"/>
          </w:rPr>
          <w:t xml:space="preserve">https://doi.org/10.1016/j.trpro.2018.12.182</w:t>
        </w:r>
      </w:hyperlink>
    </w:p>
    <w:bookmarkEnd w:id="878"/>
    <w:bookmarkEnd w:id="879"/>
    <w:bookmarkEnd w:id="880"/>
    <w:bookmarkStart w:id="1030" w:name="connected"/>
    <w:p>
      <w:pPr>
        <w:pStyle w:val="Heading1"/>
      </w:pPr>
      <w:r>
        <w:rPr>
          <w:rStyle w:val="SectionNumber"/>
        </w:rPr>
        <w:t xml:space="preserve">8</w:t>
      </w:r>
      <w:r>
        <w:tab/>
      </w:r>
      <w:r>
        <w:t xml:space="preserve">Automated driving</w:t>
      </w:r>
    </w:p>
    <w:bookmarkStart w:id="903"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881" w:name="synonyms-26"/>
    <w:p>
      <w:pPr>
        <w:pStyle w:val="Heading3"/>
      </w:pPr>
      <w:r>
        <w:t xml:space="preserve">Synonyms</w:t>
      </w:r>
    </w:p>
    <w:p>
      <w:pPr>
        <w:pStyle w:val="FirstParagraph"/>
      </w:pPr>
      <w:r>
        <w:rPr>
          <w:iCs/>
          <w:i/>
        </w:rPr>
        <w:t xml:space="preserve">Automated Vehicle (AV), Shared Automated Vehicles (SAVs)</w:t>
      </w:r>
    </w:p>
    <w:bookmarkEnd w:id="881"/>
    <w:bookmarkStart w:id="882"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2"/>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2"/>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2"/>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3"/>
        </w:numPr>
        <w:pStyle w:val="Compact"/>
      </w:pPr>
      <w:r>
        <w:t xml:space="preserve">Objective 1 - Promote social justice and inclusiveness (safeguard the city’s core social values).</w:t>
      </w:r>
    </w:p>
    <w:p>
      <w:pPr>
        <w:numPr>
          <w:ilvl w:val="0"/>
          <w:numId w:val="1263"/>
        </w:numPr>
        <w:pStyle w:val="Compact"/>
      </w:pPr>
      <w:r>
        <w:t xml:space="preserve">Objective 2 - Reduce the need for mobility (prevent urban sprawl, unsustainable use of land and resources and the increase in circulating single occupant vehicles).</w:t>
      </w:r>
    </w:p>
    <w:p>
      <w:pPr>
        <w:numPr>
          <w:ilvl w:val="0"/>
          <w:numId w:val="1263"/>
        </w:numPr>
        <w:pStyle w:val="Compact"/>
      </w:pPr>
      <w:r>
        <w:t xml:space="preserve">Objective 3 - Promote active mobility (walking and cycling are critical to a healthy society and are compromised by the provision of door-to-door services).</w:t>
      </w:r>
    </w:p>
    <w:p>
      <w:pPr>
        <w:numPr>
          <w:ilvl w:val="0"/>
          <w:numId w:val="1263"/>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3"/>
        </w:numPr>
        <w:pStyle w:val="Compact"/>
      </w:pPr>
      <w:r>
        <w:t xml:space="preserve">Objective 5 - Reduce the number of circulating vehicles (e.g. by releasing large areas of land within the city to be converted into new attractive, high quality and liveable areas).</w:t>
      </w:r>
    </w:p>
    <w:p>
      <w:pPr>
        <w:numPr>
          <w:ilvl w:val="0"/>
          <w:numId w:val="1263"/>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3"/>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3"/>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3"/>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882"/>
    <w:bookmarkStart w:id="883" w:name="key-stakeholders-30"/>
    <w:p>
      <w:pPr>
        <w:pStyle w:val="Heading3"/>
      </w:pPr>
      <w:r>
        <w:t xml:space="preserve">Key stakeholders</w:t>
      </w:r>
    </w:p>
    <w:p>
      <w:pPr>
        <w:numPr>
          <w:ilvl w:val="0"/>
          <w:numId w:val="1264"/>
        </w:numPr>
        <w:pStyle w:val="Compact"/>
      </w:pPr>
      <w:r>
        <w:rPr>
          <w:bCs/>
          <w:b/>
        </w:rPr>
        <w:t xml:space="preserve">Affected</w:t>
      </w:r>
      <w:r>
        <w:t xml:space="preserve">: Citizens, drivers, cyclists, public transport users and drivers, pedestrians</w:t>
      </w:r>
    </w:p>
    <w:p>
      <w:pPr>
        <w:numPr>
          <w:ilvl w:val="0"/>
          <w:numId w:val="1264"/>
        </w:numPr>
        <w:pStyle w:val="Compact"/>
      </w:pPr>
      <w:r>
        <w:rPr>
          <w:bCs/>
          <w:b/>
        </w:rPr>
        <w:t xml:space="preserve">Responsible</w:t>
      </w:r>
      <w:r>
        <w:t xml:space="preserve">: National governments, City government, Car manufacturers</w:t>
      </w:r>
    </w:p>
    <w:bookmarkEnd w:id="883"/>
    <w:bookmarkStart w:id="884"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884"/>
    <w:bookmarkStart w:id="886"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85">
        <w:r>
          <w:rPr>
            <w:rStyle w:val="Hyperlink"/>
          </w:rPr>
          <w:t xml:space="preserve">connectedautomateddriving.eu</w:t>
        </w:r>
      </w:hyperlink>
      <w:r>
        <w:t xml:space="preserve">.</w:t>
      </w:r>
    </w:p>
    <w:bookmarkEnd w:id="886"/>
    <w:bookmarkStart w:id="890"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5"/>
        </w:numPr>
        <w:pStyle w:val="Compact"/>
      </w:pPr>
      <w:hyperlink r:id="rId887">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6"/>
        </w:numPr>
        <w:pStyle w:val="Compact"/>
      </w:pPr>
      <w:hyperlink r:id="rId888">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7"/>
        </w:numPr>
        <w:pStyle w:val="Compact"/>
      </w:pPr>
      <w:hyperlink r:id="rId889">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8"/>
        </w:numPr>
        <w:pStyle w:val="Compact"/>
      </w:pPr>
      <w:hyperlink r:id="rId512">
        <w:r>
          <w:rPr>
            <w:rStyle w:val="Hyperlink"/>
          </w:rPr>
          <w:t xml:space="preserve">Bmk.gv.at</w:t>
        </w:r>
      </w:hyperlink>
    </w:p>
    <w:bookmarkEnd w:id="890"/>
    <w:bookmarkStart w:id="891"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891"/>
    <w:bookmarkStart w:id="892"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892"/>
    <w:bookmarkStart w:id="893" w:name="open-questions-28"/>
    <w:p>
      <w:pPr>
        <w:pStyle w:val="Heading3"/>
      </w:pPr>
      <w:r>
        <w:t xml:space="preserve">Open questions</w:t>
      </w:r>
    </w:p>
    <w:p>
      <w:pPr>
        <w:numPr>
          <w:ilvl w:val="0"/>
          <w:numId w:val="1269"/>
        </w:numPr>
        <w:pStyle w:val="Compact"/>
      </w:pPr>
      <w:r>
        <w:t xml:space="preserve">Can ownership of automated cars satisfy the mobility needs of a multi-person household that currently relies on two, three or even more cars?</w:t>
      </w:r>
    </w:p>
    <w:p>
      <w:pPr>
        <w:numPr>
          <w:ilvl w:val="0"/>
          <w:numId w:val="1269"/>
        </w:numPr>
        <w:pStyle w:val="Compact"/>
      </w:pPr>
      <w:r>
        <w:t xml:space="preserve">Who is responsible if the technology in semi-automated mode violates a speed limit or other traffic regulations?</w:t>
      </w:r>
    </w:p>
    <w:bookmarkEnd w:id="893"/>
    <w:bookmarkStart w:id="894" w:name="further-links-26"/>
    <w:p>
      <w:pPr>
        <w:pStyle w:val="Heading3"/>
      </w:pPr>
      <w:r>
        <w:t xml:space="preserve">Further links</w:t>
      </w:r>
    </w:p>
    <w:p>
      <w:pPr>
        <w:numPr>
          <w:ilvl w:val="0"/>
          <w:numId w:val="1270"/>
        </w:numPr>
        <w:pStyle w:val="Compact"/>
      </w:pPr>
      <w:hyperlink r:id="rId885">
        <w:r>
          <w:rPr>
            <w:rStyle w:val="Hyperlink"/>
          </w:rPr>
          <w:t xml:space="preserve">connectedautomateddriving.eu</w:t>
        </w:r>
      </w:hyperlink>
    </w:p>
    <w:bookmarkEnd w:id="894"/>
    <w:bookmarkStart w:id="902" w:name="references-30"/>
    <w:p>
      <w:pPr>
        <w:pStyle w:val="Heading3"/>
      </w:pPr>
      <w:r>
        <w:t xml:space="preserve">References</w:t>
      </w:r>
    </w:p>
    <w:p>
      <w:pPr>
        <w:numPr>
          <w:ilvl w:val="0"/>
          <w:numId w:val="1271"/>
        </w:numPr>
        <w:pStyle w:val="Compact"/>
      </w:pPr>
      <w:r>
        <w:t xml:space="preserve">Altenburg, S., Kienzler, H.-P., &amp; Maur, A. A. der. (2018). Einführung von Automatisierungsfunktionen in der Pkw-Flotte.</w:t>
      </w:r>
    </w:p>
    <w:p>
      <w:pPr>
        <w:numPr>
          <w:ilvl w:val="0"/>
          <w:numId w:val="1271"/>
        </w:numPr>
        <w:pStyle w:val="Compact"/>
      </w:pPr>
      <w:r>
        <w:t xml:space="preserve">European Commission. (2019). Automated road transport.</w:t>
      </w:r>
    </w:p>
    <w:p>
      <w:pPr>
        <w:numPr>
          <w:ilvl w:val="0"/>
          <w:numId w:val="1271"/>
        </w:numPr>
        <w:pStyle w:val="Compact"/>
      </w:pPr>
      <w:r>
        <w:t xml:space="preserve">Galich, A., &amp; Stark, K. (2021). How will the introduction of automated vehicles impact private car ownership? Case Studies on Transport Policy, 9(2), 578–589.</w:t>
      </w:r>
      <w:r>
        <w:t xml:space="preserve"> </w:t>
      </w:r>
      <w:hyperlink r:id="rId895">
        <w:r>
          <w:rPr>
            <w:rStyle w:val="Hyperlink"/>
          </w:rPr>
          <w:t xml:space="preserve">https://doi.org/10.1016/j.cstp.2021.02.012</w:t>
        </w:r>
      </w:hyperlink>
    </w:p>
    <w:p>
      <w:pPr>
        <w:numPr>
          <w:ilvl w:val="0"/>
          <w:numId w:val="1271"/>
        </w:numPr>
        <w:pStyle w:val="Compact"/>
      </w:pPr>
      <w:r>
        <w:t xml:space="preserve">Howard, D. (2014). Public Perceptions of Self-driving Cars: The Case of Berkeley, California. MS Transportation Engineering, 2014(1), 21.</w:t>
      </w:r>
    </w:p>
    <w:p>
      <w:pPr>
        <w:numPr>
          <w:ilvl w:val="0"/>
          <w:numId w:val="1271"/>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96">
        <w:r>
          <w:rPr>
            <w:rStyle w:val="Hyperlink"/>
          </w:rPr>
          <w:t xml:space="preserve">https://doi.org/10.1016/j.aap.2020.105441</w:t>
        </w:r>
      </w:hyperlink>
    </w:p>
    <w:p>
      <w:pPr>
        <w:numPr>
          <w:ilvl w:val="0"/>
          <w:numId w:val="1271"/>
        </w:numPr>
        <w:pStyle w:val="Compact"/>
      </w:pPr>
      <w:r>
        <w:t xml:space="preserve">May, A. D., Shepherd, S., Pfaffenbichler, P., &amp; Emberger, G. (2020). The potential impacts of automated cars on urban transport: An exploratory analysis. Transport Policy, 98, 127–138.</w:t>
      </w:r>
      <w:r>
        <w:t xml:space="preserve"> </w:t>
      </w:r>
      <w:hyperlink r:id="rId897">
        <w:r>
          <w:rPr>
            <w:rStyle w:val="Hyperlink"/>
          </w:rPr>
          <w:t xml:space="preserve">https://doi.org/10.1016/j.tranpol.2020.05.007</w:t>
        </w:r>
      </w:hyperlink>
    </w:p>
    <w:p>
      <w:pPr>
        <w:numPr>
          <w:ilvl w:val="0"/>
          <w:numId w:val="1271"/>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98">
        <w:r>
          <w:rPr>
            <w:rStyle w:val="Hyperlink"/>
          </w:rPr>
          <w:t xml:space="preserve">https://doi.org/10.1016/j.trf.2020.07.015</w:t>
        </w:r>
      </w:hyperlink>
    </w:p>
    <w:p>
      <w:pPr>
        <w:numPr>
          <w:ilvl w:val="0"/>
          <w:numId w:val="1271"/>
        </w:numPr>
        <w:pStyle w:val="Compact"/>
      </w:pPr>
      <w:r>
        <w:t xml:space="preserve">Paulsen, T. (2018, November 7). Autonomes Fahren: 5 Level zum selbstfahrenden Auto | ADAC. ADAC.</w:t>
      </w:r>
      <w:r>
        <w:t xml:space="preserve"> </w:t>
      </w:r>
      <w:hyperlink r:id="rId899">
        <w:r>
          <w:rPr>
            <w:rStyle w:val="Hyperlink"/>
          </w:rPr>
          <w:t xml:space="preserve">https://www.adac.de/rund-ums-fahrzeug/ausstattung-technik-zubehoer/autonomes-fahren/grundlagen/autonomes-fahren-5-stufen/</w:t>
        </w:r>
      </w:hyperlink>
    </w:p>
    <w:p>
      <w:pPr>
        <w:numPr>
          <w:ilvl w:val="0"/>
          <w:numId w:val="1271"/>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1"/>
        </w:numPr>
        <w:pStyle w:val="Compact"/>
      </w:pPr>
      <w:r>
        <w:t xml:space="preserve">Schoettle, B., &amp; Sivak, M. (2014). A survey of public opinion about autonomous and self-driving vehicles in the US, UK and Australia. UMTRI, Transportation Research Institute, July, 1–38.</w:t>
      </w:r>
    </w:p>
    <w:p>
      <w:pPr>
        <w:numPr>
          <w:ilvl w:val="0"/>
          <w:numId w:val="1271"/>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00">
        <w:r>
          <w:rPr>
            <w:rStyle w:val="Hyperlink"/>
          </w:rPr>
          <w:t xml:space="preserve">https://doi.org/10.1016/j.trf.2020.04.012</w:t>
        </w:r>
      </w:hyperlink>
    </w:p>
    <w:p>
      <w:pPr>
        <w:numPr>
          <w:ilvl w:val="0"/>
          <w:numId w:val="1271"/>
        </w:numPr>
        <w:pStyle w:val="Compact"/>
      </w:pPr>
      <w:r>
        <w:t xml:space="preserve">Yang, J., &amp; Coughlin, J. F. (2014). IN-VEHICLE TECHNOLOGY FOR SELF-DRIVING CARS: ADVANTAGES AND CHALLENGES FOR AGING DRIVERS J. International Journal of Automotive Technology, 15(2), 333−340.</w:t>
      </w:r>
    </w:p>
    <w:p>
      <w:pPr>
        <w:numPr>
          <w:ilvl w:val="0"/>
          <w:numId w:val="1271"/>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01">
        <w:r>
          <w:rPr>
            <w:rStyle w:val="Hyperlink"/>
          </w:rPr>
          <w:t xml:space="preserve">https://doi.org/10.1016/j.tra.2019.12.004</w:t>
        </w:r>
      </w:hyperlink>
    </w:p>
    <w:bookmarkEnd w:id="902"/>
    <w:bookmarkEnd w:id="903"/>
    <w:bookmarkStart w:id="952" w:name="parking_av"/>
    <w:p>
      <w:pPr>
        <w:pStyle w:val="Heading2"/>
      </w:pPr>
      <w:r>
        <w:rPr>
          <w:rStyle w:val="SectionNumber"/>
        </w:rPr>
        <w:t xml:space="preserve">8.2</w:t>
      </w:r>
      <w:r>
        <w:tab/>
      </w:r>
      <w:r>
        <w:t xml:space="preserve">Parking infrastructure for automated vehicles</w:t>
      </w:r>
    </w:p>
    <w:bookmarkStart w:id="904"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04"/>
    <w:bookmarkStart w:id="905"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2"/>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2"/>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2"/>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2"/>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2"/>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3"/>
        </w:numPr>
        <w:pStyle w:val="Compact"/>
      </w:pPr>
      <w:r>
        <w:t xml:space="preserve">Level 1: The driver must fully supervise the parking process</w:t>
      </w:r>
    </w:p>
    <w:p>
      <w:pPr>
        <w:numPr>
          <w:ilvl w:val="0"/>
          <w:numId w:val="1273"/>
        </w:numPr>
        <w:pStyle w:val="Compact"/>
      </w:pPr>
      <w:r>
        <w:t xml:space="preserve">Level 2: The driver can remain outside the vehicle to monitor and control the entire parking process via smart devices such as mobile phones.</w:t>
      </w:r>
    </w:p>
    <w:p>
      <w:pPr>
        <w:numPr>
          <w:ilvl w:val="0"/>
          <w:numId w:val="1273"/>
        </w:numPr>
        <w:pStyle w:val="Compact"/>
      </w:pPr>
      <w:r>
        <w:t xml:space="preserve">Level 3: Advanced sensor and 3D mapping technologies are used to avoid obstacles and find the best route to the parking space (Chirca et al., 2015).</w:t>
      </w:r>
    </w:p>
    <w:p>
      <w:pPr>
        <w:numPr>
          <w:ilvl w:val="0"/>
          <w:numId w:val="1273"/>
        </w:numPr>
        <w:pStyle w:val="Compact"/>
      </w:pPr>
      <w:r>
        <w:t xml:space="preserve">Level 4: The driver leaves the AV at the car park entrance and it navigates autonomously to a free parking space.</w:t>
      </w:r>
    </w:p>
    <w:bookmarkEnd w:id="905"/>
    <w:bookmarkStart w:id="906" w:name="key-stakeholders-31"/>
    <w:p>
      <w:pPr>
        <w:pStyle w:val="Heading3"/>
      </w:pPr>
      <w:r>
        <w:t xml:space="preserve">Key stakeholders</w:t>
      </w:r>
    </w:p>
    <w:p>
      <w:pPr>
        <w:numPr>
          <w:ilvl w:val="0"/>
          <w:numId w:val="1274"/>
        </w:numPr>
        <w:pStyle w:val="Compact"/>
      </w:pPr>
      <w:r>
        <w:rPr>
          <w:bCs/>
          <w:b/>
        </w:rPr>
        <w:t xml:space="preserve">Affected</w:t>
      </w:r>
      <w:r>
        <w:t xml:space="preserve">: Users of automated cars</w:t>
      </w:r>
    </w:p>
    <w:p>
      <w:pPr>
        <w:numPr>
          <w:ilvl w:val="0"/>
          <w:numId w:val="1274"/>
        </w:numPr>
        <w:pStyle w:val="Compact"/>
      </w:pPr>
      <w:r>
        <w:rPr>
          <w:bCs/>
          <w:b/>
        </w:rPr>
        <w:t xml:space="preserve">Responsible</w:t>
      </w:r>
      <w:r>
        <w:t xml:space="preserve">: Carpark Companies, City governments, Car manufacturers, City planners</w:t>
      </w:r>
    </w:p>
    <w:bookmarkEnd w:id="906"/>
    <w:bookmarkStart w:id="907"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numPr>
          <w:ilvl w:val="0"/>
          <w:numId w:val="1275"/>
        </w:numPr>
        <w:pStyle w:val="Compact"/>
      </w:pPr>
      <w:r>
        <w:t xml:space="preserve">Data protection and security</w:t>
      </w:r>
    </w:p>
    <w:p>
      <w:pPr>
        <w:numPr>
          <w:ilvl w:val="1"/>
          <w:numId w:val="1276"/>
        </w:numPr>
        <w:pStyle w:val="Compact"/>
      </w:pPr>
      <w:r>
        <w:t xml:space="preserve">Secure communication (V2V and V2I)</w:t>
      </w:r>
    </w:p>
    <w:p>
      <w:pPr>
        <w:numPr>
          <w:ilvl w:val="1"/>
          <w:numId w:val="1276"/>
        </w:numPr>
        <w:pStyle w:val="Compact"/>
      </w:pPr>
      <w:r>
        <w:t xml:space="preserve">Data protection</w:t>
      </w:r>
    </w:p>
    <w:p>
      <w:pPr>
        <w:numPr>
          <w:ilvl w:val="0"/>
          <w:numId w:val="1275"/>
        </w:numPr>
        <w:pStyle w:val="Compact"/>
      </w:pPr>
      <w:r>
        <w:t xml:space="preserve">Congestion avoidance</w:t>
      </w:r>
    </w:p>
    <w:p>
      <w:pPr>
        <w:numPr>
          <w:ilvl w:val="1"/>
          <w:numId w:val="1277"/>
        </w:numPr>
        <w:pStyle w:val="Compact"/>
      </w:pPr>
      <w:r>
        <w:t xml:space="preserve">Routing (the shortest route is not always optimal, as other factors such as price, infrastructure and congestion can also be taken into account depending on the objective)</w:t>
      </w:r>
    </w:p>
    <w:p>
      <w:pPr>
        <w:numPr>
          <w:ilvl w:val="1"/>
          <w:numId w:val="1277"/>
        </w:numPr>
        <w:pStyle w:val="Compact"/>
      </w:pPr>
      <w:r>
        <w:t xml:space="preserve">Parking space utilisation (parking space utilisation can be increased but parking will be challenging for normal drivers in car parks for AVs)</w:t>
      </w:r>
    </w:p>
    <w:p>
      <w:pPr>
        <w:numPr>
          <w:ilvl w:val="1"/>
          <w:numId w:val="1277"/>
        </w:numPr>
        <w:pStyle w:val="Compact"/>
      </w:pPr>
      <w:r>
        <w:t xml:space="preserve">3D localisation maps (in most car parks the global positioning system (GPS) is not able to locate a free parking space exactly)</w:t>
      </w:r>
    </w:p>
    <w:p>
      <w:pPr>
        <w:numPr>
          <w:ilvl w:val="0"/>
          <w:numId w:val="1275"/>
        </w:numPr>
        <w:pStyle w:val="Compact"/>
      </w:pPr>
      <w:r>
        <w:t xml:space="preserve">Deployment</w:t>
      </w:r>
    </w:p>
    <w:p>
      <w:pPr>
        <w:numPr>
          <w:ilvl w:val="1"/>
          <w:numId w:val="1278"/>
        </w:numPr>
        <w:pStyle w:val="Compact"/>
      </w:pPr>
      <w:r>
        <w:t xml:space="preserve">Drop-off and pick-up spot</w:t>
      </w:r>
    </w:p>
    <w:p>
      <w:pPr>
        <w:numPr>
          <w:ilvl w:val="1"/>
          <w:numId w:val="1278"/>
        </w:numPr>
        <w:pStyle w:val="Compact"/>
      </w:pPr>
      <w:r>
        <w:t xml:space="preserve">Car park (in remote areas or on the outskirts of the city centre to avoid traffic congestion)</w:t>
      </w:r>
    </w:p>
    <w:p>
      <w:pPr>
        <w:numPr>
          <w:ilvl w:val="0"/>
          <w:numId w:val="1275"/>
        </w:numPr>
        <w:pStyle w:val="Compact"/>
      </w:pPr>
      <w:r>
        <w:t xml:space="preserve">Scheduling</w:t>
      </w:r>
    </w:p>
    <w:p>
      <w:pPr>
        <w:numPr>
          <w:ilvl w:val="1"/>
          <w:numId w:val="1279"/>
        </w:numPr>
        <w:pStyle w:val="Compact"/>
      </w:pPr>
      <w:r>
        <w:t xml:space="preserve">Car park scheduling (novel car park scheduling algorithm is needed that takes into account user demand and real-time street information)</w:t>
      </w:r>
    </w:p>
    <w:p>
      <w:pPr>
        <w:numPr>
          <w:ilvl w:val="1"/>
          <w:numId w:val="1279"/>
        </w:numPr>
        <w:pStyle w:val="Compact"/>
      </w:pPr>
      <w:r>
        <w:t xml:space="preserve">Vehicle sharing (to further reduce congestion)</w:t>
      </w:r>
    </w:p>
    <w:p>
      <w:pPr>
        <w:numPr>
          <w:ilvl w:val="1"/>
          <w:numId w:val="1279"/>
        </w:numPr>
        <w:pStyle w:val="Compact"/>
      </w:pPr>
      <w:r>
        <w:t xml:space="preserve">Charging scheme (efficient charging solutions are required in the planning process to support vehicles, especially in fully automated mode)</w:t>
      </w:r>
    </w:p>
    <w:p>
      <w:pPr>
        <w:numPr>
          <w:ilvl w:val="0"/>
          <w:numId w:val="1275"/>
        </w:numPr>
        <w:pStyle w:val="Compact"/>
      </w:pPr>
      <w:r>
        <w:t xml:space="preserve">Green parking (improving parking search capacity and reducing journey time can help reduce carbon emissions and pollution)</w:t>
      </w:r>
    </w:p>
    <w:p>
      <w:pPr>
        <w:numPr>
          <w:ilvl w:val="1"/>
          <w:numId w:val="1280"/>
        </w:numPr>
        <w:pStyle w:val="Compact"/>
      </w:pPr>
      <w:r>
        <w:t xml:space="preserve">Accessibility (reservation, convenient ride, economic/dynamic pricing, hassle-free drop-off and pick-up experience, and green planning and scheduling algorithms)</w:t>
      </w:r>
    </w:p>
    <w:p>
      <w:pPr>
        <w:numPr>
          <w:ilvl w:val="1"/>
          <w:numId w:val="1280"/>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0"/>
        </w:numPr>
        <w:pStyle w:val="Compact"/>
      </w:pPr>
      <w:r>
        <w:t xml:space="preserve">Digitised car parks (With proper management, the number of cars on the road can be reduced and green transport can be realised)</w:t>
      </w:r>
    </w:p>
    <w:bookmarkEnd w:id="907"/>
    <w:bookmarkStart w:id="910"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08">
        <w:r>
          <w:rPr>
            <w:rStyle w:val="Hyperlink"/>
          </w:rPr>
          <w:t xml:space="preserve">Bosch</w:t>
        </w:r>
      </w:hyperlink>
      <w:r>
        <w:t xml:space="preserve"> </w:t>
      </w:r>
      <w:r>
        <w:t xml:space="preserve">and</w:t>
      </w:r>
      <w:r>
        <w:t xml:space="preserve"> </w:t>
      </w:r>
      <w:hyperlink r:id="rId909">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10"/>
    <w:bookmarkStart w:id="912" w:name="relevant-initiatives-in-austria-31"/>
    <w:p>
      <w:pPr>
        <w:pStyle w:val="Heading3"/>
      </w:pPr>
      <w:r>
        <w:t xml:space="preserve">Relevant initiatives in Austria</w:t>
      </w:r>
    </w:p>
    <w:p>
      <w:pPr>
        <w:numPr>
          <w:ilvl w:val="0"/>
          <w:numId w:val="1281"/>
        </w:numPr>
        <w:pStyle w:val="Compact"/>
      </w:pPr>
      <w:hyperlink r:id="rId911">
        <w:r>
          <w:rPr>
            <w:rStyle w:val="Hyperlink"/>
          </w:rPr>
          <w:t xml:space="preserve">Austrian jurisdiction in terms of AV parking</w:t>
        </w:r>
      </w:hyperlink>
    </w:p>
    <w:bookmarkEnd w:id="912"/>
    <w:bookmarkStart w:id="913"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13"/>
    <w:bookmarkStart w:id="914"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14"/>
    <w:bookmarkStart w:id="915" w:name="open-questions-29"/>
    <w:p>
      <w:pPr>
        <w:pStyle w:val="Heading3"/>
      </w:pPr>
      <w:r>
        <w:t xml:space="preserve">Open questions</w:t>
      </w:r>
    </w:p>
    <w:p>
      <w:pPr>
        <w:numPr>
          <w:ilvl w:val="0"/>
          <w:numId w:val="1282"/>
        </w:numPr>
        <w:pStyle w:val="Compact"/>
      </w:pPr>
      <w:r>
        <w:t xml:space="preserve">How well will the technology be adopted?</w:t>
      </w:r>
    </w:p>
    <w:p>
      <w:pPr>
        <w:numPr>
          <w:ilvl w:val="0"/>
          <w:numId w:val="1282"/>
        </w:numPr>
        <w:pStyle w:val="Compact"/>
      </w:pPr>
      <w:r>
        <w:t xml:space="preserve">How well will the mix work with AVs and manually driven cars in parking infrastructure?</w:t>
      </w:r>
    </w:p>
    <w:bookmarkEnd w:id="915"/>
    <w:bookmarkStart w:id="917" w:name="further-links-27"/>
    <w:p>
      <w:pPr>
        <w:pStyle w:val="Heading3"/>
      </w:pPr>
      <w:r>
        <w:t xml:space="preserve">Further links</w:t>
      </w:r>
    </w:p>
    <w:p>
      <w:pPr>
        <w:numPr>
          <w:ilvl w:val="0"/>
          <w:numId w:val="1283"/>
        </w:numPr>
        <w:pStyle w:val="Compact"/>
      </w:pPr>
      <w:hyperlink r:id="rId916">
        <w:r>
          <w:rPr>
            <w:rStyle w:val="Hyperlink"/>
          </w:rPr>
          <w:t xml:space="preserve">Bosch</w:t>
        </w:r>
      </w:hyperlink>
    </w:p>
    <w:p>
      <w:pPr>
        <w:numPr>
          <w:ilvl w:val="0"/>
          <w:numId w:val="1283"/>
        </w:numPr>
        <w:pStyle w:val="Compact"/>
      </w:pPr>
      <w:hyperlink r:id="rId909">
        <w:r>
          <w:rPr>
            <w:rStyle w:val="Hyperlink"/>
          </w:rPr>
          <w:t xml:space="preserve">Daimler</w:t>
        </w:r>
      </w:hyperlink>
    </w:p>
    <w:bookmarkEnd w:id="917"/>
    <w:bookmarkStart w:id="951" w:name="references-31"/>
    <w:p>
      <w:pPr>
        <w:pStyle w:val="Heading3"/>
      </w:pPr>
      <w:r>
        <w:t xml:space="preserve">References</w:t>
      </w:r>
    </w:p>
    <w:p>
      <w:pPr>
        <w:numPr>
          <w:ilvl w:val="0"/>
          <w:numId w:val="1284"/>
        </w:numPr>
        <w:pStyle w:val="Compact"/>
      </w:pPr>
      <w:r>
        <w:t xml:space="preserve">Akhavan-Rezai, E., Shaaban, M. F., El-Saadany, E. F., &amp; Karray, F. (2018). New EMS to incorporate smart parking lots into demand response. IEEE Transactions on Smart Grid, 9(2), 1376–1386.</w:t>
      </w:r>
      <w:r>
        <w:t xml:space="preserve"> </w:t>
      </w:r>
      <w:hyperlink r:id="rId918">
        <w:r>
          <w:rPr>
            <w:rStyle w:val="Hyperlink"/>
          </w:rPr>
          <w:t xml:space="preserve">https://doi.org/10.1109/TSG.2016.2587901</w:t>
        </w:r>
      </w:hyperlink>
    </w:p>
    <w:p>
      <w:pPr>
        <w:numPr>
          <w:ilvl w:val="0"/>
          <w:numId w:val="1284"/>
        </w:numPr>
        <w:pStyle w:val="Compact"/>
      </w:pPr>
      <w:r>
        <w:t xml:space="preserve">Alessandrini, A., Campagna, A., Site, P. D., Filippi, F., &amp; Persia, L. (2015). Automated vehicles and the rethinking of mobility and cities. Transportation Research Procedia, 5, 145–160.</w:t>
      </w:r>
      <w:r>
        <w:t xml:space="preserve"> </w:t>
      </w:r>
      <w:hyperlink r:id="rId919">
        <w:r>
          <w:rPr>
            <w:rStyle w:val="Hyperlink"/>
          </w:rPr>
          <w:t xml:space="preserve">https://doi.org/10.1016/j.trpro.2015.01.002</w:t>
        </w:r>
      </w:hyperlink>
    </w:p>
    <w:p>
      <w:pPr>
        <w:numPr>
          <w:ilvl w:val="0"/>
          <w:numId w:val="1284"/>
        </w:numPr>
        <w:pStyle w:val="Compact"/>
      </w:pPr>
      <w:r>
        <w:t xml:space="preserve">Chirca, M., Chapuis, R., &amp; Lenain, R. (2015). Autonomous Valet Parking System Architecture. IEEE Conference on Intelligent Transportation Systems, Proceedings, ITSC, 2015-Octob, 2619–2624.</w:t>
      </w:r>
      <w:r>
        <w:t xml:space="preserve"> </w:t>
      </w:r>
      <w:hyperlink r:id="rId920">
        <w:r>
          <w:rPr>
            <w:rStyle w:val="Hyperlink"/>
          </w:rPr>
          <w:t xml:space="preserve">https://doi.org/10.1109/ITSC.2015.421</w:t>
        </w:r>
      </w:hyperlink>
    </w:p>
    <w:p>
      <w:pPr>
        <w:numPr>
          <w:ilvl w:val="0"/>
          <w:numId w:val="1284"/>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21">
        <w:r>
          <w:rPr>
            <w:rStyle w:val="Hyperlink"/>
          </w:rPr>
          <w:t xml:space="preserve">https://doi.org/10.1109/ICCVE.2014.7297530</w:t>
        </w:r>
      </w:hyperlink>
    </w:p>
    <w:p>
      <w:pPr>
        <w:numPr>
          <w:ilvl w:val="0"/>
          <w:numId w:val="1284"/>
        </w:numPr>
        <w:pStyle w:val="Compact"/>
      </w:pPr>
      <w:r>
        <w:t xml:space="preserve">Cohen, T., &amp; Cavoli, C. (2019). Automated vehicles: exploring possible consequences of government (non)intervention for congestion and accessibility. Transport Reviews, 39(1), 129–151.</w:t>
      </w:r>
      <w:r>
        <w:t xml:space="preserve"> </w:t>
      </w:r>
      <w:hyperlink r:id="rId922">
        <w:r>
          <w:rPr>
            <w:rStyle w:val="Hyperlink"/>
          </w:rPr>
          <w:t xml:space="preserve">https://doi.org/10.1080/01441647.2018.1524401</w:t>
        </w:r>
      </w:hyperlink>
    </w:p>
    <w:p>
      <w:pPr>
        <w:numPr>
          <w:ilvl w:val="0"/>
          <w:numId w:val="1284"/>
        </w:numPr>
        <w:pStyle w:val="Compact"/>
      </w:pPr>
      <w:r>
        <w:t xml:space="preserve">Cohen, T., Jones, P., &amp; Cavoli, C. (2017). Social and behavioural questions associated with autonomous vehicles. January, 1–124.</w:t>
      </w:r>
    </w:p>
    <w:p>
      <w:pPr>
        <w:numPr>
          <w:ilvl w:val="0"/>
          <w:numId w:val="1284"/>
        </w:numPr>
        <w:pStyle w:val="Compact"/>
      </w:pPr>
      <w:r>
        <w:t xml:space="preserve">Ehrenfeuchter, M. (2020, October 14). Automated Valet Parking (AVP): Test am Flughafen Stuttgart | AUTO MOTOR UND SPORT.</w:t>
      </w:r>
      <w:r>
        <w:t xml:space="preserve"> </w:t>
      </w:r>
      <w:hyperlink r:id="rId923">
        <w:r>
          <w:rPr>
            <w:rStyle w:val="Hyperlink"/>
          </w:rPr>
          <w:t xml:space="preserve">https://www.auto-motor-und-sport.de/tech-zukunft/mobilitaetsservices/automated-valet-parking-flughafen-stuttgart-s-klasse/</w:t>
        </w:r>
      </w:hyperlink>
    </w:p>
    <w:p>
      <w:pPr>
        <w:numPr>
          <w:ilvl w:val="0"/>
          <w:numId w:val="1284"/>
        </w:numPr>
        <w:pStyle w:val="Compact"/>
      </w:pPr>
      <w:r>
        <w:t xml:space="preserve">Fagnant, D. J., &amp; Kockelman, K. M. (2015). Dynamic ride-sharing and optimal fleet sizing for a system of shared autonomous vehicles. Transportation, 1, 1–16.</w:t>
      </w:r>
    </w:p>
    <w:p>
      <w:pPr>
        <w:numPr>
          <w:ilvl w:val="0"/>
          <w:numId w:val="1284"/>
        </w:numPr>
        <w:pStyle w:val="Compact"/>
      </w:pPr>
      <w:r>
        <w:t xml:space="preserve">González-González, E., Nogués, S., &amp; Stead, D. (2020). Parking futures: Preparing European cities for the advent of automated vehicles. Land Use Policy, 91, 104010.</w:t>
      </w:r>
      <w:r>
        <w:t xml:space="preserve"> </w:t>
      </w:r>
      <w:hyperlink r:id="rId924">
        <w:r>
          <w:rPr>
            <w:rStyle w:val="Hyperlink"/>
          </w:rPr>
          <w:t xml:space="preserve">https://doi.org/10.1016/j.landusepol.2019.05.029</w:t>
        </w:r>
      </w:hyperlink>
    </w:p>
    <w:p>
      <w:pPr>
        <w:numPr>
          <w:ilvl w:val="0"/>
          <w:numId w:val="1284"/>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25">
        <w:r>
          <w:rPr>
            <w:rStyle w:val="Hyperlink"/>
          </w:rPr>
          <w:t xml:space="preserve">https://doi.org/10.1177/0739456X15613591</w:t>
        </w:r>
      </w:hyperlink>
    </w:p>
    <w:p>
      <w:pPr>
        <w:numPr>
          <w:ilvl w:val="0"/>
          <w:numId w:val="1284"/>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26">
        <w:r>
          <w:rPr>
            <w:rStyle w:val="Hyperlink"/>
          </w:rPr>
          <w:t xml:space="preserve">https://doi.org/10.1007/978-3-662-48847-8_11</w:t>
        </w:r>
      </w:hyperlink>
    </w:p>
    <w:p>
      <w:pPr>
        <w:numPr>
          <w:ilvl w:val="0"/>
          <w:numId w:val="1284"/>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27">
        <w:r>
          <w:rPr>
            <w:rStyle w:val="Hyperlink"/>
          </w:rPr>
          <w:t xml:space="preserve">https://doi.org/10.1109/TVT.2018.2870167</w:t>
        </w:r>
      </w:hyperlink>
    </w:p>
    <w:p>
      <w:pPr>
        <w:numPr>
          <w:ilvl w:val="0"/>
          <w:numId w:val="1284"/>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28">
        <w:r>
          <w:rPr>
            <w:rStyle w:val="Hyperlink"/>
          </w:rPr>
          <w:t xml:space="preserve">https://doi.org/10.1109/ACCESS.2019.2930564</w:t>
        </w:r>
      </w:hyperlink>
    </w:p>
    <w:p>
      <w:pPr>
        <w:numPr>
          <w:ilvl w:val="0"/>
          <w:numId w:val="1284"/>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29">
        <w:r>
          <w:rPr>
            <w:rStyle w:val="Hyperlink"/>
          </w:rPr>
          <w:t xml:space="preserve">https://doi.org/10.1109/FIT.2018.00019</w:t>
        </w:r>
      </w:hyperlink>
    </w:p>
    <w:p>
      <w:pPr>
        <w:numPr>
          <w:ilvl w:val="0"/>
          <w:numId w:val="1284"/>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30">
        <w:r>
          <w:rPr>
            <w:rStyle w:val="Hyperlink"/>
          </w:rPr>
          <w:t xml:space="preserve">https://doi.org/10.1016/j.jnca.2020.102935</w:t>
        </w:r>
      </w:hyperlink>
    </w:p>
    <w:p>
      <w:pPr>
        <w:numPr>
          <w:ilvl w:val="0"/>
          <w:numId w:val="1284"/>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31">
        <w:r>
          <w:rPr>
            <w:rStyle w:val="Hyperlink"/>
          </w:rPr>
          <w:t xml:space="preserve">https://doi.org/10.1109/TSG.2015.2403287</w:t>
        </w:r>
      </w:hyperlink>
    </w:p>
    <w:p>
      <w:pPr>
        <w:numPr>
          <w:ilvl w:val="0"/>
          <w:numId w:val="1284"/>
        </w:numPr>
        <w:pStyle w:val="Compact"/>
      </w:pPr>
      <w:r>
        <w:t xml:space="preserve">Legacy, C., Ashmore, D., Scheurer, J., Stone, J., &amp; Curtis, C. (2019). Planning the driverless city. Transport Reviews, 39(1), 84–102.</w:t>
      </w:r>
      <w:r>
        <w:t xml:space="preserve"> </w:t>
      </w:r>
      <w:hyperlink r:id="rId932">
        <w:r>
          <w:rPr>
            <w:rStyle w:val="Hyperlink"/>
          </w:rPr>
          <w:t xml:space="preserve">https://doi.org/10.1080/01441647.2018.1466835</w:t>
        </w:r>
      </w:hyperlink>
    </w:p>
    <w:p>
      <w:pPr>
        <w:numPr>
          <w:ilvl w:val="0"/>
          <w:numId w:val="1284"/>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33">
        <w:r>
          <w:rPr>
            <w:rStyle w:val="Hyperlink"/>
          </w:rPr>
          <w:t xml:space="preserve">https://doi.org/10.1016/j.trc.2020.102838</w:t>
        </w:r>
      </w:hyperlink>
    </w:p>
    <w:p>
      <w:pPr>
        <w:numPr>
          <w:ilvl w:val="0"/>
          <w:numId w:val="1284"/>
        </w:numPr>
        <w:pStyle w:val="Compact"/>
      </w:pPr>
      <w:r>
        <w:t xml:space="preserve">Liu, Z., Xie, Y., Chan, K. Y., Ma, K., &amp; Guan, X. (2019). Chance-Constrained Optimization in D2D-Based Vehicular Communication Network. IEEE Transactions on Vehicular Technology, 68(5), 5045–5058.</w:t>
      </w:r>
      <w:r>
        <w:t xml:space="preserve"> </w:t>
      </w:r>
      <w:hyperlink r:id="rId934">
        <w:r>
          <w:rPr>
            <w:rStyle w:val="Hyperlink"/>
          </w:rPr>
          <w:t xml:space="preserve">https://doi.org/10.1109/TVT.2019.2904291</w:t>
        </w:r>
      </w:hyperlink>
    </w:p>
    <w:p>
      <w:pPr>
        <w:numPr>
          <w:ilvl w:val="0"/>
          <w:numId w:val="1284"/>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35">
        <w:r>
          <w:rPr>
            <w:rStyle w:val="Hyperlink"/>
          </w:rPr>
          <w:t xml:space="preserve">https://doi.org/10.3390/s19102348</w:t>
        </w:r>
      </w:hyperlink>
    </w:p>
    <w:p>
      <w:pPr>
        <w:numPr>
          <w:ilvl w:val="0"/>
          <w:numId w:val="1284"/>
        </w:numPr>
        <w:pStyle w:val="Compact"/>
      </w:pPr>
      <w:r>
        <w:t xml:space="preserve">Manville, M., &amp; Shoup, D. (2005). Parking, people, and cities. Journal of Urban Planning and Development, 131(4), 233–245.</w:t>
      </w:r>
      <w:r>
        <w:t xml:space="preserve"> </w:t>
      </w:r>
      <w:hyperlink r:id="rId936">
        <w:r>
          <w:rPr>
            <w:rStyle w:val="Hyperlink"/>
          </w:rPr>
          <w:t xml:space="preserve">https://doi.org/10.1061/(ASCE)0733-9488(2005)131:4(233)</w:t>
        </w:r>
      </w:hyperlink>
    </w:p>
    <w:p>
      <w:pPr>
        <w:numPr>
          <w:ilvl w:val="0"/>
          <w:numId w:val="1284"/>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37">
        <w:r>
          <w:rPr>
            <w:rStyle w:val="Hyperlink"/>
          </w:rPr>
          <w:t xml:space="preserve">https://doi.org/10.18757/ejtir.2017.17.1.3180</w:t>
        </w:r>
      </w:hyperlink>
    </w:p>
    <w:p>
      <w:pPr>
        <w:numPr>
          <w:ilvl w:val="0"/>
          <w:numId w:val="1284"/>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38">
        <w:r>
          <w:rPr>
            <w:rStyle w:val="Hyperlink"/>
          </w:rPr>
          <w:t xml:space="preserve">https://doi.org/10.1080/15472450.2017.1291351</w:t>
        </w:r>
      </w:hyperlink>
    </w:p>
    <w:p>
      <w:pPr>
        <w:numPr>
          <w:ilvl w:val="0"/>
          <w:numId w:val="1284"/>
        </w:numPr>
        <w:pStyle w:val="Compact"/>
      </w:pPr>
      <w:r>
        <w:t xml:space="preserve">Ni, J., Lin, X., &amp; Shen, X. (2019). Toward Privacy-Preserving Valet Parking in Autonomous Driving Era. IEEE Transactions on Vehicular Technology, 68(3), 2893–2905.</w:t>
      </w:r>
      <w:r>
        <w:t xml:space="preserve"> </w:t>
      </w:r>
      <w:hyperlink r:id="rId939">
        <w:r>
          <w:rPr>
            <w:rStyle w:val="Hyperlink"/>
          </w:rPr>
          <w:t xml:space="preserve">https://doi.org/10.1109/TVT.2019.2894720</w:t>
        </w:r>
      </w:hyperlink>
    </w:p>
    <w:p>
      <w:pPr>
        <w:numPr>
          <w:ilvl w:val="0"/>
          <w:numId w:val="1284"/>
        </w:numPr>
        <w:pStyle w:val="Compact"/>
      </w:pPr>
      <w:r>
        <w:t xml:space="preserve">Of-Allinger, A. (2020, August 26). Automated Valet Parking von Ford, Bosch und Bedrock | AUTO MOTOR UND SPORT.</w:t>
      </w:r>
      <w:r>
        <w:t xml:space="preserve"> </w:t>
      </w:r>
      <w:hyperlink r:id="rId940">
        <w:r>
          <w:rPr>
            <w:rStyle w:val="Hyperlink"/>
          </w:rPr>
          <w:t xml:space="preserve">https://www.auto-motor-und-sport.de/tech-zukunft/automated-valet-parking-bosch-ford-bedrock/</w:t>
        </w:r>
      </w:hyperlink>
    </w:p>
    <w:p>
      <w:pPr>
        <w:numPr>
          <w:ilvl w:val="0"/>
          <w:numId w:val="1284"/>
        </w:numPr>
        <w:pStyle w:val="Compact"/>
      </w:pPr>
      <w:r>
        <w:t xml:space="preserve">Pierce, G., &amp; Shoup, D. (2013). Getting the prices right. Journal of the American Planning Association, 79(1), 67–81.</w:t>
      </w:r>
      <w:r>
        <w:t xml:space="preserve"> </w:t>
      </w:r>
      <w:hyperlink r:id="rId941">
        <w:r>
          <w:rPr>
            <w:rStyle w:val="Hyperlink"/>
          </w:rPr>
          <w:t xml:space="preserve">https://doi.org/10.1080/01944363.2013.787307</w:t>
        </w:r>
      </w:hyperlink>
    </w:p>
    <w:p>
      <w:pPr>
        <w:numPr>
          <w:ilvl w:val="0"/>
          <w:numId w:val="1284"/>
        </w:numPr>
        <w:pStyle w:val="Compact"/>
      </w:pPr>
      <w:r>
        <w:t xml:space="preserve">Porter, L. (2018). The autonomous vehicle revolution: Implications for planning. Planning Theory and Practice, 19(5), 753–778.</w:t>
      </w:r>
      <w:r>
        <w:t xml:space="preserve"> </w:t>
      </w:r>
      <w:hyperlink r:id="rId942">
        <w:r>
          <w:rPr>
            <w:rStyle w:val="Hyperlink"/>
          </w:rPr>
          <w:t xml:space="preserve">https://doi.org/10.1080/14649357.2018.1537599</w:t>
        </w:r>
      </w:hyperlink>
    </w:p>
    <w:p>
      <w:pPr>
        <w:numPr>
          <w:ilvl w:val="0"/>
          <w:numId w:val="1284"/>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43">
        <w:r>
          <w:rPr>
            <w:rStyle w:val="Hyperlink"/>
          </w:rPr>
          <w:t xml:space="preserve">https://doi.org/10.1109/TITS.2015.2428705</w:t>
        </w:r>
      </w:hyperlink>
    </w:p>
    <w:p>
      <w:pPr>
        <w:numPr>
          <w:ilvl w:val="0"/>
          <w:numId w:val="1284"/>
        </w:numPr>
        <w:pStyle w:val="Compact"/>
      </w:pPr>
      <w:r>
        <w:t xml:space="preserve">Robert Bosch GmbH. (2021a). Automated Valet Parking – schnell, sicher, fahrerlos | Bosch Global.</w:t>
      </w:r>
      <w:r>
        <w:t xml:space="preserve"> </w:t>
      </w:r>
      <w:hyperlink r:id="rId944">
        <w:r>
          <w:rPr>
            <w:rStyle w:val="Hyperlink"/>
          </w:rPr>
          <w:t xml:space="preserve">https://www.bosch.com/de/stories/automated-valet-parking/</w:t>
        </w:r>
      </w:hyperlink>
    </w:p>
    <w:p>
      <w:pPr>
        <w:numPr>
          <w:ilvl w:val="0"/>
          <w:numId w:val="1284"/>
        </w:numPr>
        <w:pStyle w:val="Compact"/>
      </w:pPr>
      <w:r>
        <w:t xml:space="preserve">Robert Bosch GmbH. (2021b). Bosch Automated Valet Parking.</w:t>
      </w:r>
      <w:r>
        <w:t xml:space="preserve"> </w:t>
      </w:r>
      <w:hyperlink r:id="rId945">
        <w:r>
          <w:rPr>
            <w:rStyle w:val="Hyperlink"/>
          </w:rPr>
          <w:t xml:space="preserve">https://www.bosch-mobility-solutions.com/de/loesungen/parken/automated-valet-parking/</w:t>
        </w:r>
      </w:hyperlink>
    </w:p>
    <w:p>
      <w:pPr>
        <w:numPr>
          <w:ilvl w:val="0"/>
          <w:numId w:val="1284"/>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46">
        <w:r>
          <w:rPr>
            <w:rStyle w:val="Hyperlink"/>
          </w:rPr>
          <w:t xml:space="preserve">https://doi.org/10.1080/01441647.2018.1523253</w:t>
        </w:r>
      </w:hyperlink>
    </w:p>
    <w:p>
      <w:pPr>
        <w:numPr>
          <w:ilvl w:val="0"/>
          <w:numId w:val="1284"/>
        </w:numPr>
        <w:pStyle w:val="Compact"/>
      </w:pPr>
      <w:r>
        <w:t xml:space="preserve">Wang, D. Z., Posner, I., &amp; Newman, P. (2015). Model-free detection and tracking of dynamic objects with 2D lidar. International Journal of Robotics Research, 34(7), 1039–1063.</w:t>
      </w:r>
      <w:r>
        <w:t xml:space="preserve"> </w:t>
      </w:r>
      <w:hyperlink r:id="rId947">
        <w:r>
          <w:rPr>
            <w:rStyle w:val="Hyperlink"/>
          </w:rPr>
          <w:t xml:space="preserve">https://doi.org/10.1177/0278364914562237</w:t>
        </w:r>
      </w:hyperlink>
    </w:p>
    <w:p>
      <w:pPr>
        <w:numPr>
          <w:ilvl w:val="0"/>
          <w:numId w:val="1284"/>
        </w:numPr>
        <w:pStyle w:val="Compact"/>
      </w:pPr>
      <w:r>
        <w:t xml:space="preserve">Williams, L. (2019). The whole story of parking: The world of parking is no longer stationary. Eng. Technol., 14(2), 56–61.</w:t>
      </w:r>
    </w:p>
    <w:p>
      <w:pPr>
        <w:numPr>
          <w:ilvl w:val="0"/>
          <w:numId w:val="1284"/>
        </w:numPr>
        <w:pStyle w:val="Compact"/>
      </w:pPr>
      <w:r>
        <w:t xml:space="preserve">Zakharenko, R. (2016). Self-driving cars will change cities. Regional Science and Urban Economics, 61, 26–37.</w:t>
      </w:r>
      <w:r>
        <w:t xml:space="preserve"> </w:t>
      </w:r>
      <w:hyperlink r:id="rId948">
        <w:r>
          <w:rPr>
            <w:rStyle w:val="Hyperlink"/>
          </w:rPr>
          <w:t xml:space="preserve">https://doi.org/10.1016/j.regsciurbeco.2016.09.003</w:t>
        </w:r>
      </w:hyperlink>
    </w:p>
    <w:p>
      <w:pPr>
        <w:numPr>
          <w:ilvl w:val="0"/>
          <w:numId w:val="1284"/>
        </w:numPr>
        <w:pStyle w:val="Compact"/>
      </w:pPr>
      <w:r>
        <w:t xml:space="preserve">Zhang, W. (2017). the Interaction Between Land Use and Transportation in the Era of Shared Autonomous Vehicles: a Simulation Model. August, 147.</w:t>
      </w:r>
    </w:p>
    <w:p>
      <w:pPr>
        <w:numPr>
          <w:ilvl w:val="0"/>
          <w:numId w:val="1284"/>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49">
        <w:r>
          <w:rPr>
            <w:rStyle w:val="Hyperlink"/>
          </w:rPr>
          <w:t xml:space="preserve">https://doi.org/10.1016/j.scs.2015.07.006</w:t>
        </w:r>
      </w:hyperlink>
    </w:p>
    <w:p>
      <w:pPr>
        <w:numPr>
          <w:ilvl w:val="0"/>
          <w:numId w:val="1284"/>
        </w:numPr>
        <w:pStyle w:val="Compact"/>
      </w:pPr>
      <w:r>
        <w:t xml:space="preserve">Zhou, D., Yan, Z., Fu, Y., &amp; Yao, Z. (2018). A survey on network data collection. Journal of Network and Computer Applications, 116, 9–23.</w:t>
      </w:r>
      <w:r>
        <w:t xml:space="preserve"> </w:t>
      </w:r>
      <w:hyperlink r:id="rId950">
        <w:r>
          <w:rPr>
            <w:rStyle w:val="Hyperlink"/>
          </w:rPr>
          <w:t xml:space="preserve">https://doi.org/10.1016/j.jnca.2018.05.004</w:t>
        </w:r>
      </w:hyperlink>
    </w:p>
    <w:bookmarkEnd w:id="951"/>
    <w:bookmarkEnd w:id="952"/>
    <w:bookmarkStart w:id="995" w:name="automated_road_freight"/>
    <w:p>
      <w:pPr>
        <w:pStyle w:val="Heading2"/>
      </w:pPr>
      <w:r>
        <w:rPr>
          <w:rStyle w:val="SectionNumber"/>
        </w:rPr>
        <w:t xml:space="preserve">8.3</w:t>
      </w:r>
      <w:r>
        <w:tab/>
      </w:r>
      <w:r>
        <w:t xml:space="preserve">Automated road freight</w:t>
      </w:r>
    </w:p>
    <w:bookmarkStart w:id="953"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953"/>
    <w:bookmarkStart w:id="954"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954"/>
    <w:bookmarkStart w:id="955" w:name="key-stakeholders-32"/>
    <w:p>
      <w:pPr>
        <w:pStyle w:val="Heading3"/>
      </w:pPr>
      <w:r>
        <w:t xml:space="preserve">Key stakeholders</w:t>
      </w:r>
    </w:p>
    <w:p>
      <w:pPr>
        <w:numPr>
          <w:ilvl w:val="0"/>
          <w:numId w:val="1285"/>
        </w:numPr>
        <w:pStyle w:val="Compact"/>
      </w:pPr>
      <w:r>
        <w:rPr>
          <w:bCs/>
          <w:b/>
        </w:rPr>
        <w:t xml:space="preserve">Affected</w:t>
      </w:r>
      <w:r>
        <w:t xml:space="preserve">: Truck drivers, Freight forwarders, Delivery companies</w:t>
      </w:r>
    </w:p>
    <w:p>
      <w:pPr>
        <w:numPr>
          <w:ilvl w:val="0"/>
          <w:numId w:val="1285"/>
        </w:numPr>
        <w:pStyle w:val="Compact"/>
      </w:pPr>
      <w:r>
        <w:rPr>
          <w:bCs/>
          <w:b/>
        </w:rPr>
        <w:t xml:space="preserve">Responsible</w:t>
      </w:r>
      <w:r>
        <w:t xml:space="preserve">: National Governments, City government, Freight forwarders, Delivery companies</w:t>
      </w:r>
    </w:p>
    <w:bookmarkEnd w:id="955"/>
    <w:bookmarkStart w:id="956"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6"/>
        </w:numPr>
        <w:pStyle w:val="Compact"/>
      </w:pPr>
      <w:r>
        <w:t xml:space="preserve">Fuel economy standards (minimum efficiency).</w:t>
      </w:r>
    </w:p>
    <w:p>
      <w:pPr>
        <w:numPr>
          <w:ilvl w:val="0"/>
          <w:numId w:val="1286"/>
        </w:numPr>
        <w:pStyle w:val="Compact"/>
      </w:pPr>
      <w:r>
        <w:t xml:space="preserve">Support for comprehensive data collection and information exchange</w:t>
      </w:r>
    </w:p>
    <w:p>
      <w:pPr>
        <w:numPr>
          <w:ilvl w:val="0"/>
          <w:numId w:val="1286"/>
        </w:numPr>
        <w:pStyle w:val="Compact"/>
      </w:pPr>
      <w:r>
        <w:t xml:space="preserve">Promoting the use of alternative fuels and the vehicles that use them</w:t>
      </w:r>
    </w:p>
    <w:bookmarkEnd w:id="956"/>
    <w:bookmarkStart w:id="957"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numPr>
          <w:ilvl w:val="0"/>
          <w:numId w:val="1287"/>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numPr>
          <w:ilvl w:val="0"/>
          <w:numId w:val="1288"/>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89"/>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957"/>
    <w:bookmarkStart w:id="959"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0"/>
        </w:numPr>
        <w:pStyle w:val="Compact"/>
      </w:pPr>
      <w:hyperlink r:id="rId958">
        <w:r>
          <w:rPr>
            <w:rStyle w:val="Hyperlink"/>
          </w:rPr>
          <w:t xml:space="preserve">Land-oberoesterreich.gv.at</w:t>
        </w:r>
      </w:hyperlink>
    </w:p>
    <w:bookmarkEnd w:id="959"/>
    <w:bookmarkStart w:id="960"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960"/>
    <w:bookmarkStart w:id="961"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61"/>
    <w:bookmarkStart w:id="962" w:name="open-questions-30"/>
    <w:p>
      <w:pPr>
        <w:pStyle w:val="Heading3"/>
      </w:pPr>
      <w:r>
        <w:t xml:space="preserve">Open questions</w:t>
      </w:r>
    </w:p>
    <w:p>
      <w:pPr>
        <w:numPr>
          <w:ilvl w:val="0"/>
          <w:numId w:val="1291"/>
        </w:numPr>
        <w:pStyle w:val="Compact"/>
      </w:pPr>
      <w:r>
        <w:t xml:space="preserve">How significant will the rebound effect be that results from the improvement in freight efficiency?</w:t>
      </w:r>
    </w:p>
    <w:p>
      <w:pPr>
        <w:numPr>
          <w:ilvl w:val="0"/>
          <w:numId w:val="1291"/>
        </w:numPr>
        <w:pStyle w:val="Compact"/>
      </w:pPr>
      <w:r>
        <w:t xml:space="preserve">Who is responsible if the technology in semi-automated mode violates a speed limit or other traffic regulations?</w:t>
      </w:r>
    </w:p>
    <w:p>
      <w:pPr>
        <w:numPr>
          <w:ilvl w:val="0"/>
          <w:numId w:val="1291"/>
        </w:numPr>
        <w:pStyle w:val="Compact"/>
      </w:pPr>
      <w:r>
        <w:t xml:space="preserve">How should commercial CAVs best be integrated with conventional trucks?</w:t>
      </w:r>
    </w:p>
    <w:bookmarkEnd w:id="962"/>
    <w:bookmarkStart w:id="964" w:name="further-links-28"/>
    <w:p>
      <w:pPr>
        <w:pStyle w:val="Heading3"/>
      </w:pPr>
      <w:r>
        <w:t xml:space="preserve">Further links</w:t>
      </w:r>
    </w:p>
    <w:p>
      <w:pPr>
        <w:numPr>
          <w:ilvl w:val="0"/>
          <w:numId w:val="1292"/>
        </w:numPr>
        <w:pStyle w:val="Compact"/>
      </w:pPr>
      <w:hyperlink r:id="rId963">
        <w:r>
          <w:rPr>
            <w:rStyle w:val="Hyperlink"/>
          </w:rPr>
          <w:t xml:space="preserve">ec.europa.eu</w:t>
        </w:r>
      </w:hyperlink>
    </w:p>
    <w:bookmarkEnd w:id="964"/>
    <w:bookmarkStart w:id="994" w:name="references-32"/>
    <w:p>
      <w:pPr>
        <w:pStyle w:val="Heading3"/>
      </w:pPr>
      <w:r>
        <w:t xml:space="preserve">References</w:t>
      </w:r>
    </w:p>
    <w:p>
      <w:pPr>
        <w:numPr>
          <w:ilvl w:val="0"/>
          <w:numId w:val="1293"/>
        </w:numPr>
        <w:pStyle w:val="Compact"/>
      </w:pPr>
      <w:r>
        <w:t xml:space="preserve">Alessandrini, A., Campagna, A., Site, P. D., Filippi, F., &amp; Persia, L. (2015). Automated vehicles and the rethinking of mobility and cities. Transportation Research Procedia, 5, 145–160.</w:t>
      </w:r>
      <w:r>
        <w:t xml:space="preserve"> </w:t>
      </w:r>
      <w:hyperlink r:id="rId919">
        <w:r>
          <w:rPr>
            <w:rStyle w:val="Hyperlink"/>
          </w:rPr>
          <w:t xml:space="preserve">https://doi.org/10.1016/j.trpro.2015.01.002</w:t>
        </w:r>
      </w:hyperlink>
    </w:p>
    <w:p>
      <w:pPr>
        <w:numPr>
          <w:ilvl w:val="0"/>
          <w:numId w:val="1293"/>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965">
        <w:r>
          <w:rPr>
            <w:rStyle w:val="Hyperlink"/>
          </w:rPr>
          <w:t xml:space="preserve">https://doi.org/10.7249/rr443-2</w:t>
        </w:r>
      </w:hyperlink>
    </w:p>
    <w:p>
      <w:pPr>
        <w:numPr>
          <w:ilvl w:val="0"/>
          <w:numId w:val="1293"/>
        </w:numPr>
        <w:pStyle w:val="Compact"/>
      </w:pPr>
      <w:r>
        <w:t xml:space="preserve">APA. (2021). Selbstfahrender Lkw in OÖ unterwegs | SN.at. Salzburger Nachrichten.</w:t>
      </w:r>
      <w:r>
        <w:t xml:space="preserve"> </w:t>
      </w:r>
      <w:hyperlink r:id="rId966">
        <w:r>
          <w:rPr>
            <w:rStyle w:val="Hyperlink"/>
          </w:rPr>
          <w:t xml:space="preserve">https://www.sn.at/wirtschaft/oesterreich/selbstfahrender-lkw-in-ooe-unterwegs-99060673</w:t>
        </w:r>
      </w:hyperlink>
    </w:p>
    <w:p>
      <w:pPr>
        <w:numPr>
          <w:ilvl w:val="0"/>
          <w:numId w:val="1293"/>
        </w:numPr>
        <w:pStyle w:val="Compact"/>
      </w:pPr>
      <w:r>
        <w:t xml:space="preserve">Böhm, M. (2019, November 5). Selbstfahrende Lkws: Die Autonomen rollen an - Transport &amp; Logistik - derStandard.at › Wirtschaft.</w:t>
      </w:r>
      <w:r>
        <w:t xml:space="preserve"> </w:t>
      </w:r>
      <w:hyperlink r:id="rId967">
        <w:r>
          <w:rPr>
            <w:rStyle w:val="Hyperlink"/>
          </w:rPr>
          <w:t xml:space="preserve">https://www.derstandard.at/story/2000110697906/selbstfahrende-lkws-die-autonomen-rollen-an</w:t>
        </w:r>
      </w:hyperlink>
    </w:p>
    <w:p>
      <w:pPr>
        <w:numPr>
          <w:ilvl w:val="0"/>
          <w:numId w:val="1293"/>
        </w:numPr>
        <w:pStyle w:val="Compact"/>
      </w:pPr>
      <w:r>
        <w:t xml:space="preserve">Boudway, I. (2021, May 5). Supply Chains Latest: Driverless Trucks a Deal Closer to Freeway. - Bloomberg. Bloomberg.</w:t>
      </w:r>
      <w:r>
        <w:t xml:space="preserve"> </w:t>
      </w:r>
      <w:hyperlink r:id="rId968">
        <w:r>
          <w:rPr>
            <w:rStyle w:val="Hyperlink"/>
          </w:rPr>
          <w:t xml:space="preserve">https://www.bloomberg.com/news/newsletters/2021-05-05/supply-chains-latest-driverless-trucks-a-deal-closer-to-freeway</w:t>
        </w:r>
      </w:hyperlink>
    </w:p>
    <w:p>
      <w:pPr>
        <w:numPr>
          <w:ilvl w:val="0"/>
          <w:numId w:val="1293"/>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969">
        <w:r>
          <w:rPr>
            <w:rStyle w:val="Hyperlink"/>
          </w:rPr>
          <w:t xml:space="preserve">https://doi.org/10.1007/978-3-319-05990-7_13</w:t>
        </w:r>
      </w:hyperlink>
    </w:p>
    <w:p>
      <w:pPr>
        <w:numPr>
          <w:ilvl w:val="0"/>
          <w:numId w:val="1293"/>
        </w:numPr>
        <w:pStyle w:val="Compact"/>
      </w:pPr>
      <w:r>
        <w:t xml:space="preserve">Chan, C. Y. (2017). Advancements, prospects, and impacts of automated driving systems. International Journal of Transportation Science and Technology, 6(3), 208–216.</w:t>
      </w:r>
      <w:r>
        <w:t xml:space="preserve"> </w:t>
      </w:r>
      <w:hyperlink r:id="rId970">
        <w:r>
          <w:rPr>
            <w:rStyle w:val="Hyperlink"/>
          </w:rPr>
          <w:t xml:space="preserve">https://doi.org/10.1016/j.ijtst.2017.07.008</w:t>
        </w:r>
      </w:hyperlink>
    </w:p>
    <w:p>
      <w:pPr>
        <w:numPr>
          <w:ilvl w:val="0"/>
          <w:numId w:val="1293"/>
        </w:numPr>
        <w:pStyle w:val="Compact"/>
      </w:pPr>
      <w:r>
        <w:t xml:space="preserve">DB. (2021, March 16). Autonomes Fahren: DB Schenker und BRP-Rotax starten Testbetrieb in Österreich.</w:t>
      </w:r>
      <w:r>
        <w:t xml:space="preserve"> </w:t>
      </w:r>
      <w:hyperlink r:id="rId971">
        <w:r>
          <w:rPr>
            <w:rStyle w:val="Hyperlink"/>
          </w:rPr>
          <w:t xml:space="preserve">https://www.dbschenker.com/at-de/ueber-uns/presse/corporate-news/autonomes-fahren--db-schenker-und-brp-rotax-starten-testbetrieb-in-oesterreich-688986</w:t>
        </w:r>
      </w:hyperlink>
    </w:p>
    <w:p>
      <w:pPr>
        <w:numPr>
          <w:ilvl w:val="0"/>
          <w:numId w:val="1293"/>
        </w:numPr>
        <w:pStyle w:val="Compact"/>
      </w:pPr>
      <w:r>
        <w:t xml:space="preserve">Eddy, N. (2021, May 8). Driverless trucks worth the long-term investment – Urgent Comms.</w:t>
      </w:r>
      <w:r>
        <w:t xml:space="preserve"> </w:t>
      </w:r>
      <w:hyperlink r:id="rId972">
        <w:r>
          <w:rPr>
            <w:rStyle w:val="Hyperlink"/>
          </w:rPr>
          <w:t xml:space="preserve">https://urgentcomm.com/2021/05/10/driverless-trucks-worth-the-long-term-investment/</w:t>
        </w:r>
      </w:hyperlink>
    </w:p>
    <w:p>
      <w:pPr>
        <w:numPr>
          <w:ilvl w:val="0"/>
          <w:numId w:val="1293"/>
        </w:numPr>
        <w:pStyle w:val="Compact"/>
      </w:pPr>
      <w:r>
        <w:t xml:space="preserve">European Commission. (2019). Automated road transport.</w:t>
      </w:r>
    </w:p>
    <w:p>
      <w:pPr>
        <w:numPr>
          <w:ilvl w:val="0"/>
          <w:numId w:val="1293"/>
        </w:numPr>
        <w:pStyle w:val="Compact"/>
      </w:pPr>
      <w:r>
        <w:t xml:space="preserve">European Commission. (2021, April 30). Connected and automated mobility | Shaping Europe’s digital future.</w:t>
      </w:r>
      <w:r>
        <w:t xml:space="preserve"> </w:t>
      </w:r>
      <w:hyperlink r:id="rId973">
        <w:r>
          <w:rPr>
            <w:rStyle w:val="Hyperlink"/>
          </w:rPr>
          <w:t xml:space="preserve">https://digital-strategy.ec.europa.eu/en/policies/connected-and-automated-mobility</w:t>
        </w:r>
      </w:hyperlink>
    </w:p>
    <w:p>
      <w:pPr>
        <w:numPr>
          <w:ilvl w:val="0"/>
          <w:numId w:val="1293"/>
        </w:numPr>
        <w:pStyle w:val="Compact"/>
      </w:pPr>
      <w:r>
        <w:t xml:space="preserve">Flämig, H. (2016). Autonomous vehicles and autonomous driving in freight transport. In Autonomous Driving: Technical, Legal and Social Aspects (pp. 365–385). Springer Berlin Heidelberg.</w:t>
      </w:r>
      <w:r>
        <w:t xml:space="preserve"> </w:t>
      </w:r>
      <w:hyperlink r:id="rId974">
        <w:r>
          <w:rPr>
            <w:rStyle w:val="Hyperlink"/>
          </w:rPr>
          <w:t xml:space="preserve">https://doi.org/10.1007/978-3-662-48847-8_18</w:t>
        </w:r>
      </w:hyperlink>
    </w:p>
    <w:p>
      <w:pPr>
        <w:numPr>
          <w:ilvl w:val="0"/>
          <w:numId w:val="1293"/>
        </w:numPr>
        <w:pStyle w:val="Compact"/>
      </w:pPr>
      <w:r>
        <w:t xml:space="preserve">Gallagher, J. (2021, April 23). FMCSA automated trucks project headed to White House - FreightWaves. Freightwaves.</w:t>
      </w:r>
      <w:r>
        <w:t xml:space="preserve"> </w:t>
      </w:r>
      <w:hyperlink r:id="rId975">
        <w:r>
          <w:rPr>
            <w:rStyle w:val="Hyperlink"/>
          </w:rPr>
          <w:t xml:space="preserve">https://www.freightwaves.com/news/fmcsa-automated-trucks-project-headed-to-white-house</w:t>
        </w:r>
      </w:hyperlink>
    </w:p>
    <w:p>
      <w:pPr>
        <w:numPr>
          <w:ilvl w:val="0"/>
          <w:numId w:val="1293"/>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976">
        <w:r>
          <w:rPr>
            <w:rStyle w:val="Hyperlink"/>
          </w:rPr>
          <w:t xml:space="preserve">https://doi.org/10.1016/j.swevo.2021.100845</w:t>
        </w:r>
      </w:hyperlink>
    </w:p>
    <w:p>
      <w:pPr>
        <w:numPr>
          <w:ilvl w:val="0"/>
          <w:numId w:val="1293"/>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77">
        <w:r>
          <w:rPr>
            <w:rStyle w:val="Hyperlink"/>
          </w:rPr>
          <w:t xml:space="preserve">https://doi.org/10.1016/j.trc.2020.102610</w:t>
        </w:r>
      </w:hyperlink>
    </w:p>
    <w:p>
      <w:pPr>
        <w:numPr>
          <w:ilvl w:val="0"/>
          <w:numId w:val="1293"/>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78">
        <w:r>
          <w:rPr>
            <w:rStyle w:val="Hyperlink"/>
          </w:rPr>
          <w:t xml:space="preserve">https://doi.org/10.1016/j.dib.2020.105566</w:t>
        </w:r>
      </w:hyperlink>
    </w:p>
    <w:p>
      <w:pPr>
        <w:numPr>
          <w:ilvl w:val="0"/>
          <w:numId w:val="1293"/>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979">
        <w:r>
          <w:rPr>
            <w:rStyle w:val="Hyperlink"/>
          </w:rPr>
          <w:t xml:space="preserve">https://doi.org/10.1016/j.aap.2016.06.017</w:t>
        </w:r>
      </w:hyperlink>
    </w:p>
    <w:p>
      <w:pPr>
        <w:numPr>
          <w:ilvl w:val="0"/>
          <w:numId w:val="1293"/>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980">
        <w:r>
          <w:rPr>
            <w:rStyle w:val="Hyperlink"/>
          </w:rPr>
          <w:t xml:space="preserve">https://doi.org/10.1016/j.tra.2016.09.010</w:t>
        </w:r>
      </w:hyperlink>
    </w:p>
    <w:p>
      <w:pPr>
        <w:numPr>
          <w:ilvl w:val="0"/>
          <w:numId w:val="1293"/>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981">
        <w:r>
          <w:rPr>
            <w:rStyle w:val="Hyperlink"/>
          </w:rPr>
          <w:t xml:space="preserve">https://doi.org/10.1016/j.aap.2019.02.003</w:t>
        </w:r>
      </w:hyperlink>
    </w:p>
    <w:p>
      <w:pPr>
        <w:numPr>
          <w:ilvl w:val="0"/>
          <w:numId w:val="1293"/>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982">
        <w:r>
          <w:rPr>
            <w:rStyle w:val="Hyperlink"/>
          </w:rPr>
          <w:t xml:space="preserve">https://doi.org/10.1016/j.scitotenv.2019.135237</w:t>
        </w:r>
      </w:hyperlink>
    </w:p>
    <w:p>
      <w:pPr>
        <w:numPr>
          <w:ilvl w:val="0"/>
          <w:numId w:val="1293"/>
        </w:numPr>
        <w:pStyle w:val="Compact"/>
      </w:pPr>
      <w:r>
        <w:t xml:space="preserve">Kulikowska-Wielgus, A. (2019, March 28). Every fifth truck driver position in Europe is vacant. Soon, there could be twice as many. - Trans.INFO. Trans.Info.</w:t>
      </w:r>
      <w:r>
        <w:t xml:space="preserve"> </w:t>
      </w:r>
      <w:hyperlink r:id="rId983">
        <w:r>
          <w:rPr>
            <w:rStyle w:val="Hyperlink"/>
          </w:rPr>
          <w:t xml:space="preserve">https://trans.info/en/every-fifth-truck-driver-position-in-europe-is-vacant-soon-there-could-be-twice-as-many-131212</w:t>
        </w:r>
      </w:hyperlink>
    </w:p>
    <w:p>
      <w:pPr>
        <w:numPr>
          <w:ilvl w:val="0"/>
          <w:numId w:val="1293"/>
        </w:numPr>
        <w:pStyle w:val="Compact"/>
      </w:pPr>
      <w:r>
        <w:t xml:space="preserve">Mersky, A. C., &amp; Samaras, C. (2016). Fuel economy testing of autonomous vehicles. Transportation Research Part C: Emerging Technologies, 65, 31–48.</w:t>
      </w:r>
      <w:r>
        <w:t xml:space="preserve"> </w:t>
      </w:r>
      <w:hyperlink r:id="rId984">
        <w:r>
          <w:rPr>
            <w:rStyle w:val="Hyperlink"/>
          </w:rPr>
          <w:t xml:space="preserve">https://doi.org/10.1016/j.trc.2016.01.001</w:t>
        </w:r>
      </w:hyperlink>
    </w:p>
    <w:p>
      <w:pPr>
        <w:numPr>
          <w:ilvl w:val="0"/>
          <w:numId w:val="1293"/>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985">
        <w:r>
          <w:rPr>
            <w:rStyle w:val="Hyperlink"/>
          </w:rPr>
          <w:t xml:space="preserve">https://doi.org/10.1016/j.apenergy.2018.01.058</w:t>
        </w:r>
      </w:hyperlink>
    </w:p>
    <w:p>
      <w:pPr>
        <w:numPr>
          <w:ilvl w:val="0"/>
          <w:numId w:val="1293"/>
        </w:numPr>
        <w:pStyle w:val="Compact"/>
      </w:pPr>
      <w:r>
        <w:t xml:space="preserve">Nowakowski, C., Shladover, S. E., &amp; Tan, H. S. (2015). Heavy Vehicle Automation: Human Factors Lessons Learned. Procedia Manufacturing, 3, 2945–2952.</w:t>
      </w:r>
      <w:r>
        <w:t xml:space="preserve"> </w:t>
      </w:r>
      <w:hyperlink r:id="rId986">
        <w:r>
          <w:rPr>
            <w:rStyle w:val="Hyperlink"/>
          </w:rPr>
          <w:t xml:space="preserve">https://doi.org/10.1016/j.promfg.2015.07.824</w:t>
        </w:r>
      </w:hyperlink>
    </w:p>
    <w:p>
      <w:pPr>
        <w:numPr>
          <w:ilvl w:val="0"/>
          <w:numId w:val="1293"/>
        </w:numPr>
        <w:pStyle w:val="Compact"/>
      </w:pPr>
      <w:r>
        <w:t xml:space="preserve">Of-Allinger, A., Knecht, J., &amp; Conrad, B. (2020, April 30). Automomer Elektro-Lkw Einride T-Pod: Zulassung in Schweden | AUTO MOTOR UND SPORT. Auto Motr Sport.</w:t>
      </w:r>
      <w:r>
        <w:t xml:space="preserve"> </w:t>
      </w:r>
      <w:hyperlink r:id="rId987">
        <w:r>
          <w:rPr>
            <w:rStyle w:val="Hyperlink"/>
          </w:rPr>
          <w:t xml:space="preserve">https://www.auto-motor-und-sport.de/elektroauto/automomer-elektro-lkw-einride-t-pod-strassenzulassung/</w:t>
        </w:r>
      </w:hyperlink>
    </w:p>
    <w:p>
      <w:pPr>
        <w:numPr>
          <w:ilvl w:val="0"/>
          <w:numId w:val="1293"/>
        </w:numPr>
        <w:pStyle w:val="Compact"/>
      </w:pPr>
      <w:r>
        <w:t xml:space="preserve">Paulsen, T. (2018, November 7). Autonomes Fahren: 5 Level zum selbstfahrenden Auto | ADAC. ADAC.</w:t>
      </w:r>
      <w:r>
        <w:t xml:space="preserve"> </w:t>
      </w:r>
      <w:hyperlink r:id="rId899">
        <w:r>
          <w:rPr>
            <w:rStyle w:val="Hyperlink"/>
          </w:rPr>
          <w:t xml:space="preserve">https://www.adac.de/rund-ums-fahrzeug/ausstattung-technik-zubehoer/autonomes-fahren/grundlagen/autonomes-fahren-5-stufen/</w:t>
        </w:r>
      </w:hyperlink>
    </w:p>
    <w:p>
      <w:pPr>
        <w:numPr>
          <w:ilvl w:val="0"/>
          <w:numId w:val="1293"/>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88">
        <w:r>
          <w:rPr>
            <w:rStyle w:val="Hyperlink"/>
          </w:rPr>
          <w:t xml:space="preserve">https://doi.org/10.1016/j.trd.2020.102437</w:t>
        </w:r>
      </w:hyperlink>
    </w:p>
    <w:p>
      <w:pPr>
        <w:numPr>
          <w:ilvl w:val="0"/>
          <w:numId w:val="1293"/>
        </w:numPr>
        <w:pStyle w:val="Compact"/>
      </w:pPr>
      <w:r>
        <w:t xml:space="preserve">Shin, S., Roh, H. S., &amp; Hur, S. H. (2018). Technical Trends Related to Intermodal Automated Freight Transport Systems (AFTS) *. Asian Journal of Shipping and Logistics, 34(2), 161–169.</w:t>
      </w:r>
      <w:r>
        <w:t xml:space="preserve"> </w:t>
      </w:r>
      <w:hyperlink r:id="rId989">
        <w:r>
          <w:rPr>
            <w:rStyle w:val="Hyperlink"/>
          </w:rPr>
          <w:t xml:space="preserve">https://doi.org/10.1016/j.ajsl.2018.06.013</w:t>
        </w:r>
      </w:hyperlink>
    </w:p>
    <w:p>
      <w:pPr>
        <w:numPr>
          <w:ilvl w:val="0"/>
          <w:numId w:val="1293"/>
        </w:numPr>
        <w:pStyle w:val="Compact"/>
      </w:pPr>
      <w:r>
        <w:t xml:space="preserve">Tsugawa, S., Jeschke, S., &amp; Shladovers, S. E. (2016). A review of truck platooning projects for energy savings. IEEE Transactions on Intelligent Vehicles, 1(1), 68–77.</w:t>
      </w:r>
      <w:r>
        <w:t xml:space="preserve"> </w:t>
      </w:r>
      <w:hyperlink r:id="rId990">
        <w:r>
          <w:rPr>
            <w:rStyle w:val="Hyperlink"/>
          </w:rPr>
          <w:t xml:space="preserve">https://doi.org/10.1109/TIV.2016.2577499</w:t>
        </w:r>
      </w:hyperlink>
    </w:p>
    <w:p>
      <w:pPr>
        <w:numPr>
          <w:ilvl w:val="0"/>
          <w:numId w:val="1293"/>
        </w:numPr>
        <w:pStyle w:val="Compact"/>
      </w:pPr>
      <w:r>
        <w:t xml:space="preserve">Wadud, Z. (2017). Fully automated vehicles: A cost of ownership analysis to inform early adoption. Transportation Research Part A: Policy and Practice, 101, 163–176.</w:t>
      </w:r>
      <w:r>
        <w:t xml:space="preserve"> </w:t>
      </w:r>
      <w:hyperlink r:id="rId991">
        <w:r>
          <w:rPr>
            <w:rStyle w:val="Hyperlink"/>
          </w:rPr>
          <w:t xml:space="preserve">https://doi.org/10.1016/j.tra.2017.05.005</w:t>
        </w:r>
      </w:hyperlink>
    </w:p>
    <w:p>
      <w:pPr>
        <w:numPr>
          <w:ilvl w:val="0"/>
          <w:numId w:val="1293"/>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992">
        <w:r>
          <w:rPr>
            <w:rStyle w:val="Hyperlink"/>
          </w:rPr>
          <w:t xml:space="preserve">https://doi.org/10.1016/j.tra.2015.12.001</w:t>
        </w:r>
      </w:hyperlink>
    </w:p>
    <w:p>
      <w:pPr>
        <w:numPr>
          <w:ilvl w:val="0"/>
          <w:numId w:val="1293"/>
        </w:numPr>
        <w:pStyle w:val="Compact"/>
      </w:pPr>
      <w:r>
        <w:t xml:space="preserve">Werwitzke, C. (2019, May 17). Schweden: T-Pod erhält Zulassung für öffentliche Straße - electrive.net. Electrive.Net.</w:t>
      </w:r>
      <w:r>
        <w:t xml:space="preserve"> </w:t>
      </w:r>
      <w:hyperlink r:id="rId993">
        <w:r>
          <w:rPr>
            <w:rStyle w:val="Hyperlink"/>
          </w:rPr>
          <w:t xml:space="preserve">https://www.electrive.net/2019/05/17/schweden-t-pod-erhaelt-zulassung-fuer-oeffentliche-strasse/</w:t>
        </w:r>
      </w:hyperlink>
    </w:p>
    <w:bookmarkEnd w:id="994"/>
    <w:bookmarkEnd w:id="995"/>
    <w:bookmarkStart w:id="1029" w:name="automatic_train"/>
    <w:p>
      <w:pPr>
        <w:pStyle w:val="Heading2"/>
      </w:pPr>
      <w:r>
        <w:rPr>
          <w:rStyle w:val="SectionNumber"/>
        </w:rPr>
        <w:t xml:space="preserve">8.4</w:t>
      </w:r>
      <w:r>
        <w:tab/>
      </w:r>
      <w:r>
        <w:t xml:space="preserve">Automatic train operations</w:t>
      </w:r>
    </w:p>
    <w:bookmarkStart w:id="996"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996"/>
    <w:bookmarkStart w:id="997"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4"/>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4"/>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4"/>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5"/>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5"/>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6"/>
        </w:numPr>
        <w:pStyle w:val="Compact"/>
      </w:pPr>
      <w:r>
        <w:t xml:space="preserve">Increased line and transport capacity by reducing the intervals between trains</w:t>
      </w:r>
    </w:p>
    <w:p>
      <w:pPr>
        <w:numPr>
          <w:ilvl w:val="0"/>
          <w:numId w:val="1296"/>
        </w:numPr>
        <w:pStyle w:val="Compact"/>
      </w:pPr>
      <w:r>
        <w:t xml:space="preserve">Improvement of timetable stability and punctuality through uniform and plannable travel times between stations</w:t>
      </w:r>
    </w:p>
    <w:p>
      <w:pPr>
        <w:numPr>
          <w:ilvl w:val="0"/>
          <w:numId w:val="1296"/>
        </w:numPr>
        <w:pStyle w:val="Compact"/>
      </w:pPr>
      <w:r>
        <w:t xml:space="preserve">Energy savings through optimised driving</w:t>
      </w:r>
    </w:p>
    <w:p>
      <w:pPr>
        <w:numPr>
          <w:ilvl w:val="0"/>
          <w:numId w:val="1296"/>
        </w:numPr>
        <w:pStyle w:val="Compact"/>
      </w:pPr>
      <w:r>
        <w:t xml:space="preserve">Reduction of mechanical stress and wear in the drive and braking system with lower maintenance costs</w:t>
      </w:r>
    </w:p>
    <w:p>
      <w:pPr>
        <w:numPr>
          <w:ilvl w:val="0"/>
          <w:numId w:val="1296"/>
        </w:numPr>
        <w:pStyle w:val="Compact"/>
      </w:pPr>
      <w:r>
        <w:t xml:space="preserve">Noise reduction, especially in freight transport, through smooth and even driving smooth driving with fewer braking operations</w:t>
      </w:r>
    </w:p>
    <w:p>
      <w:pPr>
        <w:numPr>
          <w:ilvl w:val="0"/>
          <w:numId w:val="1296"/>
        </w:numPr>
        <w:pStyle w:val="Compact"/>
      </w:pPr>
      <w:r>
        <w:t xml:space="preserve">Increased passenger comfort due to smooth and even driving and consistent and consistent ride quality</w:t>
      </w:r>
    </w:p>
    <w:p>
      <w:pPr>
        <w:numPr>
          <w:ilvl w:val="0"/>
          <w:numId w:val="1296"/>
        </w:numPr>
        <w:pStyle w:val="Compact"/>
      </w:pPr>
      <w:r>
        <w:t xml:space="preserve">Increased flexibility for demand-responsive train services (with GoA3/4)</w:t>
      </w:r>
    </w:p>
    <w:p>
      <w:pPr>
        <w:numPr>
          <w:ilvl w:val="0"/>
          <w:numId w:val="1296"/>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997"/>
    <w:bookmarkStart w:id="998" w:name="key-stakeholders-33"/>
    <w:p>
      <w:pPr>
        <w:pStyle w:val="Heading3"/>
      </w:pPr>
      <w:r>
        <w:t xml:space="preserve">Key stakeholders</w:t>
      </w:r>
    </w:p>
    <w:p>
      <w:pPr>
        <w:numPr>
          <w:ilvl w:val="0"/>
          <w:numId w:val="1297"/>
        </w:numPr>
        <w:pStyle w:val="Compact"/>
      </w:pPr>
      <w:r>
        <w:rPr>
          <w:bCs/>
          <w:b/>
        </w:rPr>
        <w:t xml:space="preserve">Affected</w:t>
      </w:r>
      <w:r>
        <w:t xml:space="preserve">: Passengers, Train operators</w:t>
      </w:r>
    </w:p>
    <w:p>
      <w:pPr>
        <w:numPr>
          <w:ilvl w:val="0"/>
          <w:numId w:val="1297"/>
        </w:numPr>
        <w:pStyle w:val="Compact"/>
      </w:pPr>
      <w:r>
        <w:rPr>
          <w:bCs/>
          <w:b/>
        </w:rPr>
        <w:t xml:space="preserve">Responsible</w:t>
      </w:r>
      <w:r>
        <w:t xml:space="preserve">: National Governments, City Governments, Private Transport Companies, Public Transport Authorities, Policymakers</w:t>
      </w:r>
    </w:p>
    <w:bookmarkEnd w:id="998"/>
    <w:bookmarkStart w:id="999"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999"/>
    <w:bookmarkStart w:id="1000"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00"/>
    <w:bookmarkStart w:id="1007"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numPr>
          <w:ilvl w:val="0"/>
          <w:numId w:val="1298"/>
        </w:numPr>
        <w:pStyle w:val="Compact"/>
      </w:pPr>
      <w:hyperlink r:id="rId1001">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numPr>
          <w:ilvl w:val="0"/>
          <w:numId w:val="1299"/>
        </w:numPr>
        <w:pStyle w:val="Compact"/>
      </w:pPr>
      <w:hyperlink r:id="rId1002">
        <w:r>
          <w:rPr>
            <w:rStyle w:val="Hyperlink"/>
          </w:rPr>
          <w:t xml:space="preserve">ETCS in Austria</w:t>
        </w:r>
      </w:hyperlink>
    </w:p>
    <w:p>
      <w:pPr>
        <w:pStyle w:val="FirstParagraph"/>
      </w:pPr>
      <w:r>
        <w:t xml:space="preserve">From 2025, driverless metro trains are to run on the new U5 line in Vienna.</w:t>
      </w:r>
    </w:p>
    <w:p>
      <w:pPr>
        <w:numPr>
          <w:ilvl w:val="0"/>
          <w:numId w:val="1300"/>
        </w:numPr>
        <w:pStyle w:val="Compact"/>
      </w:pPr>
      <w:hyperlink r:id="rId1003">
        <w:r>
          <w:rPr>
            <w:rStyle w:val="Hyperlink"/>
          </w:rPr>
          <w:t xml:space="preserve">Driverless trains 1</w:t>
        </w:r>
      </w:hyperlink>
    </w:p>
    <w:p>
      <w:pPr>
        <w:numPr>
          <w:ilvl w:val="0"/>
          <w:numId w:val="1300"/>
        </w:numPr>
        <w:pStyle w:val="Compact"/>
      </w:pPr>
      <w:hyperlink r:id="rId1004">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1"/>
        </w:numPr>
      </w:pPr>
      <w:hyperlink r:id="rId1005">
        <w:r>
          <w:rPr>
            <w:rStyle w:val="Hyperlink"/>
          </w:rPr>
          <w:t xml:space="preserve">Derstandard.at</w:t>
        </w:r>
      </w:hyperlink>
    </w:p>
    <w:p>
      <w:pPr>
        <w:numPr>
          <w:ilvl w:val="0"/>
          <w:numId w:val="1301"/>
        </w:numPr>
      </w:pPr>
      <w:hyperlink r:id="rId1006">
        <w:r>
          <w:rPr>
            <w:rStyle w:val="Hyperlink"/>
          </w:rPr>
          <w:t xml:space="preserve">Automatic trains</w:t>
        </w:r>
      </w:hyperlink>
    </w:p>
    <w:bookmarkEnd w:id="1007"/>
    <w:bookmarkStart w:id="1008"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08"/>
    <w:bookmarkStart w:id="1009"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09"/>
    <w:bookmarkStart w:id="1010" w:name="open-questions-31"/>
    <w:p>
      <w:pPr>
        <w:pStyle w:val="Heading3"/>
      </w:pPr>
      <w:r>
        <w:t xml:space="preserve">Open questions</w:t>
      </w:r>
    </w:p>
    <w:p>
      <w:pPr>
        <w:numPr>
          <w:ilvl w:val="0"/>
          <w:numId w:val="1302"/>
        </w:numPr>
        <w:pStyle w:val="Compact"/>
      </w:pPr>
      <w:r>
        <w:t xml:space="preserve">How to deal with the social impact of train drivers being able to lose their jobs?</w:t>
      </w:r>
    </w:p>
    <w:p>
      <w:pPr>
        <w:numPr>
          <w:ilvl w:val="0"/>
          <w:numId w:val="1302"/>
        </w:numPr>
        <w:pStyle w:val="Compact"/>
      </w:pPr>
      <w:r>
        <w:t xml:space="preserve">How to increase social acceptance of top level automated trains in Europe?</w:t>
      </w:r>
    </w:p>
    <w:bookmarkEnd w:id="1010"/>
    <w:bookmarkStart w:id="1028" w:name="references-33"/>
    <w:p>
      <w:pPr>
        <w:pStyle w:val="Heading3"/>
      </w:pPr>
      <w:r>
        <w:t xml:space="preserve">References</w:t>
      </w:r>
    </w:p>
    <w:p>
      <w:pPr>
        <w:numPr>
          <w:ilvl w:val="0"/>
          <w:numId w:val="1303"/>
        </w:numPr>
        <w:pStyle w:val="Compact"/>
      </w:pPr>
      <w:r>
        <w:t xml:space="preserve">Briginshaw, D. (2019, December 12). DB appoints Nokia to develop 5G network for automatic operation | International Railway Journal.</w:t>
      </w:r>
      <w:r>
        <w:t xml:space="preserve"> </w:t>
      </w:r>
      <w:hyperlink r:id="rId1011">
        <w:r>
          <w:rPr>
            <w:rStyle w:val="Hyperlink"/>
          </w:rPr>
          <w:t xml:space="preserve">https://www.railjournal.com/infrastructure/db-appoints-nokia-to-develop-5g-network-for-automatic-operation/</w:t>
        </w:r>
      </w:hyperlink>
    </w:p>
    <w:p>
      <w:pPr>
        <w:numPr>
          <w:ilvl w:val="0"/>
          <w:numId w:val="1303"/>
        </w:numPr>
        <w:pStyle w:val="Compact"/>
      </w:pPr>
      <w:r>
        <w:t xml:space="preserve">Castagnetti, F., Toubol, A., &amp; Rizzi, G. (2016). C4R Project Increases Rail Capacity without Laying Down New Tracks. Transportation Research Procedia, 14, 672–678.</w:t>
      </w:r>
      <w:r>
        <w:t xml:space="preserve"> </w:t>
      </w:r>
      <w:hyperlink r:id="rId1012">
        <w:r>
          <w:rPr>
            <w:rStyle w:val="Hyperlink"/>
          </w:rPr>
          <w:t xml:space="preserve">https://doi.org/10.1016/j.trpro.2016.05.329</w:t>
        </w:r>
      </w:hyperlink>
    </w:p>
    <w:p>
      <w:pPr>
        <w:numPr>
          <w:ilvl w:val="0"/>
          <w:numId w:val="1303"/>
        </w:numPr>
        <w:pStyle w:val="Compact"/>
      </w:pPr>
      <w:r>
        <w:t xml:space="preserve">China Plus. (2019, January 4). China developing world’s first 350 km/h automated bullet trains - China Plus.</w:t>
      </w:r>
      <w:r>
        <w:t xml:space="preserve"> </w:t>
      </w:r>
      <w:hyperlink r:id="rId1013">
        <w:r>
          <w:rPr>
            <w:rStyle w:val="Hyperlink"/>
          </w:rPr>
          <w:t xml:space="preserve">http://chinaplus.cri.cn/news/china/9/20190103/231172.html</w:t>
        </w:r>
      </w:hyperlink>
    </w:p>
    <w:p>
      <w:pPr>
        <w:numPr>
          <w:ilvl w:val="0"/>
          <w:numId w:val="1303"/>
        </w:numPr>
        <w:pStyle w:val="Compact"/>
      </w:pPr>
      <w:r>
        <w:t xml:space="preserve">Cuenca, O. (2021, February 22). JR East to introduce ATO on the Joban Line next month | International Railway Journal.</w:t>
      </w:r>
      <w:r>
        <w:t xml:space="preserve"> </w:t>
      </w:r>
      <w:hyperlink r:id="rId1014">
        <w:r>
          <w:rPr>
            <w:rStyle w:val="Hyperlink"/>
          </w:rPr>
          <w:t xml:space="preserve">https://www.railjournal.com/regions/asia/jr-east-to-introduce-ato-on-the-joban-line-next-month/</w:t>
        </w:r>
      </w:hyperlink>
    </w:p>
    <w:p>
      <w:pPr>
        <w:numPr>
          <w:ilvl w:val="0"/>
          <w:numId w:val="1303"/>
        </w:numPr>
        <w:pStyle w:val="Compact"/>
      </w:pPr>
      <w:r>
        <w:t xml:space="preserve">DB. (2019, March 19). ETCS: Das Europäische Zugsicherungssystem | DB Inside Bahn.</w:t>
      </w:r>
      <w:r>
        <w:t xml:space="preserve"> </w:t>
      </w:r>
      <w:hyperlink r:id="rId1015">
        <w:r>
          <w:rPr>
            <w:rStyle w:val="Hyperlink"/>
          </w:rPr>
          <w:t xml:space="preserve">https://inside.bahn.de/etcs-europaeisches-zugsicherheitssystem/</w:t>
        </w:r>
      </w:hyperlink>
    </w:p>
    <w:p>
      <w:pPr>
        <w:numPr>
          <w:ilvl w:val="0"/>
          <w:numId w:val="1303"/>
        </w:numPr>
        <w:pStyle w:val="Compact"/>
      </w:pPr>
      <w:r>
        <w:t xml:space="preserve">Dong, H., Ning, B., Cai, B., &amp; Hou, Z. (2010). Automatic Train Control System Development and Simulation for High-Speed Railways. IEEE Circuits and Systems Magazine, 10(2), 6–18.</w:t>
      </w:r>
      <w:r>
        <w:t xml:space="preserve"> </w:t>
      </w:r>
      <w:hyperlink r:id="rId1016">
        <w:r>
          <w:rPr>
            <w:rStyle w:val="Hyperlink"/>
          </w:rPr>
          <w:t xml:space="preserve">https://doi.org/10.1109/MCAS.2010.936782</w:t>
        </w:r>
      </w:hyperlink>
    </w:p>
    <w:p>
      <w:pPr>
        <w:numPr>
          <w:ilvl w:val="0"/>
          <w:numId w:val="1303"/>
        </w:numPr>
        <w:pStyle w:val="Compact"/>
      </w:pPr>
      <w:r>
        <w:t xml:space="preserve">Fraszczyk, A., &amp; Mulley, C. (2017). Public Perception of and Attitude to Driverless Train: A Case Study of Sydney, Australia. Urban Rail Transit, 3(2), 100–111.</w:t>
      </w:r>
      <w:r>
        <w:t xml:space="preserve"> </w:t>
      </w:r>
      <w:hyperlink r:id="rId1017">
        <w:r>
          <w:rPr>
            <w:rStyle w:val="Hyperlink"/>
          </w:rPr>
          <w:t xml:space="preserve">https://doi.org/10.1007/s40864-017-0052-6</w:t>
        </w:r>
      </w:hyperlink>
    </w:p>
    <w:p>
      <w:pPr>
        <w:numPr>
          <w:ilvl w:val="0"/>
          <w:numId w:val="1303"/>
        </w:numPr>
        <w:pStyle w:val="Compact"/>
      </w:pPr>
      <w:r>
        <w:t xml:space="preserve">Global Railway Review. (2020, November 24). Siemens Mobility and partners to study automated rail operations.</w:t>
      </w:r>
      <w:r>
        <w:t xml:space="preserve"> </w:t>
      </w:r>
      <w:hyperlink r:id="rId1018">
        <w:r>
          <w:rPr>
            <w:rStyle w:val="Hyperlink"/>
          </w:rPr>
          <w:t xml:space="preserve">https://www.globalrailwayreview.com/news/114422/siemens-mobility-partners-automated-rail-operations/</w:t>
        </w:r>
      </w:hyperlink>
    </w:p>
    <w:p>
      <w:pPr>
        <w:numPr>
          <w:ilvl w:val="0"/>
          <w:numId w:val="1303"/>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19">
        <w:r>
          <w:rPr>
            <w:rStyle w:val="Hyperlink"/>
          </w:rPr>
          <w:t xml:space="preserve">https://doi.org/10.1016/j.measurement.2021.109241</w:t>
        </w:r>
      </w:hyperlink>
    </w:p>
    <w:p>
      <w:pPr>
        <w:numPr>
          <w:ilvl w:val="0"/>
          <w:numId w:val="1303"/>
        </w:numPr>
        <w:pStyle w:val="Compact"/>
      </w:pPr>
      <w:r>
        <w:t xml:space="preserve">Miyatake, M., &amp; Ko, H. (2010). Optimization of train speed profile for minimum energy consumption. IEEJ Transactions on Electrical and Electronic Engineering, 5(3), 263–269.</w:t>
      </w:r>
      <w:r>
        <w:t xml:space="preserve"> </w:t>
      </w:r>
      <w:hyperlink r:id="rId1020">
        <w:r>
          <w:rPr>
            <w:rStyle w:val="Hyperlink"/>
          </w:rPr>
          <w:t xml:space="preserve">https://doi.org/10.1002/tee.20528</w:t>
        </w:r>
      </w:hyperlink>
    </w:p>
    <w:p>
      <w:pPr>
        <w:numPr>
          <w:ilvl w:val="0"/>
          <w:numId w:val="1303"/>
        </w:numPr>
        <w:pStyle w:val="Compact"/>
      </w:pPr>
      <w:r>
        <w:t xml:space="preserve">ÖBB. (n.d.). ETCS Zugbeeinflussung - ÖBB-Infrastruktur AG. Available at:</w:t>
      </w:r>
      <w:r>
        <w:t xml:space="preserve"> </w:t>
      </w:r>
      <w:hyperlink r:id="rId1021">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3"/>
        </w:numPr>
        <w:pStyle w:val="Compact"/>
      </w:pPr>
      <w:r>
        <w:t xml:space="preserve">Rao, X. (2015). Holistic rail network operation by integration of train automation and traffic management. PhD Thesis, ETH Zurich, 22706.</w:t>
      </w:r>
    </w:p>
    <w:p>
      <w:pPr>
        <w:numPr>
          <w:ilvl w:val="0"/>
          <w:numId w:val="1303"/>
        </w:numPr>
        <w:pStyle w:val="Compact"/>
      </w:pPr>
      <w:r>
        <w:t xml:space="preserve">Rieder, B. (2020). ÖBB: Fokus auf Digitaler Automatischer Kupplung (DAK) im Güterverkehr. Available at:</w:t>
      </w:r>
      <w:r>
        <w:t xml:space="preserve"> </w:t>
      </w:r>
      <w:hyperlink r:id="rId1001">
        <w:r>
          <w:rPr>
            <w:rStyle w:val="Hyperlink"/>
          </w:rPr>
          <w:t xml:space="preserve">https://presse.oebb.at/de/presseinformationen/20200908-oebb-fokus-auf-digitaler-automatischer-kupplung-im-gueterverkehr</w:t>
        </w:r>
      </w:hyperlink>
      <w:r>
        <w:t xml:space="preserve"> </w:t>
      </w:r>
      <w:r>
        <w:t xml:space="preserve">[Accessed: 20 Oct 2021]</w:t>
      </w:r>
    </w:p>
    <w:p>
      <w:pPr>
        <w:numPr>
          <w:ilvl w:val="0"/>
          <w:numId w:val="1303"/>
        </w:numPr>
        <w:pStyle w:val="Compact"/>
      </w:pPr>
      <w:r>
        <w:t xml:space="preserve">Rio Tinto Group. (2018, December 28). World-first autonomous trains deployed at Rio Tinto’s iron ore operations.</w:t>
      </w:r>
      <w:r>
        <w:t xml:space="preserve"> </w:t>
      </w:r>
      <w:hyperlink r:id="rId1022">
        <w:r>
          <w:rPr>
            <w:rStyle w:val="Hyperlink"/>
          </w:rPr>
          <w:t xml:space="preserve">https://www.riotinto.com/news/releases/World-first-autonomous-trains-deployed</w:t>
        </w:r>
      </w:hyperlink>
    </w:p>
    <w:p>
      <w:pPr>
        <w:numPr>
          <w:ilvl w:val="0"/>
          <w:numId w:val="1303"/>
        </w:numPr>
        <w:pStyle w:val="Compact"/>
      </w:pPr>
      <w:r>
        <w:t xml:space="preserve">Sapién, J. C. (2020, May 28). Alstom Wins Prize for World-First: ATO Testing for Regional Trains | Railway-News.</w:t>
      </w:r>
      <w:r>
        <w:t xml:space="preserve"> </w:t>
      </w:r>
      <w:hyperlink r:id="rId1023">
        <w:r>
          <w:rPr>
            <w:rStyle w:val="Hyperlink"/>
          </w:rPr>
          <w:t xml:space="preserve">https://railway-news.com/alstom-wins-german-innovation-prize-ato/</w:t>
        </w:r>
      </w:hyperlink>
    </w:p>
    <w:p>
      <w:pPr>
        <w:numPr>
          <w:ilvl w:val="0"/>
          <w:numId w:val="1303"/>
        </w:numPr>
        <w:pStyle w:val="Compact"/>
      </w:pPr>
      <w:r>
        <w:t xml:space="preserve">SBB. (n.d.). Automatic Train Operation (ATO): die innovative Automatisierung | SBB. Available at:</w:t>
      </w:r>
      <w:r>
        <w:t xml:space="preserve"> </w:t>
      </w:r>
      <w:hyperlink r:id="rId1024">
        <w:r>
          <w:rPr>
            <w:rStyle w:val="Hyperlink"/>
          </w:rPr>
          <w:t xml:space="preserve">https://bahninfrastruktur.sbb.ch/de/digitale-bahn/ato.html</w:t>
        </w:r>
      </w:hyperlink>
      <w:r>
        <w:t xml:space="preserve"> </w:t>
      </w:r>
      <w:r>
        <w:t xml:space="preserve">[Accessed: 5 May 2021]</w:t>
      </w:r>
    </w:p>
    <w:p>
      <w:pPr>
        <w:numPr>
          <w:ilvl w:val="0"/>
          <w:numId w:val="1303"/>
        </w:numPr>
        <w:pStyle w:val="Compact"/>
      </w:pPr>
      <w:r>
        <w:t xml:space="preserve">Schwär, H. (2020, July 24). Autonome Züge ab 2025: Wie sich Bombardier zukunftsfit machen will - Business Insider.</w:t>
      </w:r>
      <w:r>
        <w:t xml:space="preserve"> </w:t>
      </w:r>
      <w:hyperlink r:id="rId1025">
        <w:r>
          <w:rPr>
            <w:rStyle w:val="Hyperlink"/>
          </w:rPr>
          <w:t xml:space="preserve">https://www.businessinsider.de/wirtschaft/mobility/autonome-zuege-ab-2025-und-schnelles-internet-im-abteil-wie-dieser-30-jaehrige-den-zughersteller-bombardier-fit-fuer-die-zukunft-machen-will/</w:t>
        </w:r>
      </w:hyperlink>
    </w:p>
    <w:p>
      <w:pPr>
        <w:numPr>
          <w:ilvl w:val="0"/>
          <w:numId w:val="1303"/>
        </w:numPr>
        <w:pStyle w:val="Compact"/>
      </w:pPr>
      <w:r>
        <w:t xml:space="preserve">Schwerdfeger, S., Otto, A., &amp; Boysen, N. (2021). Rail platooning: Scheduling trains along a rail corridor with rapid-shunting facilities. European Journal of Operational Research.</w:t>
      </w:r>
      <w:r>
        <w:t xml:space="preserve"> </w:t>
      </w:r>
      <w:hyperlink r:id="rId1026">
        <w:r>
          <w:rPr>
            <w:rStyle w:val="Hyperlink"/>
          </w:rPr>
          <w:t xml:space="preserve">https://doi.org/10.1016/j.ejor.2021.02.019</w:t>
        </w:r>
      </w:hyperlink>
    </w:p>
    <w:p>
      <w:pPr>
        <w:numPr>
          <w:ilvl w:val="0"/>
          <w:numId w:val="1303"/>
        </w:numPr>
        <w:pStyle w:val="Compact"/>
      </w:pPr>
      <w:r>
        <w:t xml:space="preserve">Tasler, G., &amp; Knollmann, V. (2018). Einführung des hochautomatisierten Fahrens – auf dem Weg zum vollautomatischen Bahnbetrieb. Signal + Draht, 110(6), 6–14.</w:t>
      </w:r>
    </w:p>
    <w:p>
      <w:pPr>
        <w:numPr>
          <w:ilvl w:val="0"/>
          <w:numId w:val="1303"/>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27">
        <w:r>
          <w:rPr>
            <w:rStyle w:val="Hyperlink"/>
          </w:rPr>
          <w:t xml:space="preserve">https://doi.org/10.1016/j.trc.2017.09.009</w:t>
        </w:r>
      </w:hyperlink>
    </w:p>
    <w:bookmarkEnd w:id="1028"/>
    <w:bookmarkEnd w:id="1029"/>
    <w:bookmarkEnd w:id="1030"/>
    <w:bookmarkStart w:id="1174" w:name="onboard"/>
    <w:p>
      <w:pPr>
        <w:pStyle w:val="Heading1"/>
      </w:pPr>
      <w:r>
        <w:rPr>
          <w:rStyle w:val="SectionNumber"/>
        </w:rPr>
        <w:t xml:space="preserve">9</w:t>
      </w:r>
      <w:r>
        <w:tab/>
      </w:r>
      <w:r>
        <w:t xml:space="preserve">On-board technology for connected and automated vehicles</w:t>
      </w:r>
    </w:p>
    <w:bookmarkStart w:id="1056" w:name="adas"/>
    <w:p>
      <w:pPr>
        <w:pStyle w:val="Heading2"/>
      </w:pPr>
      <w:r>
        <w:rPr>
          <w:rStyle w:val="SectionNumber"/>
        </w:rPr>
        <w:t xml:space="preserve">9.1</w:t>
      </w:r>
      <w:r>
        <w:tab/>
      </w:r>
      <w:r>
        <w:t xml:space="preserve">Advanced driver assistance system (ADAS)</w:t>
      </w:r>
    </w:p>
    <w:bookmarkStart w:id="1031"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31"/>
    <w:bookmarkStart w:id="1036"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4"/>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4"/>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4"/>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4"/>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32">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8.1: Levels of driving automation (Shuttleworth, 2019)" title="" id="1034" name="Picture"/>
            <a:graphic>
              <a:graphicData uri="http://schemas.openxmlformats.org/drawingml/2006/picture">
                <pic:pic>
                  <pic:nvPicPr>
                    <pic:cNvPr descr="image/adas_level.png" id="1035" name="Picture"/>
                    <pic:cNvPicPr>
                      <a:picLocks noChangeArrowheads="1" noChangeAspect="1"/>
                    </pic:cNvPicPr>
                  </pic:nvPicPr>
                  <pic:blipFill>
                    <a:blip r:embed="rId1033"/>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8.1: Levels of driving automation (Shuttleworth, 2019)</w:t>
      </w:r>
    </w:p>
    <w:bookmarkEnd w:id="1036"/>
    <w:bookmarkStart w:id="1037" w:name="key-stakeholders-34"/>
    <w:p>
      <w:pPr>
        <w:pStyle w:val="Heading3"/>
      </w:pPr>
      <w:r>
        <w:t xml:space="preserve">Key stakeholders</w:t>
      </w:r>
    </w:p>
    <w:p>
      <w:pPr>
        <w:numPr>
          <w:ilvl w:val="0"/>
          <w:numId w:val="1305"/>
        </w:numPr>
        <w:pStyle w:val="Compact"/>
      </w:pPr>
      <w:r>
        <w:rPr>
          <w:bCs/>
          <w:b/>
        </w:rPr>
        <w:t xml:space="preserve">Affected</w:t>
      </w:r>
      <w:r>
        <w:t xml:space="preserve">: Car Drivers, Traffic participants, Insurers</w:t>
      </w:r>
    </w:p>
    <w:p>
      <w:pPr>
        <w:numPr>
          <w:ilvl w:val="0"/>
          <w:numId w:val="1305"/>
        </w:numPr>
        <w:pStyle w:val="Compact"/>
      </w:pPr>
      <w:r>
        <w:rPr>
          <w:bCs/>
          <w:b/>
        </w:rPr>
        <w:t xml:space="preserve">Responsible</w:t>
      </w:r>
      <w:r>
        <w:t xml:space="preserve">: Car manufacturers</w:t>
      </w:r>
    </w:p>
    <w:bookmarkEnd w:id="1037"/>
    <w:bookmarkStart w:id="1038"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6"/>
        </w:numPr>
        <w:pStyle w:val="Compact"/>
      </w:pPr>
      <w:r>
        <w:t xml:space="preserve">Blind spot detection</w:t>
      </w:r>
    </w:p>
    <w:p>
      <w:pPr>
        <w:numPr>
          <w:ilvl w:val="0"/>
          <w:numId w:val="1306"/>
        </w:numPr>
        <w:pStyle w:val="Compact"/>
      </w:pPr>
      <w:r>
        <w:t xml:space="preserve">Obstacle detection system</w:t>
      </w:r>
    </w:p>
    <w:p>
      <w:pPr>
        <w:numPr>
          <w:ilvl w:val="0"/>
          <w:numId w:val="1306"/>
        </w:numPr>
        <w:pStyle w:val="Compact"/>
      </w:pPr>
      <w:r>
        <w:t xml:space="preserve">Collision warning system</w:t>
      </w:r>
    </w:p>
    <w:p>
      <w:pPr>
        <w:numPr>
          <w:ilvl w:val="0"/>
          <w:numId w:val="1306"/>
        </w:numPr>
        <w:pStyle w:val="Compact"/>
      </w:pPr>
      <w:r>
        <w:t xml:space="preserve">Navigation/Route guidance</w:t>
      </w:r>
    </w:p>
    <w:p>
      <w:pPr>
        <w:numPr>
          <w:ilvl w:val="0"/>
          <w:numId w:val="1306"/>
        </w:numPr>
        <w:pStyle w:val="Compact"/>
      </w:pPr>
      <w:r>
        <w:t xml:space="preserve">Lane-keeping system</w:t>
      </w:r>
    </w:p>
    <w:p>
      <w:pPr>
        <w:numPr>
          <w:ilvl w:val="0"/>
          <w:numId w:val="1306"/>
        </w:numPr>
        <w:pStyle w:val="Compact"/>
      </w:pPr>
      <w:r>
        <w:t xml:space="preserve">Night vision system</w:t>
      </w:r>
    </w:p>
    <w:p>
      <w:pPr>
        <w:numPr>
          <w:ilvl w:val="0"/>
          <w:numId w:val="1306"/>
        </w:numPr>
        <w:pStyle w:val="Compact"/>
      </w:pPr>
      <w:r>
        <w:t xml:space="preserve">In-vehicle signage system</w:t>
      </w:r>
    </w:p>
    <w:p>
      <w:pPr>
        <w:numPr>
          <w:ilvl w:val="0"/>
          <w:numId w:val="1306"/>
        </w:numPr>
        <w:pStyle w:val="Compact"/>
      </w:pPr>
      <w:r>
        <w:t xml:space="preserve">Driver condition monitoring system</w:t>
      </w:r>
    </w:p>
    <w:p>
      <w:pPr>
        <w:numPr>
          <w:ilvl w:val="0"/>
          <w:numId w:val="1306"/>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038"/>
    <w:bookmarkStart w:id="1041"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39">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40">
        <w:r>
          <w:rPr>
            <w:rStyle w:val="Hyperlink"/>
          </w:rPr>
          <w:t xml:space="preserve">generic ADAS terminology recommendations</w:t>
        </w:r>
      </w:hyperlink>
      <w:r>
        <w:t xml:space="preserve"> </w:t>
      </w:r>
      <w:r>
        <w:t xml:space="preserve">to tackle standardization issues (Huetter, 2020).</w:t>
      </w:r>
    </w:p>
    <w:bookmarkEnd w:id="1041"/>
    <w:bookmarkStart w:id="1044" w:name="relevant-initiatives-in-austria-34"/>
    <w:p>
      <w:pPr>
        <w:pStyle w:val="Heading3"/>
      </w:pPr>
      <w:r>
        <w:t xml:space="preserve">Relevant initiatives in Austria</w:t>
      </w:r>
    </w:p>
    <w:p>
      <w:pPr>
        <w:numPr>
          <w:ilvl w:val="0"/>
          <w:numId w:val="1307"/>
        </w:numPr>
        <w:pStyle w:val="Compact"/>
      </w:pPr>
      <w:hyperlink r:id="rId1042">
        <w:r>
          <w:rPr>
            <w:rStyle w:val="Hyperlink"/>
          </w:rPr>
          <w:t xml:space="preserve">Alp-lab</w:t>
        </w:r>
      </w:hyperlink>
    </w:p>
    <w:p>
      <w:pPr>
        <w:numPr>
          <w:ilvl w:val="0"/>
          <w:numId w:val="1307"/>
        </w:numPr>
        <w:pStyle w:val="Compact"/>
      </w:pPr>
      <w:hyperlink r:id="rId1043">
        <w:r>
          <w:rPr>
            <w:rStyle w:val="Hyperlink"/>
          </w:rPr>
          <w:t xml:space="preserve">Smartmicro.com</w:t>
        </w:r>
      </w:hyperlink>
    </w:p>
    <w:bookmarkEnd w:id="1044"/>
    <w:bookmarkStart w:id="1045"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045"/>
    <w:bookmarkStart w:id="1046"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046"/>
    <w:bookmarkStart w:id="1047" w:name="open-questions-32"/>
    <w:p>
      <w:pPr>
        <w:pStyle w:val="Heading3"/>
      </w:pPr>
      <w:r>
        <w:t xml:space="preserve">Open questions</w:t>
      </w:r>
    </w:p>
    <w:p>
      <w:pPr>
        <w:numPr>
          <w:ilvl w:val="0"/>
          <w:numId w:val="1308"/>
        </w:numPr>
        <w:pStyle w:val="Compact"/>
      </w:pPr>
      <w:r>
        <w:t xml:space="preserve">How can ADAS nomenclature standardization be encouraged and achieved?</w:t>
      </w:r>
    </w:p>
    <w:p>
      <w:pPr>
        <w:numPr>
          <w:ilvl w:val="0"/>
          <w:numId w:val="1308"/>
        </w:numPr>
        <w:pStyle w:val="Compact"/>
      </w:pPr>
      <w:r>
        <w:t xml:space="preserve">How to incorporate the impact of behavioural adaptation into ADAS design to a larger degree?</w:t>
      </w:r>
    </w:p>
    <w:bookmarkEnd w:id="1047"/>
    <w:bookmarkStart w:id="1050" w:name="further-links-29"/>
    <w:p>
      <w:pPr>
        <w:pStyle w:val="Heading3"/>
      </w:pPr>
      <w:r>
        <w:rPr>
          <w:rStyle w:val="SectionNumber"/>
        </w:rPr>
        <w:t xml:space="preserve">9.1.2</w:t>
      </w:r>
      <w:r>
        <w:tab/>
      </w:r>
      <w:r>
        <w:t xml:space="preserve">Further links</w:t>
      </w:r>
    </w:p>
    <w:p>
      <w:pPr>
        <w:numPr>
          <w:ilvl w:val="0"/>
          <w:numId w:val="1309"/>
        </w:numPr>
        <w:pStyle w:val="Compact"/>
      </w:pPr>
      <w:hyperlink r:id="rId1048">
        <w:r>
          <w:rPr>
            <w:rStyle w:val="Hyperlink"/>
          </w:rPr>
          <w:t xml:space="preserve">ec.europa.eu</w:t>
        </w:r>
      </w:hyperlink>
    </w:p>
    <w:p>
      <w:pPr>
        <w:numPr>
          <w:ilvl w:val="0"/>
          <w:numId w:val="1309"/>
        </w:numPr>
        <w:pStyle w:val="Compact"/>
      </w:pPr>
      <w:hyperlink r:id="rId1049">
        <w:r>
          <w:rPr>
            <w:rStyle w:val="Hyperlink"/>
          </w:rPr>
          <w:t xml:space="preserve">aaafoundation.org</w:t>
        </w:r>
      </w:hyperlink>
    </w:p>
    <w:bookmarkEnd w:id="1050"/>
    <w:bookmarkStart w:id="1055" w:name="references-34"/>
    <w:p>
      <w:pPr>
        <w:pStyle w:val="Heading3"/>
      </w:pPr>
      <w:r>
        <w:t xml:space="preserve">References</w:t>
      </w:r>
    </w:p>
    <w:p>
      <w:pPr>
        <w:numPr>
          <w:ilvl w:val="0"/>
          <w:numId w:val="1310"/>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0"/>
        </w:numPr>
        <w:pStyle w:val="Compact"/>
      </w:pPr>
      <w:r>
        <w:t xml:space="preserve">Capodieci, N., Cavicchioli, R., Muzzini, F., &amp; Montagna, L. (2021). Improving emergency response in the era of ADAS vehicles in the Smart City. ICT Express.</w:t>
      </w:r>
    </w:p>
    <w:p>
      <w:pPr>
        <w:numPr>
          <w:ilvl w:val="0"/>
          <w:numId w:val="1310"/>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0"/>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0"/>
        </w:numPr>
        <w:pStyle w:val="Compact"/>
      </w:pPr>
      <w:r>
        <w:t xml:space="preserve">Helman, S. &amp; Carsten, O. (2019) What does my car do? Available at:</w:t>
      </w:r>
      <w:r>
        <w:t xml:space="preserve"> </w:t>
      </w:r>
      <w:hyperlink r:id="rId1051">
        <w:r>
          <w:rPr>
            <w:rStyle w:val="Hyperlink"/>
          </w:rPr>
          <w:t xml:space="preserve">https://www.pacts.org.uk/wp-content/uploads/What-does-my-car-do-2.1_.pdf</w:t>
        </w:r>
      </w:hyperlink>
      <w:r>
        <w:t xml:space="preserve"> </w:t>
      </w:r>
      <w:r>
        <w:t xml:space="preserve">[Accessed: 31 May 2021].</w:t>
      </w:r>
    </w:p>
    <w:p>
      <w:pPr>
        <w:numPr>
          <w:ilvl w:val="0"/>
          <w:numId w:val="1310"/>
        </w:numPr>
        <w:pStyle w:val="Compact"/>
      </w:pPr>
      <w:r>
        <w:t xml:space="preserve">Huetter, J. (2020) SAE International endorses generic ADAS terminology recommendations. Available at &lt;</w:t>
      </w:r>
      <w:r>
        <w:t xml:space="preserve"> </w:t>
      </w:r>
      <w:hyperlink r:id="rId1040">
        <w:r>
          <w:rPr>
            <w:rStyle w:val="Hyperlink"/>
          </w:rPr>
          <w:t xml:space="preserve">https://www.repairerdrivennews.com/2020/05/15/sae-international-endorses-generic-adas-terminology-recommendations/</w:t>
        </w:r>
      </w:hyperlink>
      <w:r>
        <w:t xml:space="preserve">&gt; Accessed: 31/05/2021</w:t>
      </w:r>
    </w:p>
    <w:p>
      <w:pPr>
        <w:numPr>
          <w:ilvl w:val="0"/>
          <w:numId w:val="1310"/>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0"/>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0"/>
        </w:numPr>
        <w:pStyle w:val="Compact"/>
      </w:pPr>
      <w:r>
        <w:t xml:space="preserve">Samsara.com (2020). Advanced Driver Assistance Systems (ADAS) for Commercial Fleets. Available at:&lt;</w:t>
      </w:r>
      <w:r>
        <w:t xml:space="preserve"> </w:t>
      </w:r>
      <w:hyperlink r:id="rId1052">
        <w:r>
          <w:rPr>
            <w:rStyle w:val="Hyperlink"/>
          </w:rPr>
          <w:t xml:space="preserve">https://www.samsara.com/guides/adas</w:t>
        </w:r>
      </w:hyperlink>
      <w:r>
        <w:t xml:space="preserve">&gt; [Accessed: 28 April 2021].</w:t>
      </w:r>
    </w:p>
    <w:p>
      <w:pPr>
        <w:numPr>
          <w:ilvl w:val="0"/>
          <w:numId w:val="1310"/>
        </w:numPr>
        <w:pStyle w:val="Compact"/>
      </w:pPr>
      <w:r>
        <w:t xml:space="preserve">Shirokinskiy, K., Bernhart, W. and Keese, S., 2021. Advanced Driver-Assistance Systems: A ubiquitous technology for the future of vehicles. Roland Berger. Available at:</w:t>
      </w:r>
      <w:r>
        <w:t xml:space="preserve"> </w:t>
      </w:r>
      <w:hyperlink r:id="rId1039">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0"/>
        </w:numPr>
        <w:pStyle w:val="Compact"/>
      </w:pPr>
      <w:r>
        <w:t xml:space="preserve">Shuttleworth, J. (2019). SAE Standards News: J3016 automated-driving graphic update. Available at:</w:t>
      </w:r>
      <w:r>
        <w:t xml:space="preserve"> </w:t>
      </w:r>
      <w:hyperlink r:id="rId1053">
        <w:r>
          <w:rPr>
            <w:rStyle w:val="Hyperlink"/>
          </w:rPr>
          <w:t xml:space="preserve">https://www.sae.org/news/2019/01/sae-updates-j3016-automated-driving-graphic</w:t>
        </w:r>
      </w:hyperlink>
      <w:r>
        <w:t xml:space="preserve"> </w:t>
      </w:r>
      <w:r>
        <w:t xml:space="preserve">[Accessed: 28 April 2021].</w:t>
      </w:r>
    </w:p>
    <w:p>
      <w:pPr>
        <w:numPr>
          <w:ilvl w:val="0"/>
          <w:numId w:val="1310"/>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0"/>
        </w:numPr>
        <w:pStyle w:val="Compact"/>
      </w:pPr>
      <w:r>
        <w:t xml:space="preserve">Sullivan, J. M., Flannagan, M. J., Pradhan, A. K., &amp; Bao, S. (2016). Literature review of behavioral adaptations to advanced driver assistance systems.</w:t>
      </w:r>
    </w:p>
    <w:p>
      <w:pPr>
        <w:numPr>
          <w:ilvl w:val="0"/>
          <w:numId w:val="1310"/>
        </w:numPr>
        <w:pStyle w:val="Compact"/>
      </w:pPr>
      <w:r>
        <w:t xml:space="preserve">Tian, J., Liu, S., Zhong, X., &amp; Zeng, J. (2021). LSD-based adaptive lane detection and tracking for ADAS in structured road environment. Soft Computing, 25(7), 5709-5722.</w:t>
      </w:r>
    </w:p>
    <w:p>
      <w:pPr>
        <w:numPr>
          <w:ilvl w:val="0"/>
          <w:numId w:val="1310"/>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0"/>
        </w:numPr>
        <w:pStyle w:val="Compact"/>
      </w:pPr>
      <w:r>
        <w:t xml:space="preserve">Yochman, F. (2020) Top automakers with highest ADAS and autonomous vehicles R&amp;D spending. Available at: &lt;</w:t>
      </w:r>
      <w:r>
        <w:t xml:space="preserve"> </w:t>
      </w:r>
      <w:hyperlink r:id="rId1054">
        <w:r>
          <w:rPr>
            <w:rStyle w:val="Hyperlink"/>
          </w:rPr>
          <w:t xml:space="preserve">https://m14intelligence.com/public/index.php/blog/34</w:t>
        </w:r>
      </w:hyperlink>
      <w:r>
        <w:t xml:space="preserve">&gt; [Accessed: 31 April 2021].</w:t>
      </w:r>
    </w:p>
    <w:p>
      <w:pPr>
        <w:numPr>
          <w:ilvl w:val="0"/>
          <w:numId w:val="1310"/>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055"/>
    <w:bookmarkEnd w:id="1056"/>
    <w:bookmarkStart w:id="1077" w:name="parking_assistance"/>
    <w:p>
      <w:pPr>
        <w:pStyle w:val="Heading2"/>
      </w:pPr>
      <w:r>
        <w:rPr>
          <w:rStyle w:val="SectionNumber"/>
        </w:rPr>
        <w:t xml:space="preserve">9.2</w:t>
      </w:r>
      <w:r>
        <w:tab/>
      </w:r>
      <w:r>
        <w:t xml:space="preserve">Parking assistance system</w:t>
      </w:r>
    </w:p>
    <w:bookmarkStart w:id="1057"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057"/>
    <w:bookmarkStart w:id="1058" w:name="key-stakeholders-35"/>
    <w:p>
      <w:pPr>
        <w:pStyle w:val="Heading3"/>
      </w:pPr>
      <w:r>
        <w:t xml:space="preserve">Key stakeholders</w:t>
      </w:r>
    </w:p>
    <w:p>
      <w:pPr>
        <w:numPr>
          <w:ilvl w:val="0"/>
          <w:numId w:val="1311"/>
        </w:numPr>
        <w:pStyle w:val="Compact"/>
      </w:pPr>
      <w:r>
        <w:rPr>
          <w:bCs/>
          <w:b/>
        </w:rPr>
        <w:t xml:space="preserve">Affected</w:t>
      </w:r>
      <w:r>
        <w:t xml:space="preserve">: Car Drivers, Traffic participants, Insurers</w:t>
      </w:r>
    </w:p>
    <w:p>
      <w:pPr>
        <w:numPr>
          <w:ilvl w:val="0"/>
          <w:numId w:val="1311"/>
        </w:numPr>
        <w:pStyle w:val="Compact"/>
      </w:pPr>
      <w:r>
        <w:rPr>
          <w:bCs/>
          <w:b/>
        </w:rPr>
        <w:t xml:space="preserve">Responsible</w:t>
      </w:r>
      <w:r>
        <w:t xml:space="preserve">: Car manufacturers</w:t>
      </w:r>
    </w:p>
    <w:bookmarkEnd w:id="1058"/>
    <w:bookmarkStart w:id="1059"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059"/>
    <w:bookmarkStart w:id="1060"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060"/>
    <w:bookmarkStart w:id="1062" w:name="relevant-initiatives-in-austria-35"/>
    <w:p>
      <w:pPr>
        <w:pStyle w:val="Heading3"/>
      </w:pPr>
      <w:r>
        <w:t xml:space="preserve">Relevant initiatives in Austria</w:t>
      </w:r>
    </w:p>
    <w:p>
      <w:pPr>
        <w:numPr>
          <w:ilvl w:val="0"/>
          <w:numId w:val="1312"/>
        </w:numPr>
        <w:pStyle w:val="Compact"/>
      </w:pPr>
      <w:hyperlink r:id="rId1061">
        <w:r>
          <w:rPr>
            <w:rStyle w:val="Hyperlink"/>
          </w:rPr>
          <w:t xml:space="preserve">oeamtc.at</w:t>
        </w:r>
      </w:hyperlink>
    </w:p>
    <w:bookmarkEnd w:id="1062"/>
    <w:bookmarkStart w:id="1063"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063"/>
    <w:bookmarkStart w:id="1064"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064"/>
    <w:bookmarkStart w:id="1065" w:name="open-questions-33"/>
    <w:p>
      <w:pPr>
        <w:pStyle w:val="Heading3"/>
      </w:pPr>
      <w:r>
        <w:t xml:space="preserve">Open questions</w:t>
      </w:r>
    </w:p>
    <w:p>
      <w:pPr>
        <w:numPr>
          <w:ilvl w:val="0"/>
          <w:numId w:val="1313"/>
        </w:numPr>
        <w:pStyle w:val="Compact"/>
      </w:pPr>
      <w:r>
        <w:t xml:space="preserve">How can acceptance and usability rates be increased in drivers especially in elderly group?</w:t>
      </w:r>
    </w:p>
    <w:p>
      <w:pPr>
        <w:numPr>
          <w:ilvl w:val="0"/>
          <w:numId w:val="1313"/>
        </w:numPr>
        <w:pStyle w:val="Compact"/>
      </w:pPr>
      <w:r>
        <w:t xml:space="preserve">What are the legal implications for the use of assisted parking for both drivers and car manufacturers?</w:t>
      </w:r>
    </w:p>
    <w:bookmarkEnd w:id="1065"/>
    <w:bookmarkStart w:id="1076" w:name="references-35"/>
    <w:p>
      <w:pPr>
        <w:pStyle w:val="Heading3"/>
      </w:pPr>
      <w:r>
        <w:t xml:space="preserve">References</w:t>
      </w:r>
    </w:p>
    <w:p>
      <w:pPr>
        <w:numPr>
          <w:ilvl w:val="0"/>
          <w:numId w:val="1314"/>
        </w:numPr>
        <w:pStyle w:val="Compact"/>
      </w:pPr>
      <w:r>
        <w:t xml:space="preserve">ADAC. (2019, May 14). Parkassistenten im Test: Noch nicht gut genug.</w:t>
      </w:r>
      <w:r>
        <w:t xml:space="preserve"> </w:t>
      </w:r>
      <w:hyperlink r:id="rId1066">
        <w:r>
          <w:rPr>
            <w:rStyle w:val="Hyperlink"/>
          </w:rPr>
          <w:t xml:space="preserve">https://presse.adac.de/meldungen/adac-ev/tests/parkassistent.html</w:t>
        </w:r>
      </w:hyperlink>
    </w:p>
    <w:p>
      <w:pPr>
        <w:numPr>
          <w:ilvl w:val="0"/>
          <w:numId w:val="1314"/>
        </w:numPr>
        <w:pStyle w:val="Compact"/>
      </w:pPr>
      <w:r>
        <w:t xml:space="preserve">ADAC. (2020, January 9). Fahrerassistenzsysteme im Überblick | ADAC.</w:t>
      </w:r>
      <w:r>
        <w:t xml:space="preserve"> </w:t>
      </w:r>
      <w:hyperlink r:id="rId1067">
        <w:r>
          <w:rPr>
            <w:rStyle w:val="Hyperlink"/>
          </w:rPr>
          <w:t xml:space="preserve">https://www.adac.de/rund-ums-fahrzeug/ausstattung-technik-zubehoer/assistenzsysteme/fahrerassistenzsysteme/</w:t>
        </w:r>
      </w:hyperlink>
    </w:p>
    <w:p>
      <w:pPr>
        <w:numPr>
          <w:ilvl w:val="0"/>
          <w:numId w:val="1314"/>
        </w:numPr>
        <w:pStyle w:val="Compact"/>
      </w:pPr>
      <w:r>
        <w:t xml:space="preserve">Euro NCAP. (2021).</w:t>
      </w:r>
      <w:r>
        <w:t xml:space="preserve"> </w:t>
      </w:r>
      <w:hyperlink r:id="rId1068">
        <w:r>
          <w:rPr>
            <w:rStyle w:val="Hyperlink"/>
          </w:rPr>
          <w:t xml:space="preserve">http://www.euroncap.com</w:t>
        </w:r>
      </w:hyperlink>
      <w:r>
        <w:t xml:space="preserve"> </w:t>
      </w:r>
      <w:r>
        <w:t xml:space="preserve">(Accessed: 26 February 2021)</w:t>
      </w:r>
    </w:p>
    <w:p>
      <w:pPr>
        <w:numPr>
          <w:ilvl w:val="0"/>
          <w:numId w:val="1314"/>
        </w:numPr>
        <w:pStyle w:val="Compact"/>
      </w:pPr>
      <w:r>
        <w:t xml:space="preserve">Focus Online. (2017, April 27). Einparkhilfen bringen nichts - sondern verursachen mehr Schaden - FOCUS Online.</w:t>
      </w:r>
      <w:r>
        <w:t xml:space="preserve"> </w:t>
      </w:r>
      <w:hyperlink r:id="rId1069">
        <w:r>
          <w:rPr>
            <w:rStyle w:val="Hyperlink"/>
          </w:rPr>
          <w:t xml:space="preserve">https://www.focus.de/auto/news/untersuchung-der-huk-coburg-studie-einparkhilfe-hilft-nicht-sie-versucht-eher-mehr-schaden_id_7035248.html</w:t>
        </w:r>
      </w:hyperlink>
    </w:p>
    <w:p>
      <w:pPr>
        <w:numPr>
          <w:ilvl w:val="0"/>
          <w:numId w:val="1314"/>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70">
        <w:r>
          <w:rPr>
            <w:rStyle w:val="Hyperlink"/>
          </w:rPr>
          <w:t xml:space="preserve">https://doi.org/10.1007/978-3-319-12352-3_45</w:t>
        </w:r>
      </w:hyperlink>
    </w:p>
    <w:p>
      <w:pPr>
        <w:numPr>
          <w:ilvl w:val="0"/>
          <w:numId w:val="1314"/>
        </w:numPr>
        <w:pStyle w:val="Compact"/>
      </w:pPr>
      <w:r>
        <w:t xml:space="preserve">Handelsblatt. (2016, April 8). Umfrage zu Assistenzsystemen : Einparkassistent nützlich, Notbremsassistent nützlicher.</w:t>
      </w:r>
      <w:r>
        <w:t xml:space="preserve"> </w:t>
      </w:r>
      <w:hyperlink r:id="rId1071">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4"/>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72">
        <w:r>
          <w:rPr>
            <w:rStyle w:val="Hyperlink"/>
          </w:rPr>
          <w:t xml:space="preserve">https://doi.org/https://doi.org/10.1016/j.jnca.2020.102935</w:t>
        </w:r>
      </w:hyperlink>
    </w:p>
    <w:p>
      <w:pPr>
        <w:numPr>
          <w:ilvl w:val="0"/>
          <w:numId w:val="1314"/>
        </w:numPr>
        <w:pStyle w:val="Compact"/>
      </w:pPr>
      <w:r>
        <w:t xml:space="preserve">Land Rover. (n.d.). Parking Assistance | InControl | Land Rover UK. Available at:</w:t>
      </w:r>
      <w:r>
        <w:t xml:space="preserve"> </w:t>
      </w:r>
      <w:hyperlink r:id="rId1073">
        <w:r>
          <w:rPr>
            <w:rStyle w:val="Hyperlink"/>
          </w:rPr>
          <w:t xml:space="preserve">https://www.landrover.co.uk/incontrol/driver-safety-and-assistance/parking-assistance.html</w:t>
        </w:r>
      </w:hyperlink>
      <w:r>
        <w:t xml:space="preserve"> </w:t>
      </w:r>
      <w:r>
        <w:t xml:space="preserve">[Accessed: 25 February 2021]</w:t>
      </w:r>
    </w:p>
    <w:p>
      <w:pPr>
        <w:numPr>
          <w:ilvl w:val="0"/>
          <w:numId w:val="1314"/>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4"/>
        </w:numPr>
        <w:pStyle w:val="Compact"/>
      </w:pPr>
      <w:r>
        <w:t xml:space="preserve">Mercedes-Benz. (n.d.). Mercedes-Benz X-Klasse: Park-Paket mit 360°-Kamera. Available at:</w:t>
      </w:r>
      <w:r>
        <w:t xml:space="preserve"> </w:t>
      </w:r>
      <w:hyperlink r:id="rId1074">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4"/>
        </w:numPr>
        <w:pStyle w:val="Compact"/>
      </w:pPr>
      <w:r>
        <w:t xml:space="preserve">Tsugawa, S. (2006). Trends and issues in safe driver assistance systems: Driver acceptance and assistance for elderly drivers. IATSS research, 30(2), 6-18.</w:t>
      </w:r>
    </w:p>
    <w:p>
      <w:pPr>
        <w:numPr>
          <w:ilvl w:val="0"/>
          <w:numId w:val="1314"/>
        </w:numPr>
        <w:pStyle w:val="Compact"/>
      </w:pPr>
      <w:r>
        <w:t xml:space="preserve">ÖAMTC. (2019, May 14). ÖAMTC: Fünf Parkassistenten mit Notbremssystem im Test (+ Fotos, + Grafik) | ÖAMTC, 14.05.2019.</w:t>
      </w:r>
      <w:r>
        <w:t xml:space="preserve"> </w:t>
      </w:r>
      <w:hyperlink r:id="rId1075">
        <w:r>
          <w:rPr>
            <w:rStyle w:val="Hyperlink"/>
          </w:rPr>
          <w:t xml:space="preserve">https://www.ots.at/presseaussendung/OTS_20190514_OTS0021/oeamtc-fuenf-parkassistenten-mit-notbremssystem-im-test-fotos-grafik</w:t>
        </w:r>
      </w:hyperlink>
    </w:p>
    <w:bookmarkEnd w:id="1076"/>
    <w:bookmarkEnd w:id="1077"/>
    <w:bookmarkStart w:id="1101" w:name="lane_keeping"/>
    <w:p>
      <w:pPr>
        <w:pStyle w:val="Heading2"/>
      </w:pPr>
      <w:r>
        <w:rPr>
          <w:rStyle w:val="SectionNumber"/>
        </w:rPr>
        <w:t xml:space="preserve">9.3</w:t>
      </w:r>
      <w:r>
        <w:tab/>
      </w:r>
      <w:r>
        <w:t xml:space="preserve">Lane keeping assist system</w:t>
      </w:r>
    </w:p>
    <w:bookmarkStart w:id="1078" w:name="synonyms-31"/>
    <w:p>
      <w:pPr>
        <w:pStyle w:val="Heading3"/>
      </w:pPr>
      <w:r>
        <w:t xml:space="preserve">Synonyms</w:t>
      </w:r>
    </w:p>
    <w:p>
      <w:pPr>
        <w:pStyle w:val="FirstParagraph"/>
      </w:pPr>
      <w:r>
        <w:rPr>
          <w:iCs/>
          <w:i/>
        </w:rPr>
        <w:t xml:space="preserve">Lane Keeping Assist System (LKAS), Lane Keeping Assist (LKA)</w:t>
      </w:r>
    </w:p>
    <w:bookmarkEnd w:id="1078"/>
    <w:bookmarkStart w:id="1079"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5"/>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5"/>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5"/>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5"/>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079"/>
    <w:bookmarkStart w:id="1081" w:name="key-stakeholders-36"/>
    <w:p>
      <w:pPr>
        <w:pStyle w:val="Heading3"/>
      </w:pPr>
      <w:r>
        <w:t xml:space="preserve">Key stakeholders</w:t>
      </w:r>
    </w:p>
    <w:p>
      <w:pPr>
        <w:numPr>
          <w:ilvl w:val="0"/>
          <w:numId w:val="1316"/>
        </w:numPr>
        <w:pStyle w:val="Compact"/>
      </w:pPr>
      <w:r>
        <w:rPr>
          <w:bCs/>
          <w:b/>
        </w:rPr>
        <w:t xml:space="preserve">Affected</w:t>
      </w:r>
      <w:r>
        <w:t xml:space="preserve">: General public, Drivers, Road infrastructure companies, Insurers</w:t>
      </w:r>
    </w:p>
    <w:p>
      <w:pPr>
        <w:numPr>
          <w:ilvl w:val="0"/>
          <w:numId w:val="1316"/>
        </w:numPr>
        <w:pStyle w:val="Compact"/>
      </w:pPr>
      <w:r>
        <w:rPr>
          <w:bCs/>
          <w:b/>
        </w:rPr>
        <w:t xml:space="preserve">Responsible</w:t>
      </w:r>
      <w:r>
        <w:t xml:space="preserve">: Car manufacturers, Transport agencies, National governments and International bodies (e.g. EU or</w:t>
      </w:r>
      <w:r>
        <w:t xml:space="preserve"> </w:t>
      </w:r>
      <w:hyperlink r:id="rId1080">
        <w:r>
          <w:rPr>
            <w:rStyle w:val="Hyperlink"/>
          </w:rPr>
          <w:t xml:space="preserve">UNECE</w:t>
        </w:r>
      </w:hyperlink>
      <w:r>
        <w:t xml:space="preserve">)</w:t>
      </w:r>
    </w:p>
    <w:bookmarkEnd w:id="1081"/>
    <w:bookmarkStart w:id="1082"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082"/>
    <w:bookmarkStart w:id="1088"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083">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84">
        <w:r>
          <w:rPr>
            <w:rStyle w:val="Hyperlink"/>
          </w:rPr>
          <w:t xml:space="preserve">BOSCH</w:t>
        </w:r>
      </w:hyperlink>
      <w:r>
        <w:t xml:space="preserve">,</w:t>
      </w:r>
      <w:r>
        <w:t xml:space="preserve"> </w:t>
      </w:r>
      <w:hyperlink r:id="rId1085">
        <w:r>
          <w:rPr>
            <w:rStyle w:val="Hyperlink"/>
          </w:rPr>
          <w:t xml:space="preserve">Honda</w:t>
        </w:r>
      </w:hyperlink>
      <w:r>
        <w:t xml:space="preserve">,</w:t>
      </w:r>
      <w:r>
        <w:t xml:space="preserve"> </w:t>
      </w:r>
      <w:hyperlink r:id="rId1086">
        <w:r>
          <w:rPr>
            <w:rStyle w:val="Hyperlink"/>
          </w:rPr>
          <w:t xml:space="preserve">Tesla</w:t>
        </w:r>
      </w:hyperlink>
      <w:r>
        <w:t xml:space="preserve"> </w:t>
      </w:r>
      <w:r>
        <w:t xml:space="preserve">or</w:t>
      </w:r>
      <w:r>
        <w:t xml:space="preserve"> </w:t>
      </w:r>
      <w:hyperlink r:id="rId1087">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088"/>
    <w:bookmarkStart w:id="1090" w:name="relevant-initiatives-in-austria-36"/>
    <w:p>
      <w:pPr>
        <w:pStyle w:val="Heading3"/>
      </w:pPr>
      <w:r>
        <w:t xml:space="preserve">Relevant initiatives in Austria</w:t>
      </w:r>
    </w:p>
    <w:p>
      <w:pPr>
        <w:numPr>
          <w:ilvl w:val="0"/>
          <w:numId w:val="1317"/>
        </w:numPr>
        <w:pStyle w:val="Compact"/>
      </w:pPr>
      <w:hyperlink r:id="rId1089">
        <w:r>
          <w:rPr>
            <w:rStyle w:val="Hyperlink"/>
          </w:rPr>
          <w:t xml:space="preserve">ertrac.org</w:t>
        </w:r>
      </w:hyperlink>
    </w:p>
    <w:bookmarkEnd w:id="1090"/>
    <w:bookmarkStart w:id="1091"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091"/>
    <w:bookmarkStart w:id="1092"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092"/>
    <w:bookmarkStart w:id="1093" w:name="open-questions-34"/>
    <w:p>
      <w:pPr>
        <w:pStyle w:val="Heading3"/>
      </w:pPr>
      <w:r>
        <w:t xml:space="preserve">Open questions</w:t>
      </w:r>
    </w:p>
    <w:p>
      <w:pPr>
        <w:numPr>
          <w:ilvl w:val="0"/>
          <w:numId w:val="1318"/>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8"/>
        </w:numPr>
        <w:pStyle w:val="Compact"/>
      </w:pPr>
      <w:r>
        <w:t xml:space="preserve">Cross-national standardisation of road markings is required to ensure equal safety levels.</w:t>
      </w:r>
    </w:p>
    <w:bookmarkEnd w:id="1093"/>
    <w:bookmarkStart w:id="1095" w:name="further-links-30"/>
    <w:p>
      <w:pPr>
        <w:pStyle w:val="Heading3"/>
      </w:pPr>
      <w:r>
        <w:t xml:space="preserve">Further links</w:t>
      </w:r>
    </w:p>
    <w:p>
      <w:pPr>
        <w:numPr>
          <w:ilvl w:val="0"/>
          <w:numId w:val="1319"/>
        </w:numPr>
        <w:pStyle w:val="Compact"/>
      </w:pPr>
      <w:hyperlink r:id="rId1094">
        <w:r>
          <w:rPr>
            <w:rStyle w:val="Hyperlink"/>
          </w:rPr>
          <w:t xml:space="preserve">mes-insights.com</w:t>
        </w:r>
      </w:hyperlink>
    </w:p>
    <w:bookmarkEnd w:id="1095"/>
    <w:bookmarkStart w:id="1100" w:name="references-36"/>
    <w:p>
      <w:pPr>
        <w:pStyle w:val="Heading3"/>
      </w:pPr>
      <w:r>
        <w:t xml:space="preserve">References</w:t>
      </w:r>
    </w:p>
    <w:p>
      <w:pPr>
        <w:numPr>
          <w:ilvl w:val="0"/>
          <w:numId w:val="1320"/>
        </w:numPr>
        <w:pStyle w:val="Compact"/>
      </w:pPr>
      <w:r>
        <w:t xml:space="preserve">Automotive World (2013) Latest Lane Keeping Assist technology from TRW goes into production. Available at:</w:t>
      </w:r>
      <w:r>
        <w:t xml:space="preserve"> </w:t>
      </w:r>
      <w:hyperlink r:id="rId1096">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0"/>
        </w:numPr>
        <w:pStyle w:val="Compact"/>
      </w:pPr>
      <w:r>
        <w:t xml:space="preserve">Autonationdrive (2019). Best Cars with Lane Assist. Available at:</w:t>
      </w:r>
      <w:r>
        <w:t xml:space="preserve"> </w:t>
      </w:r>
      <w:hyperlink r:id="rId1097">
        <w:r>
          <w:rPr>
            <w:rStyle w:val="Hyperlink"/>
          </w:rPr>
          <w:t xml:space="preserve">https://www.autonationdrive.com/research/best-cars-with-lane-assist.htm</w:t>
        </w:r>
      </w:hyperlink>
      <w:r>
        <w:t xml:space="preserve"> </w:t>
      </w:r>
      <w:r>
        <w:t xml:space="preserve">[Accessed: 7 April 2021]</w:t>
      </w:r>
    </w:p>
    <w:p>
      <w:pPr>
        <w:numPr>
          <w:ilvl w:val="0"/>
          <w:numId w:val="1320"/>
        </w:numPr>
        <w:pStyle w:val="Compact"/>
      </w:pPr>
      <w:r>
        <w:t xml:space="preserve">Lawrence, C. &amp; Kareta, N. (2020). Automated Lane Keeping Systems pave the autonomous car future. Available at: &lt;</w:t>
      </w:r>
      <w:r>
        <w:t xml:space="preserve"> </w:t>
      </w:r>
      <w:hyperlink r:id="rId1094">
        <w:r>
          <w:rPr>
            <w:rStyle w:val="Hyperlink"/>
          </w:rPr>
          <w:t xml:space="preserve">https://www.mes-insights.com/automated-lane-keeping-systems-pave-the-autonomous-car-future-a-965712/</w:t>
        </w:r>
      </w:hyperlink>
      <w:r>
        <w:t xml:space="preserve">&gt; [Accessed: 7 April 2021]</w:t>
      </w:r>
    </w:p>
    <w:p>
      <w:pPr>
        <w:numPr>
          <w:ilvl w:val="0"/>
          <w:numId w:val="1320"/>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0"/>
        </w:numPr>
        <w:pStyle w:val="Compact"/>
      </w:pPr>
      <w:r>
        <w:t xml:space="preserve">Sternlund, S. (2018). The Safety Potential and Effectiveness of Lane Departure Warning Systems in Passenger Cars. Chalmers Tekniska Hogskola (Sweden).</w:t>
      </w:r>
    </w:p>
    <w:p>
      <w:pPr>
        <w:numPr>
          <w:ilvl w:val="0"/>
          <w:numId w:val="1320"/>
        </w:numPr>
        <w:pStyle w:val="Compact"/>
      </w:pPr>
      <w:r>
        <w:t xml:space="preserve">Tchir, J. (2019). The limitations of lane-keeping assist. Available at:</w:t>
      </w:r>
      <w:r>
        <w:t xml:space="preserve"> </w:t>
      </w:r>
      <w:hyperlink r:id="rId1098">
        <w:r>
          <w:rPr>
            <w:rStyle w:val="Hyperlink"/>
          </w:rPr>
          <w:t xml:space="preserve">https://www.theglobeandmail.com/drive/mobility/article-the-limitations-of-lane-keeping-assist/</w:t>
        </w:r>
      </w:hyperlink>
      <w:r>
        <w:t xml:space="preserve"> </w:t>
      </w:r>
      <w:r>
        <w:t xml:space="preserve">[Accessed: 7 April 2021]</w:t>
      </w:r>
    </w:p>
    <w:p>
      <w:pPr>
        <w:numPr>
          <w:ilvl w:val="0"/>
          <w:numId w:val="1320"/>
        </w:numPr>
        <w:pStyle w:val="Compact"/>
      </w:pPr>
      <w:r>
        <w:t xml:space="preserve">Vda.de. 2021. VDA. Available at:</w:t>
      </w:r>
      <w:r>
        <w:t xml:space="preserve"> </w:t>
      </w:r>
      <w:hyperlink r:id="rId1099">
        <w:r>
          <w:rPr>
            <w:rStyle w:val="Hyperlink"/>
          </w:rPr>
          <w:t xml:space="preserve">https://www.vda.de/en/topics/safety-and-standards/lkas/lane-keeping-assist-systems.html</w:t>
        </w:r>
      </w:hyperlink>
      <w:r>
        <w:t xml:space="preserve"> </w:t>
      </w:r>
      <w:r>
        <w:t xml:space="preserve">[Accessed: 30 March 2021].</w:t>
      </w:r>
    </w:p>
    <w:p>
      <w:pPr>
        <w:numPr>
          <w:ilvl w:val="0"/>
          <w:numId w:val="1320"/>
        </w:numPr>
        <w:pStyle w:val="Compact"/>
      </w:pPr>
      <w:r>
        <w:t xml:space="preserve">Wang, Q., Zhuang, W., Wang, L., &amp; Ju, F. (2020). Lane Keeping Assist for an Autonomous Vehicle Based on Deep Reinforcement Learning (No. 2020-01-0728). SAE Technical Paper.</w:t>
      </w:r>
    </w:p>
    <w:p>
      <w:pPr>
        <w:numPr>
          <w:ilvl w:val="0"/>
          <w:numId w:val="1320"/>
        </w:numPr>
        <w:pStyle w:val="Compact"/>
      </w:pPr>
      <w:r>
        <w:t xml:space="preserve">Weaver, S., &amp; Gonzalez, T. (2020). To Alert or Assist: Comparing Effects of Different Lateral Support Systems on Lane-Keeping (No. FHWA-HRT-20-068).</w:t>
      </w:r>
    </w:p>
    <w:p>
      <w:pPr>
        <w:numPr>
          <w:ilvl w:val="0"/>
          <w:numId w:val="1320"/>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00"/>
    <w:bookmarkEnd w:id="1101"/>
    <w:bookmarkStart w:id="1128"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02" w:name="synonyms-32"/>
    <w:p>
      <w:pPr>
        <w:pStyle w:val="Heading3"/>
      </w:pPr>
      <w:r>
        <w:t xml:space="preserve">Synonyms</w:t>
      </w:r>
    </w:p>
    <w:p>
      <w:pPr>
        <w:pStyle w:val="FirstParagraph"/>
      </w:pPr>
      <w:r>
        <w:rPr>
          <w:iCs/>
          <w:i/>
        </w:rPr>
        <w:t xml:space="preserve">High definition maps (HD maps), High precision maps</w:t>
      </w:r>
    </w:p>
    <w:bookmarkEnd w:id="1102"/>
    <w:bookmarkStart w:id="1103"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03"/>
    <w:bookmarkStart w:id="1104" w:name="key-stakeholders-37"/>
    <w:p>
      <w:pPr>
        <w:pStyle w:val="Heading3"/>
      </w:pPr>
      <w:r>
        <w:t xml:space="preserve">Key stakeholders</w:t>
      </w:r>
    </w:p>
    <w:p>
      <w:pPr>
        <w:numPr>
          <w:ilvl w:val="0"/>
          <w:numId w:val="1321"/>
        </w:numPr>
        <w:pStyle w:val="Compact"/>
      </w:pPr>
      <w:r>
        <w:rPr>
          <w:bCs/>
          <w:b/>
        </w:rPr>
        <w:t xml:space="preserve">Affected</w:t>
      </w:r>
      <w:r>
        <w:t xml:space="preserve">: Users of AVs, Drivers of conventional vehicles, Pedestrians, Cyclists</w:t>
      </w:r>
    </w:p>
    <w:p>
      <w:pPr>
        <w:numPr>
          <w:ilvl w:val="0"/>
          <w:numId w:val="1321"/>
        </w:numPr>
        <w:pStyle w:val="Compact"/>
      </w:pPr>
      <w:r>
        <w:rPr>
          <w:bCs/>
          <w:b/>
        </w:rPr>
        <w:t xml:space="preserve">Responsible</w:t>
      </w:r>
      <w:r>
        <w:t xml:space="preserve">: National and local governments, Private developers of digital mapping systems, Automotive companies, Car manufacturers</w:t>
      </w:r>
    </w:p>
    <w:bookmarkEnd w:id="1104"/>
    <w:bookmarkStart w:id="1105"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05"/>
    <w:bookmarkStart w:id="1113"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06">
        <w:r>
          <w:rPr>
            <w:rStyle w:val="Hyperlink"/>
          </w:rPr>
          <w:t xml:space="preserve">TomTom</w:t>
        </w:r>
      </w:hyperlink>
      <w:r>
        <w:t xml:space="preserve">,</w:t>
      </w:r>
      <w:r>
        <w:t xml:space="preserve"> </w:t>
      </w:r>
      <w:hyperlink r:id="rId1107">
        <w:r>
          <w:rPr>
            <w:rStyle w:val="Hyperlink"/>
          </w:rPr>
          <w:t xml:space="preserve">Nvidia</w:t>
        </w:r>
      </w:hyperlink>
      <w:r>
        <w:t xml:space="preserve">,</w:t>
      </w:r>
      <w:r>
        <w:t xml:space="preserve"> </w:t>
      </w:r>
      <w:hyperlink r:id="rId1108">
        <w:r>
          <w:rPr>
            <w:rStyle w:val="Hyperlink"/>
          </w:rPr>
          <w:t xml:space="preserve">DeepMap</w:t>
        </w:r>
      </w:hyperlink>
      <w:r>
        <w:t xml:space="preserve">,</w:t>
      </w:r>
      <w:r>
        <w:t xml:space="preserve"> </w:t>
      </w:r>
      <w:hyperlink r:id="rId1109">
        <w:r>
          <w:rPr>
            <w:rStyle w:val="Hyperlink"/>
          </w:rPr>
          <w:t xml:space="preserve">Navinfo</w:t>
        </w:r>
      </w:hyperlink>
      <w:r>
        <w:t xml:space="preserve">,</w:t>
      </w:r>
      <w:r>
        <w:t xml:space="preserve"> </w:t>
      </w:r>
      <w:hyperlink r:id="rId1110">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2"/>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2"/>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2"/>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2"/>
        </w:numPr>
        <w:pStyle w:val="Compact"/>
      </w:pPr>
      <w:r>
        <w:rPr>
          <w:bCs/>
          <w:b/>
        </w:rPr>
        <w:t xml:space="preserve">Lack of standardisation</w:t>
      </w:r>
      <w:r>
        <w:t xml:space="preserve">: Car manufacturers (e.g. </w:t>
      </w:r>
      <w:hyperlink r:id="rId1111">
        <w:r>
          <w:rPr>
            <w:rStyle w:val="Hyperlink"/>
          </w:rPr>
          <w:t xml:space="preserve">BMW</w:t>
        </w:r>
      </w:hyperlink>
      <w:r>
        <w:t xml:space="preserve"> </w:t>
      </w:r>
      <w:r>
        <w:t xml:space="preserve">or</w:t>
      </w:r>
      <w:r>
        <w:t xml:space="preserve"> </w:t>
      </w:r>
      <w:hyperlink r:id="rId1112">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2"/>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3"/>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3"/>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3"/>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13"/>
    <w:bookmarkStart w:id="1115" w:name="relevant-initiatives-in-austria-37"/>
    <w:p>
      <w:pPr>
        <w:pStyle w:val="Heading3"/>
      </w:pPr>
      <w:r>
        <w:t xml:space="preserve">Relevant initiatives in Austria</w:t>
      </w:r>
    </w:p>
    <w:p>
      <w:pPr>
        <w:numPr>
          <w:ilvl w:val="0"/>
          <w:numId w:val="1324"/>
        </w:numPr>
        <w:pStyle w:val="Compact"/>
      </w:pPr>
      <w:hyperlink r:id="rId1114">
        <w:r>
          <w:rPr>
            <w:rStyle w:val="Hyperlink"/>
          </w:rPr>
          <w:t xml:space="preserve">zf.com</w:t>
        </w:r>
      </w:hyperlink>
    </w:p>
    <w:bookmarkEnd w:id="1115"/>
    <w:bookmarkStart w:id="1116"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16"/>
    <w:bookmarkStart w:id="1117"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17"/>
    <w:bookmarkStart w:id="1118" w:name="open-questions-35"/>
    <w:p>
      <w:pPr>
        <w:pStyle w:val="Heading3"/>
      </w:pPr>
      <w:r>
        <w:t xml:space="preserve">Open questions</w:t>
      </w:r>
    </w:p>
    <w:p>
      <w:pPr>
        <w:numPr>
          <w:ilvl w:val="0"/>
          <w:numId w:val="1325"/>
        </w:numPr>
        <w:pStyle w:val="Compact"/>
      </w:pPr>
      <w:r>
        <w:t xml:space="preserve">How can HD mapping in automated cars influence smart infrastructure in cities?</w:t>
      </w:r>
    </w:p>
    <w:p>
      <w:pPr>
        <w:numPr>
          <w:ilvl w:val="0"/>
          <w:numId w:val="1325"/>
        </w:numPr>
        <w:pStyle w:val="Compact"/>
      </w:pPr>
      <w:r>
        <w:t xml:space="preserve">How and when could HD mapping be implemented into public transportation accessible for a wider range of inhabitants?</w:t>
      </w:r>
      <w:r>
        <w:br/>
      </w:r>
    </w:p>
    <w:p>
      <w:pPr>
        <w:numPr>
          <w:ilvl w:val="0"/>
          <w:numId w:val="1325"/>
        </w:numPr>
        <w:pStyle w:val="Compact"/>
      </w:pPr>
      <w:r>
        <w:t xml:space="preserve">How to encourage standardisation of HD maps and data formats across car manufacturers and navigation technology companies?</w:t>
      </w:r>
    </w:p>
    <w:bookmarkEnd w:id="1118"/>
    <w:bookmarkStart w:id="1121" w:name="further-links-31"/>
    <w:p>
      <w:pPr>
        <w:pStyle w:val="Heading3"/>
      </w:pPr>
      <w:r>
        <w:t xml:space="preserve">Further links</w:t>
      </w:r>
    </w:p>
    <w:p>
      <w:pPr>
        <w:numPr>
          <w:ilvl w:val="0"/>
          <w:numId w:val="1326"/>
        </w:numPr>
        <w:pStyle w:val="Compact"/>
      </w:pPr>
      <w:hyperlink r:id="rId1119">
        <w:r>
          <w:rPr>
            <w:rStyle w:val="Hyperlink"/>
          </w:rPr>
          <w:t xml:space="preserve">Infosys</w:t>
        </w:r>
      </w:hyperlink>
    </w:p>
    <w:p>
      <w:pPr>
        <w:numPr>
          <w:ilvl w:val="0"/>
          <w:numId w:val="1326"/>
        </w:numPr>
        <w:pStyle w:val="Compact"/>
      </w:pPr>
      <w:hyperlink r:id="rId1120">
        <w:r>
          <w:rPr>
            <w:rStyle w:val="Hyperlink"/>
          </w:rPr>
          <w:t xml:space="preserve">Atlatec.de</w:t>
        </w:r>
      </w:hyperlink>
    </w:p>
    <w:bookmarkEnd w:id="1121"/>
    <w:bookmarkStart w:id="1127" w:name="references-37"/>
    <w:p>
      <w:pPr>
        <w:pStyle w:val="Heading3"/>
      </w:pPr>
      <w:r>
        <w:t xml:space="preserve">References</w:t>
      </w:r>
    </w:p>
    <w:p>
      <w:pPr>
        <w:numPr>
          <w:ilvl w:val="0"/>
          <w:numId w:val="1327"/>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22">
        <w:r>
          <w:rPr>
            <w:rStyle w:val="Hyperlink"/>
          </w:rPr>
          <w:t xml:space="preserve">https://doi.org/10.1016/j.trc.2021.103234</w:t>
        </w:r>
      </w:hyperlink>
    </w:p>
    <w:p>
      <w:pPr>
        <w:numPr>
          <w:ilvl w:val="0"/>
          <w:numId w:val="1327"/>
        </w:numPr>
        <w:pStyle w:val="Compact"/>
      </w:pPr>
      <w:r>
        <w:t xml:space="preserve">Dahlström, T. (2021, July 16). The road to everywhere: are HD maps for autonomous driving sustainable? | Autonomous Vehicle International.</w:t>
      </w:r>
      <w:r>
        <w:t xml:space="preserve"> </w:t>
      </w:r>
      <w:hyperlink r:id="rId1123">
        <w:r>
          <w:rPr>
            <w:rStyle w:val="Hyperlink"/>
          </w:rPr>
          <w:t xml:space="preserve">https://www.autonomousvehicleinternational.com/features/the-road-to-everywhere-are-hd-maps-for-autonomous-driving-sustainable.html</w:t>
        </w:r>
      </w:hyperlink>
    </w:p>
    <w:p>
      <w:pPr>
        <w:numPr>
          <w:ilvl w:val="0"/>
          <w:numId w:val="1327"/>
        </w:numPr>
        <w:pStyle w:val="Compact"/>
      </w:pPr>
      <w:r>
        <w:t xml:space="preserve">Hartmann, O., Gabb, M., Schweiger, R., &amp; Dietmayer, K. (2014, June). Towards autonomous self-assessment of digital maps. In 2014 IEEE Intelligent Vehicles Symposium Proceedings (pp. 89-95). IEEE.</w:t>
      </w:r>
    </w:p>
    <w:p>
      <w:pPr>
        <w:numPr>
          <w:ilvl w:val="0"/>
          <w:numId w:val="1327"/>
        </w:numPr>
        <w:pStyle w:val="Compact"/>
      </w:pPr>
      <w:r>
        <w:t xml:space="preserve">Haydin, V. (2020). Solving the Challenges of HD Mapping for Smart Navigation in Autonomous Cars. Available at:</w:t>
      </w:r>
      <w:r>
        <w:t xml:space="preserve"> </w:t>
      </w:r>
      <w:hyperlink r:id="rId1124">
        <w:r>
          <w:rPr>
            <w:rStyle w:val="Hyperlink"/>
          </w:rPr>
          <w:t xml:space="preserve">https://www.intellias.com/solving-the-challenges-of-hd-mapping-for-smart-navigation-in-autonomous-cars/</w:t>
        </w:r>
      </w:hyperlink>
      <w:r>
        <w:t xml:space="preserve"> </w:t>
      </w:r>
      <w:r>
        <w:t xml:space="preserve">[Accessed: 24 June 2021].</w:t>
      </w:r>
    </w:p>
    <w:p>
      <w:pPr>
        <w:numPr>
          <w:ilvl w:val="0"/>
          <w:numId w:val="1327"/>
        </w:numPr>
        <w:pStyle w:val="Compact"/>
      </w:pPr>
      <w:r>
        <w:t xml:space="preserve">Infosysbpm.com (2020). Mapping the autonomous future. [pdf] Available at:</w:t>
      </w:r>
      <w:r>
        <w:t xml:space="preserve"> </w:t>
      </w:r>
      <w:hyperlink r:id="rId1119">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7"/>
        </w:numPr>
        <w:pStyle w:val="Compact"/>
      </w:pPr>
      <w:r>
        <w:t xml:space="preserve">Jo, K., Kim, C., &amp; Sunwoo, M. (2018). Simultaneous localization and map change update for the high definition map-based autonomous driving car. Sensors, 18(9), 3145.</w:t>
      </w:r>
    </w:p>
    <w:p>
      <w:pPr>
        <w:numPr>
          <w:ilvl w:val="0"/>
          <w:numId w:val="1327"/>
        </w:numPr>
        <w:pStyle w:val="Compact"/>
      </w:pPr>
      <w:r>
        <w:t xml:space="preserve">Kulkarni, S., (2021). Digital Maps to hold the future of smart cities, autonomous cars, and much more. Geospatial World. Available at:</w:t>
      </w:r>
      <w:r>
        <w:t xml:space="preserve"> </w:t>
      </w:r>
      <w:hyperlink r:id="rId1125">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7"/>
        </w:numPr>
        <w:pStyle w:val="Compact"/>
      </w:pPr>
      <w:r>
        <w:t xml:space="preserve">Muller, J. (2021, August 8). Why high-definition maps are critical for self-driving cars - Axios.</w:t>
      </w:r>
      <w:r>
        <w:t xml:space="preserve"> </w:t>
      </w:r>
      <w:hyperlink r:id="rId1126">
        <w:r>
          <w:rPr>
            <w:rStyle w:val="Hyperlink"/>
          </w:rPr>
          <w:t xml:space="preserve">https://www.axios.com/self-driving-cars-digital-maps-a1eced04-e36a-4f11-877a-766beef1bce4.html</w:t>
        </w:r>
      </w:hyperlink>
    </w:p>
    <w:p>
      <w:pPr>
        <w:numPr>
          <w:ilvl w:val="0"/>
          <w:numId w:val="1327"/>
        </w:numPr>
        <w:pStyle w:val="Compact"/>
      </w:pPr>
      <w:r>
        <w:t xml:space="preserve">Zang, A., Chen, X., &amp; Trajcevski, G. (2018). High definition maps in urban context. Sigspatial Special, 10(1), 15-20.</w:t>
      </w:r>
    </w:p>
    <w:bookmarkEnd w:id="1127"/>
    <w:bookmarkEnd w:id="1128"/>
    <w:bookmarkStart w:id="1154" w:name="ehorizon"/>
    <w:p>
      <w:pPr>
        <w:pStyle w:val="Heading2"/>
      </w:pPr>
      <w:r>
        <w:rPr>
          <w:rStyle w:val="SectionNumber"/>
        </w:rPr>
        <w:t xml:space="preserve">9.5</w:t>
      </w:r>
      <w:r>
        <w:tab/>
      </w:r>
      <w:r>
        <w:t xml:space="preserve">Electronic horizon</w:t>
      </w:r>
    </w:p>
    <w:bookmarkStart w:id="1129" w:name="synonyms-33"/>
    <w:p>
      <w:pPr>
        <w:pStyle w:val="Heading3"/>
      </w:pPr>
      <w:r>
        <w:t xml:space="preserve">Synonyms</w:t>
      </w:r>
    </w:p>
    <w:p>
      <w:pPr>
        <w:pStyle w:val="FirstParagraph"/>
      </w:pPr>
      <w:r>
        <w:rPr>
          <w:iCs/>
          <w:i/>
        </w:rPr>
        <w:t xml:space="preserve">Connected horizon, e-horizon, EH</w:t>
      </w:r>
    </w:p>
    <w:bookmarkEnd w:id="1129"/>
    <w:bookmarkStart w:id="1130"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8"/>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8"/>
        </w:numPr>
        <w:pStyle w:val="Compact"/>
      </w:pPr>
      <w:r>
        <w:rPr>
          <w:iCs/>
          <w:i/>
        </w:rPr>
        <w:t xml:space="preserve">Amount of data</w:t>
      </w:r>
      <w:r>
        <w:t xml:space="preserve">: fully automated driving is predicted to produce 4 TB of data daily (Nelson, 2016);</w:t>
      </w:r>
    </w:p>
    <w:p>
      <w:pPr>
        <w:numPr>
          <w:ilvl w:val="0"/>
          <w:numId w:val="1328"/>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8"/>
        </w:numPr>
        <w:pStyle w:val="Compact"/>
      </w:pPr>
      <w:r>
        <w:rPr>
          <w:iCs/>
          <w:i/>
        </w:rPr>
        <w:t xml:space="preserve">Security and privacy issues</w:t>
      </w:r>
      <w:r>
        <w:t xml:space="preserve">: as with other connected systems, the issue with data protection arises to ensure security and quality for customers.</w:t>
      </w:r>
    </w:p>
    <w:bookmarkEnd w:id="1130"/>
    <w:bookmarkStart w:id="1131" w:name="key-stakeholders-38"/>
    <w:p>
      <w:pPr>
        <w:pStyle w:val="Heading3"/>
      </w:pPr>
      <w:r>
        <w:t xml:space="preserve">Key stakeholders</w:t>
      </w:r>
    </w:p>
    <w:p>
      <w:pPr>
        <w:numPr>
          <w:ilvl w:val="0"/>
          <w:numId w:val="1329"/>
        </w:numPr>
        <w:pStyle w:val="Compact"/>
      </w:pPr>
      <w:r>
        <w:rPr>
          <w:bCs/>
          <w:b/>
        </w:rPr>
        <w:t xml:space="preserve">Affected</w:t>
      </w:r>
      <w:r>
        <w:t xml:space="preserve">: Car drivers, Traffic participants, Insurers</w:t>
      </w:r>
    </w:p>
    <w:p>
      <w:pPr>
        <w:numPr>
          <w:ilvl w:val="0"/>
          <w:numId w:val="1329"/>
        </w:numPr>
        <w:pStyle w:val="Compact"/>
      </w:pPr>
      <w:r>
        <w:rPr>
          <w:bCs/>
          <w:b/>
        </w:rPr>
        <w:t xml:space="preserve">Responsible</w:t>
      </w:r>
      <w:r>
        <w:t xml:space="preserve">: Car manufacturers</w:t>
      </w:r>
    </w:p>
    <w:bookmarkEnd w:id="1131"/>
    <w:bookmarkStart w:id="1132"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32"/>
    <w:bookmarkStart w:id="1139"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33">
        <w:r>
          <w:rPr>
            <w:rStyle w:val="Hyperlink"/>
          </w:rPr>
          <w:t xml:space="preserve">BOSCH</w:t>
        </w:r>
      </w:hyperlink>
      <w:r>
        <w:t xml:space="preserve">,</w:t>
      </w:r>
      <w:r>
        <w:t xml:space="preserve"> </w:t>
      </w:r>
      <w:hyperlink r:id="rId1134">
        <w:r>
          <w:rPr>
            <w:rStyle w:val="Hyperlink"/>
          </w:rPr>
          <w:t xml:space="preserve">TomTom</w:t>
        </w:r>
      </w:hyperlink>
      <w:r>
        <w:t xml:space="preserve"> </w:t>
      </w:r>
      <w:r>
        <w:t xml:space="preserve">in cooperation with</w:t>
      </w:r>
      <w:r>
        <w:t xml:space="preserve"> </w:t>
      </w:r>
      <w:hyperlink r:id="rId1135">
        <w:r>
          <w:rPr>
            <w:rStyle w:val="Hyperlink"/>
          </w:rPr>
          <w:t xml:space="preserve">Electrobit</w:t>
        </w:r>
      </w:hyperlink>
      <w:r>
        <w:t xml:space="preserve"> </w:t>
      </w:r>
      <w:r>
        <w:t xml:space="preserve">and</w:t>
      </w:r>
      <w:r>
        <w:t xml:space="preserve"> </w:t>
      </w:r>
      <w:hyperlink r:id="rId1136">
        <w:r>
          <w:rPr>
            <w:rStyle w:val="Hyperlink"/>
          </w:rPr>
          <w:t xml:space="preserve">Continental</w:t>
        </w:r>
      </w:hyperlink>
      <w:r>
        <w:t xml:space="preserve"> </w:t>
      </w:r>
      <w:r>
        <w:t xml:space="preserve">working together with data technology company</w:t>
      </w:r>
      <w:r>
        <w:t xml:space="preserve"> </w:t>
      </w:r>
      <w:hyperlink r:id="rId1137">
        <w:r>
          <w:rPr>
            <w:rStyle w:val="Hyperlink"/>
          </w:rPr>
          <w:t xml:space="preserve">IBM</w:t>
        </w:r>
      </w:hyperlink>
      <w:r>
        <w:t xml:space="preserve"> </w:t>
      </w:r>
      <w:r>
        <w:t xml:space="preserve">and</w:t>
      </w:r>
      <w:r>
        <w:t xml:space="preserve"> </w:t>
      </w:r>
      <w:hyperlink r:id="rId1138">
        <w:r>
          <w:rPr>
            <w:rStyle w:val="Hyperlink"/>
          </w:rPr>
          <w:t xml:space="preserve">HERE</w:t>
        </w:r>
      </w:hyperlink>
      <w:r>
        <w:t xml:space="preserve">, pioneering company in location technology (Continental, 2019).</w:t>
      </w:r>
    </w:p>
    <w:bookmarkEnd w:id="1139"/>
    <w:bookmarkStart w:id="1141" w:name="relevant-initiatives-in-austria-38"/>
    <w:p>
      <w:pPr>
        <w:pStyle w:val="Heading3"/>
      </w:pPr>
      <w:r>
        <w:t xml:space="preserve">Relevant initiatives in Austria</w:t>
      </w:r>
    </w:p>
    <w:p>
      <w:pPr>
        <w:numPr>
          <w:ilvl w:val="0"/>
          <w:numId w:val="1330"/>
        </w:numPr>
        <w:pStyle w:val="Compact"/>
      </w:pPr>
      <w:hyperlink r:id="rId1140">
        <w:r>
          <w:rPr>
            <w:rStyle w:val="Hyperlink"/>
          </w:rPr>
          <w:t xml:space="preserve">gsv.co.at</w:t>
        </w:r>
      </w:hyperlink>
    </w:p>
    <w:bookmarkEnd w:id="1141"/>
    <w:bookmarkStart w:id="1142"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142"/>
    <w:bookmarkStart w:id="1143"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143"/>
    <w:bookmarkStart w:id="1144" w:name="open-questions-36"/>
    <w:p>
      <w:pPr>
        <w:pStyle w:val="Heading3"/>
      </w:pPr>
      <w:r>
        <w:t xml:space="preserve">Open questions</w:t>
      </w:r>
    </w:p>
    <w:p>
      <w:pPr>
        <w:numPr>
          <w:ilvl w:val="0"/>
          <w:numId w:val="1331"/>
        </w:numPr>
        <w:pStyle w:val="Compact"/>
      </w:pPr>
      <w:r>
        <w:t xml:space="preserve">How to handle massive mobility of vehicles?</w:t>
      </w:r>
    </w:p>
    <w:p>
      <w:pPr>
        <w:numPr>
          <w:ilvl w:val="0"/>
          <w:numId w:val="1331"/>
        </w:numPr>
        <w:pStyle w:val="Compact"/>
      </w:pPr>
      <w:r>
        <w:t xml:space="preserve">How do current approaches scale when the number of participants and services within this system rise?</w:t>
      </w:r>
    </w:p>
    <w:p>
      <w:pPr>
        <w:numPr>
          <w:ilvl w:val="0"/>
          <w:numId w:val="1331"/>
        </w:numPr>
        <w:pStyle w:val="Compact"/>
      </w:pPr>
      <w:r>
        <w:t xml:space="preserve">How to fulfill application- or user-specific quality requirements?</w:t>
      </w:r>
    </w:p>
    <w:p>
      <w:pPr>
        <w:numPr>
          <w:ilvl w:val="0"/>
          <w:numId w:val="1331"/>
        </w:numPr>
        <w:pStyle w:val="Compact"/>
      </w:pPr>
      <w:r>
        <w:t xml:space="preserve">How to ensure availability of services and data when these are deployed outside of the vehicle? (Grewe et al., 2017)</w:t>
      </w:r>
    </w:p>
    <w:bookmarkEnd w:id="1144"/>
    <w:bookmarkStart w:id="1151" w:name="further-links-32"/>
    <w:p>
      <w:pPr>
        <w:pStyle w:val="Heading3"/>
      </w:pPr>
      <w:r>
        <w:t xml:space="preserve">Further links</w:t>
      </w:r>
    </w:p>
    <w:p>
      <w:pPr>
        <w:numPr>
          <w:ilvl w:val="0"/>
          <w:numId w:val="1332"/>
        </w:numPr>
        <w:pStyle w:val="Compact"/>
      </w:pPr>
      <w:hyperlink r:id="rId1145">
        <w:r>
          <w:rPr>
            <w:rStyle w:val="Hyperlink"/>
          </w:rPr>
          <w:t xml:space="preserve">autotechreview.com</w:t>
        </w:r>
      </w:hyperlink>
    </w:p>
    <w:p>
      <w:pPr>
        <w:numPr>
          <w:ilvl w:val="0"/>
          <w:numId w:val="1332"/>
        </w:numPr>
        <w:pStyle w:val="Compact"/>
      </w:pPr>
      <w:hyperlink r:id="rId1146">
        <w:r>
          <w:rPr>
            <w:rStyle w:val="Hyperlink"/>
          </w:rPr>
          <w:t xml:space="preserve">here.com</w:t>
        </w:r>
      </w:hyperlink>
    </w:p>
    <w:p>
      <w:pPr>
        <w:numPr>
          <w:ilvl w:val="0"/>
          <w:numId w:val="1332"/>
        </w:numPr>
        <w:pStyle w:val="Compact"/>
      </w:pPr>
      <w:hyperlink r:id="rId1147">
        <w:r>
          <w:rPr>
            <w:rStyle w:val="Hyperlink"/>
          </w:rPr>
          <w:t xml:space="preserve">scitepress.org</w:t>
        </w:r>
      </w:hyperlink>
    </w:p>
    <w:p>
      <w:pPr>
        <w:numPr>
          <w:ilvl w:val="0"/>
          <w:numId w:val="1332"/>
        </w:numPr>
        <w:pStyle w:val="Compact"/>
      </w:pPr>
      <w:hyperlink r:id="rId1133">
        <w:r>
          <w:rPr>
            <w:rStyle w:val="Hyperlink"/>
          </w:rPr>
          <w:t xml:space="preserve">bosch-mobility-solutions.com</w:t>
        </w:r>
      </w:hyperlink>
    </w:p>
    <w:p>
      <w:pPr>
        <w:numPr>
          <w:ilvl w:val="0"/>
          <w:numId w:val="1332"/>
        </w:numPr>
        <w:pStyle w:val="Compact"/>
      </w:pPr>
      <w:hyperlink r:id="rId1148">
        <w:r>
          <w:rPr>
            <w:rStyle w:val="Hyperlink"/>
          </w:rPr>
          <w:t xml:space="preserve">elektrobit.com</w:t>
        </w:r>
      </w:hyperlink>
    </w:p>
    <w:p>
      <w:pPr>
        <w:numPr>
          <w:ilvl w:val="0"/>
          <w:numId w:val="1332"/>
        </w:numPr>
        <w:pStyle w:val="Compact"/>
      </w:pPr>
      <w:hyperlink r:id="rId1149">
        <w:r>
          <w:rPr>
            <w:rStyle w:val="Hyperlink"/>
          </w:rPr>
          <w:t xml:space="preserve">itsinternational.com</w:t>
        </w:r>
      </w:hyperlink>
    </w:p>
    <w:p>
      <w:pPr>
        <w:numPr>
          <w:ilvl w:val="0"/>
          <w:numId w:val="1332"/>
        </w:numPr>
        <w:pStyle w:val="Compact"/>
      </w:pPr>
      <w:hyperlink r:id="rId1150">
        <w:r>
          <w:rPr>
            <w:rStyle w:val="Hyperlink"/>
          </w:rPr>
          <w:t xml:space="preserve">strategic-partnering.net</w:t>
        </w:r>
      </w:hyperlink>
    </w:p>
    <w:bookmarkEnd w:id="1151"/>
    <w:bookmarkStart w:id="1153" w:name="references-38"/>
    <w:p>
      <w:pPr>
        <w:pStyle w:val="Heading3"/>
      </w:pPr>
      <w:r>
        <w:t xml:space="preserve">References</w:t>
      </w:r>
    </w:p>
    <w:p>
      <w:pPr>
        <w:numPr>
          <w:ilvl w:val="0"/>
          <w:numId w:val="1333"/>
        </w:numPr>
        <w:pStyle w:val="Compact"/>
      </w:pPr>
      <w:r>
        <w:t xml:space="preserve">Bosch-mobility-solutions.com. (2021). Connected Horizon. Available at:</w:t>
      </w:r>
      <w:r>
        <w:t xml:space="preserve"> </w:t>
      </w:r>
      <w:hyperlink r:id="rId1133">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3"/>
        </w:numPr>
        <w:pStyle w:val="Compact"/>
      </w:pPr>
      <w:r>
        <w:t xml:space="preserve">Continental. (2019). Increased Safety Thanks to Anticipatory Technology: The Continental eHorizon and PreviewESC Systems. Available at:</w:t>
      </w:r>
      <w:r>
        <w:t xml:space="preserve"> </w:t>
      </w:r>
      <w:hyperlink r:id="rId1136">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3"/>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3"/>
        </w:numPr>
        <w:pStyle w:val="Compact"/>
      </w:pPr>
      <w:r>
        <w:t xml:space="preserve">Försterling, F. (2015) Electronic Horizon How the Cloud improves the connected vehicle. Available at:</w:t>
      </w:r>
      <w:r>
        <w:t xml:space="preserve"> </w:t>
      </w:r>
      <w:hyperlink r:id="rId1140">
        <w:r>
          <w:rPr>
            <w:rStyle w:val="Hyperlink"/>
          </w:rPr>
          <w:t xml:space="preserve">https://gsv.co.at/wp-content/uploads/2015_05_06_Foersterling.pdf</w:t>
        </w:r>
      </w:hyperlink>
      <w:r>
        <w:t xml:space="preserve"> </w:t>
      </w:r>
      <w:r>
        <w:t xml:space="preserve">[Accessed: 1 March 2021].</w:t>
      </w:r>
    </w:p>
    <w:p>
      <w:pPr>
        <w:numPr>
          <w:ilvl w:val="0"/>
          <w:numId w:val="1333"/>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3"/>
        </w:numPr>
        <w:pStyle w:val="Compact"/>
      </w:pPr>
      <w:r>
        <w:t xml:space="preserve">Ludwig, J. (2013). Electronic Horizon—Forward-Looking Safety Systems. Auto Tech Review, 2(6), 44-48.</w:t>
      </w:r>
    </w:p>
    <w:p>
      <w:pPr>
        <w:numPr>
          <w:ilvl w:val="0"/>
          <w:numId w:val="1333"/>
        </w:numPr>
        <w:pStyle w:val="Compact"/>
      </w:pPr>
      <w:r>
        <w:t xml:space="preserve">Nelson, P. (2016). Just one autonomous car will use 4,000 GB of data/day. (December 2016).</w:t>
      </w:r>
      <w:r>
        <w:t xml:space="preserve"> </w:t>
      </w:r>
      <w:hyperlink r:id="rId1152">
        <w:r>
          <w:rPr>
            <w:rStyle w:val="Hyperlink"/>
          </w:rPr>
          <w:t xml:space="preserve">http://www.networkworld.com/article/3147892/internet/</w:t>
        </w:r>
      </w:hyperlink>
      <w:r>
        <w:t xml:space="preserve"> </w:t>
      </w:r>
      <w:r>
        <w:t xml:space="preserve">one-autonomous-car-will-use-4000-gb-of-dataday.html</w:t>
      </w:r>
    </w:p>
    <w:p>
      <w:pPr>
        <w:numPr>
          <w:ilvl w:val="0"/>
          <w:numId w:val="1333"/>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153"/>
    <w:bookmarkEnd w:id="1154"/>
    <w:bookmarkStart w:id="1173" w:name="ecall"/>
    <w:p>
      <w:pPr>
        <w:pStyle w:val="Heading2"/>
      </w:pPr>
      <w:r>
        <w:rPr>
          <w:rStyle w:val="SectionNumber"/>
        </w:rPr>
        <w:t xml:space="preserve">9.6</w:t>
      </w:r>
      <w:r>
        <w:tab/>
      </w:r>
      <w:r>
        <w:t xml:space="preserve">Emergency call</w:t>
      </w:r>
    </w:p>
    <w:bookmarkStart w:id="1155" w:name="synonyms-34"/>
    <w:p>
      <w:pPr>
        <w:pStyle w:val="Heading3"/>
      </w:pPr>
      <w:r>
        <w:t xml:space="preserve">Synonyms</w:t>
      </w:r>
    </w:p>
    <w:p>
      <w:pPr>
        <w:pStyle w:val="FirstParagraph"/>
      </w:pPr>
      <w:r>
        <w:rPr>
          <w:iCs/>
          <w:i/>
        </w:rPr>
        <w:t xml:space="preserve">Public-Safety Answering-Point (PSAP), E-call</w:t>
      </w:r>
    </w:p>
    <w:bookmarkEnd w:id="1155"/>
    <w:bookmarkStart w:id="1156"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4"/>
        </w:numPr>
        <w:pStyle w:val="Compact"/>
      </w:pPr>
      <w:r>
        <w:t xml:space="preserve">time of accident</w:t>
      </w:r>
    </w:p>
    <w:p>
      <w:pPr>
        <w:numPr>
          <w:ilvl w:val="0"/>
          <w:numId w:val="1334"/>
        </w:numPr>
        <w:pStyle w:val="Compact"/>
      </w:pPr>
      <w:r>
        <w:t xml:space="preserve">the exact coordinates of the accident location</w:t>
      </w:r>
    </w:p>
    <w:p>
      <w:pPr>
        <w:numPr>
          <w:ilvl w:val="0"/>
          <w:numId w:val="1334"/>
        </w:numPr>
        <w:pStyle w:val="Compact"/>
      </w:pPr>
      <w:r>
        <w:t xml:space="preserve">direction of travel (important on motorways and in tunnels)</w:t>
      </w:r>
    </w:p>
    <w:p>
      <w:pPr>
        <w:numPr>
          <w:ilvl w:val="0"/>
          <w:numId w:val="1334"/>
        </w:numPr>
        <w:pStyle w:val="Compact"/>
      </w:pPr>
      <w:r>
        <w:t xml:space="preserve">the last two vehicle positions</w:t>
      </w:r>
    </w:p>
    <w:p>
      <w:pPr>
        <w:numPr>
          <w:ilvl w:val="0"/>
          <w:numId w:val="1334"/>
        </w:numPr>
        <w:pStyle w:val="Compact"/>
      </w:pPr>
      <w:r>
        <w:t xml:space="preserve">vehicle ID and vehicle class</w:t>
      </w:r>
    </w:p>
    <w:p>
      <w:pPr>
        <w:numPr>
          <w:ilvl w:val="0"/>
          <w:numId w:val="1334"/>
        </w:numPr>
        <w:pStyle w:val="Compact"/>
      </w:pPr>
      <w:r>
        <w:t xml:space="preserve">type of drive (e.g. petrol, electric)</w:t>
      </w:r>
    </w:p>
    <w:p>
      <w:pPr>
        <w:numPr>
          <w:ilvl w:val="0"/>
          <w:numId w:val="1334"/>
        </w:numPr>
        <w:pStyle w:val="Compact"/>
      </w:pPr>
      <w:r>
        <w:t xml:space="preserve">service provider ID</w:t>
      </w:r>
    </w:p>
    <w:p>
      <w:pPr>
        <w:numPr>
          <w:ilvl w:val="0"/>
          <w:numId w:val="1334"/>
        </w:numPr>
        <w:pStyle w:val="Compact"/>
      </w:pPr>
      <w:r>
        <w:t xml:space="preserve">number of occupants (based on seat belts worn)</w:t>
      </w:r>
    </w:p>
    <w:p>
      <w:pPr>
        <w:numPr>
          <w:ilvl w:val="0"/>
          <w:numId w:val="1334"/>
        </w:numPr>
        <w:pStyle w:val="Compact"/>
      </w:pPr>
      <w:r>
        <w:t xml:space="preserve">whether the emergency call was triggered automatically or manually</w:t>
      </w:r>
    </w:p>
    <w:bookmarkEnd w:id="1156"/>
    <w:bookmarkStart w:id="1157" w:name="key-stakeholders-39"/>
    <w:p>
      <w:pPr>
        <w:pStyle w:val="Heading3"/>
      </w:pPr>
      <w:r>
        <w:t xml:space="preserve">Key stakeholders</w:t>
      </w:r>
    </w:p>
    <w:p>
      <w:pPr>
        <w:numPr>
          <w:ilvl w:val="0"/>
          <w:numId w:val="1335"/>
        </w:numPr>
        <w:pStyle w:val="Compact"/>
      </w:pPr>
      <w:r>
        <w:rPr>
          <w:bCs/>
          <w:b/>
        </w:rPr>
        <w:t xml:space="preserve">Affected</w:t>
      </w:r>
      <w:r>
        <w:t xml:space="preserve">: Car Drivers, Emergency Services</w:t>
      </w:r>
    </w:p>
    <w:p>
      <w:pPr>
        <w:numPr>
          <w:ilvl w:val="0"/>
          <w:numId w:val="1335"/>
        </w:numPr>
        <w:pStyle w:val="Compact"/>
      </w:pPr>
      <w:r>
        <w:rPr>
          <w:bCs/>
          <w:b/>
        </w:rPr>
        <w:t xml:space="preserve">Responsible</w:t>
      </w:r>
      <w:r>
        <w:t xml:space="preserve">: Road Infrastructure Agencies, Local and National Governments, Automotive Companies, Policy Makers</w:t>
      </w:r>
    </w:p>
    <w:bookmarkEnd w:id="1157"/>
    <w:bookmarkStart w:id="1158"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158"/>
    <w:bookmarkStart w:id="1159"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6"/>
        </w:numPr>
        <w:pStyle w:val="Compact"/>
      </w:pPr>
      <w:r>
        <w:t xml:space="preserve">112-eCall should be mandatory for all new vehicles, not only for new type approvals.</w:t>
      </w:r>
    </w:p>
    <w:p>
      <w:pPr>
        <w:numPr>
          <w:ilvl w:val="0"/>
          <w:numId w:val="1336"/>
        </w:numPr>
        <w:pStyle w:val="Compact"/>
      </w:pPr>
      <w:r>
        <w:t xml:space="preserve">The manufacturer-specific emergency call already installed in many models should be convertible to 112-eCall without major effort.</w:t>
      </w:r>
    </w:p>
    <w:p>
      <w:pPr>
        <w:numPr>
          <w:ilvl w:val="0"/>
          <w:numId w:val="1336"/>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6"/>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6"/>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6"/>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6"/>
        </w:numPr>
        <w:pStyle w:val="Compact"/>
      </w:pPr>
      <w:r>
        <w:t xml:space="preserve">In order to be able to use an eCall technology installed in the vehicle fleet over the lifetime of the vehicles in an emergency, it is necessary to maintain the 2G/3G networks.</w:t>
      </w:r>
    </w:p>
    <w:bookmarkEnd w:id="1159"/>
    <w:bookmarkStart w:id="1164"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7"/>
        </w:numPr>
        <w:pStyle w:val="Compact"/>
      </w:pPr>
      <w:hyperlink r:id="rId1160">
        <w:r>
          <w:rPr>
            <w:rStyle w:val="Hyperlink"/>
          </w:rPr>
          <w:t xml:space="preserve">bmi.gv.at</w:t>
        </w:r>
      </w:hyperlink>
    </w:p>
    <w:p>
      <w:pPr>
        <w:numPr>
          <w:ilvl w:val="0"/>
          <w:numId w:val="1337"/>
        </w:numPr>
        <w:pStyle w:val="Compact"/>
      </w:pPr>
      <w:hyperlink r:id="rId1161">
        <w:r>
          <w:rPr>
            <w:rStyle w:val="Hyperlink"/>
          </w:rPr>
          <w:t xml:space="preserve">oeamtc.at</w:t>
        </w:r>
      </w:hyperlink>
    </w:p>
    <w:p>
      <w:pPr>
        <w:numPr>
          <w:ilvl w:val="0"/>
          <w:numId w:val="1337"/>
        </w:numPr>
        <w:pStyle w:val="Compact"/>
      </w:pPr>
      <w:hyperlink r:id="rId1162">
        <w:r>
          <w:rPr>
            <w:rStyle w:val="Hyperlink"/>
          </w:rPr>
          <w:t xml:space="preserve">austriatech.at</w:t>
        </w:r>
      </w:hyperlink>
    </w:p>
    <w:p>
      <w:pPr>
        <w:numPr>
          <w:ilvl w:val="0"/>
          <w:numId w:val="1337"/>
        </w:numPr>
        <w:pStyle w:val="Compact"/>
      </w:pPr>
      <w:hyperlink r:id="rId1163">
        <w:r>
          <w:rPr>
            <w:rStyle w:val="Hyperlink"/>
          </w:rPr>
          <w:t xml:space="preserve">oe1.orf.at</w:t>
        </w:r>
      </w:hyperlink>
    </w:p>
    <w:bookmarkEnd w:id="1164"/>
    <w:bookmarkStart w:id="1165"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165"/>
    <w:bookmarkStart w:id="1166"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166"/>
    <w:bookmarkStart w:id="1167" w:name="open-questions-37"/>
    <w:p>
      <w:pPr>
        <w:pStyle w:val="Heading3"/>
      </w:pPr>
      <w:r>
        <w:t xml:space="preserve">Open questions</w:t>
      </w:r>
    </w:p>
    <w:p>
      <w:pPr>
        <w:numPr>
          <w:ilvl w:val="0"/>
          <w:numId w:val="1338"/>
        </w:numPr>
        <w:pStyle w:val="Compact"/>
      </w:pPr>
      <w:r>
        <w:t xml:space="preserve">What is the current state of implementation in individual EU member states?</w:t>
      </w:r>
    </w:p>
    <w:p>
      <w:pPr>
        <w:numPr>
          <w:ilvl w:val="0"/>
          <w:numId w:val="1338"/>
        </w:numPr>
        <w:pStyle w:val="Compact"/>
      </w:pPr>
      <w:r>
        <w:t xml:space="preserve">Are car buyers sufficiently informed about the difference between manufacturer-specific emergency call and 112 e-Call? And if not, how to tackle this?</w:t>
      </w:r>
    </w:p>
    <w:p>
      <w:pPr>
        <w:numPr>
          <w:ilvl w:val="0"/>
          <w:numId w:val="1338"/>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167"/>
    <w:bookmarkStart w:id="1169" w:name="further-links-33"/>
    <w:p>
      <w:pPr>
        <w:pStyle w:val="Heading3"/>
      </w:pPr>
      <w:r>
        <w:t xml:space="preserve">Further links</w:t>
      </w:r>
    </w:p>
    <w:p>
      <w:pPr>
        <w:numPr>
          <w:ilvl w:val="0"/>
          <w:numId w:val="1339"/>
        </w:numPr>
        <w:pStyle w:val="Compact"/>
      </w:pPr>
      <w:hyperlink r:id="rId1168">
        <w:r>
          <w:rPr>
            <w:rStyle w:val="Hyperlink"/>
          </w:rPr>
          <w:t xml:space="preserve">ec.europa.eu</w:t>
        </w:r>
      </w:hyperlink>
    </w:p>
    <w:bookmarkEnd w:id="1169"/>
    <w:bookmarkStart w:id="1172" w:name="references-39"/>
    <w:p>
      <w:pPr>
        <w:pStyle w:val="Heading3"/>
      </w:pPr>
      <w:r>
        <w:t xml:space="preserve">References</w:t>
      </w:r>
    </w:p>
    <w:p>
      <w:pPr>
        <w:numPr>
          <w:ilvl w:val="0"/>
          <w:numId w:val="1340"/>
        </w:numPr>
        <w:pStyle w:val="Compact"/>
      </w:pPr>
      <w:r>
        <w:t xml:space="preserve">Bundesministerium für Verkehr, I. und T. (BMVIT). (n.d.). eCall Austria. Available at:</w:t>
      </w:r>
      <w:r>
        <w:t xml:space="preserve"> </w:t>
      </w:r>
      <w:hyperlink r:id="rId1160">
        <w:r>
          <w:rPr>
            <w:rStyle w:val="Hyperlink"/>
          </w:rPr>
          <w:t xml:space="preserve">https://www.bmi.gv.at/209/start.aspx</w:t>
        </w:r>
      </w:hyperlink>
      <w:r>
        <w:t xml:space="preserve"> </w:t>
      </w:r>
      <w:r>
        <w:t xml:space="preserve">[Accessed:10 February 2021]</w:t>
      </w:r>
    </w:p>
    <w:p>
      <w:pPr>
        <w:numPr>
          <w:ilvl w:val="0"/>
          <w:numId w:val="1340"/>
        </w:numPr>
        <w:pStyle w:val="Compact"/>
      </w:pPr>
      <w:r>
        <w:t xml:space="preserve">European Commission. (2020a). Air | Mobility and Transport. European Commission.</w:t>
      </w:r>
      <w:r>
        <w:t xml:space="preserve"> </w:t>
      </w:r>
      <w:hyperlink r:id="rId1168">
        <w:r>
          <w:rPr>
            <w:rStyle w:val="Hyperlink"/>
          </w:rPr>
          <w:t xml:space="preserve">https://ec.europa.eu/transport/road_safety/specialist/knowledge/esave/esafety_measures_unknown_safety_effects/ecall_en</w:t>
        </w:r>
      </w:hyperlink>
    </w:p>
    <w:p>
      <w:pPr>
        <w:numPr>
          <w:ilvl w:val="0"/>
          <w:numId w:val="1340"/>
        </w:numPr>
        <w:pStyle w:val="Compact"/>
      </w:pPr>
      <w:r>
        <w:t xml:space="preserve">European Commission. (2020b, October 29). eCall – Kraftfahrzeugassistenzsystem für Notrufe an die europäische Notrufnummer 112 - Your Europe.</w:t>
      </w:r>
      <w:r>
        <w:t xml:space="preserve"> </w:t>
      </w:r>
      <w:hyperlink r:id="rId1170">
        <w:r>
          <w:rPr>
            <w:rStyle w:val="Hyperlink"/>
          </w:rPr>
          <w:t xml:space="preserve">https://europa.eu/youreurope/citizens/travel/security-and-emergencies/emergency-assistance-vehicles-ecall/index_de.htm</w:t>
        </w:r>
      </w:hyperlink>
    </w:p>
    <w:p>
      <w:pPr>
        <w:numPr>
          <w:ilvl w:val="0"/>
          <w:numId w:val="1340"/>
        </w:numPr>
        <w:pStyle w:val="Compact"/>
      </w:pPr>
      <w:r>
        <w:t xml:space="preserve">Henriksson, E. M., Oström, M., &amp; Eriksson, A. (2001). Preventability of vehicle-related fatalities. Accident Analysis and Prevention, 467-475</w:t>
      </w:r>
    </w:p>
    <w:p>
      <w:pPr>
        <w:numPr>
          <w:ilvl w:val="0"/>
          <w:numId w:val="1340"/>
        </w:numPr>
        <w:pStyle w:val="Compact"/>
      </w:pPr>
      <w:r>
        <w:t xml:space="preserve">Kroher, T. (2020, November 25). eCall: Probleme beim automatischen Notrufsystem | ADAC.</w:t>
      </w:r>
      <w:r>
        <w:t xml:space="preserve"> </w:t>
      </w:r>
      <w:hyperlink r:id="rId1171">
        <w:r>
          <w:rPr>
            <w:rStyle w:val="Hyperlink"/>
          </w:rPr>
          <w:t xml:space="preserve">https://www.adac.de/rund-ums-fahrzeug/unfall-schaden-panne/unfall/ecall-herstellernotruf/</w:t>
        </w:r>
      </w:hyperlink>
    </w:p>
    <w:p>
      <w:pPr>
        <w:numPr>
          <w:ilvl w:val="0"/>
          <w:numId w:val="1340"/>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172"/>
    <w:bookmarkEnd w:id="1173"/>
    <w:bookmarkEnd w:id="1174"/>
    <w:bookmarkStart w:id="1397" w:name="freight"/>
    <w:p>
      <w:pPr>
        <w:pStyle w:val="Heading1"/>
      </w:pPr>
      <w:r>
        <w:rPr>
          <w:rStyle w:val="SectionNumber"/>
        </w:rPr>
        <w:t xml:space="preserve">10</w:t>
      </w:r>
      <w:r>
        <w:tab/>
      </w:r>
      <w:r>
        <w:t xml:space="preserve">Freight and commercial transport</w:t>
      </w:r>
    </w:p>
    <w:bookmarkStart w:id="1205" w:name="dangerous_goods"/>
    <w:p>
      <w:pPr>
        <w:pStyle w:val="Heading2"/>
      </w:pPr>
      <w:r>
        <w:rPr>
          <w:rStyle w:val="SectionNumber"/>
        </w:rPr>
        <w:t xml:space="preserve">10.1</w:t>
      </w:r>
      <w:r>
        <w:tab/>
      </w:r>
      <w:r>
        <w:t xml:space="preserve">Tracking and tracing of goods</w:t>
      </w:r>
    </w:p>
    <w:bookmarkStart w:id="1175" w:name="synonyms-35"/>
    <w:p>
      <w:pPr>
        <w:pStyle w:val="Heading3"/>
      </w:pPr>
      <w:r>
        <w:t xml:space="preserve">Synonyms</w:t>
      </w:r>
    </w:p>
    <w:p>
      <w:pPr>
        <w:pStyle w:val="FirstParagraph"/>
      </w:pPr>
      <w:r>
        <w:rPr>
          <w:iCs/>
          <w:i/>
        </w:rPr>
        <w:t xml:space="preserve">Radio Frequency Identification (RFID)</w:t>
      </w:r>
    </w:p>
    <w:bookmarkEnd w:id="1175"/>
    <w:bookmarkStart w:id="1176"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176"/>
    <w:bookmarkStart w:id="1177" w:name="key-stakeholders-40"/>
    <w:p>
      <w:pPr>
        <w:pStyle w:val="Heading3"/>
      </w:pPr>
      <w:r>
        <w:t xml:space="preserve">Key stakeholders</w:t>
      </w:r>
    </w:p>
    <w:p>
      <w:pPr>
        <w:numPr>
          <w:ilvl w:val="0"/>
          <w:numId w:val="1341"/>
        </w:numPr>
        <w:pStyle w:val="Compact"/>
      </w:pPr>
      <w:r>
        <w:rPr>
          <w:bCs/>
          <w:b/>
        </w:rPr>
        <w:t xml:space="preserve">Affected</w:t>
      </w:r>
      <w:r>
        <w:t xml:space="preserve">: Online shop consumers, Freight forwarders, Shippers</w:t>
      </w:r>
    </w:p>
    <w:p>
      <w:pPr>
        <w:numPr>
          <w:ilvl w:val="0"/>
          <w:numId w:val="1341"/>
        </w:numPr>
        <w:pStyle w:val="Compact"/>
      </w:pPr>
      <w:r>
        <w:rPr>
          <w:bCs/>
          <w:b/>
        </w:rPr>
        <w:t xml:space="preserve">Responsible</w:t>
      </w:r>
      <w:r>
        <w:t xml:space="preserve">: National Governments, City government, Private Companies</w:t>
      </w:r>
    </w:p>
    <w:bookmarkEnd w:id="1177"/>
    <w:bookmarkStart w:id="1178"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2"/>
        </w:numPr>
        <w:pStyle w:val="Compact"/>
      </w:pPr>
      <w:r>
        <w:t xml:space="preserve">Implementation costs: High implementation costs remain one of the biggest barriers to the adoption of certain tracking and tracing technologies, such as RFID.</w:t>
      </w:r>
    </w:p>
    <w:p>
      <w:pPr>
        <w:numPr>
          <w:ilvl w:val="0"/>
          <w:numId w:val="1342"/>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2"/>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2"/>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2"/>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3"/>
        </w:numPr>
        <w:pStyle w:val="Compact"/>
      </w:pPr>
      <w:r>
        <w:t xml:space="preserve">Colliding signal: One risk with these technologies is that signals may overlap.</w:t>
      </w:r>
    </w:p>
    <w:p>
      <w:pPr>
        <w:numPr>
          <w:ilvl w:val="0"/>
          <w:numId w:val="1343"/>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3"/>
        </w:numPr>
        <w:pStyle w:val="Compact"/>
      </w:pPr>
      <w:r>
        <w:t xml:space="preserve">Suboptimal reading: On one hand, errors can occur and on the other hand, the packaging of the product and not the product itself is registered.</w:t>
      </w:r>
      <w:r>
        <w:br/>
      </w:r>
    </w:p>
    <w:p>
      <w:pPr>
        <w:numPr>
          <w:ilvl w:val="0"/>
          <w:numId w:val="1343"/>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4"/>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4"/>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4"/>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4"/>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4"/>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178"/>
    <w:bookmarkStart w:id="1179"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179"/>
    <w:bookmarkStart w:id="1180"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180"/>
    <w:bookmarkStart w:id="1181"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181"/>
    <w:bookmarkStart w:id="1182"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182"/>
    <w:bookmarkStart w:id="1183" w:name="open-questions-38"/>
    <w:p>
      <w:pPr>
        <w:pStyle w:val="Heading3"/>
      </w:pPr>
      <w:r>
        <w:t xml:space="preserve">Open questions</w:t>
      </w:r>
    </w:p>
    <w:p>
      <w:pPr>
        <w:numPr>
          <w:ilvl w:val="0"/>
          <w:numId w:val="1345"/>
        </w:numPr>
        <w:pStyle w:val="Compact"/>
      </w:pPr>
      <w:r>
        <w:t xml:space="preserve">Is the potential of RFID tags to reduce the carbon footprint higher than the waste they can produce?</w:t>
      </w:r>
    </w:p>
    <w:bookmarkEnd w:id="1183"/>
    <w:bookmarkStart w:id="1188" w:name="further-links-34"/>
    <w:p>
      <w:pPr>
        <w:pStyle w:val="Heading3"/>
      </w:pPr>
      <w:r>
        <w:t xml:space="preserve">Further links</w:t>
      </w:r>
    </w:p>
    <w:p>
      <w:pPr>
        <w:numPr>
          <w:ilvl w:val="0"/>
          <w:numId w:val="1346"/>
        </w:numPr>
        <w:pStyle w:val="Compact"/>
      </w:pPr>
      <w:hyperlink r:id="rId1184">
        <w:r>
          <w:rPr>
            <w:rStyle w:val="Hyperlink"/>
          </w:rPr>
          <w:t xml:space="preserve">cargomon.com-tracking</w:t>
        </w:r>
      </w:hyperlink>
    </w:p>
    <w:p>
      <w:pPr>
        <w:numPr>
          <w:ilvl w:val="0"/>
          <w:numId w:val="1346"/>
        </w:numPr>
        <w:pStyle w:val="Compact"/>
      </w:pPr>
      <w:hyperlink r:id="rId1185">
        <w:r>
          <w:rPr>
            <w:rStyle w:val="Hyperlink"/>
          </w:rPr>
          <w:t xml:space="preserve">cargomon.com-gps monitoring</w:t>
        </w:r>
      </w:hyperlink>
    </w:p>
    <w:p>
      <w:pPr>
        <w:numPr>
          <w:ilvl w:val="0"/>
          <w:numId w:val="1346"/>
        </w:numPr>
        <w:pStyle w:val="Compact"/>
      </w:pPr>
      <w:hyperlink r:id="rId1186">
        <w:r>
          <w:rPr>
            <w:rStyle w:val="Hyperlink"/>
          </w:rPr>
          <w:t xml:space="preserve">imaginenext.ingrammicro.com</w:t>
        </w:r>
      </w:hyperlink>
    </w:p>
    <w:p>
      <w:pPr>
        <w:numPr>
          <w:ilvl w:val="0"/>
          <w:numId w:val="1346"/>
        </w:numPr>
        <w:pStyle w:val="Compact"/>
      </w:pPr>
      <w:hyperlink r:id="rId1187">
        <w:r>
          <w:rPr>
            <w:rStyle w:val="Hyperlink"/>
          </w:rPr>
          <w:t xml:space="preserve">rand.org</w:t>
        </w:r>
      </w:hyperlink>
    </w:p>
    <w:bookmarkEnd w:id="1188"/>
    <w:bookmarkStart w:id="1204" w:name="references-40"/>
    <w:p>
      <w:pPr>
        <w:pStyle w:val="Heading3"/>
      </w:pPr>
      <w:r>
        <w:t xml:space="preserve">References</w:t>
      </w:r>
    </w:p>
    <w:p>
      <w:pPr>
        <w:numPr>
          <w:ilvl w:val="0"/>
          <w:numId w:val="1347"/>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89">
        <w:r>
          <w:rPr>
            <w:rStyle w:val="Hyperlink"/>
          </w:rPr>
          <w:t xml:space="preserve">https://doi.org/10.1108/13598540710759826</w:t>
        </w:r>
      </w:hyperlink>
    </w:p>
    <w:p>
      <w:pPr>
        <w:numPr>
          <w:ilvl w:val="0"/>
          <w:numId w:val="1347"/>
        </w:numPr>
        <w:pStyle w:val="Compact"/>
      </w:pPr>
      <w:r>
        <w:t xml:space="preserve">Avery, P. (2021, April 9). WorldCargo News - News - Majority of DCSA members adopt Track and Trace standards.</w:t>
      </w:r>
      <w:r>
        <w:t xml:space="preserve"> </w:t>
      </w:r>
      <w:hyperlink r:id="rId1190">
        <w:r>
          <w:rPr>
            <w:rStyle w:val="Hyperlink"/>
          </w:rPr>
          <w:t xml:space="preserve">https://www.worldcargonews.com/news/majority-of-dcsa-members-adopt-track-and-trace-standards-65996</w:t>
        </w:r>
      </w:hyperlink>
    </w:p>
    <w:p>
      <w:pPr>
        <w:numPr>
          <w:ilvl w:val="0"/>
          <w:numId w:val="1347"/>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191">
        <w:r>
          <w:rPr>
            <w:rStyle w:val="Hyperlink"/>
          </w:rPr>
          <w:t xml:space="preserve">https://doi.org/10.1007/s11947-012-0958-7</w:t>
        </w:r>
      </w:hyperlink>
    </w:p>
    <w:p>
      <w:pPr>
        <w:numPr>
          <w:ilvl w:val="0"/>
          <w:numId w:val="1347"/>
        </w:numPr>
        <w:pStyle w:val="Compact"/>
      </w:pPr>
      <w:r>
        <w:t xml:space="preserve">cwi-logistics. (2020, January 13). How RFID Is Taking Warehousing to the Next Level | CWI Logistics.</w:t>
      </w:r>
      <w:r>
        <w:t xml:space="preserve"> </w:t>
      </w:r>
      <w:hyperlink r:id="rId1192">
        <w:r>
          <w:rPr>
            <w:rStyle w:val="Hyperlink"/>
          </w:rPr>
          <w:t xml:space="preserve">https://cwi-logistics.com/news/how-rfid-is-taking-warehousing-to-the-next-level/</w:t>
        </w:r>
      </w:hyperlink>
    </w:p>
    <w:p>
      <w:pPr>
        <w:numPr>
          <w:ilvl w:val="0"/>
          <w:numId w:val="1347"/>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193">
        <w:r>
          <w:rPr>
            <w:rStyle w:val="Hyperlink"/>
          </w:rPr>
          <w:t xml:space="preserve">https://doi.org/10.1016/j.ifacol.2019.11.450</w:t>
        </w:r>
      </w:hyperlink>
    </w:p>
    <w:p>
      <w:pPr>
        <w:numPr>
          <w:ilvl w:val="0"/>
          <w:numId w:val="1347"/>
        </w:numPr>
        <w:pStyle w:val="Compact"/>
      </w:pPr>
      <w:r>
        <w:t xml:space="preserve">Iosa, A. (2021, January 9). Wie funktioniert Live-Tracking bei Paketen?</w:t>
      </w:r>
      <w:r>
        <w:t xml:space="preserve"> </w:t>
      </w:r>
      <w:hyperlink r:id="rId1194">
        <w:r>
          <w:rPr>
            <w:rStyle w:val="Hyperlink"/>
          </w:rPr>
          <w:t xml:space="preserve">https://futurezone.at/digital-life/wie-funktioniert-live-tracking-bei-paketen/401110917</w:t>
        </w:r>
      </w:hyperlink>
    </w:p>
    <w:p>
      <w:pPr>
        <w:numPr>
          <w:ilvl w:val="0"/>
          <w:numId w:val="1347"/>
        </w:numPr>
        <w:pStyle w:val="Compact"/>
      </w:pPr>
      <w:r>
        <w:t xml:space="preserve">Jänisch, R. (2019, February 17). Was sind RFID-Tags? Funktionsweise, Einsatz und Nachteile.</w:t>
      </w:r>
      <w:r>
        <w:t xml:space="preserve"> </w:t>
      </w:r>
      <w:hyperlink r:id="rId1195">
        <w:r>
          <w:rPr>
            <w:rStyle w:val="Hyperlink"/>
          </w:rPr>
          <w:t xml:space="preserve">https://ioxlab.de/de/iot-tech-blog/was-sind-rfid-tags/#Einsatzgebiete_fuer_IOX_RFID</w:t>
        </w:r>
      </w:hyperlink>
    </w:p>
    <w:p>
      <w:pPr>
        <w:numPr>
          <w:ilvl w:val="0"/>
          <w:numId w:val="1347"/>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96">
        <w:r>
          <w:rPr>
            <w:rStyle w:val="Hyperlink"/>
          </w:rPr>
          <w:t xml:space="preserve">https://doi.org/10.1108/IJOPM-02-2015-0078</w:t>
        </w:r>
      </w:hyperlink>
    </w:p>
    <w:p>
      <w:pPr>
        <w:numPr>
          <w:ilvl w:val="0"/>
          <w:numId w:val="1347"/>
        </w:numPr>
        <w:pStyle w:val="Compact"/>
      </w:pPr>
      <w:r>
        <w:t xml:space="preserve">Kumari, L., Narsaiah, K., Grewal, M. K., &amp; Anurag, R. K. (2015). Application of RFID in agri-food sector. Trends in Food Science and Technology, 43(2), 144–161.</w:t>
      </w:r>
      <w:r>
        <w:t xml:space="preserve"> </w:t>
      </w:r>
      <w:hyperlink r:id="rId1197">
        <w:r>
          <w:rPr>
            <w:rStyle w:val="Hyperlink"/>
          </w:rPr>
          <w:t xml:space="preserve">https://doi.org/10.1016/j.tifs.2015.02.005</w:t>
        </w:r>
      </w:hyperlink>
    </w:p>
    <w:p>
      <w:pPr>
        <w:numPr>
          <w:ilvl w:val="0"/>
          <w:numId w:val="1347"/>
        </w:numPr>
        <w:pStyle w:val="Compact"/>
      </w:pPr>
      <w:r>
        <w:t xml:space="preserve">Lao, S. I., Choy, K. L., Ho, G. T. S., &amp; Yam, R. C. M. (2012). An RFRS that combines RFID and CBR technologies. Industrial Management &amp; Data Systems, 112(3), 385–404.</w:t>
      </w:r>
      <w:r>
        <w:t xml:space="preserve"> </w:t>
      </w:r>
      <w:hyperlink r:id="rId1198">
        <w:r>
          <w:rPr>
            <w:rStyle w:val="Hyperlink"/>
          </w:rPr>
          <w:t xml:space="preserve">https://doi.org/10.1108/02635571211210040</w:t>
        </w:r>
      </w:hyperlink>
    </w:p>
    <w:p>
      <w:pPr>
        <w:numPr>
          <w:ilvl w:val="0"/>
          <w:numId w:val="1347"/>
        </w:numPr>
        <w:pStyle w:val="Compact"/>
      </w:pPr>
      <w:r>
        <w:t xml:space="preserve">Morgan, T. R., Richey Jr, R. G., &amp; Ellinger, A. E. (2018). Supplier transparency: scale development and validation. The International Journal of Logistics Management, 29(3), 959–984.</w:t>
      </w:r>
      <w:r>
        <w:t xml:space="preserve"> </w:t>
      </w:r>
      <w:hyperlink r:id="rId1199">
        <w:r>
          <w:rPr>
            <w:rStyle w:val="Hyperlink"/>
          </w:rPr>
          <w:t xml:space="preserve">https://doi.org/10.1108/IJLM-01-2017-0018</w:t>
        </w:r>
      </w:hyperlink>
    </w:p>
    <w:p>
      <w:pPr>
        <w:numPr>
          <w:ilvl w:val="0"/>
          <w:numId w:val="1347"/>
        </w:numPr>
        <w:pStyle w:val="Compact"/>
      </w:pPr>
      <w:r>
        <w:t xml:space="preserve">Ruiz-Garcia, L., &amp; Lunadei, L. (2011). The role of RFID in agriculture: Applications, limitations and challenges. Computers and Electronics in Agriculture, 79(1), 42–50.</w:t>
      </w:r>
      <w:r>
        <w:t xml:space="preserve"> </w:t>
      </w:r>
      <w:hyperlink r:id="rId1200">
        <w:r>
          <w:rPr>
            <w:rStyle w:val="Hyperlink"/>
          </w:rPr>
          <w:t xml:space="preserve">https://doi.org/10.1016/j.compag.2011.08.010</w:t>
        </w:r>
      </w:hyperlink>
    </w:p>
    <w:p>
      <w:pPr>
        <w:numPr>
          <w:ilvl w:val="0"/>
          <w:numId w:val="1347"/>
        </w:numPr>
        <w:pStyle w:val="Compact"/>
      </w:pPr>
      <w:r>
        <w:t xml:space="preserve">Soosay, C. A., &amp; Hyland, P. (2015). A decade of supply chain collaboration and directions for future research. Supply Chain Management: An International Journal, 20(6), 613–630.</w:t>
      </w:r>
      <w:r>
        <w:t xml:space="preserve"> </w:t>
      </w:r>
      <w:hyperlink r:id="rId1201">
        <w:r>
          <w:rPr>
            <w:rStyle w:val="Hyperlink"/>
          </w:rPr>
          <w:t xml:space="preserve">https://doi.org/10.1108/SCM-06-2015-0217</w:t>
        </w:r>
      </w:hyperlink>
    </w:p>
    <w:p>
      <w:pPr>
        <w:numPr>
          <w:ilvl w:val="0"/>
          <w:numId w:val="1347"/>
        </w:numPr>
        <w:pStyle w:val="Compact"/>
      </w:pPr>
      <w:r>
        <w:t xml:space="preserve">Vermesan, O., &amp; Friess, P. (2014). Internet of Things - From Research and Innovation to Market Deployment. In River Publishers.</w:t>
      </w:r>
      <w:r>
        <w:t xml:space="preserve"> </w:t>
      </w:r>
      <w:hyperlink r:id="rId1202">
        <w:r>
          <w:rPr>
            <w:rStyle w:val="Hyperlink"/>
          </w:rPr>
          <w:t xml:space="preserve">https://doi.org/10.1007/978-3-642-24788-0_19</w:t>
        </w:r>
      </w:hyperlink>
    </w:p>
    <w:p>
      <w:pPr>
        <w:numPr>
          <w:ilvl w:val="0"/>
          <w:numId w:val="1347"/>
        </w:numPr>
        <w:pStyle w:val="Compact"/>
      </w:pPr>
      <w:r>
        <w:t xml:space="preserve">Zhou, H., &amp; Benton, W. C. (2007). Supply chain practice and information sharing. Journal of Operations Management, 25(6), 1348–1365.</w:t>
      </w:r>
      <w:r>
        <w:t xml:space="preserve"> </w:t>
      </w:r>
      <w:hyperlink r:id="rId1203">
        <w:r>
          <w:rPr>
            <w:rStyle w:val="Hyperlink"/>
          </w:rPr>
          <w:t xml:space="preserve">https://doi.org/10.1016/j.jom.2007.01.009</w:t>
        </w:r>
      </w:hyperlink>
    </w:p>
    <w:bookmarkEnd w:id="1204"/>
    <w:bookmarkEnd w:id="1205"/>
    <w:bookmarkStart w:id="1224" w:name="intermodal_freight"/>
    <w:p>
      <w:pPr>
        <w:pStyle w:val="Heading2"/>
      </w:pPr>
      <w:r>
        <w:rPr>
          <w:rStyle w:val="SectionNumber"/>
        </w:rPr>
        <w:t xml:space="preserve">10.2</w:t>
      </w:r>
      <w:r>
        <w:tab/>
      </w:r>
      <w:r>
        <w:t xml:space="preserve">Intermodal Freight</w:t>
      </w:r>
    </w:p>
    <w:bookmarkStart w:id="1206" w:name="synonyms-36"/>
    <w:p>
      <w:pPr>
        <w:pStyle w:val="Heading3"/>
      </w:pPr>
      <w:r>
        <w:t xml:space="preserve">Synonyms</w:t>
      </w:r>
    </w:p>
    <w:p>
      <w:pPr>
        <w:pStyle w:val="FirstParagraph"/>
      </w:pPr>
      <w:r>
        <w:rPr>
          <w:iCs/>
          <w:i/>
        </w:rPr>
        <w:t xml:space="preserve">unaccompanied combined transport (UCT), intermodal transport unit (ITE)</w:t>
      </w:r>
    </w:p>
    <w:bookmarkEnd w:id="1206"/>
    <w:bookmarkStart w:id="1207"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07"/>
    <w:bookmarkStart w:id="1208" w:name="key-stakeholders-41"/>
    <w:p>
      <w:pPr>
        <w:pStyle w:val="Heading3"/>
      </w:pPr>
      <w:r>
        <w:t xml:space="preserve">Key stakeholders</w:t>
      </w:r>
    </w:p>
    <w:p>
      <w:pPr>
        <w:numPr>
          <w:ilvl w:val="0"/>
          <w:numId w:val="1348"/>
        </w:numPr>
        <w:pStyle w:val="Compact"/>
      </w:pPr>
      <w:r>
        <w:rPr>
          <w:bCs/>
          <w:b/>
        </w:rPr>
        <w:t xml:space="preserve">Affected</w:t>
      </w:r>
      <w:r>
        <w:t xml:space="preserve">: Truck drivers, Freight companies, Rail companies, Freight terminals, Highway users</w:t>
      </w:r>
    </w:p>
    <w:p>
      <w:pPr>
        <w:numPr>
          <w:ilvl w:val="0"/>
          <w:numId w:val="1348"/>
        </w:numPr>
        <w:pStyle w:val="Compact"/>
      </w:pPr>
      <w:r>
        <w:rPr>
          <w:bCs/>
          <w:b/>
        </w:rPr>
        <w:t xml:space="preserve">Responsible</w:t>
      </w:r>
      <w:r>
        <w:t xml:space="preserve">: National Governments, International authorities</w:t>
      </w:r>
    </w:p>
    <w:bookmarkEnd w:id="1208"/>
    <w:bookmarkStart w:id="1209"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09"/>
    <w:bookmarkStart w:id="1210"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10"/>
    <w:bookmarkStart w:id="1212"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11">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12"/>
    <w:bookmarkStart w:id="1213"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13"/>
    <w:bookmarkStart w:id="1214"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14"/>
    <w:bookmarkStart w:id="1215" w:name="open-questions-39"/>
    <w:p>
      <w:pPr>
        <w:pStyle w:val="Heading3"/>
      </w:pPr>
      <w:r>
        <w:t xml:space="preserve">Open questions</w:t>
      </w:r>
    </w:p>
    <w:p>
      <w:pPr>
        <w:numPr>
          <w:ilvl w:val="0"/>
          <w:numId w:val="1349"/>
        </w:numPr>
        <w:pStyle w:val="Compact"/>
      </w:pPr>
      <w:r>
        <w:t xml:space="preserve">How can coordination between multi-level decision makers be improved to make intermodal performance more efficient?</w:t>
      </w:r>
    </w:p>
    <w:p>
      <w:pPr>
        <w:numPr>
          <w:ilvl w:val="0"/>
          <w:numId w:val="1349"/>
        </w:numPr>
        <w:pStyle w:val="Compact"/>
      </w:pPr>
      <w:r>
        <w:t xml:space="preserve">Given that drayage operations are a large proportion of total cost in intermodal freight, how they can be performed more efficiently?</w:t>
      </w:r>
    </w:p>
    <w:p>
      <w:pPr>
        <w:numPr>
          <w:ilvl w:val="0"/>
          <w:numId w:val="1349"/>
        </w:numPr>
        <w:pStyle w:val="Compact"/>
      </w:pPr>
      <w:r>
        <w:t xml:space="preserve">How the standarisation in information collection, storage and sharing procedures can be achieved across the EU conutries?</w:t>
      </w:r>
    </w:p>
    <w:bookmarkEnd w:id="1215"/>
    <w:bookmarkStart w:id="1218" w:name="further-links-35"/>
    <w:p>
      <w:pPr>
        <w:pStyle w:val="Heading3"/>
      </w:pPr>
      <w:r>
        <w:t xml:space="preserve">Further links</w:t>
      </w:r>
    </w:p>
    <w:p>
      <w:pPr>
        <w:numPr>
          <w:ilvl w:val="0"/>
          <w:numId w:val="1350"/>
        </w:numPr>
        <w:pStyle w:val="Compact"/>
      </w:pPr>
      <w:hyperlink r:id="rId1216">
        <w:r>
          <w:rPr>
            <w:rStyle w:val="Hyperlink"/>
          </w:rPr>
          <w:t xml:space="preserve">eca.europa.eu</w:t>
        </w:r>
      </w:hyperlink>
    </w:p>
    <w:p>
      <w:pPr>
        <w:numPr>
          <w:ilvl w:val="0"/>
          <w:numId w:val="1350"/>
        </w:numPr>
        <w:pStyle w:val="Compact"/>
      </w:pPr>
      <w:hyperlink r:id="rId1217">
        <w:r>
          <w:rPr>
            <w:rStyle w:val="Hyperlink"/>
          </w:rPr>
          <w:t xml:space="preserve">transportgeography.org</w:t>
        </w:r>
      </w:hyperlink>
    </w:p>
    <w:bookmarkEnd w:id="1218"/>
    <w:bookmarkStart w:id="1223" w:name="references-41"/>
    <w:p>
      <w:pPr>
        <w:pStyle w:val="Heading3"/>
      </w:pPr>
      <w:r>
        <w:t xml:space="preserve">References</w:t>
      </w:r>
    </w:p>
    <w:p>
      <w:pPr>
        <w:numPr>
          <w:ilvl w:val="0"/>
          <w:numId w:val="1351"/>
        </w:numPr>
        <w:pStyle w:val="Compact"/>
      </w:pPr>
      <w:r>
        <w:t xml:space="preserve">European Commission. (n.d.). Transport emissions | Climate Action. Available at:</w:t>
      </w:r>
      <w:r>
        <w:t xml:space="preserve"> </w:t>
      </w:r>
      <w:hyperlink r:id="rId1219">
        <w:r>
          <w:rPr>
            <w:rStyle w:val="Hyperlink"/>
          </w:rPr>
          <w:t xml:space="preserve">https://ec.europa.eu/clima/policies/transport_en</w:t>
        </w:r>
      </w:hyperlink>
      <w:r>
        <w:t xml:space="preserve"> </w:t>
      </w:r>
      <w:r>
        <w:t xml:space="preserve">[Accessed: 11 March 2021]</w:t>
      </w:r>
    </w:p>
    <w:p>
      <w:pPr>
        <w:numPr>
          <w:ilvl w:val="0"/>
          <w:numId w:val="1351"/>
        </w:numPr>
        <w:pStyle w:val="Compact"/>
      </w:pPr>
      <w:r>
        <w:t xml:space="preserve">European Court of Auditors. (2016). Rail freight transport in the EU: still not on the right track (Issue 08).</w:t>
      </w:r>
      <w:r>
        <w:t xml:space="preserve"> </w:t>
      </w:r>
      <w:hyperlink r:id="rId1220">
        <w:r>
          <w:rPr>
            <w:rStyle w:val="Hyperlink"/>
          </w:rPr>
          <w:t xml:space="preserve">https://doi.org/10.2865/53961</w:t>
        </w:r>
      </w:hyperlink>
    </w:p>
    <w:p>
      <w:pPr>
        <w:numPr>
          <w:ilvl w:val="0"/>
          <w:numId w:val="1351"/>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21">
        <w:r>
          <w:rPr>
            <w:rStyle w:val="Hyperlink"/>
          </w:rPr>
          <w:t xml:space="preserve">https://doi.org/10.1016/j.tre.2020.101963</w:t>
        </w:r>
      </w:hyperlink>
    </w:p>
    <w:p>
      <w:pPr>
        <w:numPr>
          <w:ilvl w:val="0"/>
          <w:numId w:val="1351"/>
        </w:numPr>
        <w:pStyle w:val="Compact"/>
      </w:pPr>
      <w:r>
        <w:t xml:space="preserve">Rudlof, M., Karner, T., &amp; Fleck, S. (2018). Intermodaler Verkehr in Österreich. 87–95.</w:t>
      </w:r>
    </w:p>
    <w:p>
      <w:pPr>
        <w:numPr>
          <w:ilvl w:val="0"/>
          <w:numId w:val="1351"/>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22">
        <w:r>
          <w:rPr>
            <w:rStyle w:val="Hyperlink"/>
          </w:rPr>
          <w:t xml:space="preserve">https://doi.org/10.1016/j.tre.2019.04.003</w:t>
        </w:r>
      </w:hyperlink>
    </w:p>
    <w:p>
      <w:pPr>
        <w:numPr>
          <w:ilvl w:val="0"/>
          <w:numId w:val="1351"/>
        </w:numPr>
        <w:pStyle w:val="Compact"/>
      </w:pPr>
      <w:r>
        <w:t xml:space="preserve">Shin, S., Roh, H. S., &amp; Hur, S. H. (2018). Technical Trends Related to Intermodal Automated Freight Transport Systems (AFTS) *. Asian Journal of Shipping and Logistics, 34(2), 161–169.</w:t>
      </w:r>
      <w:r>
        <w:t xml:space="preserve"> </w:t>
      </w:r>
      <w:hyperlink r:id="rId989">
        <w:r>
          <w:rPr>
            <w:rStyle w:val="Hyperlink"/>
          </w:rPr>
          <w:t xml:space="preserve">https://doi.org/10.1016/j.ajsl.2018.06.013</w:t>
        </w:r>
      </w:hyperlink>
    </w:p>
    <w:bookmarkEnd w:id="1223"/>
    <w:bookmarkEnd w:id="1224"/>
    <w:bookmarkStart w:id="1241" w:name="urban_delivery"/>
    <w:p>
      <w:pPr>
        <w:pStyle w:val="Heading2"/>
      </w:pPr>
      <w:r>
        <w:rPr>
          <w:rStyle w:val="SectionNumber"/>
        </w:rPr>
        <w:t xml:space="preserve">10.3</w:t>
      </w:r>
      <w:r>
        <w:tab/>
      </w:r>
      <w:r>
        <w:t xml:space="preserve">Urban Deliveries</w:t>
      </w:r>
    </w:p>
    <w:bookmarkStart w:id="1225"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25"/>
    <w:bookmarkStart w:id="1226"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26"/>
    <w:bookmarkStart w:id="1227" w:name="key-stakeholders-42"/>
    <w:p>
      <w:pPr>
        <w:pStyle w:val="Heading3"/>
      </w:pPr>
      <w:r>
        <w:t xml:space="preserve">Key stakeholders</w:t>
      </w:r>
    </w:p>
    <w:p>
      <w:pPr>
        <w:numPr>
          <w:ilvl w:val="0"/>
          <w:numId w:val="1352"/>
        </w:numPr>
        <w:pStyle w:val="Compact"/>
      </w:pPr>
      <w:r>
        <w:rPr>
          <w:bCs/>
          <w:b/>
        </w:rPr>
        <w:t xml:space="preserve">Affected</w:t>
      </w:r>
      <w:r>
        <w:t xml:space="preserve">: Courier Express Parcel Services, package recipients, Freight Forwarder</w:t>
      </w:r>
    </w:p>
    <w:p>
      <w:pPr>
        <w:numPr>
          <w:ilvl w:val="0"/>
          <w:numId w:val="1352"/>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27"/>
    <w:bookmarkStart w:id="1228"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28"/>
    <w:bookmarkStart w:id="1230" w:name="current-state-of-art-in-practice-42"/>
    <w:p>
      <w:pPr>
        <w:pStyle w:val="Heading3"/>
      </w:pPr>
      <w:r>
        <w:t xml:space="preserve">Current state of art in practice</w:t>
      </w:r>
    </w:p>
    <w:p>
      <w:pPr>
        <w:pStyle w:val="FirstParagraph"/>
      </w:pPr>
      <w:r>
        <w:t xml:space="preserve">To develop the</w:t>
      </w:r>
      <w:r>
        <w:t xml:space="preserve"> </w:t>
      </w:r>
      <w:hyperlink r:id="rId1229">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3"/>
        </w:numPr>
        <w:pStyle w:val="Compact"/>
      </w:pPr>
      <w:r>
        <w:t xml:space="preserve">Planning and securing logistics areas with foresight</w:t>
      </w:r>
    </w:p>
    <w:p>
      <w:pPr>
        <w:numPr>
          <w:ilvl w:val="0"/>
          <w:numId w:val="1353"/>
        </w:numPr>
        <w:pStyle w:val="Compact"/>
      </w:pPr>
      <w:r>
        <w:t xml:space="preserve">Driving forward freight consolidation with the help of new business models</w:t>
      </w:r>
    </w:p>
    <w:p>
      <w:pPr>
        <w:numPr>
          <w:ilvl w:val="0"/>
          <w:numId w:val="1353"/>
        </w:numPr>
        <w:pStyle w:val="Compact"/>
      </w:pPr>
      <w:r>
        <w:t xml:space="preserve">Developing and implementing efficient parcel delivery solutions</w:t>
      </w:r>
    </w:p>
    <w:p>
      <w:pPr>
        <w:numPr>
          <w:ilvl w:val="0"/>
          <w:numId w:val="1353"/>
        </w:numPr>
        <w:pStyle w:val="Compact"/>
      </w:pPr>
      <w:r>
        <w:t xml:space="preserve">Supporting sustainable logistics concepts at companies and large-scale projects</w:t>
      </w:r>
    </w:p>
    <w:p>
      <w:pPr>
        <w:numPr>
          <w:ilvl w:val="0"/>
          <w:numId w:val="1353"/>
        </w:numPr>
        <w:pStyle w:val="Compact"/>
      </w:pPr>
      <w:r>
        <w:t xml:space="preserve">Create incentives for accelerated fleet conversions</w:t>
      </w:r>
    </w:p>
    <w:p>
      <w:pPr>
        <w:numPr>
          <w:ilvl w:val="0"/>
          <w:numId w:val="1353"/>
        </w:numPr>
        <w:pStyle w:val="Compact"/>
      </w:pPr>
      <w:r>
        <w:t xml:space="preserve">Use digital information and services to increase efficiency and optimization</w:t>
      </w:r>
    </w:p>
    <w:p>
      <w:pPr>
        <w:numPr>
          <w:ilvl w:val="0"/>
          <w:numId w:val="1353"/>
        </w:numPr>
        <w:pStyle w:val="Compact"/>
      </w:pPr>
      <w:r>
        <w:t xml:space="preserve">Establish framework conditions for sustainable development</w:t>
      </w:r>
    </w:p>
    <w:p>
      <w:pPr>
        <w:numPr>
          <w:ilvl w:val="0"/>
          <w:numId w:val="1353"/>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30"/>
    <w:bookmarkStart w:id="1232" w:name="relevant-initiatives-in-austria-42"/>
    <w:p>
      <w:pPr>
        <w:pStyle w:val="Heading3"/>
      </w:pPr>
      <w:r>
        <w:t xml:space="preserve">Relevant initiatives in Austria</w:t>
      </w:r>
    </w:p>
    <w:p>
      <w:pPr>
        <w:numPr>
          <w:ilvl w:val="0"/>
          <w:numId w:val="1354"/>
        </w:numPr>
        <w:pStyle w:val="Compact"/>
      </w:pPr>
      <w:hyperlink r:id="rId640">
        <w:r>
          <w:rPr>
            <w:rStyle w:val="Hyperlink"/>
          </w:rPr>
          <w:t xml:space="preserve">logistik2030.at-1</w:t>
        </w:r>
      </w:hyperlink>
    </w:p>
    <w:p>
      <w:pPr>
        <w:numPr>
          <w:ilvl w:val="0"/>
          <w:numId w:val="1354"/>
        </w:numPr>
        <w:pStyle w:val="Compact"/>
      </w:pPr>
      <w:hyperlink r:id="rId641">
        <w:r>
          <w:rPr>
            <w:rStyle w:val="Hyperlink"/>
          </w:rPr>
          <w:t xml:space="preserve">infothek.bmk.gv.at</w:t>
        </w:r>
      </w:hyperlink>
    </w:p>
    <w:p>
      <w:pPr>
        <w:numPr>
          <w:ilvl w:val="0"/>
          <w:numId w:val="1354"/>
        </w:numPr>
        <w:pStyle w:val="Compact"/>
      </w:pPr>
      <w:hyperlink r:id="rId642">
        <w:r>
          <w:rPr>
            <w:rStyle w:val="Hyperlink"/>
          </w:rPr>
          <w:t xml:space="preserve">logistik2030.at-2</w:t>
        </w:r>
      </w:hyperlink>
    </w:p>
    <w:p>
      <w:pPr>
        <w:numPr>
          <w:ilvl w:val="0"/>
          <w:numId w:val="1354"/>
        </w:numPr>
        <w:pStyle w:val="Compact"/>
      </w:pPr>
      <w:hyperlink r:id="rId1231">
        <w:r>
          <w:rPr>
            <w:rStyle w:val="Hyperlink"/>
          </w:rPr>
          <w:t xml:space="preserve">remihub.at</w:t>
        </w:r>
      </w:hyperlink>
    </w:p>
    <w:p>
      <w:pPr>
        <w:numPr>
          <w:ilvl w:val="0"/>
          <w:numId w:val="1354"/>
        </w:numPr>
        <w:pStyle w:val="Compact"/>
      </w:pPr>
      <w:hyperlink r:id="rId644">
        <w:r>
          <w:rPr>
            <w:rStyle w:val="Hyperlink"/>
          </w:rPr>
          <w:t xml:space="preserve">logpoint.at</w:t>
        </w:r>
      </w:hyperlink>
    </w:p>
    <w:p>
      <w:pPr>
        <w:numPr>
          <w:ilvl w:val="0"/>
          <w:numId w:val="1354"/>
        </w:numPr>
        <w:pStyle w:val="Compact"/>
      </w:pPr>
      <w:hyperlink r:id="rId645">
        <w:r>
          <w:rPr>
            <w:rStyle w:val="Hyperlink"/>
          </w:rPr>
          <w:t xml:space="preserve">wu.ac.at</w:t>
        </w:r>
      </w:hyperlink>
    </w:p>
    <w:p>
      <w:pPr>
        <w:numPr>
          <w:ilvl w:val="0"/>
          <w:numId w:val="1354"/>
        </w:numPr>
        <w:pStyle w:val="Compact"/>
      </w:pPr>
      <w:hyperlink r:id="rId646">
        <w:r>
          <w:rPr>
            <w:rStyle w:val="Hyperlink"/>
          </w:rPr>
          <w:t xml:space="preserve">post.at</w:t>
        </w:r>
      </w:hyperlink>
    </w:p>
    <w:bookmarkEnd w:id="1232"/>
    <w:bookmarkStart w:id="1233"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33"/>
    <w:bookmarkStart w:id="1234"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234"/>
    <w:bookmarkStart w:id="1235" w:name="open-questions-40"/>
    <w:p>
      <w:pPr>
        <w:pStyle w:val="Heading3"/>
      </w:pPr>
      <w:r>
        <w:t xml:space="preserve">Open questions</w:t>
      </w:r>
    </w:p>
    <w:p>
      <w:pPr>
        <w:numPr>
          <w:ilvl w:val="0"/>
          <w:numId w:val="1355"/>
        </w:numPr>
        <w:pStyle w:val="Compact"/>
      </w:pPr>
      <w:r>
        <w:t xml:space="preserve">How can the different IT platforms of the individual providers be combined?</w:t>
      </w:r>
    </w:p>
    <w:p>
      <w:pPr>
        <w:numPr>
          <w:ilvl w:val="0"/>
          <w:numId w:val="1355"/>
        </w:numPr>
        <w:pStyle w:val="Compact"/>
      </w:pPr>
      <w:r>
        <w:t xml:space="preserve">How can we ensure that facilities such as City Logisic Hubs, parcel boxes, etc. are open to all?</w:t>
      </w:r>
    </w:p>
    <w:bookmarkEnd w:id="1235"/>
    <w:bookmarkStart w:id="1237" w:name="further-links-36"/>
    <w:p>
      <w:pPr>
        <w:pStyle w:val="Heading3"/>
      </w:pPr>
      <w:r>
        <w:t xml:space="preserve">Further links</w:t>
      </w:r>
    </w:p>
    <w:p>
      <w:pPr>
        <w:numPr>
          <w:ilvl w:val="0"/>
          <w:numId w:val="1356"/>
        </w:numPr>
        <w:pStyle w:val="Compact"/>
      </w:pPr>
      <w:hyperlink r:id="rId1236">
        <w:r>
          <w:rPr>
            <w:rStyle w:val="Hyperlink"/>
          </w:rPr>
          <w:t xml:space="preserve">railfreight.com</w:t>
        </w:r>
      </w:hyperlink>
    </w:p>
    <w:bookmarkEnd w:id="1237"/>
    <w:bookmarkStart w:id="1240" w:name="references-42"/>
    <w:p>
      <w:pPr>
        <w:pStyle w:val="Heading3"/>
      </w:pPr>
      <w:r>
        <w:t xml:space="preserve">References</w:t>
      </w:r>
    </w:p>
    <w:p>
      <w:pPr>
        <w:numPr>
          <w:ilvl w:val="0"/>
          <w:numId w:val="1357"/>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7"/>
        </w:numPr>
        <w:pStyle w:val="Compact"/>
      </w:pPr>
      <w:r>
        <w:t xml:space="preserve">ARGE L2030+. (n.d. a). Aktionsplan – Logistik 2030+. Available at:</w:t>
      </w:r>
      <w:r>
        <w:t xml:space="preserve"> </w:t>
      </w:r>
      <w:hyperlink r:id="rId642">
        <w:r>
          <w:rPr>
            <w:rStyle w:val="Hyperlink"/>
          </w:rPr>
          <w:t xml:space="preserve">https://www.logistik2030.at/?page_id=63</w:t>
        </w:r>
      </w:hyperlink>
      <w:r>
        <w:t xml:space="preserve"> </w:t>
      </w:r>
      <w:r>
        <w:t xml:space="preserve">[Accessed: 29 April 2021]</w:t>
      </w:r>
    </w:p>
    <w:p>
      <w:pPr>
        <w:numPr>
          <w:ilvl w:val="0"/>
          <w:numId w:val="1357"/>
        </w:numPr>
        <w:pStyle w:val="Compact"/>
      </w:pPr>
      <w:r>
        <w:t xml:space="preserve">ARGE L2030+. (n.d. b). Pilotprojekte – Logistik 2030+. Central LogPOINT – DER Logistik HUB im Herzen von Wien. Available at:</w:t>
      </w:r>
      <w:r>
        <w:t xml:space="preserve"> </w:t>
      </w:r>
      <w:hyperlink r:id="rId640">
        <w:r>
          <w:rPr>
            <w:rStyle w:val="Hyperlink"/>
          </w:rPr>
          <w:t xml:space="preserve">https://www.logistik2030.at/?page_id=268</w:t>
        </w:r>
      </w:hyperlink>
      <w:r>
        <w:t xml:space="preserve"> </w:t>
      </w:r>
      <w:r>
        <w:t xml:space="preserve">[Accessed: 29 April 2021]</w:t>
      </w:r>
    </w:p>
    <w:p>
      <w:pPr>
        <w:numPr>
          <w:ilvl w:val="0"/>
          <w:numId w:val="1357"/>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7"/>
        </w:numPr>
        <w:pStyle w:val="Compact"/>
      </w:pPr>
      <w:r>
        <w:t xml:space="preserve">Forschungs-Informations-System für Mobilität und Verkehr (FIS). (2003, April 8). Infrastrukturschäden durch den Straßengüterverkehr.</w:t>
      </w:r>
      <w:r>
        <w:t xml:space="preserve"> </w:t>
      </w:r>
      <w:hyperlink r:id="rId1238">
        <w:r>
          <w:rPr>
            <w:rStyle w:val="Hyperlink"/>
          </w:rPr>
          <w:t xml:space="preserve">https://www.forschungsinformationssystem.de/servlet/is/39816/</w:t>
        </w:r>
      </w:hyperlink>
    </w:p>
    <w:p>
      <w:pPr>
        <w:numPr>
          <w:ilvl w:val="0"/>
          <w:numId w:val="1357"/>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7"/>
        </w:numPr>
        <w:pStyle w:val="Compact"/>
      </w:pPr>
      <w:r>
        <w:t xml:space="preserve">Marinov, M., Giubilei, F., Gerhardt, M., Özkan, T., Stergiou, E., Papadopol, M., &amp; Cabecinha, L. (2013). Urban freight movement by rail. Journal of Transport Literature, 7(3), 87-116.</w:t>
      </w:r>
    </w:p>
    <w:p>
      <w:pPr>
        <w:numPr>
          <w:ilvl w:val="0"/>
          <w:numId w:val="1357"/>
        </w:numPr>
        <w:pStyle w:val="Compact"/>
      </w:pPr>
      <w:r>
        <w:t xml:space="preserve">Popp, C., Winkler, A., Hahn, E., &amp; Faast, A. (2019). Nachhaltige Logistik 2030+ Niederösterreich-Wien Aktionsplan.</w:t>
      </w:r>
    </w:p>
    <w:p>
      <w:pPr>
        <w:numPr>
          <w:ilvl w:val="0"/>
          <w:numId w:val="1357"/>
        </w:numPr>
        <w:pStyle w:val="Compact"/>
      </w:pPr>
      <w:r>
        <w:t xml:space="preserve">van Leijen, M. (2017, August 3). Light rail network used for freight transport | RailFreight.com. Available at:</w:t>
      </w:r>
      <w:r>
        <w:t xml:space="preserve"> </w:t>
      </w:r>
      <w:hyperlink r:id="rId1239">
        <w:r>
          <w:rPr>
            <w:rStyle w:val="Hyperlink"/>
          </w:rPr>
          <w:t xml:space="preserve">https://www.railfreight.com/railfreight/2017/08/03/light-rail-network-used-for-freight-transport/?gdpr=accept&amp;gdpr=deny</w:t>
        </w:r>
      </w:hyperlink>
      <w:r>
        <w:t xml:space="preserve"> </w:t>
      </w:r>
      <w:r>
        <w:t xml:space="preserve">[Accessed: 30 September 2021]</w:t>
      </w:r>
    </w:p>
    <w:bookmarkEnd w:id="1240"/>
    <w:bookmarkEnd w:id="1241"/>
    <w:bookmarkStart w:id="1267" w:name="intelligent_truck_park"/>
    <w:p>
      <w:pPr>
        <w:pStyle w:val="Heading2"/>
      </w:pPr>
      <w:r>
        <w:rPr>
          <w:rStyle w:val="SectionNumber"/>
        </w:rPr>
        <w:t xml:space="preserve">10.4</w:t>
      </w:r>
      <w:r>
        <w:tab/>
      </w:r>
      <w:r>
        <w:t xml:space="preserve">Intelligent truck parking</w:t>
      </w:r>
    </w:p>
    <w:bookmarkStart w:id="1242" w:name="synonyms-38"/>
    <w:p>
      <w:pPr>
        <w:pStyle w:val="Heading3"/>
      </w:pPr>
      <w:r>
        <w:t xml:space="preserve">Synonyms</w:t>
      </w:r>
    </w:p>
    <w:p>
      <w:pPr>
        <w:pStyle w:val="FirstParagraph"/>
      </w:pPr>
      <w:r>
        <w:rPr>
          <w:iCs/>
          <w:i/>
        </w:rPr>
        <w:t xml:space="preserve">ITP, Information on Truck Parking</w:t>
      </w:r>
    </w:p>
    <w:bookmarkEnd w:id="1242"/>
    <w:bookmarkStart w:id="1244"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43">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244"/>
    <w:bookmarkStart w:id="1245" w:name="key-stakeholders-43"/>
    <w:p>
      <w:pPr>
        <w:pStyle w:val="Heading3"/>
      </w:pPr>
      <w:r>
        <w:t xml:space="preserve">Key stakeholders</w:t>
      </w:r>
    </w:p>
    <w:p>
      <w:pPr>
        <w:numPr>
          <w:ilvl w:val="0"/>
          <w:numId w:val="1358"/>
        </w:numPr>
        <w:pStyle w:val="Compact"/>
      </w:pPr>
      <w:r>
        <w:rPr>
          <w:bCs/>
          <w:b/>
        </w:rPr>
        <w:t xml:space="preserve">Affected</w:t>
      </w:r>
      <w:r>
        <w:t xml:space="preserve">: Drivers, Transport companies, Freight forwarders, Shippers and Insurers</w:t>
      </w:r>
    </w:p>
    <w:p>
      <w:pPr>
        <w:numPr>
          <w:ilvl w:val="0"/>
          <w:numId w:val="1358"/>
        </w:numPr>
        <w:pStyle w:val="Compact"/>
      </w:pPr>
      <w:r>
        <w:rPr>
          <w:bCs/>
          <w:b/>
        </w:rPr>
        <w:t xml:space="preserve">Responsible</w:t>
      </w:r>
      <w:r>
        <w:t xml:space="preserve">: National Governments, Fright Companies, International authorities (e.g. EU)</w:t>
      </w:r>
    </w:p>
    <w:bookmarkEnd w:id="1245"/>
    <w:bookmarkStart w:id="1246"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246"/>
    <w:bookmarkStart w:id="1249"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247">
        <w:r>
          <w:rPr>
            <w:rStyle w:val="Hyperlink"/>
          </w:rPr>
          <w:t xml:space="preserve">SETPOS</w:t>
        </w:r>
      </w:hyperlink>
      <w:r>
        <w:t xml:space="preserve"> </w:t>
      </w:r>
      <w:r>
        <w:t xml:space="preserve">project. The project had four objectives:</w:t>
      </w:r>
    </w:p>
    <w:p>
      <w:pPr>
        <w:numPr>
          <w:ilvl w:val="0"/>
          <w:numId w:val="1359"/>
        </w:numPr>
        <w:pStyle w:val="Compact"/>
      </w:pPr>
      <w:r>
        <w:t xml:space="preserve">The assessment and validation of the requirements of stakeholders, i.e. drivers, dispatchers, hauliers, rest area operators, insurers, authorities and shippers;</w:t>
      </w:r>
    </w:p>
    <w:p>
      <w:pPr>
        <w:numPr>
          <w:ilvl w:val="0"/>
          <w:numId w:val="1359"/>
        </w:numPr>
        <w:pStyle w:val="Compact"/>
      </w:pPr>
      <w:r>
        <w:t xml:space="preserve">The formulation of a common set of standards for secured parking;</w:t>
      </w:r>
    </w:p>
    <w:p>
      <w:pPr>
        <w:numPr>
          <w:ilvl w:val="0"/>
          <w:numId w:val="1359"/>
        </w:numPr>
        <w:pStyle w:val="Compact"/>
      </w:pPr>
      <w:r>
        <w:t xml:space="preserve">The establishment of a number of pilot parking areas in cross-border regions to validate and demonstrate the standard set;</w:t>
      </w:r>
    </w:p>
    <w:p>
      <w:pPr>
        <w:numPr>
          <w:ilvl w:val="0"/>
          <w:numId w:val="1359"/>
        </w:numPr>
        <w:pStyle w:val="Compact"/>
      </w:pPr>
      <w:r>
        <w:t xml:space="preserve">To set up an information, guidance and reservation platform for all types of truck parking.</w:t>
      </w:r>
    </w:p>
    <w:p>
      <w:pPr>
        <w:pStyle w:val="FirstParagraph"/>
      </w:pPr>
      <w:r>
        <w:t xml:space="preserve">The</w:t>
      </w:r>
      <w:r>
        <w:t xml:space="preserve"> </w:t>
      </w:r>
      <w:hyperlink r:id="rId1248">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0"/>
        </w:numPr>
        <w:pStyle w:val="Compact"/>
      </w:pPr>
      <w:r>
        <w:t xml:space="preserve">Introducing a European standard certification scheme for truck parking areas;</w:t>
      </w:r>
    </w:p>
    <w:p>
      <w:pPr>
        <w:numPr>
          <w:ilvl w:val="0"/>
          <w:numId w:val="1360"/>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1"/>
        </w:numPr>
        <w:pStyle w:val="Compact"/>
      </w:pPr>
      <w:r>
        <w:t xml:space="preserve">A common standard and rating system for safety and service;</w:t>
      </w:r>
    </w:p>
    <w:p>
      <w:pPr>
        <w:numPr>
          <w:ilvl w:val="0"/>
          <w:numId w:val="1361"/>
        </w:numPr>
        <w:pStyle w:val="Compact"/>
      </w:pPr>
      <w:r>
        <w:t xml:space="preserve">Audit responsibilities and guidelines to ensure reliability;</w:t>
      </w:r>
    </w:p>
    <w:p>
      <w:pPr>
        <w:numPr>
          <w:ilvl w:val="0"/>
          <w:numId w:val="1361"/>
        </w:numPr>
        <w:pStyle w:val="Compact"/>
      </w:pPr>
      <w:r>
        <w:t xml:space="preserve">Comprehensive maps showing where SSTPAs are needed;</w:t>
      </w:r>
    </w:p>
    <w:p>
      <w:pPr>
        <w:numPr>
          <w:ilvl w:val="0"/>
          <w:numId w:val="1361"/>
        </w:numPr>
        <w:pStyle w:val="Compact"/>
      </w:pPr>
      <w:r>
        <w:t xml:space="preserve">Recommendations for the basis of a common application program interface (API) for the exchange of dynamic data between SSTPAs and information platforms;</w:t>
      </w:r>
    </w:p>
    <w:p>
      <w:pPr>
        <w:numPr>
          <w:ilvl w:val="0"/>
          <w:numId w:val="1361"/>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2"/>
        </w:numPr>
        <w:pStyle w:val="Compact"/>
      </w:pPr>
      <w:r>
        <w:t xml:space="preserve">The total night parking demand is 400,000 truck parking spaces per night;</w:t>
      </w:r>
    </w:p>
    <w:p>
      <w:pPr>
        <w:numPr>
          <w:ilvl w:val="0"/>
          <w:numId w:val="1362"/>
        </w:numPr>
        <w:pStyle w:val="Compact"/>
      </w:pPr>
      <w:r>
        <w:t xml:space="preserve">Only 300,000 truck parking spaces are available, which means a deficit of about 100,000 additional spaces;</w:t>
      </w:r>
    </w:p>
    <w:p>
      <w:pPr>
        <w:numPr>
          <w:ilvl w:val="0"/>
          <w:numId w:val="1362"/>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2"/>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249"/>
    <w:bookmarkStart w:id="1251" w:name="relevant-initiatives-in-austria-43"/>
    <w:p>
      <w:pPr>
        <w:pStyle w:val="Heading3"/>
      </w:pPr>
      <w:r>
        <w:t xml:space="preserve">Relevant initiatives in Austria</w:t>
      </w:r>
    </w:p>
    <w:p>
      <w:pPr>
        <w:numPr>
          <w:ilvl w:val="0"/>
          <w:numId w:val="1363"/>
        </w:numPr>
        <w:pStyle w:val="Compact"/>
      </w:pPr>
      <w:hyperlink r:id="rId1250">
        <w:r>
          <w:rPr>
            <w:rStyle w:val="Hyperlink"/>
          </w:rPr>
          <w:t xml:space="preserve">truckparkingeurope-austria</w:t>
        </w:r>
      </w:hyperlink>
    </w:p>
    <w:bookmarkEnd w:id="1251"/>
    <w:bookmarkStart w:id="1252"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252"/>
    <w:bookmarkStart w:id="1253"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53"/>
    <w:bookmarkStart w:id="1254" w:name="open-questions-41"/>
    <w:p>
      <w:pPr>
        <w:pStyle w:val="Heading3"/>
      </w:pPr>
      <w:r>
        <w:t xml:space="preserve">Open questions</w:t>
      </w:r>
    </w:p>
    <w:p>
      <w:pPr>
        <w:numPr>
          <w:ilvl w:val="0"/>
          <w:numId w:val="1364"/>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4"/>
        </w:numPr>
        <w:pStyle w:val="Compact"/>
      </w:pPr>
      <w:r>
        <w:t xml:space="preserve">What software infrastructure is needed to allow for in-vehicle up-to-date information about the occupancy and reservation of truck parking areas?</w:t>
      </w:r>
    </w:p>
    <w:bookmarkEnd w:id="1254"/>
    <w:bookmarkStart w:id="1261" w:name="further-links-37"/>
    <w:p>
      <w:pPr>
        <w:pStyle w:val="Heading3"/>
      </w:pPr>
      <w:r>
        <w:t xml:space="preserve">Further links</w:t>
      </w:r>
    </w:p>
    <w:p>
      <w:pPr>
        <w:numPr>
          <w:ilvl w:val="0"/>
          <w:numId w:val="1365"/>
        </w:numPr>
        <w:pStyle w:val="Compact"/>
      </w:pPr>
      <w:hyperlink r:id="rId1255">
        <w:r>
          <w:rPr>
            <w:rStyle w:val="Hyperlink"/>
          </w:rPr>
          <w:t xml:space="preserve">truckparkingeurope.com-1</w:t>
        </w:r>
      </w:hyperlink>
    </w:p>
    <w:p>
      <w:pPr>
        <w:numPr>
          <w:ilvl w:val="0"/>
          <w:numId w:val="1365"/>
        </w:numPr>
        <w:pStyle w:val="Compact"/>
      </w:pPr>
      <w:hyperlink r:id="rId1256">
        <w:r>
          <w:rPr>
            <w:rStyle w:val="Hyperlink"/>
          </w:rPr>
          <w:t xml:space="preserve">truckparkingeurope.com-2</w:t>
        </w:r>
      </w:hyperlink>
    </w:p>
    <w:p>
      <w:pPr>
        <w:numPr>
          <w:ilvl w:val="0"/>
          <w:numId w:val="1365"/>
        </w:numPr>
        <w:pStyle w:val="Compact"/>
      </w:pPr>
      <w:hyperlink r:id="rId1257">
        <w:r>
          <w:rPr>
            <w:rStyle w:val="Hyperlink"/>
          </w:rPr>
          <w:t xml:space="preserve">ec.europa.eu-1</w:t>
        </w:r>
      </w:hyperlink>
    </w:p>
    <w:p>
      <w:pPr>
        <w:numPr>
          <w:ilvl w:val="0"/>
          <w:numId w:val="1365"/>
        </w:numPr>
        <w:pStyle w:val="Compact"/>
      </w:pPr>
      <w:hyperlink r:id="rId1247">
        <w:r>
          <w:rPr>
            <w:rStyle w:val="Hyperlink"/>
          </w:rPr>
          <w:t xml:space="preserve">ec.europa.eu-2</w:t>
        </w:r>
      </w:hyperlink>
    </w:p>
    <w:p>
      <w:pPr>
        <w:numPr>
          <w:ilvl w:val="0"/>
          <w:numId w:val="1365"/>
        </w:numPr>
        <w:pStyle w:val="Compact"/>
      </w:pPr>
      <w:hyperlink r:id="rId1258">
        <w:r>
          <w:rPr>
            <w:rStyle w:val="Hyperlink"/>
          </w:rPr>
          <w:t xml:space="preserve">ec.europa.eu-3</w:t>
        </w:r>
      </w:hyperlink>
    </w:p>
    <w:p>
      <w:pPr>
        <w:numPr>
          <w:ilvl w:val="0"/>
          <w:numId w:val="1365"/>
        </w:numPr>
        <w:pStyle w:val="Compact"/>
      </w:pPr>
      <w:hyperlink r:id="rId1259">
        <w:r>
          <w:rPr>
            <w:rStyle w:val="Hyperlink"/>
          </w:rPr>
          <w:t xml:space="preserve">tis-gdv.de</w:t>
        </w:r>
      </w:hyperlink>
    </w:p>
    <w:p>
      <w:pPr>
        <w:numPr>
          <w:ilvl w:val="0"/>
          <w:numId w:val="1365"/>
        </w:numPr>
        <w:pStyle w:val="Compact"/>
      </w:pPr>
      <w:hyperlink r:id="rId1260">
        <w:r>
          <w:rPr>
            <w:rStyle w:val="Hyperlink"/>
          </w:rPr>
          <w:t xml:space="preserve">unece.org</w:t>
        </w:r>
      </w:hyperlink>
    </w:p>
    <w:bookmarkEnd w:id="1261"/>
    <w:bookmarkStart w:id="1266" w:name="references-43"/>
    <w:p>
      <w:pPr>
        <w:pStyle w:val="Heading3"/>
      </w:pPr>
      <w:r>
        <w:t xml:space="preserve">References</w:t>
      </w:r>
    </w:p>
    <w:p>
      <w:pPr>
        <w:numPr>
          <w:ilvl w:val="0"/>
          <w:numId w:val="1366"/>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62">
        <w:r>
          <w:rPr>
            <w:rStyle w:val="Hyperlink"/>
          </w:rPr>
          <w:t xml:space="preserve">https://doi.org/10.1016/j.tre.2013.12.011</w:t>
        </w:r>
      </w:hyperlink>
    </w:p>
    <w:p>
      <w:pPr>
        <w:numPr>
          <w:ilvl w:val="0"/>
          <w:numId w:val="1366"/>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263">
        <w:r>
          <w:rPr>
            <w:rStyle w:val="Hyperlink"/>
          </w:rPr>
          <w:t xml:space="preserve">https://doi.org/10.1016/j.trpro.2020.02.009</w:t>
        </w:r>
      </w:hyperlink>
    </w:p>
    <w:p>
      <w:pPr>
        <w:numPr>
          <w:ilvl w:val="0"/>
          <w:numId w:val="1366"/>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6"/>
        </w:numPr>
        <w:pStyle w:val="Compact"/>
      </w:pPr>
      <w:r>
        <w:t xml:space="preserve">Nevland, E. A., Gingerich, K., &amp; Park, P. Y. (2020). A data-driven systematic approach for identifying and classifying long-haul truck parking locations. Transport Policy, 96, 48–59.</w:t>
      </w:r>
      <w:r>
        <w:t xml:space="preserve"> </w:t>
      </w:r>
      <w:hyperlink r:id="rId1264">
        <w:r>
          <w:rPr>
            <w:rStyle w:val="Hyperlink"/>
          </w:rPr>
          <w:t xml:space="preserve">https://doi.org/10.1016/j.tranpol.2020.04.003</w:t>
        </w:r>
      </w:hyperlink>
    </w:p>
    <w:p>
      <w:pPr>
        <w:numPr>
          <w:ilvl w:val="0"/>
          <w:numId w:val="1366"/>
        </w:numPr>
        <w:pStyle w:val="Compact"/>
      </w:pPr>
      <w:r>
        <w:t xml:space="preserve">Sochor, J., &amp; Mbiydzenyuy, G. (2013). Assessing the benefits of intelligent truck parking. International Journal of Intelligent Transportation Systems Research, 11(2), 43-53.</w:t>
      </w:r>
    </w:p>
    <w:p>
      <w:pPr>
        <w:numPr>
          <w:ilvl w:val="0"/>
          <w:numId w:val="1366"/>
        </w:numPr>
        <w:pStyle w:val="Compact"/>
      </w:pPr>
      <w:r>
        <w:t xml:space="preserve">Truck Parking Europe. (n.d.). Audit reports on secure truck parking locations - Truck Parking Europe. Available at:</w:t>
      </w:r>
      <w:r>
        <w:t xml:space="preserve"> </w:t>
      </w:r>
      <w:hyperlink r:id="rId1265">
        <w:r>
          <w:rPr>
            <w:rStyle w:val="Hyperlink"/>
          </w:rPr>
          <w:t xml:space="preserve">https://www.truckparkingeurope.com/2020/03/11/audit-reports-on-secure-truck-parking-locations/</w:t>
        </w:r>
      </w:hyperlink>
      <w:r>
        <w:t xml:space="preserve"> </w:t>
      </w:r>
      <w:r>
        <w:t xml:space="preserve">[Accessed: 3 March 2021]</w:t>
      </w:r>
    </w:p>
    <w:p>
      <w:pPr>
        <w:numPr>
          <w:ilvl w:val="0"/>
          <w:numId w:val="1366"/>
        </w:numPr>
        <w:pStyle w:val="Compact"/>
      </w:pPr>
      <w:r>
        <w:t xml:space="preserve">van Weenen, R. de L., Newton, S., Menist, M., Maas, F., Penasse, D., Nielsen, M., Halatsis, A., Männistö, T., Stamos, I., &amp; Ruschin, P. P. (2019). Study on Safe and Secure Parking Places for Trucks (Issue February).</w:t>
      </w:r>
    </w:p>
    <w:bookmarkEnd w:id="1266"/>
    <w:bookmarkEnd w:id="1267"/>
    <w:bookmarkStart w:id="1296" w:name="space_book"/>
    <w:p>
      <w:pPr>
        <w:pStyle w:val="Heading2"/>
      </w:pPr>
      <w:r>
        <w:rPr>
          <w:rStyle w:val="SectionNumber"/>
        </w:rPr>
        <w:t xml:space="preserve">10.5</w:t>
      </w:r>
      <w:r>
        <w:tab/>
      </w:r>
      <w:r>
        <w:t xml:space="preserve">Smart delivery space booking</w:t>
      </w:r>
    </w:p>
    <w:bookmarkStart w:id="1268"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268"/>
    <w:bookmarkStart w:id="1269"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269"/>
    <w:bookmarkStart w:id="1270" w:name="key-stakeholders-44"/>
    <w:p>
      <w:pPr>
        <w:pStyle w:val="Heading3"/>
      </w:pPr>
      <w:r>
        <w:t xml:space="preserve">Key stakeholders</w:t>
      </w:r>
    </w:p>
    <w:p>
      <w:pPr>
        <w:numPr>
          <w:ilvl w:val="0"/>
          <w:numId w:val="1367"/>
        </w:numPr>
        <w:pStyle w:val="Compact"/>
      </w:pPr>
      <w:r>
        <w:rPr>
          <w:bCs/>
          <w:b/>
        </w:rPr>
        <w:t xml:space="preserve">Affected</w:t>
      </w:r>
      <w:r>
        <w:t xml:space="preserve">: Delivery truck drivers in urban areas, Car drivers, Road and/or pavement users in cities, parcel/goods receivers</w:t>
      </w:r>
    </w:p>
    <w:p>
      <w:pPr>
        <w:numPr>
          <w:ilvl w:val="0"/>
          <w:numId w:val="1367"/>
        </w:numPr>
        <w:pStyle w:val="Compact"/>
      </w:pPr>
      <w:r>
        <w:rPr>
          <w:bCs/>
          <w:b/>
        </w:rPr>
        <w:t xml:space="preserve">Responsible</w:t>
      </w:r>
      <w:r>
        <w:t xml:space="preserve">: National governments, Local governments, Transport authorities, Delivery companies</w:t>
      </w:r>
    </w:p>
    <w:bookmarkEnd w:id="1270"/>
    <w:bookmarkStart w:id="1271"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271"/>
    <w:bookmarkStart w:id="1272"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272"/>
    <w:bookmarkStart w:id="1273"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8"/>
        </w:numPr>
        <w:pStyle w:val="Compact"/>
      </w:pPr>
      <w:hyperlink r:id="rId647">
        <w:r>
          <w:rPr>
            <w:rStyle w:val="Hyperlink"/>
          </w:rPr>
          <w:t xml:space="preserve">ots.at</w:t>
        </w:r>
      </w:hyperlink>
    </w:p>
    <w:p>
      <w:pPr>
        <w:numPr>
          <w:ilvl w:val="0"/>
          <w:numId w:val="1368"/>
        </w:numPr>
        <w:pStyle w:val="Compact"/>
      </w:pPr>
      <w:hyperlink r:id="rId648">
        <w:r>
          <w:rPr>
            <w:rStyle w:val="Hyperlink"/>
          </w:rPr>
          <w:t xml:space="preserve">wko.at-1</w:t>
        </w:r>
      </w:hyperlink>
    </w:p>
    <w:p>
      <w:pPr>
        <w:numPr>
          <w:ilvl w:val="0"/>
          <w:numId w:val="1368"/>
        </w:numPr>
        <w:pStyle w:val="Compact"/>
      </w:pPr>
      <w:hyperlink r:id="rId649">
        <w:r>
          <w:rPr>
            <w:rStyle w:val="Hyperlink"/>
          </w:rPr>
          <w:t xml:space="preserve">wko.at-2</w:t>
        </w:r>
      </w:hyperlink>
    </w:p>
    <w:p>
      <w:pPr>
        <w:numPr>
          <w:ilvl w:val="0"/>
          <w:numId w:val="1368"/>
        </w:numPr>
        <w:pStyle w:val="Compact"/>
      </w:pPr>
      <w:hyperlink r:id="rId650">
        <w:r>
          <w:rPr>
            <w:rStyle w:val="Hyperlink"/>
          </w:rPr>
          <w:t xml:space="preserve">oeamtc.at</w:t>
        </w:r>
      </w:hyperlink>
    </w:p>
    <w:bookmarkEnd w:id="1273"/>
    <w:bookmarkStart w:id="1274"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274"/>
    <w:bookmarkStart w:id="1275"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275"/>
    <w:bookmarkStart w:id="1276" w:name="open-questions-42"/>
    <w:p>
      <w:pPr>
        <w:pStyle w:val="Heading3"/>
      </w:pPr>
      <w:r>
        <w:t xml:space="preserve">Open questions</w:t>
      </w:r>
    </w:p>
    <w:p>
      <w:pPr>
        <w:numPr>
          <w:ilvl w:val="0"/>
          <w:numId w:val="1369"/>
        </w:numPr>
        <w:pStyle w:val="Compact"/>
      </w:pPr>
      <w:r>
        <w:t xml:space="preserve">How to improve the information dissemination and enable the engagement of all stakeholders to develop an efficient L/U booking system?</w:t>
      </w:r>
    </w:p>
    <w:p>
      <w:pPr>
        <w:numPr>
          <w:ilvl w:val="0"/>
          <w:numId w:val="1369"/>
        </w:numPr>
        <w:pStyle w:val="Compact"/>
      </w:pPr>
      <w:r>
        <w:t xml:space="preserve">What are the solutions for enforcement of legislation beyond traffic officers?</w:t>
      </w:r>
    </w:p>
    <w:bookmarkEnd w:id="1276"/>
    <w:bookmarkStart w:id="1281" w:name="further-links-38"/>
    <w:p>
      <w:pPr>
        <w:pStyle w:val="Heading3"/>
      </w:pPr>
      <w:r>
        <w:t xml:space="preserve">Further links</w:t>
      </w:r>
    </w:p>
    <w:p>
      <w:pPr>
        <w:numPr>
          <w:ilvl w:val="0"/>
          <w:numId w:val="1370"/>
        </w:numPr>
        <w:pStyle w:val="Compact"/>
      </w:pPr>
      <w:hyperlink r:id="rId1277">
        <w:r>
          <w:rPr>
            <w:rStyle w:val="Hyperlink"/>
          </w:rPr>
          <w:t xml:space="preserve">areaverda.cat</w:t>
        </w:r>
      </w:hyperlink>
    </w:p>
    <w:p>
      <w:pPr>
        <w:numPr>
          <w:ilvl w:val="0"/>
          <w:numId w:val="1370"/>
        </w:numPr>
        <w:pStyle w:val="Compact"/>
      </w:pPr>
      <w:hyperlink r:id="rId1278">
        <w:r>
          <w:rPr>
            <w:rStyle w:val="Hyperlink"/>
          </w:rPr>
          <w:t xml:space="preserve">smartparkingsystems.com</w:t>
        </w:r>
      </w:hyperlink>
    </w:p>
    <w:p>
      <w:pPr>
        <w:numPr>
          <w:ilvl w:val="0"/>
          <w:numId w:val="1370"/>
        </w:numPr>
        <w:pStyle w:val="Compact"/>
      </w:pPr>
      <w:hyperlink r:id="rId1279">
        <w:r>
          <w:rPr>
            <w:rStyle w:val="Hyperlink"/>
          </w:rPr>
          <w:t xml:space="preserve">smartloadingzone.com</w:t>
        </w:r>
      </w:hyperlink>
    </w:p>
    <w:p>
      <w:pPr>
        <w:numPr>
          <w:ilvl w:val="0"/>
          <w:numId w:val="1370"/>
        </w:numPr>
        <w:pStyle w:val="Compact"/>
      </w:pPr>
      <w:hyperlink r:id="rId1280">
        <w:r>
          <w:rPr>
            <w:rStyle w:val="Hyperlink"/>
          </w:rPr>
          <w:t xml:space="preserve">coord.com</w:t>
        </w:r>
      </w:hyperlink>
    </w:p>
    <w:bookmarkEnd w:id="1281"/>
    <w:bookmarkStart w:id="1295" w:name="references-44"/>
    <w:p>
      <w:pPr>
        <w:pStyle w:val="Heading3"/>
      </w:pPr>
      <w:r>
        <w:t xml:space="preserve">References</w:t>
      </w:r>
    </w:p>
    <w:p>
      <w:pPr>
        <w:numPr>
          <w:ilvl w:val="0"/>
          <w:numId w:val="1371"/>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282">
        <w:r>
          <w:rPr>
            <w:rStyle w:val="Hyperlink"/>
          </w:rPr>
          <w:t xml:space="preserve">https://doi.org/10.11175/easts.6.2963</w:t>
        </w:r>
      </w:hyperlink>
    </w:p>
    <w:p>
      <w:pPr>
        <w:numPr>
          <w:ilvl w:val="0"/>
          <w:numId w:val="1371"/>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83">
        <w:r>
          <w:rPr>
            <w:rStyle w:val="Hyperlink"/>
          </w:rPr>
          <w:t xml:space="preserve">https://doi.org/10.1016/j.trd.2017.05.014</w:t>
        </w:r>
      </w:hyperlink>
    </w:p>
    <w:p>
      <w:pPr>
        <w:numPr>
          <w:ilvl w:val="0"/>
          <w:numId w:val="1371"/>
        </w:numPr>
        <w:pStyle w:val="Compact"/>
      </w:pPr>
      <w:r>
        <w:t xml:space="preserve">Brown, C. (2020, October 13). Should Delivery Fleets Pay to Park in Loading Zones? - Smart Cities - Fleet Forward.</w:t>
      </w:r>
      <w:r>
        <w:t xml:space="preserve"> </w:t>
      </w:r>
      <w:hyperlink r:id="rId1284">
        <w:r>
          <w:rPr>
            <w:rStyle w:val="Hyperlink"/>
          </w:rPr>
          <w:t xml:space="preserve">https://www.fleetforward.com/10127896/should-delivery-fleets-pay-to-park-in-loading-zones</w:t>
        </w:r>
      </w:hyperlink>
    </w:p>
    <w:p>
      <w:pPr>
        <w:numPr>
          <w:ilvl w:val="0"/>
          <w:numId w:val="1371"/>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285">
        <w:r>
          <w:rPr>
            <w:rStyle w:val="Hyperlink"/>
          </w:rPr>
          <w:t xml:space="preserve">https://doi.org/10.1016/j.sbspro.2010.04.013</w:t>
        </w:r>
      </w:hyperlink>
    </w:p>
    <w:p>
      <w:pPr>
        <w:numPr>
          <w:ilvl w:val="0"/>
          <w:numId w:val="1371"/>
        </w:numPr>
        <w:pStyle w:val="Compact"/>
      </w:pPr>
      <w:r>
        <w:t xml:space="preserve">Letnik, T., Farina, A., Mencinger, M., Lupi, M., &amp; Božičnik, S. (2018). Dynamic management of loading bays for energy efficient urban freight deliveries. Energy, 159, 916–928.</w:t>
      </w:r>
      <w:r>
        <w:t xml:space="preserve"> </w:t>
      </w:r>
      <w:hyperlink r:id="rId1286">
        <w:r>
          <w:rPr>
            <w:rStyle w:val="Hyperlink"/>
          </w:rPr>
          <w:t xml:space="preserve">https://doi.org/10.1016/j.energy.2018.06.125</w:t>
        </w:r>
      </w:hyperlink>
    </w:p>
    <w:p>
      <w:pPr>
        <w:numPr>
          <w:ilvl w:val="0"/>
          <w:numId w:val="1371"/>
        </w:numPr>
        <w:pStyle w:val="Compact"/>
      </w:pPr>
      <w:r>
        <w:t xml:space="preserve">McLeod, F., &amp; Cherrett, T. (2011). Loading bay booking and control for urban freight. International Journal of Logistics Research and Applications, 14(6), 385–397.</w:t>
      </w:r>
      <w:r>
        <w:t xml:space="preserve"> </w:t>
      </w:r>
      <w:hyperlink r:id="rId1287">
        <w:r>
          <w:rPr>
            <w:rStyle w:val="Hyperlink"/>
          </w:rPr>
          <w:t xml:space="preserve">https://doi.org/10.1080/13675567.2011.641525</w:t>
        </w:r>
      </w:hyperlink>
    </w:p>
    <w:p>
      <w:pPr>
        <w:numPr>
          <w:ilvl w:val="0"/>
          <w:numId w:val="1371"/>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288">
        <w:r>
          <w:rPr>
            <w:rStyle w:val="Hyperlink"/>
          </w:rPr>
          <w:t xml:space="preserve">https://doi.org/10.1016/j.tre.2020.102040</w:t>
        </w:r>
      </w:hyperlink>
    </w:p>
    <w:p>
      <w:pPr>
        <w:numPr>
          <w:ilvl w:val="0"/>
          <w:numId w:val="1371"/>
        </w:numPr>
        <w:pStyle w:val="Compact"/>
      </w:pPr>
      <w:r>
        <w:t xml:space="preserve">Muñuzuri, J., Cuberos, M., Abaurrea, F., &amp; Escudero, A. (2017). Improving the design of urban loading zone systems. Journal of Transport Geography, 59, 1–13.</w:t>
      </w:r>
      <w:r>
        <w:t xml:space="preserve"> </w:t>
      </w:r>
      <w:hyperlink r:id="rId1289">
        <w:r>
          <w:rPr>
            <w:rStyle w:val="Hyperlink"/>
          </w:rPr>
          <w:t xml:space="preserve">https://doi.org/10.1016/j.jtrangeo.2017.01.004</w:t>
        </w:r>
      </w:hyperlink>
    </w:p>
    <w:p>
      <w:pPr>
        <w:numPr>
          <w:ilvl w:val="0"/>
          <w:numId w:val="1371"/>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90">
        <w:r>
          <w:rPr>
            <w:rStyle w:val="Hyperlink"/>
          </w:rPr>
          <w:t xml:space="preserve">https://doi.org/10.1016/j.tra.2014.03.006</w:t>
        </w:r>
      </w:hyperlink>
    </w:p>
    <w:p>
      <w:pPr>
        <w:numPr>
          <w:ilvl w:val="0"/>
          <w:numId w:val="1371"/>
        </w:numPr>
        <w:pStyle w:val="Compact"/>
      </w:pPr>
      <w:r>
        <w:t xml:space="preserve">Patier, D., David, B., Chalon, R., &amp; Deslandres, V. (2014). A New Concept for Urban Logistics Delivery Area Booking. Procedia - Social and Behavioral Sciences, 125, 99–110.</w:t>
      </w:r>
      <w:r>
        <w:t xml:space="preserve"> </w:t>
      </w:r>
      <w:hyperlink r:id="rId678">
        <w:r>
          <w:rPr>
            <w:rStyle w:val="Hyperlink"/>
          </w:rPr>
          <w:t xml:space="preserve">https://doi.org/10.1016/j.sbspro.2014.01.1459</w:t>
        </w:r>
      </w:hyperlink>
    </w:p>
    <w:p>
      <w:pPr>
        <w:numPr>
          <w:ilvl w:val="0"/>
          <w:numId w:val="1371"/>
        </w:numPr>
        <w:pStyle w:val="Compact"/>
      </w:pPr>
      <w:r>
        <w:t xml:space="preserve">Pinto, R., Lagorio, A., &amp; Golini, R. (2019). The location and sizing of urban freight loading/unloading lay-by areas. International Journal of Production Research, 57(1), 83–99.</w:t>
      </w:r>
      <w:r>
        <w:t xml:space="preserve"> </w:t>
      </w:r>
      <w:hyperlink r:id="rId1291">
        <w:r>
          <w:rPr>
            <w:rStyle w:val="Hyperlink"/>
          </w:rPr>
          <w:t xml:space="preserve">https://doi.org/10.1080/00207543.2018.1461269</w:t>
        </w:r>
      </w:hyperlink>
    </w:p>
    <w:p>
      <w:pPr>
        <w:numPr>
          <w:ilvl w:val="0"/>
          <w:numId w:val="1371"/>
        </w:numPr>
        <w:pStyle w:val="Compact"/>
      </w:pPr>
      <w:r>
        <w:t xml:space="preserve">Smart Parking Systems®. (n.d.). The economic benefits of Smart Parking Systems® &gt; Smart Parking Systems - Intercomp Innovation. Available at:</w:t>
      </w:r>
      <w:r>
        <w:t xml:space="preserve"> </w:t>
      </w:r>
      <w:hyperlink r:id="rId1292">
        <w:r>
          <w:rPr>
            <w:rStyle w:val="Hyperlink"/>
          </w:rPr>
          <w:t xml:space="preserve">https://smartparkingsystems.com/en/the-economic-benefits-of-smart-parking-systems/</w:t>
        </w:r>
      </w:hyperlink>
      <w:r>
        <w:t xml:space="preserve"> </w:t>
      </w:r>
      <w:r>
        <w:t xml:space="preserve">[Accessed: 21 March 2021]</w:t>
      </w:r>
    </w:p>
    <w:p>
      <w:pPr>
        <w:numPr>
          <w:ilvl w:val="0"/>
          <w:numId w:val="1371"/>
        </w:numPr>
        <w:pStyle w:val="Compact"/>
      </w:pPr>
      <w:r>
        <w:t xml:space="preserve">Stocker, G. (2012, November). Snizek+Partner Verkehrsplanungs GmbH - iLadezone - Intelligentes Ladezonenrouting und Management.</w:t>
      </w:r>
      <w:r>
        <w:t xml:space="preserve"> </w:t>
      </w:r>
      <w:hyperlink r:id="rId1293">
        <w:r>
          <w:rPr>
            <w:rStyle w:val="Hyperlink"/>
          </w:rPr>
          <w:t xml:space="preserve">https://www.snizek.at/go/de/projects/simulationen/94-iladezonen-intelligentes-ladezonenrouting-und-management</w:t>
        </w:r>
      </w:hyperlink>
    </w:p>
    <w:p>
      <w:pPr>
        <w:numPr>
          <w:ilvl w:val="0"/>
          <w:numId w:val="1371"/>
        </w:numPr>
        <w:pStyle w:val="Compact"/>
      </w:pPr>
      <w:r>
        <w:t xml:space="preserve">VCÖ. (2016). Urban Loading - VCÖ Vorbildhafte Mobilitätsprojekte.</w:t>
      </w:r>
      <w:r>
        <w:t xml:space="preserve"> </w:t>
      </w:r>
      <w:hyperlink r:id="rId1294">
        <w:r>
          <w:rPr>
            <w:rStyle w:val="Hyperlink"/>
          </w:rPr>
          <w:t xml:space="preserve">https://mobilitaetsprojekte.vcoe.at/urban-loading</w:t>
        </w:r>
      </w:hyperlink>
    </w:p>
    <w:bookmarkEnd w:id="1295"/>
    <w:bookmarkEnd w:id="1296"/>
    <w:bookmarkStart w:id="1327" w:name="delivery_drone"/>
    <w:p>
      <w:pPr>
        <w:pStyle w:val="Heading2"/>
      </w:pPr>
      <w:r>
        <w:rPr>
          <w:rStyle w:val="SectionNumber"/>
        </w:rPr>
        <w:t xml:space="preserve">10.6</w:t>
      </w:r>
      <w:r>
        <w:tab/>
      </w:r>
      <w:r>
        <w:t xml:space="preserve">Delivery drones</w:t>
      </w:r>
    </w:p>
    <w:bookmarkStart w:id="1297"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297"/>
    <w:bookmarkStart w:id="1298"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298"/>
    <w:bookmarkStart w:id="1299" w:name="key-stakeholders-45"/>
    <w:p>
      <w:pPr>
        <w:pStyle w:val="Heading3"/>
      </w:pPr>
      <w:r>
        <w:t xml:space="preserve">Key stakeholders</w:t>
      </w:r>
    </w:p>
    <w:p>
      <w:pPr>
        <w:numPr>
          <w:ilvl w:val="0"/>
          <w:numId w:val="1372"/>
        </w:numPr>
        <w:pStyle w:val="Compact"/>
      </w:pPr>
      <w:r>
        <w:rPr>
          <w:bCs/>
          <w:b/>
        </w:rPr>
        <w:t xml:space="preserve">Affected</w:t>
      </w:r>
      <w:r>
        <w:t xml:space="preserve">: Mobile citizen, delivery companies and truck drivers, customers of online shops</w:t>
      </w:r>
    </w:p>
    <w:p>
      <w:pPr>
        <w:numPr>
          <w:ilvl w:val="0"/>
          <w:numId w:val="1372"/>
        </w:numPr>
        <w:pStyle w:val="Compact"/>
      </w:pPr>
      <w:r>
        <w:rPr>
          <w:bCs/>
          <w:b/>
        </w:rPr>
        <w:t xml:space="preserve">Responsible</w:t>
      </w:r>
      <w:r>
        <w:t xml:space="preserve">: National governments, city government, private companies, online shops</w:t>
      </w:r>
    </w:p>
    <w:bookmarkEnd w:id="1299"/>
    <w:bookmarkStart w:id="1300"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3"/>
        </w:numPr>
        <w:pStyle w:val="Compact"/>
      </w:pPr>
      <w:r>
        <w:t xml:space="preserve">Drone delivery service competes with truck delivery service for clothing and medication, and with motorbike delivery service for urgent documents.</w:t>
      </w:r>
    </w:p>
    <w:p>
      <w:pPr>
        <w:numPr>
          <w:ilvl w:val="0"/>
          <w:numId w:val="1373"/>
        </w:numPr>
        <w:pStyle w:val="Compact"/>
      </w:pPr>
      <w:r>
        <w:t xml:space="preserve">Potential customers’ preferences for drone delivery service depend on the price and type of goods.</w:t>
      </w:r>
    </w:p>
    <w:p>
      <w:pPr>
        <w:numPr>
          <w:ilvl w:val="0"/>
          <w:numId w:val="1373"/>
        </w:numPr>
        <w:pStyle w:val="Compact"/>
      </w:pPr>
      <w:r>
        <w:t xml:space="preserve">Consumers are concerned about the reliability of the drone delivery service for expensive items.</w:t>
      </w:r>
    </w:p>
    <w:p>
      <w:pPr>
        <w:numPr>
          <w:ilvl w:val="0"/>
          <w:numId w:val="1373"/>
        </w:numPr>
        <w:pStyle w:val="Compact"/>
      </w:pPr>
      <w:r>
        <w:t xml:space="preserve">In all models, it is observed that young people are more likely to choose drone delivery service than old people.</w:t>
      </w:r>
    </w:p>
    <w:bookmarkEnd w:id="1300"/>
    <w:bookmarkStart w:id="1301"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01"/>
    <w:bookmarkStart w:id="1305"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4"/>
        </w:numPr>
        <w:pStyle w:val="Compact"/>
      </w:pPr>
      <w:hyperlink r:id="rId1302">
        <w:r>
          <w:rPr>
            <w:rStyle w:val="Hyperlink"/>
          </w:rPr>
          <w:t xml:space="preserve">www.oesterreich.gv.at-1</w:t>
        </w:r>
      </w:hyperlink>
    </w:p>
    <w:p>
      <w:pPr>
        <w:numPr>
          <w:ilvl w:val="0"/>
          <w:numId w:val="1374"/>
        </w:numPr>
        <w:pStyle w:val="Compact"/>
      </w:pPr>
      <w:hyperlink r:id="rId1303">
        <w:r>
          <w:rPr>
            <w:rStyle w:val="Hyperlink"/>
          </w:rPr>
          <w:t xml:space="preserve">www.oesterreich.gv.at-2</w:t>
        </w:r>
      </w:hyperlink>
    </w:p>
    <w:p>
      <w:pPr>
        <w:numPr>
          <w:ilvl w:val="0"/>
          <w:numId w:val="1374"/>
        </w:numPr>
        <w:pStyle w:val="Compact"/>
      </w:pPr>
      <w:hyperlink r:id="rId1304">
        <w:r>
          <w:rPr>
            <w:rStyle w:val="Hyperlink"/>
          </w:rPr>
          <w:t xml:space="preserve">www.oesterreich.gv.at-3</w:t>
        </w:r>
      </w:hyperlink>
    </w:p>
    <w:p>
      <w:pPr>
        <w:numPr>
          <w:ilvl w:val="0"/>
          <w:numId w:val="1374"/>
        </w:numPr>
        <w:pStyle w:val="Compact"/>
      </w:pPr>
      <w:hyperlink r:id="rId651">
        <w:r>
          <w:rPr>
            <w:rStyle w:val="Hyperlink"/>
          </w:rPr>
          <w:t xml:space="preserve">oeamtc.at</w:t>
        </w:r>
      </w:hyperlink>
    </w:p>
    <w:bookmarkEnd w:id="1305"/>
    <w:bookmarkStart w:id="1306"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06"/>
    <w:bookmarkStart w:id="1307"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07"/>
    <w:bookmarkStart w:id="1308" w:name="open-questions-43"/>
    <w:p>
      <w:pPr>
        <w:pStyle w:val="Heading3"/>
      </w:pPr>
      <w:r>
        <w:t xml:space="preserve">Open questions</w:t>
      </w:r>
    </w:p>
    <w:p>
      <w:pPr>
        <w:numPr>
          <w:ilvl w:val="0"/>
          <w:numId w:val="1375"/>
        </w:numPr>
        <w:pStyle w:val="Compact"/>
      </w:pPr>
      <w:r>
        <w:t xml:space="preserve">Will private companies work together and share their technologies?</w:t>
      </w:r>
    </w:p>
    <w:p>
      <w:pPr>
        <w:numPr>
          <w:ilvl w:val="0"/>
          <w:numId w:val="1375"/>
        </w:numPr>
        <w:pStyle w:val="Compact"/>
      </w:pPr>
      <w:r>
        <w:t xml:space="preserve">What other areas of application will there be?</w:t>
      </w:r>
    </w:p>
    <w:p>
      <w:pPr>
        <w:numPr>
          <w:ilvl w:val="0"/>
          <w:numId w:val="1375"/>
        </w:numPr>
        <w:pStyle w:val="Compact"/>
      </w:pPr>
      <w:r>
        <w:t xml:space="preserve">What will be the thematic priorities for development in the coming years?</w:t>
      </w:r>
    </w:p>
    <w:p>
      <w:pPr>
        <w:numPr>
          <w:ilvl w:val="0"/>
          <w:numId w:val="1375"/>
        </w:numPr>
        <w:pStyle w:val="Compact"/>
      </w:pPr>
      <w:r>
        <w:t xml:space="preserve">Will freight drones automatically communicate with other drones such as surveillance, geodesy and agricultural drones?</w:t>
      </w:r>
    </w:p>
    <w:bookmarkEnd w:id="1308"/>
    <w:bookmarkStart w:id="1310" w:name="further-links-39"/>
    <w:p>
      <w:pPr>
        <w:pStyle w:val="Heading3"/>
      </w:pPr>
      <w:r>
        <w:t xml:space="preserve">Further links</w:t>
      </w:r>
    </w:p>
    <w:p>
      <w:pPr>
        <w:numPr>
          <w:ilvl w:val="0"/>
          <w:numId w:val="1376"/>
        </w:numPr>
        <w:pStyle w:val="Compact"/>
      </w:pPr>
      <w:hyperlink r:id="rId1309">
        <w:r>
          <w:rPr>
            <w:rStyle w:val="Hyperlink"/>
          </w:rPr>
          <w:t xml:space="preserve">easa.europa.eu</w:t>
        </w:r>
      </w:hyperlink>
    </w:p>
    <w:bookmarkEnd w:id="1310"/>
    <w:bookmarkStart w:id="1326" w:name="references-45"/>
    <w:p>
      <w:pPr>
        <w:pStyle w:val="Heading3"/>
      </w:pPr>
      <w:r>
        <w:t xml:space="preserve">References</w:t>
      </w:r>
    </w:p>
    <w:p>
      <w:pPr>
        <w:numPr>
          <w:ilvl w:val="0"/>
          <w:numId w:val="1377"/>
        </w:numPr>
        <w:pStyle w:val="Compact"/>
      </w:pPr>
      <w:r>
        <w:t xml:space="preserve">Amazon.com: Prime Air. (n.d.). Available at:</w:t>
      </w:r>
      <w:r>
        <w:t xml:space="preserve"> </w:t>
      </w:r>
      <w:hyperlink r:id="rId1311">
        <w:r>
          <w:rPr>
            <w:rStyle w:val="Hyperlink"/>
          </w:rPr>
          <w:t xml:space="preserve">https://www.amazon.com/Amazon-Prime-Air/b?ie=UTF8&amp;node=8037720011</w:t>
        </w:r>
      </w:hyperlink>
      <w:r>
        <w:t xml:space="preserve"> </w:t>
      </w:r>
      <w:r>
        <w:t xml:space="preserve">[Accessed: 27 January 2021]</w:t>
      </w:r>
    </w:p>
    <w:p>
      <w:pPr>
        <w:numPr>
          <w:ilvl w:val="0"/>
          <w:numId w:val="1377"/>
        </w:numPr>
        <w:pStyle w:val="Compact"/>
      </w:pPr>
      <w:r>
        <w:t xml:space="preserve">Bonnington, C. (2012, March 23). Tacocopter: The Coolest Airborne Taco Delivery System That’s Completely Fake | WIRED.</w:t>
      </w:r>
      <w:r>
        <w:t xml:space="preserve"> </w:t>
      </w:r>
      <w:hyperlink r:id="rId1312">
        <w:r>
          <w:rPr>
            <w:rStyle w:val="Hyperlink"/>
          </w:rPr>
          <w:t xml:space="preserve">https://www.wired.com/2012/03/qa-with-tacocopter/</w:t>
        </w:r>
      </w:hyperlink>
    </w:p>
    <w:p>
      <w:pPr>
        <w:numPr>
          <w:ilvl w:val="0"/>
          <w:numId w:val="1377"/>
        </w:numPr>
        <w:pStyle w:val="Compact"/>
      </w:pPr>
      <w:r>
        <w:t xml:space="preserve">Boyle, A. (2020, May 6). Amazon and T-Mobile will take part in FAA’s Remote ID program for drones - GeekWire.</w:t>
      </w:r>
      <w:r>
        <w:t xml:space="preserve"> </w:t>
      </w:r>
      <w:hyperlink r:id="rId1313">
        <w:r>
          <w:rPr>
            <w:rStyle w:val="Hyperlink"/>
          </w:rPr>
          <w:t xml:space="preserve">https://www.geekwire.com/2020/amazon-t-mobile-will-take-part-faas-remote-id-drone-monitoring-program/</w:t>
        </w:r>
      </w:hyperlink>
    </w:p>
    <w:p>
      <w:pPr>
        <w:numPr>
          <w:ilvl w:val="0"/>
          <w:numId w:val="1377"/>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7"/>
        </w:numPr>
        <w:pStyle w:val="Compact"/>
      </w:pPr>
      <w:r>
        <w:t xml:space="preserve">Di Puglia Pugliese, L., Guerriero, F., &amp; Macrina, G. (2020). Using drones for parcels delivery process. Procedia Manufacturing, 42, 488–497.</w:t>
      </w:r>
      <w:r>
        <w:t xml:space="preserve"> </w:t>
      </w:r>
      <w:hyperlink r:id="rId1314">
        <w:r>
          <w:rPr>
            <w:rStyle w:val="Hyperlink"/>
          </w:rPr>
          <w:t xml:space="preserve">https://doi.org/10.1016/j.promfg.2020.02.043</w:t>
        </w:r>
      </w:hyperlink>
    </w:p>
    <w:p>
      <w:pPr>
        <w:numPr>
          <w:ilvl w:val="0"/>
          <w:numId w:val="1377"/>
        </w:numPr>
        <w:pStyle w:val="Compact"/>
      </w:pPr>
      <w:r>
        <w:t xml:space="preserve">EASA (2021). Easy Access Rules for Unmanned Aircraft Systems (Regulations (EU) 2019/947 and (EU) 2019/945) Available at:</w:t>
      </w:r>
      <w:r>
        <w:t xml:space="preserve"> </w:t>
      </w:r>
      <w:hyperlink r:id="rId1315">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7"/>
        </w:numPr>
        <w:pStyle w:val="Compact"/>
      </w:pPr>
      <w:r>
        <w:t xml:space="preserve">Fox Rubin, B. (2019). UPS drone delivers medicine from CVS straight to customers’ homes.</w:t>
      </w:r>
      <w:r>
        <w:t xml:space="preserve"> </w:t>
      </w:r>
      <w:hyperlink r:id="rId1316">
        <w:r>
          <w:rPr>
            <w:rStyle w:val="Hyperlink"/>
          </w:rPr>
          <w:t xml:space="preserve">https://www.cnet.com/news/ups-drone-deliver-medicine-from-cvs-straight-to-customers-homes/</w:t>
        </w:r>
      </w:hyperlink>
    </w:p>
    <w:p>
      <w:pPr>
        <w:numPr>
          <w:ilvl w:val="0"/>
          <w:numId w:val="1377"/>
        </w:numPr>
        <w:pStyle w:val="Compact"/>
      </w:pPr>
      <w:r>
        <w:t xml:space="preserve">Keane, S. (2018). London’s Gatwick Airport closes again after drones force 33-hour shutdown.</w:t>
      </w:r>
      <w:r>
        <w:t xml:space="preserve"> </w:t>
      </w:r>
      <w:hyperlink r:id="rId1317">
        <w:r>
          <w:rPr>
            <w:rStyle w:val="Hyperlink"/>
          </w:rPr>
          <w:t xml:space="preserve">https://www.cnet.com/news/airport-suspends-all-flights-after-drones-get-too-close-to-airfield/</w:t>
        </w:r>
      </w:hyperlink>
    </w:p>
    <w:p>
      <w:pPr>
        <w:numPr>
          <w:ilvl w:val="0"/>
          <w:numId w:val="1377"/>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18">
        <w:r>
          <w:rPr>
            <w:rStyle w:val="Hyperlink"/>
          </w:rPr>
          <w:t xml:space="preserve">https://doi.org/10.1016/j.trip.2019.100088</w:t>
        </w:r>
      </w:hyperlink>
    </w:p>
    <w:p>
      <w:pPr>
        <w:numPr>
          <w:ilvl w:val="0"/>
          <w:numId w:val="1377"/>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19">
        <w:r>
          <w:rPr>
            <w:rStyle w:val="Hyperlink"/>
          </w:rPr>
          <w:t xml:space="preserve">https://doi.org/10.1016/j.ijhm.2020.102758</w:t>
        </w:r>
      </w:hyperlink>
    </w:p>
    <w:p>
      <w:pPr>
        <w:numPr>
          <w:ilvl w:val="0"/>
          <w:numId w:val="1377"/>
        </w:numPr>
        <w:pStyle w:val="Compact"/>
      </w:pPr>
      <w:r>
        <w:t xml:space="preserve">Kim, S. H. (2020). Choice model based analysis of consumer preference for drone delivery service. Journal of Air Transport Management, 84(September 2019), 101785.</w:t>
      </w:r>
      <w:r>
        <w:t xml:space="preserve"> </w:t>
      </w:r>
      <w:hyperlink r:id="rId1320">
        <w:r>
          <w:rPr>
            <w:rStyle w:val="Hyperlink"/>
          </w:rPr>
          <w:t xml:space="preserve">https://doi.org/10.1016/j.jairtraman.2020.101785</w:t>
        </w:r>
      </w:hyperlink>
    </w:p>
    <w:p>
      <w:pPr>
        <w:numPr>
          <w:ilvl w:val="0"/>
          <w:numId w:val="1377"/>
        </w:numPr>
        <w:pStyle w:val="Compact"/>
      </w:pPr>
      <w:r>
        <w:t xml:space="preserve">Kolodny, L., &amp; Feiner, L. (2019, June 5). Amazon debuts its new delivery drone.</w:t>
      </w:r>
      <w:r>
        <w:t xml:space="preserve"> </w:t>
      </w:r>
      <w:hyperlink r:id="rId1321">
        <w:r>
          <w:rPr>
            <w:rStyle w:val="Hyperlink"/>
          </w:rPr>
          <w:t xml:space="preserve">https://www.cnbc.com/2019/06/05/amazon-debuts-its-new-delivery-drone.html</w:t>
        </w:r>
      </w:hyperlink>
    </w:p>
    <w:p>
      <w:pPr>
        <w:numPr>
          <w:ilvl w:val="0"/>
          <w:numId w:val="1377"/>
        </w:numPr>
        <w:pStyle w:val="Compact"/>
      </w:pPr>
      <w:r>
        <w:t xml:space="preserve">Marshall, A. (2020, May 8). No, Amazon Won’t Deliver You a Burrito by Drone Anytime Soon | WIRED.</w:t>
      </w:r>
      <w:r>
        <w:t xml:space="preserve"> </w:t>
      </w:r>
      <w:hyperlink r:id="rId1322">
        <w:r>
          <w:rPr>
            <w:rStyle w:val="Hyperlink"/>
          </w:rPr>
          <w:t xml:space="preserve">https://www.wired.com/story/amazon-wont-deliver-burrito-drone-soon/</w:t>
        </w:r>
      </w:hyperlink>
    </w:p>
    <w:p>
      <w:pPr>
        <w:numPr>
          <w:ilvl w:val="0"/>
          <w:numId w:val="1377"/>
        </w:numPr>
        <w:pStyle w:val="Compact"/>
      </w:pPr>
      <w:r>
        <w:t xml:space="preserve">SESAR. (2016). European Drones Outlook Study. In Single European Sky ATM Research (Issue November).</w:t>
      </w:r>
      <w:r>
        <w:t xml:space="preserve"> </w:t>
      </w:r>
      <w:hyperlink r:id="rId1323">
        <w:r>
          <w:rPr>
            <w:rStyle w:val="Hyperlink"/>
          </w:rPr>
          <w:t xml:space="preserve">https://doi.org/10.2829/219851</w:t>
        </w:r>
      </w:hyperlink>
    </w:p>
    <w:p>
      <w:pPr>
        <w:numPr>
          <w:ilvl w:val="0"/>
          <w:numId w:val="1377"/>
        </w:numPr>
        <w:pStyle w:val="Compact"/>
      </w:pPr>
      <w:r>
        <w:t xml:space="preserve">UPS. (n.d.). UPS Drone Delivery Service | UPS - United States. Available at:</w:t>
      </w:r>
      <w:r>
        <w:t xml:space="preserve"> </w:t>
      </w:r>
      <w:hyperlink r:id="rId1324">
        <w:r>
          <w:rPr>
            <w:rStyle w:val="Hyperlink"/>
          </w:rPr>
          <w:t xml:space="preserve">https://www.ups.com/us/en/services/shipping-services/flight-forward-drones.page</w:t>
        </w:r>
      </w:hyperlink>
      <w:r>
        <w:t xml:space="preserve"> </w:t>
      </w:r>
      <w:r>
        <w:t xml:space="preserve">[Accessed: 4 February 2021]</w:t>
      </w:r>
    </w:p>
    <w:p>
      <w:pPr>
        <w:numPr>
          <w:ilvl w:val="0"/>
          <w:numId w:val="1377"/>
        </w:numPr>
        <w:pStyle w:val="Compact"/>
      </w:pPr>
      <w:r>
        <w:t xml:space="preserve">Wang, X., Poikonen, S., &amp; Golden, B. (2017). The vehicle routing problem with drones: several worst-case results. Optimization Letters, 11(4), 679–697.</w:t>
      </w:r>
      <w:r>
        <w:t xml:space="preserve"> </w:t>
      </w:r>
      <w:hyperlink r:id="rId1325">
        <w:r>
          <w:rPr>
            <w:rStyle w:val="Hyperlink"/>
          </w:rPr>
          <w:t xml:space="preserve">https://doi.org/10.1007/s11590-016-1035-3</w:t>
        </w:r>
      </w:hyperlink>
    </w:p>
    <w:bookmarkEnd w:id="1326"/>
    <w:bookmarkEnd w:id="1327"/>
    <w:bookmarkStart w:id="1360" w:name="electric_delivery_fleets"/>
    <w:p>
      <w:pPr>
        <w:pStyle w:val="Heading2"/>
      </w:pPr>
      <w:r>
        <w:rPr>
          <w:rStyle w:val="SectionNumber"/>
        </w:rPr>
        <w:t xml:space="preserve">10.7</w:t>
      </w:r>
      <w:r>
        <w:tab/>
      </w:r>
      <w:r>
        <w:t xml:space="preserve">Electric vehicle delivery fleets</w:t>
      </w:r>
    </w:p>
    <w:bookmarkStart w:id="1328" w:name="synonyms-41"/>
    <w:p>
      <w:pPr>
        <w:pStyle w:val="Heading3"/>
      </w:pPr>
      <w:r>
        <w:t xml:space="preserve">Synonyms</w:t>
      </w:r>
    </w:p>
    <w:p>
      <w:pPr>
        <w:pStyle w:val="FirstParagraph"/>
      </w:pPr>
      <w:r>
        <w:rPr>
          <w:iCs/>
          <w:i/>
        </w:rPr>
        <w:t xml:space="preserve">Electric commercial vehicle (ECV)</w:t>
      </w:r>
    </w:p>
    <w:bookmarkEnd w:id="1328"/>
    <w:bookmarkStart w:id="1329"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29"/>
    <w:bookmarkStart w:id="1330" w:name="key-stakeholders-46"/>
    <w:p>
      <w:pPr>
        <w:pStyle w:val="Heading3"/>
      </w:pPr>
      <w:r>
        <w:t xml:space="preserve">Key stakeholders</w:t>
      </w:r>
    </w:p>
    <w:p>
      <w:pPr>
        <w:numPr>
          <w:ilvl w:val="0"/>
          <w:numId w:val="1378"/>
        </w:numPr>
        <w:pStyle w:val="Compact"/>
      </w:pPr>
      <w:r>
        <w:rPr>
          <w:bCs/>
          <w:b/>
        </w:rPr>
        <w:t xml:space="preserve">Affected</w:t>
      </w:r>
      <w:r>
        <w:t xml:space="preserve">: Commercial vehicle drivers, freight industry</w:t>
      </w:r>
    </w:p>
    <w:p>
      <w:pPr>
        <w:numPr>
          <w:ilvl w:val="0"/>
          <w:numId w:val="1378"/>
        </w:numPr>
        <w:pStyle w:val="Compact"/>
      </w:pPr>
      <w:r>
        <w:rPr>
          <w:bCs/>
          <w:b/>
        </w:rPr>
        <w:t xml:space="preserve">Responsible</w:t>
      </w:r>
      <w:r>
        <w:t xml:space="preserve">: International, national and local authorities, Public and private transport companies, Automobile manufacturers</w:t>
      </w:r>
    </w:p>
    <w:bookmarkEnd w:id="1330"/>
    <w:bookmarkStart w:id="1331"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79"/>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0"/>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31"/>
    <w:bookmarkStart w:id="1332"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1"/>
        </w:numPr>
        <w:pStyle w:val="Compact"/>
      </w:pPr>
      <w:r>
        <w:t xml:space="preserve">Wholesale and retail</w:t>
      </w:r>
    </w:p>
    <w:p>
      <w:pPr>
        <w:numPr>
          <w:ilvl w:val="0"/>
          <w:numId w:val="1381"/>
        </w:numPr>
        <w:pStyle w:val="Compact"/>
      </w:pPr>
      <w:r>
        <w:t xml:space="preserve">Public administration and defence</w:t>
      </w:r>
    </w:p>
    <w:p>
      <w:pPr>
        <w:numPr>
          <w:ilvl w:val="0"/>
          <w:numId w:val="1381"/>
        </w:numPr>
        <w:pStyle w:val="Compact"/>
      </w:pPr>
      <w:r>
        <w:t xml:space="preserve">Manufacturing</w:t>
      </w:r>
    </w:p>
    <w:p>
      <w:pPr>
        <w:numPr>
          <w:ilvl w:val="0"/>
          <w:numId w:val="1381"/>
        </w:numPr>
        <w:pStyle w:val="Compact"/>
      </w:pPr>
      <w:r>
        <w:t xml:space="preserve">Construction</w:t>
      </w:r>
    </w:p>
    <w:p>
      <w:pPr>
        <w:numPr>
          <w:ilvl w:val="0"/>
          <w:numId w:val="1381"/>
        </w:numPr>
        <w:pStyle w:val="Compact"/>
      </w:pPr>
      <w:r>
        <w:t xml:space="preserve">Transport including taxis, buses and coaches</w:t>
      </w:r>
    </w:p>
    <w:p>
      <w:pPr>
        <w:numPr>
          <w:ilvl w:val="0"/>
          <w:numId w:val="1381"/>
        </w:numPr>
        <w:pStyle w:val="Compact"/>
      </w:pPr>
      <w:r>
        <w:t xml:space="preserve">Logistics</w:t>
      </w:r>
    </w:p>
    <w:p>
      <w:pPr>
        <w:numPr>
          <w:ilvl w:val="0"/>
          <w:numId w:val="1381"/>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32"/>
    <w:bookmarkStart w:id="1337"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2"/>
        </w:numPr>
        <w:pStyle w:val="Compact"/>
      </w:pPr>
      <w:hyperlink r:id="rId1333">
        <w:r>
          <w:rPr>
            <w:rStyle w:val="Hyperlink"/>
          </w:rPr>
          <w:t xml:space="preserve">theclimategroup.org</w:t>
        </w:r>
      </w:hyperlink>
    </w:p>
    <w:p>
      <w:pPr>
        <w:numPr>
          <w:ilvl w:val="0"/>
          <w:numId w:val="1382"/>
        </w:numPr>
        <w:pStyle w:val="Compact"/>
      </w:pPr>
      <w:hyperlink r:id="rId1334">
        <w:r>
          <w:rPr>
            <w:rStyle w:val="Hyperlink"/>
          </w:rPr>
          <w:t xml:space="preserve">cleantechnica.com</w:t>
        </w:r>
      </w:hyperlink>
    </w:p>
    <w:p>
      <w:pPr>
        <w:numPr>
          <w:ilvl w:val="0"/>
          <w:numId w:val="1382"/>
        </w:numPr>
        <w:pStyle w:val="Compact"/>
      </w:pPr>
      <w:hyperlink r:id="rId1335">
        <w:r>
          <w:rPr>
            <w:rStyle w:val="Hyperlink"/>
          </w:rPr>
          <w:t xml:space="preserve">beoe.at</w:t>
        </w:r>
      </w:hyperlink>
    </w:p>
    <w:p>
      <w:pPr>
        <w:numPr>
          <w:ilvl w:val="0"/>
          <w:numId w:val="1382"/>
        </w:numPr>
        <w:pStyle w:val="Compact"/>
      </w:pPr>
      <w:hyperlink r:id="rId1336">
        <w:r>
          <w:rPr>
            <w:rStyle w:val="Hyperlink"/>
          </w:rPr>
          <w:t xml:space="preserve">ots.at</w:t>
        </w:r>
      </w:hyperlink>
    </w:p>
    <w:bookmarkEnd w:id="1337"/>
    <w:bookmarkStart w:id="1338"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338"/>
    <w:bookmarkStart w:id="1339"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339"/>
    <w:bookmarkStart w:id="1340" w:name="open-questions-44"/>
    <w:p>
      <w:pPr>
        <w:pStyle w:val="Heading3"/>
      </w:pPr>
      <w:r>
        <w:t xml:space="preserve">Open questions</w:t>
      </w:r>
    </w:p>
    <w:p>
      <w:pPr>
        <w:numPr>
          <w:ilvl w:val="0"/>
          <w:numId w:val="1383"/>
        </w:numPr>
        <w:pStyle w:val="Compact"/>
      </w:pPr>
      <w:r>
        <w:t xml:space="preserve">Could battery exchange stations play a role in electric city logistics?</w:t>
      </w:r>
    </w:p>
    <w:bookmarkEnd w:id="1340"/>
    <w:bookmarkStart w:id="1359" w:name="references-46"/>
    <w:p>
      <w:pPr>
        <w:pStyle w:val="Heading3"/>
      </w:pPr>
      <w:r>
        <w:t xml:space="preserve">References</w:t>
      </w:r>
    </w:p>
    <w:p>
      <w:pPr>
        <w:numPr>
          <w:ilvl w:val="0"/>
          <w:numId w:val="1384"/>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41">
        <w:r>
          <w:rPr>
            <w:rStyle w:val="Hyperlink"/>
          </w:rPr>
          <w:t xml:space="preserve">https://doi.org/10.1016/j.scs.2021.102883</w:t>
        </w:r>
      </w:hyperlink>
    </w:p>
    <w:p>
      <w:pPr>
        <w:numPr>
          <w:ilvl w:val="0"/>
          <w:numId w:val="1384"/>
        </w:numPr>
        <w:pStyle w:val="Compact"/>
      </w:pPr>
      <w:r>
        <w:t xml:space="preserve">Behrmann, E. (2019, July 26). A Dead End for Fossil Fuel in Europe’s City Centers - Bloomberg.</w:t>
      </w:r>
      <w:r>
        <w:t xml:space="preserve"> </w:t>
      </w:r>
      <w:hyperlink r:id="rId1342">
        <w:r>
          <w:rPr>
            <w:rStyle w:val="Hyperlink"/>
          </w:rPr>
          <w:t xml:space="preserve">https://www.bloomberg.com/news/articles/2019-07-26/a-dead-end-for-fossil-fuel-in-europe-s-city-centers</w:t>
        </w:r>
      </w:hyperlink>
    </w:p>
    <w:p>
      <w:pPr>
        <w:numPr>
          <w:ilvl w:val="0"/>
          <w:numId w:val="1384"/>
        </w:numPr>
        <w:pStyle w:val="Compact"/>
      </w:pPr>
      <w:r>
        <w:t xml:space="preserve">Bundesministerium für Umwelt, N. und nukleare S. (BMU). (2019). Wie umweltfreundlich sind Elektroautos? 1–20. www.bmu.de</w:t>
      </w:r>
    </w:p>
    <w:p>
      <w:pPr>
        <w:numPr>
          <w:ilvl w:val="0"/>
          <w:numId w:val="1384"/>
        </w:numPr>
        <w:pStyle w:val="Compact"/>
      </w:pPr>
      <w:r>
        <w:t xml:space="preserve">Colle, S., Miller, R., Mortier, T., Coltelli, M., Horstead, A., Ruby, K., &amp; Georgiev, P. (2020). Accelerating fleet electrification in Europe When does reinventing the wheel make perfect sense ?</w:t>
      </w:r>
    </w:p>
    <w:p>
      <w:pPr>
        <w:numPr>
          <w:ilvl w:val="0"/>
          <w:numId w:val="1384"/>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343">
        <w:r>
          <w:rPr>
            <w:rStyle w:val="Hyperlink"/>
          </w:rPr>
          <w:t xml:space="preserve">https://doi.org/10.1016/j.tre.2012.07.003</w:t>
        </w:r>
      </w:hyperlink>
    </w:p>
    <w:p>
      <w:pPr>
        <w:numPr>
          <w:ilvl w:val="0"/>
          <w:numId w:val="1384"/>
        </w:numPr>
        <w:pStyle w:val="Compact"/>
      </w:pPr>
      <w:r>
        <w:t xml:space="preserve">Domonoske, C. (2021, March 17). From Amazon To FedEx, The Delivery Truck Is Going Electric.</w:t>
      </w:r>
      <w:r>
        <w:t xml:space="preserve"> </w:t>
      </w:r>
      <w:hyperlink r:id="rId1344">
        <w:r>
          <w:rPr>
            <w:rStyle w:val="Hyperlink"/>
          </w:rPr>
          <w:t xml:space="preserve">https://text.npr.org/976152350</w:t>
        </w:r>
      </w:hyperlink>
    </w:p>
    <w:p>
      <w:pPr>
        <w:numPr>
          <w:ilvl w:val="0"/>
          <w:numId w:val="1384"/>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45">
        <w:r>
          <w:rPr>
            <w:rStyle w:val="Hyperlink"/>
          </w:rPr>
          <w:t xml:space="preserve">https://doi.org/10.1016/j.scs.2020.102623</w:t>
        </w:r>
      </w:hyperlink>
    </w:p>
    <w:p>
      <w:pPr>
        <w:numPr>
          <w:ilvl w:val="0"/>
          <w:numId w:val="1384"/>
        </w:numPr>
        <w:pStyle w:val="Compact"/>
      </w:pPr>
      <w:r>
        <w:t xml:space="preserve">Field, K. (2019, April 27). The Swiss &amp; Austrian Post Announce Commitment To 100% EVs By 2030.</w:t>
      </w:r>
      <w:r>
        <w:t xml:space="preserve"> </w:t>
      </w:r>
      <w:hyperlink r:id="rId1334">
        <w:r>
          <w:rPr>
            <w:rStyle w:val="Hyperlink"/>
          </w:rPr>
          <w:t xml:space="preserve">https://cleantechnica.com/2019/04/27/the-swiss-austrian-post-announce-commitment-to-100-evs-by-2030/</w:t>
        </w:r>
      </w:hyperlink>
    </w:p>
    <w:p>
      <w:pPr>
        <w:numPr>
          <w:ilvl w:val="0"/>
          <w:numId w:val="1384"/>
        </w:numPr>
        <w:pStyle w:val="Compact"/>
      </w:pPr>
      <w:r>
        <w:t xml:space="preserve">Fritz, D., Heinfellner, H., Lichtblau, G., Pölz, W., &amp; Stranner, G. (2018). Update: Ökobilanz alternativer Antriebe. 1–16.</w:t>
      </w:r>
      <w:r>
        <w:t xml:space="preserve"> </w:t>
      </w:r>
      <w:hyperlink r:id="rId1346">
        <w:r>
          <w:rPr>
            <w:rStyle w:val="Hyperlink"/>
          </w:rPr>
          <w:t xml:space="preserve">https://umweltbundesamt.at/fileadmin/site/publikationen/DP152.pdf</w:t>
        </w:r>
      </w:hyperlink>
    </w:p>
    <w:p>
      <w:pPr>
        <w:numPr>
          <w:ilvl w:val="0"/>
          <w:numId w:val="1384"/>
        </w:numPr>
        <w:pStyle w:val="Compact"/>
      </w:pPr>
      <w:r>
        <w:t xml:space="preserve">Hughes, M. (2020, December 5). Electric Delivery Fleet Trends: How Green Are Your Deliveries? | ChargePoint.</w:t>
      </w:r>
      <w:r>
        <w:t xml:space="preserve"> </w:t>
      </w:r>
      <w:hyperlink r:id="rId1347">
        <w:r>
          <w:rPr>
            <w:rStyle w:val="Hyperlink"/>
          </w:rPr>
          <w:t xml:space="preserve">https://www.chargepoint.com/blog/electric-delivery-fleet-trends-how-green-are-your-deliveries/</w:t>
        </w:r>
      </w:hyperlink>
    </w:p>
    <w:p>
      <w:pPr>
        <w:numPr>
          <w:ilvl w:val="0"/>
          <w:numId w:val="1384"/>
        </w:numPr>
        <w:pStyle w:val="Compact"/>
      </w:pPr>
      <w:r>
        <w:t xml:space="preserve">IEA. (2020, October 26). Electric Vehicles Initiative – Programmes and partnerships - IEA.</w:t>
      </w:r>
      <w:r>
        <w:t xml:space="preserve"> </w:t>
      </w:r>
      <w:hyperlink r:id="rId1348">
        <w:r>
          <w:rPr>
            <w:rStyle w:val="Hyperlink"/>
          </w:rPr>
          <w:t xml:space="preserve">https://www.iea.org/areas-of-work/programmes-and-partnerships/electric-vehicles-initiative</w:t>
        </w:r>
      </w:hyperlink>
    </w:p>
    <w:p>
      <w:pPr>
        <w:numPr>
          <w:ilvl w:val="0"/>
          <w:numId w:val="1384"/>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349">
        <w:r>
          <w:rPr>
            <w:rStyle w:val="Hyperlink"/>
          </w:rPr>
          <w:t xml:space="preserve">https://doi.org/10.1021/es400179w</w:t>
        </w:r>
      </w:hyperlink>
    </w:p>
    <w:p>
      <w:pPr>
        <w:numPr>
          <w:ilvl w:val="0"/>
          <w:numId w:val="1384"/>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350">
        <w:r>
          <w:rPr>
            <w:rStyle w:val="Hyperlink"/>
          </w:rPr>
          <w:t xml:space="preserve">https://doi.org/10.1016/j.scs.2020.102192</w:t>
        </w:r>
      </w:hyperlink>
    </w:p>
    <w:p>
      <w:pPr>
        <w:numPr>
          <w:ilvl w:val="0"/>
          <w:numId w:val="1384"/>
        </w:numPr>
        <w:pStyle w:val="Compact"/>
      </w:pPr>
      <w:r>
        <w:t xml:space="preserve">Sachan, S., Deb, S., &amp; Singh, S. N. (2020). Different charging infrastructures along with smart charging strategies for electric vehicles. Sustainable Cities and Society, 60, 102238.</w:t>
      </w:r>
      <w:r>
        <w:t xml:space="preserve"> </w:t>
      </w:r>
      <w:hyperlink r:id="rId1351">
        <w:r>
          <w:rPr>
            <w:rStyle w:val="Hyperlink"/>
          </w:rPr>
          <w:t xml:space="preserve">https://doi.org/10.1016/j.scs.2020.102238</w:t>
        </w:r>
      </w:hyperlink>
    </w:p>
    <w:p>
      <w:pPr>
        <w:numPr>
          <w:ilvl w:val="0"/>
          <w:numId w:val="1384"/>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52">
        <w:r>
          <w:rPr>
            <w:rStyle w:val="Hyperlink"/>
          </w:rPr>
          <w:t xml:space="preserve">https://doi.org/10.1016/j.ejor.2020.09.054</w:t>
        </w:r>
      </w:hyperlink>
    </w:p>
    <w:p>
      <w:pPr>
        <w:numPr>
          <w:ilvl w:val="0"/>
          <w:numId w:val="1384"/>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53">
        <w:r>
          <w:rPr>
            <w:rStyle w:val="Hyperlink"/>
          </w:rPr>
          <w:t xml:space="preserve">https://doi.org/10.1016/j.rser.2017.05.092</w:t>
        </w:r>
      </w:hyperlink>
    </w:p>
    <w:p>
      <w:pPr>
        <w:numPr>
          <w:ilvl w:val="0"/>
          <w:numId w:val="1384"/>
        </w:numPr>
        <w:pStyle w:val="Compact"/>
      </w:pPr>
      <w:r>
        <w:t xml:space="preserve">Statista. (2021). • Europe: number of electric vehicle charging stations 2010-2020 | Statista.</w:t>
      </w:r>
      <w:r>
        <w:t xml:space="preserve"> </w:t>
      </w:r>
      <w:hyperlink r:id="rId1354">
        <w:r>
          <w:rPr>
            <w:rStyle w:val="Hyperlink"/>
          </w:rPr>
          <w:t xml:space="preserve">https://www.statista.com/statistics/955443/number-of-electric-vehicle-charging-stations-in-europe/</w:t>
        </w:r>
      </w:hyperlink>
    </w:p>
    <w:p>
      <w:pPr>
        <w:numPr>
          <w:ilvl w:val="0"/>
          <w:numId w:val="1384"/>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55">
        <w:r>
          <w:rPr>
            <w:rStyle w:val="Hyperlink"/>
          </w:rPr>
          <w:t xml:space="preserve">https://doi.org/10.1016/j.trd.2017.08.015</w:t>
        </w:r>
      </w:hyperlink>
    </w:p>
    <w:p>
      <w:pPr>
        <w:numPr>
          <w:ilvl w:val="0"/>
          <w:numId w:val="1384"/>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356">
        <w:r>
          <w:rPr>
            <w:rStyle w:val="Hyperlink"/>
          </w:rPr>
          <w:t xml:space="preserve">https://doi.org/10.1016/j.apenergy.2020.115517</w:t>
        </w:r>
      </w:hyperlink>
    </w:p>
    <w:p>
      <w:pPr>
        <w:numPr>
          <w:ilvl w:val="0"/>
          <w:numId w:val="1384"/>
        </w:numPr>
        <w:pStyle w:val="Compact"/>
      </w:pPr>
      <w:r>
        <w:t xml:space="preserve">Uyttebroeck, B. (2021, March 21). The Mobility House to manage 100% EV fleet for Austrian Post | Fleet Europe.</w:t>
      </w:r>
      <w:r>
        <w:t xml:space="preserve"> </w:t>
      </w:r>
      <w:hyperlink r:id="rId1357">
        <w:r>
          <w:rPr>
            <w:rStyle w:val="Hyperlink"/>
          </w:rPr>
          <w:t xml:space="preserve">https://www.fleeteurope.com/en/new-energies/austria/features/mobility-house-manage-100-ev-fleet-austrian-post?a=BUY03&amp;curl=1</w:t>
        </w:r>
      </w:hyperlink>
    </w:p>
    <w:p>
      <w:pPr>
        <w:numPr>
          <w:ilvl w:val="0"/>
          <w:numId w:val="1384"/>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358">
        <w:r>
          <w:rPr>
            <w:rStyle w:val="Hyperlink"/>
          </w:rPr>
          <w:t xml:space="preserve">https://doi.org/10.1016/j.scs.2020.102149</w:t>
        </w:r>
      </w:hyperlink>
    </w:p>
    <w:bookmarkEnd w:id="1359"/>
    <w:bookmarkEnd w:id="1360"/>
    <w:bookmarkStart w:id="1385" w:name="mtms"/>
    <w:p>
      <w:pPr>
        <w:pStyle w:val="Heading2"/>
      </w:pPr>
      <w:r>
        <w:rPr>
          <w:rStyle w:val="SectionNumber"/>
        </w:rPr>
        <w:t xml:space="preserve">10.8</w:t>
      </w:r>
      <w:r>
        <w:tab/>
      </w:r>
      <w:r>
        <w:t xml:space="preserve">Multimodal transport management systems</w:t>
      </w:r>
    </w:p>
    <w:bookmarkStart w:id="1361" w:name="synonyms-42"/>
    <w:p>
      <w:pPr>
        <w:pStyle w:val="Heading3"/>
      </w:pPr>
      <w:r>
        <w:t xml:space="preserve">Synonyms</w:t>
      </w:r>
    </w:p>
    <w:p>
      <w:pPr>
        <w:pStyle w:val="FirstParagraph"/>
      </w:pPr>
      <w:r>
        <w:rPr>
          <w:iCs/>
          <w:i/>
        </w:rPr>
        <w:t xml:space="preserve">TMS, MTMS</w:t>
      </w:r>
    </w:p>
    <w:bookmarkEnd w:id="1361"/>
    <w:bookmarkStart w:id="1362"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5"/>
        </w:numPr>
        <w:pStyle w:val="Compact"/>
      </w:pPr>
      <w:r>
        <w:t xml:space="preserve">Pre-haul: First mile for the pick up</w:t>
      </w:r>
    </w:p>
    <w:p>
      <w:pPr>
        <w:numPr>
          <w:ilvl w:val="0"/>
          <w:numId w:val="1385"/>
        </w:numPr>
        <w:pStyle w:val="Compact"/>
      </w:pPr>
      <w:r>
        <w:t xml:space="preserve">Long-haul: Door to door trasit of containers</w:t>
      </w:r>
    </w:p>
    <w:p>
      <w:pPr>
        <w:numPr>
          <w:ilvl w:val="0"/>
          <w:numId w:val="1385"/>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6"/>
        </w:numPr>
        <w:pStyle w:val="Compact"/>
      </w:pPr>
      <w:r>
        <w:t xml:space="preserve">Integrity to connect all service positions of logistics</w:t>
      </w:r>
    </w:p>
    <w:p>
      <w:pPr>
        <w:numPr>
          <w:ilvl w:val="0"/>
          <w:numId w:val="1386"/>
        </w:numPr>
        <w:pStyle w:val="Compact"/>
      </w:pPr>
      <w:r>
        <w:t xml:space="preserve">Multifunctionality and compatibility to prevent partition of the language, text and video communication</w:t>
      </w:r>
    </w:p>
    <w:p>
      <w:pPr>
        <w:numPr>
          <w:ilvl w:val="0"/>
          <w:numId w:val="1386"/>
        </w:numPr>
        <w:pStyle w:val="Compact"/>
      </w:pPr>
      <w:r>
        <w:t xml:space="preserve">Fexibility to provide opportunities for solution implementation of central and individual</w:t>
      </w:r>
      <w:r>
        <w:t xml:space="preserve"> </w:t>
      </w:r>
      <w:r>
        <w:t xml:space="preserve">computers</w:t>
      </w:r>
    </w:p>
    <w:p>
      <w:pPr>
        <w:numPr>
          <w:ilvl w:val="0"/>
          <w:numId w:val="1386"/>
        </w:numPr>
        <w:pStyle w:val="Compact"/>
      </w:pPr>
      <w:r>
        <w:t xml:space="preserve">Operational efficiency to provide economic benefits</w:t>
      </w:r>
    </w:p>
    <w:p>
      <w:pPr>
        <w:numPr>
          <w:ilvl w:val="0"/>
          <w:numId w:val="1386"/>
        </w:numPr>
        <w:pStyle w:val="Compact"/>
      </w:pPr>
      <w:r>
        <w:t xml:space="preserve">Portability</w:t>
      </w:r>
    </w:p>
    <w:p>
      <w:pPr>
        <w:numPr>
          <w:ilvl w:val="0"/>
          <w:numId w:val="1386"/>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362"/>
    <w:bookmarkStart w:id="1363" w:name="key-stakeholders-47"/>
    <w:p>
      <w:pPr>
        <w:pStyle w:val="Heading3"/>
      </w:pPr>
      <w:r>
        <w:t xml:space="preserve">Key stakeholders</w:t>
      </w:r>
    </w:p>
    <w:p>
      <w:pPr>
        <w:numPr>
          <w:ilvl w:val="0"/>
          <w:numId w:val="1387"/>
        </w:numPr>
        <w:pStyle w:val="Compact"/>
      </w:pPr>
      <w:r>
        <w:rPr>
          <w:bCs/>
          <w:b/>
        </w:rPr>
        <w:t xml:space="preserve">Affected</w:t>
      </w:r>
      <w:r>
        <w:t xml:space="preserve">: Truck drivers, Freight companies, Rail companies, Freight terminals, Carriers, Passengers</w:t>
      </w:r>
    </w:p>
    <w:p>
      <w:pPr>
        <w:numPr>
          <w:ilvl w:val="0"/>
          <w:numId w:val="1387"/>
        </w:numPr>
        <w:pStyle w:val="Compact"/>
      </w:pPr>
      <w:r>
        <w:rPr>
          <w:bCs/>
          <w:b/>
        </w:rPr>
        <w:t xml:space="preserve">Responsible</w:t>
      </w:r>
      <w:r>
        <w:t xml:space="preserve">: Logistics companies, Couriers, Delivery companies, National governments, International authorities, Public transport authorities</w:t>
      </w:r>
    </w:p>
    <w:bookmarkEnd w:id="1363"/>
    <w:bookmarkStart w:id="1364"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8"/>
        </w:numPr>
        <w:pStyle w:val="Compact"/>
      </w:pPr>
      <w:r>
        <w:rPr>
          <w:iCs/>
          <w:i/>
        </w:rPr>
        <w:t xml:space="preserve">Financial</w:t>
      </w:r>
      <w:r>
        <w:t xml:space="preserve">: Including implementation and maintenance costs</w:t>
      </w:r>
    </w:p>
    <w:p>
      <w:pPr>
        <w:numPr>
          <w:ilvl w:val="0"/>
          <w:numId w:val="1388"/>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8"/>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8"/>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364"/>
    <w:bookmarkStart w:id="1373"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65">
        <w:r>
          <w:rPr>
            <w:rStyle w:val="Hyperlink"/>
          </w:rPr>
          <w:t xml:space="preserve">3Gtms</w:t>
        </w:r>
      </w:hyperlink>
      <w:r>
        <w:t xml:space="preserve">,</w:t>
      </w:r>
      <w:r>
        <w:t xml:space="preserve"> </w:t>
      </w:r>
      <w:hyperlink r:id="rId1366">
        <w:r>
          <w:rPr>
            <w:rStyle w:val="Hyperlink"/>
          </w:rPr>
          <w:t xml:space="preserve">Cloud Logistics</w:t>
        </w:r>
      </w:hyperlink>
      <w:r>
        <w:t xml:space="preserve"> </w:t>
      </w:r>
      <w:r>
        <w:t xml:space="preserve">or</w:t>
      </w:r>
      <w:r>
        <w:t xml:space="preserve"> </w:t>
      </w:r>
      <w:hyperlink r:id="rId1367">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68">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69">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70">
        <w:r>
          <w:rPr>
            <w:rStyle w:val="Hyperlink"/>
          </w:rPr>
          <w:t xml:space="preserve">Descartes</w:t>
        </w:r>
      </w:hyperlink>
      <w:r>
        <w:t xml:space="preserve"> </w:t>
      </w:r>
      <w:r>
        <w:t xml:space="preserve">offers TMS services for all freight modes, nationally and internationally. Moreover,</w:t>
      </w:r>
      <w:r>
        <w:t xml:space="preserve"> </w:t>
      </w:r>
      <w:hyperlink r:id="rId1371">
        <w:r>
          <w:rPr>
            <w:rStyle w:val="Hyperlink"/>
          </w:rPr>
          <w:t xml:space="preserve">Oracle</w:t>
        </w:r>
      </w:hyperlink>
      <w:r>
        <w:t xml:space="preserve"> </w:t>
      </w:r>
      <w:r>
        <w:t xml:space="preserve">offers a management platform for large shippers and third party logistics, while German</w:t>
      </w:r>
      <w:r>
        <w:t xml:space="preserve"> </w:t>
      </w:r>
      <w:hyperlink r:id="rId1372">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373"/>
    <w:bookmarkStart w:id="1375" w:name="relevant-initiatives-in-austria-47"/>
    <w:p>
      <w:pPr>
        <w:pStyle w:val="Heading3"/>
      </w:pPr>
      <w:r>
        <w:t xml:space="preserve">Relevant initiatives in Austria</w:t>
      </w:r>
    </w:p>
    <w:p>
      <w:pPr>
        <w:numPr>
          <w:ilvl w:val="0"/>
          <w:numId w:val="1389"/>
        </w:numPr>
        <w:pStyle w:val="Compact"/>
      </w:pPr>
      <w:hyperlink r:id="rId1374">
        <w:r>
          <w:rPr>
            <w:rStyle w:val="Hyperlink"/>
          </w:rPr>
          <w:t xml:space="preserve">Europa.eu</w:t>
        </w:r>
      </w:hyperlink>
    </w:p>
    <w:bookmarkEnd w:id="1375"/>
    <w:bookmarkStart w:id="1376"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376"/>
    <w:bookmarkStart w:id="1377"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77"/>
    <w:bookmarkStart w:id="1378" w:name="open-questions-45"/>
    <w:p>
      <w:pPr>
        <w:pStyle w:val="Heading3"/>
      </w:pPr>
      <w:r>
        <w:t xml:space="preserve">Open questions</w:t>
      </w:r>
    </w:p>
    <w:p>
      <w:pPr>
        <w:numPr>
          <w:ilvl w:val="0"/>
          <w:numId w:val="1390"/>
        </w:numPr>
        <w:pStyle w:val="Compact"/>
      </w:pPr>
      <w:r>
        <w:t xml:space="preserve">What are the biggest challenges faced by the freight companies with respect to implementation of MTMS?</w:t>
      </w:r>
    </w:p>
    <w:p>
      <w:pPr>
        <w:numPr>
          <w:ilvl w:val="0"/>
          <w:numId w:val="1390"/>
        </w:numPr>
        <w:pStyle w:val="Compact"/>
      </w:pPr>
      <w:r>
        <w:t xml:space="preserve">To what degree lacking standardised interface on the European level hinders implementation of MTMS and how it can be addressed?</w:t>
      </w:r>
    </w:p>
    <w:bookmarkEnd w:id="1378"/>
    <w:bookmarkStart w:id="1380" w:name="further-links-40"/>
    <w:p>
      <w:pPr>
        <w:pStyle w:val="Heading3"/>
      </w:pPr>
      <w:r>
        <w:t xml:space="preserve">Further links</w:t>
      </w:r>
    </w:p>
    <w:p>
      <w:pPr>
        <w:numPr>
          <w:ilvl w:val="0"/>
          <w:numId w:val="1391"/>
        </w:numPr>
        <w:pStyle w:val="Compact"/>
      </w:pPr>
      <w:hyperlink r:id="rId1379">
        <w:r>
          <w:rPr>
            <w:rStyle w:val="Hyperlink"/>
          </w:rPr>
          <w:t xml:space="preserve">Ecotransit.org</w:t>
        </w:r>
      </w:hyperlink>
    </w:p>
    <w:bookmarkEnd w:id="1380"/>
    <w:bookmarkStart w:id="1384" w:name="references-47"/>
    <w:p>
      <w:pPr>
        <w:pStyle w:val="Heading3"/>
      </w:pPr>
      <w:r>
        <w:t xml:space="preserve">References</w:t>
      </w:r>
    </w:p>
    <w:p>
      <w:pPr>
        <w:numPr>
          <w:ilvl w:val="0"/>
          <w:numId w:val="1392"/>
        </w:numPr>
        <w:pStyle w:val="Compact"/>
      </w:pPr>
      <w:r>
        <w:t xml:space="preserve">Batarlienė, N. (2011). Informacinės transporto sistemos. Vilnius, Technika.</w:t>
      </w:r>
    </w:p>
    <w:p>
      <w:pPr>
        <w:numPr>
          <w:ilvl w:val="0"/>
          <w:numId w:val="1392"/>
        </w:numPr>
        <w:pStyle w:val="Compact"/>
      </w:pPr>
      <w:r>
        <w:t xml:space="preserve">Beresford, A. K., Banomyong, R., &amp; Pettit, S. (2021). A Critical Review of a Holistic Model Used for Assessing Multimodal Transport Systems. Logistics, 5(1), 11.</w:t>
      </w:r>
    </w:p>
    <w:p>
      <w:pPr>
        <w:numPr>
          <w:ilvl w:val="0"/>
          <w:numId w:val="1392"/>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2"/>
        </w:numPr>
        <w:pStyle w:val="Compact"/>
      </w:pPr>
      <w:r>
        <w:t xml:space="preserve">Ding, L. Multimodal transport information sharing platform with mixed time window constraints based on big data. J Cloud Comp 9, 11 (2020).</w:t>
      </w:r>
      <w:r>
        <w:t xml:space="preserve"> </w:t>
      </w:r>
      <w:hyperlink r:id="rId1381">
        <w:r>
          <w:rPr>
            <w:rStyle w:val="Hyperlink"/>
          </w:rPr>
          <w:t xml:space="preserve">https://doi.org/10.1186/s13677-020-0153-8</w:t>
        </w:r>
      </w:hyperlink>
    </w:p>
    <w:p>
      <w:pPr>
        <w:numPr>
          <w:ilvl w:val="0"/>
          <w:numId w:val="139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2"/>
        </w:numPr>
        <w:pStyle w:val="Compact"/>
      </w:pPr>
      <w:r>
        <w:t xml:space="preserve">Jarašūnienė, A., Batarlienė, N., &amp; Vaičiūtė, K. (2016). Application and management of information technologies in multimodal transportation. Procedia Engineering, 134, 309-315.</w:t>
      </w:r>
    </w:p>
    <w:p>
      <w:pPr>
        <w:numPr>
          <w:ilvl w:val="0"/>
          <w:numId w:val="1392"/>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382">
        <w:r>
          <w:rPr>
            <w:rStyle w:val="Hyperlink"/>
          </w:rPr>
          <w:t xml:space="preserve">https://www.3gtms.com/resources/blog/defining-multimodal-tms</w:t>
        </w:r>
      </w:hyperlink>
      <w:r>
        <w:t xml:space="preserve"> </w:t>
      </w:r>
      <w:r>
        <w:t xml:space="preserve">[Accessed: 11 August 2021]</w:t>
      </w:r>
    </w:p>
    <w:p>
      <w:pPr>
        <w:numPr>
          <w:ilvl w:val="0"/>
          <w:numId w:val="1392"/>
        </w:numPr>
        <w:pStyle w:val="Compact"/>
      </w:pPr>
      <w:r>
        <w:t xml:space="preserve">LaGore, R. (2020) 2021 Best Transportation Management System (TMS) Software Packages. Available at:</w:t>
      </w:r>
      <w:r>
        <w:t xml:space="preserve"> </w:t>
      </w:r>
      <w:hyperlink r:id="rId1383">
        <w:r>
          <w:rPr>
            <w:rStyle w:val="Hyperlink"/>
          </w:rPr>
          <w:t xml:space="preserve">https://blog.intekfreight-logistics.com/best-transportation-management-software-tms</w:t>
        </w:r>
      </w:hyperlink>
      <w:r>
        <w:t xml:space="preserve"> </w:t>
      </w:r>
      <w:r>
        <w:t xml:space="preserve">[Accessed: 11 August 2021]</w:t>
      </w:r>
    </w:p>
    <w:p>
      <w:pPr>
        <w:numPr>
          <w:ilvl w:val="0"/>
          <w:numId w:val="1392"/>
        </w:numPr>
        <w:pStyle w:val="Compact"/>
      </w:pPr>
      <w:r>
        <w:t xml:space="preserve">Niculescu, M. C., &amp; Minea, M. (2016). Developing a single window integrated platform for multimodal transport management and logistics. Transportation Research Procedia, 14, 1453-1462.</w:t>
      </w:r>
    </w:p>
    <w:p>
      <w:pPr>
        <w:numPr>
          <w:ilvl w:val="0"/>
          <w:numId w:val="1392"/>
        </w:numPr>
        <w:pStyle w:val="Compact"/>
      </w:pPr>
      <w:r>
        <w:t xml:space="preserve">SteadieSeifi, M., Dellaert, N. P., Nuijten, W., Van Woensel, T., &amp; Raoufi, R. (2014). Multimodal freight transportation planning: A literature review. European journal of operational research, 233(1), 1-15.</w:t>
      </w:r>
    </w:p>
    <w:bookmarkEnd w:id="1384"/>
    <w:bookmarkEnd w:id="1385"/>
    <w:bookmarkStart w:id="1396" w:name="freight_hubs"/>
    <w:p>
      <w:pPr>
        <w:pStyle w:val="Heading2"/>
      </w:pPr>
      <w:r>
        <w:rPr>
          <w:rStyle w:val="SectionNumber"/>
        </w:rPr>
        <w:t xml:space="preserve">10.9</w:t>
      </w:r>
      <w:r>
        <w:tab/>
      </w:r>
      <w:r>
        <w:t xml:space="preserve">Freight hubs</w:t>
      </w:r>
    </w:p>
    <w:bookmarkStart w:id="1386" w:name="synonyms-43"/>
    <w:p>
      <w:pPr>
        <w:pStyle w:val="Heading3"/>
      </w:pPr>
      <w:r>
        <w:t xml:space="preserve">Synonyms</w:t>
      </w:r>
    </w:p>
    <w:p>
      <w:pPr>
        <w:pStyle w:val="FirstParagraph"/>
      </w:pPr>
      <w:r>
        <w:rPr>
          <w:iCs/>
          <w:i/>
        </w:rPr>
        <w:t xml:space="preserve">Logistics hubs, Multimodal transportation hubs</w:t>
      </w:r>
    </w:p>
    <w:bookmarkEnd w:id="1386"/>
    <w:bookmarkStart w:id="1387"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387"/>
    <w:bookmarkStart w:id="1388" w:name="key-stakeholders-48"/>
    <w:p>
      <w:pPr>
        <w:pStyle w:val="Heading3"/>
      </w:pPr>
      <w:r>
        <w:t xml:space="preserve">Key stakeholders</w:t>
      </w:r>
    </w:p>
    <w:p>
      <w:pPr>
        <w:numPr>
          <w:ilvl w:val="0"/>
          <w:numId w:val="1393"/>
        </w:numPr>
        <w:pStyle w:val="Compact"/>
      </w:pPr>
      <w:r>
        <w:rPr>
          <w:bCs/>
          <w:b/>
        </w:rPr>
        <w:t xml:space="preserve">Affected</w:t>
      </w:r>
      <w:r>
        <w:t xml:space="preserve">: Courier Express Parcel Services, Package Recipients, Carriers</w:t>
      </w:r>
    </w:p>
    <w:p>
      <w:pPr>
        <w:numPr>
          <w:ilvl w:val="0"/>
          <w:numId w:val="1393"/>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388"/>
    <w:bookmarkStart w:id="1389"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4"/>
        </w:numPr>
        <w:pStyle w:val="Compact"/>
      </w:pPr>
      <w:r>
        <w:t xml:space="preserve">the choke point of the unbalanced freight demand network and the secondary choke points</w:t>
      </w:r>
    </w:p>
    <w:p>
      <w:pPr>
        <w:numPr>
          <w:ilvl w:val="0"/>
          <w:numId w:val="1394"/>
        </w:numPr>
        <w:pStyle w:val="Compact"/>
      </w:pPr>
      <w:r>
        <w:t xml:space="preserve">a chain reaction circle of unbalanced freight traffic</w:t>
      </w:r>
    </w:p>
    <w:p>
      <w:pPr>
        <w:numPr>
          <w:ilvl w:val="0"/>
          <w:numId w:val="1394"/>
        </w:numPr>
        <w:pStyle w:val="Compact"/>
      </w:pPr>
      <w:r>
        <w:t xml:space="preserve">a long-tail distribution with a wide range and unbalanced distribution</w:t>
      </w:r>
    </w:p>
    <w:p>
      <w:pPr>
        <w:numPr>
          <w:ilvl w:val="0"/>
          <w:numId w:val="1394"/>
        </w:numPr>
        <w:pStyle w:val="Compact"/>
      </w:pPr>
      <w:r>
        <w:t xml:space="preserve">that the import and export of freight varied significantly in different cities</w:t>
      </w:r>
    </w:p>
    <w:p>
      <w:pPr>
        <w:numPr>
          <w:ilvl w:val="0"/>
          <w:numId w:val="1394"/>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389"/>
    <w:bookmarkStart w:id="1390"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390"/>
    <w:bookmarkStart w:id="1391" w:name="relevant-initiatives-in-austria-48"/>
    <w:p>
      <w:pPr>
        <w:pStyle w:val="Heading3"/>
      </w:pPr>
      <w:r>
        <w:t xml:space="preserve">Relevant initiatives in Austria</w:t>
      </w:r>
    </w:p>
    <w:p>
      <w:pPr>
        <w:numPr>
          <w:ilvl w:val="0"/>
          <w:numId w:val="1395"/>
        </w:numPr>
        <w:pStyle w:val="Compact"/>
      </w:pPr>
      <w:hyperlink r:id="rId652">
        <w:r>
          <w:rPr>
            <w:rStyle w:val="Hyperlink"/>
          </w:rPr>
          <w:t xml:space="preserve">Infrastruktur.oebb.at</w:t>
        </w:r>
      </w:hyperlink>
    </w:p>
    <w:p>
      <w:pPr>
        <w:numPr>
          <w:ilvl w:val="0"/>
          <w:numId w:val="1395"/>
        </w:numPr>
        <w:pStyle w:val="Compact"/>
      </w:pPr>
      <w:hyperlink r:id="rId653">
        <w:r>
          <w:rPr>
            <w:rStyle w:val="Hyperlink"/>
          </w:rPr>
          <w:t xml:space="preserve">DHL-freight-connections.com</w:t>
        </w:r>
      </w:hyperlink>
    </w:p>
    <w:p>
      <w:pPr>
        <w:numPr>
          <w:ilvl w:val="0"/>
          <w:numId w:val="1395"/>
        </w:numPr>
        <w:pStyle w:val="Compact"/>
      </w:pPr>
      <w:hyperlink r:id="rId642">
        <w:r>
          <w:rPr>
            <w:rStyle w:val="Hyperlink"/>
          </w:rPr>
          <w:t xml:space="preserve">Logistik2030.at</w:t>
        </w:r>
      </w:hyperlink>
    </w:p>
    <w:p>
      <w:pPr>
        <w:numPr>
          <w:ilvl w:val="0"/>
          <w:numId w:val="1395"/>
        </w:numPr>
        <w:pStyle w:val="Compact"/>
      </w:pPr>
      <w:hyperlink r:id="rId654">
        <w:r>
          <w:rPr>
            <w:rStyle w:val="Hyperlink"/>
          </w:rPr>
          <w:t xml:space="preserve">Thinkportvienna.at</w:t>
        </w:r>
      </w:hyperlink>
    </w:p>
    <w:p>
      <w:pPr>
        <w:numPr>
          <w:ilvl w:val="0"/>
          <w:numId w:val="1395"/>
        </w:numPr>
        <w:pStyle w:val="Compact"/>
      </w:pPr>
      <w:hyperlink r:id="rId655">
        <w:r>
          <w:rPr>
            <w:rStyle w:val="Hyperlink"/>
          </w:rPr>
          <w:t xml:space="preserve">Hafen-wien.com</w:t>
        </w:r>
      </w:hyperlink>
    </w:p>
    <w:bookmarkEnd w:id="1391"/>
    <w:bookmarkStart w:id="1392"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392"/>
    <w:bookmarkStart w:id="1393"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393"/>
    <w:bookmarkStart w:id="1394" w:name="open-questions-46"/>
    <w:p>
      <w:pPr>
        <w:pStyle w:val="Heading3"/>
      </w:pPr>
      <w:r>
        <w:t xml:space="preserve">Open questions</w:t>
      </w:r>
    </w:p>
    <w:p>
      <w:pPr>
        <w:numPr>
          <w:ilvl w:val="0"/>
          <w:numId w:val="1396"/>
        </w:numPr>
        <w:pStyle w:val="Compact"/>
      </w:pPr>
      <w:r>
        <w:t xml:space="preserve">What are the additional requirements for freight hubs in Europe with regard to electromobility and hydrogen-powered truck fleets?</w:t>
      </w:r>
    </w:p>
    <w:p>
      <w:pPr>
        <w:numPr>
          <w:ilvl w:val="0"/>
          <w:numId w:val="1396"/>
        </w:numPr>
        <w:pStyle w:val="Compact"/>
      </w:pPr>
      <w:r>
        <w:t xml:space="preserve">How can efficiency be increased by combining different modes?</w:t>
      </w:r>
    </w:p>
    <w:p>
      <w:pPr>
        <w:numPr>
          <w:ilvl w:val="0"/>
          <w:numId w:val="1396"/>
        </w:numPr>
        <w:pStyle w:val="Compact"/>
      </w:pPr>
      <w:r>
        <w:t xml:space="preserve">How can the negative externalities of freight hubs - such as light and noise emissions or increased land consumption - be minimized and internalized?</w:t>
      </w:r>
    </w:p>
    <w:bookmarkEnd w:id="1394"/>
    <w:bookmarkStart w:id="1395" w:name="references-48"/>
    <w:p>
      <w:pPr>
        <w:pStyle w:val="Heading3"/>
      </w:pPr>
      <w:r>
        <w:t xml:space="preserve">References</w:t>
      </w:r>
    </w:p>
    <w:p>
      <w:pPr>
        <w:numPr>
          <w:ilvl w:val="0"/>
          <w:numId w:val="1397"/>
        </w:numPr>
        <w:pStyle w:val="Compact"/>
      </w:pPr>
      <w:r>
        <w:t xml:space="preserve">ARGE L2030+. (n.d.). Pilotprojekte – Logistik 2030+. Central LogPOINT – DER Logistik HUB im Herzen von Wien. Available at:</w:t>
      </w:r>
      <w:r>
        <w:t xml:space="preserve"> </w:t>
      </w:r>
      <w:hyperlink r:id="rId640">
        <w:r>
          <w:rPr>
            <w:rStyle w:val="Hyperlink"/>
          </w:rPr>
          <w:t xml:space="preserve">https://www.logistik2030.at/?page_id=268</w:t>
        </w:r>
      </w:hyperlink>
      <w:r>
        <w:t xml:space="preserve"> </w:t>
      </w:r>
      <w:r>
        <w:t xml:space="preserve">[Accessed: 28 April 2021]</w:t>
      </w:r>
    </w:p>
    <w:p>
      <w:pPr>
        <w:numPr>
          <w:ilvl w:val="0"/>
          <w:numId w:val="1397"/>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7"/>
        </w:numPr>
        <w:pStyle w:val="Compact"/>
      </w:pPr>
      <w:r>
        <w:t xml:space="preserve">DHL International GmbH. (n.d.). DHL eröffnet hochmodernen Logistik-Hub am Flughafen Wien - DHL Freight Connections. Available at:</w:t>
      </w:r>
      <w:r>
        <w:t xml:space="preserve"> </w:t>
      </w:r>
      <w:hyperlink r:id="rId653">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7"/>
        </w:numPr>
        <w:pStyle w:val="Compact"/>
      </w:pPr>
      <w:r>
        <w:t xml:space="preserve">Ehrler, V., &amp; Wolfermann, A. (2012). Traffic at intermodal logistic hubs: shedding light on the blind spot. Transportation research record, 2288(1), 1-8.</w:t>
      </w:r>
    </w:p>
    <w:p>
      <w:pPr>
        <w:numPr>
          <w:ilvl w:val="0"/>
          <w:numId w:val="1397"/>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7"/>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7"/>
        </w:numPr>
        <w:pStyle w:val="Compact"/>
      </w:pPr>
      <w:r>
        <w:t xml:space="preserve">Huber, S., Klauenberg, J., &amp; Thaller, C. (2015). Consideration of transport logistics hubs in freight transport demand models. European Transport Research Review, 7(4), 1-14.</w:t>
      </w:r>
    </w:p>
    <w:p>
      <w:pPr>
        <w:numPr>
          <w:ilvl w:val="0"/>
          <w:numId w:val="1397"/>
        </w:numPr>
        <w:pStyle w:val="Compact"/>
      </w:pPr>
      <w:r>
        <w:t xml:space="preserve">Li, G., Ogden, J., &amp; Miller, M. (2021). Hydrogen Infrastructure Requirements for Zero-Emission Freight Applications in California.</w:t>
      </w:r>
    </w:p>
    <w:p>
      <w:pPr>
        <w:numPr>
          <w:ilvl w:val="0"/>
          <w:numId w:val="1397"/>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7"/>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7"/>
        </w:numPr>
        <w:pStyle w:val="Compact"/>
      </w:pPr>
      <w:r>
        <w:t xml:space="preserve">Rondinelli, D., &amp; Berry, M. (2000). Multimodal transportation, logistics, and the environment: managing interactions in a global economy. European Management Journal, 18(4), 398-410.</w:t>
      </w:r>
    </w:p>
    <w:bookmarkEnd w:id="1395"/>
    <w:bookmarkEnd w:id="1396"/>
    <w:bookmarkEnd w:id="1397"/>
    <w:bookmarkStart w:id="1532" w:name="collective"/>
    <w:p>
      <w:pPr>
        <w:pStyle w:val="Heading1"/>
      </w:pPr>
      <w:r>
        <w:rPr>
          <w:rStyle w:val="SectionNumber"/>
        </w:rPr>
        <w:t xml:space="preserve">11</w:t>
      </w:r>
      <w:r>
        <w:tab/>
      </w:r>
      <w:r>
        <w:t xml:space="preserve">Collective mobility vehicles</w:t>
      </w:r>
    </w:p>
    <w:bookmarkStart w:id="1426" w:name="drt"/>
    <w:p>
      <w:pPr>
        <w:pStyle w:val="Heading2"/>
      </w:pPr>
      <w:r>
        <w:rPr>
          <w:rStyle w:val="SectionNumber"/>
        </w:rPr>
        <w:t xml:space="preserve">11.1</w:t>
      </w:r>
      <w:r>
        <w:tab/>
      </w:r>
      <w:r>
        <w:t xml:space="preserve">Demand responsive transit</w:t>
      </w:r>
    </w:p>
    <w:bookmarkStart w:id="1398"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398"/>
    <w:bookmarkStart w:id="1399"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8"/>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8"/>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8"/>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8"/>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8"/>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8"/>
        </w:numPr>
        <w:pStyle w:val="Compact"/>
      </w:pPr>
      <w:r>
        <w:t xml:space="preserve">Systems should aim to provide both instant and pre-order services for maximum convenience.</w:t>
      </w:r>
    </w:p>
    <w:p>
      <w:pPr>
        <w:numPr>
          <w:ilvl w:val="0"/>
          <w:numId w:val="1398"/>
        </w:numPr>
        <w:pStyle w:val="Compact"/>
      </w:pPr>
      <w:r>
        <w:t xml:space="preserve">There is support for the development and implementation of DRT systems such as ESIFs (European Structural and Investment Funds).</w:t>
      </w:r>
    </w:p>
    <w:bookmarkEnd w:id="1399"/>
    <w:bookmarkStart w:id="1400" w:name="key-stakeholders-49"/>
    <w:p>
      <w:pPr>
        <w:pStyle w:val="Heading3"/>
      </w:pPr>
      <w:r>
        <w:t xml:space="preserve">Key stakeholders</w:t>
      </w:r>
    </w:p>
    <w:p>
      <w:pPr>
        <w:numPr>
          <w:ilvl w:val="0"/>
          <w:numId w:val="1399"/>
        </w:numPr>
        <w:pStyle w:val="Compact"/>
      </w:pPr>
      <w:r>
        <w:rPr>
          <w:bCs/>
          <w:b/>
        </w:rPr>
        <w:t xml:space="preserve">Affected</w:t>
      </w:r>
      <w:r>
        <w:t xml:space="preserve">: Public transport users</w:t>
      </w:r>
    </w:p>
    <w:p>
      <w:pPr>
        <w:numPr>
          <w:ilvl w:val="0"/>
          <w:numId w:val="1399"/>
        </w:numPr>
        <w:pStyle w:val="Compact"/>
      </w:pPr>
      <w:r>
        <w:rPr>
          <w:bCs/>
          <w:b/>
        </w:rPr>
        <w:t xml:space="preserve">Responsible</w:t>
      </w:r>
      <w:r>
        <w:t xml:space="preserve">: National governments, Local government, Public transport authorities</w:t>
      </w:r>
    </w:p>
    <w:bookmarkEnd w:id="1400"/>
    <w:bookmarkStart w:id="1401"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0"/>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0"/>
        </w:numPr>
        <w:pStyle w:val="Compact"/>
      </w:pPr>
      <w:r>
        <w:t xml:space="preserve">the forecast of passenger transport intensity and identification of areas with low demand;</w:t>
      </w:r>
    </w:p>
    <w:p>
      <w:pPr>
        <w:numPr>
          <w:ilvl w:val="0"/>
          <w:numId w:val="1400"/>
        </w:numPr>
        <w:pStyle w:val="Compact"/>
      </w:pPr>
      <w:r>
        <w:t xml:space="preserve">the analysis of the demand structure, identification of factors that negatively affect the DRT system, such as time-dependent demand (seasonal demand, etc.);</w:t>
      </w:r>
    </w:p>
    <w:p>
      <w:pPr>
        <w:numPr>
          <w:ilvl w:val="0"/>
          <w:numId w:val="1400"/>
        </w:numPr>
        <w:pStyle w:val="Compact"/>
      </w:pPr>
      <w:r>
        <w:t xml:space="preserve">the development of an organisational plan and DRT technology, selection of the service type;</w:t>
      </w:r>
    </w:p>
    <w:p>
      <w:pPr>
        <w:numPr>
          <w:ilvl w:val="0"/>
          <w:numId w:val="1400"/>
        </w:numPr>
        <w:pStyle w:val="Compact"/>
      </w:pPr>
      <w:r>
        <w:t xml:space="preserve">the analysis of the possibility to combine the service with social services for people with reduced mobility;</w:t>
      </w:r>
    </w:p>
    <w:p>
      <w:pPr>
        <w:numPr>
          <w:ilvl w:val="0"/>
          <w:numId w:val="1400"/>
        </w:numPr>
        <w:pStyle w:val="Compact"/>
      </w:pPr>
      <w:r>
        <w:t xml:space="preserve">the calculation of costs;</w:t>
      </w:r>
    </w:p>
    <w:p>
      <w:pPr>
        <w:numPr>
          <w:ilvl w:val="0"/>
          <w:numId w:val="1400"/>
        </w:numPr>
        <w:pStyle w:val="Compact"/>
      </w:pPr>
      <w:r>
        <w:t xml:space="preserve">the determination of the possibility to receive subsidies from local authorities;</w:t>
      </w:r>
    </w:p>
    <w:p>
      <w:pPr>
        <w:numPr>
          <w:ilvl w:val="0"/>
          <w:numId w:val="1400"/>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01"/>
    <w:bookmarkStart w:id="1407"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02">
        <w:r>
          <w:rPr>
            <w:rStyle w:val="Hyperlink"/>
          </w:rPr>
          <w:t xml:space="preserve">UBER</w:t>
        </w:r>
      </w:hyperlink>
      <w:r>
        <w:t xml:space="preserve">,</w:t>
      </w:r>
      <w:r>
        <w:t xml:space="preserve"> </w:t>
      </w:r>
      <w:hyperlink r:id="rId1403">
        <w:r>
          <w:rPr>
            <w:rStyle w:val="Hyperlink"/>
          </w:rPr>
          <w:t xml:space="preserve">Lyft</w:t>
        </w:r>
      </w:hyperlink>
      <w:r>
        <w:t xml:space="preserve">,</w:t>
      </w:r>
      <w:r>
        <w:t xml:space="preserve"> </w:t>
      </w:r>
      <w:hyperlink r:id="rId1404">
        <w:r>
          <w:rPr>
            <w:rStyle w:val="Hyperlink"/>
          </w:rPr>
          <w:t xml:space="preserve">BerlKönig</w:t>
        </w:r>
      </w:hyperlink>
      <w:r>
        <w:t xml:space="preserve">,</w:t>
      </w:r>
      <w:r>
        <w:t xml:space="preserve"> </w:t>
      </w:r>
      <w:hyperlink r:id="rId1405">
        <w:r>
          <w:rPr>
            <w:rStyle w:val="Hyperlink"/>
          </w:rPr>
          <w:t xml:space="preserve">CleverShuttle</w:t>
        </w:r>
      </w:hyperlink>
      <w:r>
        <w:t xml:space="preserve">,</w:t>
      </w:r>
      <w:r>
        <w:t xml:space="preserve"> </w:t>
      </w:r>
      <w:hyperlink r:id="rId1406">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07"/>
    <w:bookmarkStart w:id="1408"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1"/>
        </w:numPr>
        <w:pStyle w:val="Compact"/>
      </w:pPr>
      <w:hyperlink r:id="rId634">
        <w:r>
          <w:rPr>
            <w:rStyle w:val="Hyperlink"/>
          </w:rPr>
          <w:t xml:space="preserve">bedarfsverkehr.at</w:t>
        </w:r>
      </w:hyperlink>
    </w:p>
    <w:p>
      <w:pPr>
        <w:numPr>
          <w:ilvl w:val="0"/>
          <w:numId w:val="1401"/>
        </w:numPr>
        <w:pStyle w:val="Compact"/>
      </w:pPr>
      <w:hyperlink r:id="rId635">
        <w:r>
          <w:rPr>
            <w:rStyle w:val="Hyperlink"/>
          </w:rPr>
          <w:t xml:space="preserve">repositum.tuwien.at</w:t>
        </w:r>
      </w:hyperlink>
    </w:p>
    <w:p>
      <w:pPr>
        <w:numPr>
          <w:ilvl w:val="0"/>
          <w:numId w:val="1401"/>
        </w:numPr>
        <w:pStyle w:val="Compact"/>
      </w:pPr>
      <w:hyperlink r:id="rId636">
        <w:r>
          <w:rPr>
            <w:rStyle w:val="Hyperlink"/>
          </w:rPr>
          <w:t xml:space="preserve">projekte.ffg.at</w:t>
        </w:r>
      </w:hyperlink>
    </w:p>
    <w:bookmarkEnd w:id="1408"/>
    <w:bookmarkStart w:id="1409"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09"/>
    <w:bookmarkStart w:id="1410"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10"/>
    <w:bookmarkStart w:id="1411" w:name="open-questions-47"/>
    <w:p>
      <w:pPr>
        <w:pStyle w:val="Heading3"/>
      </w:pPr>
      <w:r>
        <w:t xml:space="preserve">Open questions</w:t>
      </w:r>
    </w:p>
    <w:p>
      <w:pPr>
        <w:numPr>
          <w:ilvl w:val="0"/>
          <w:numId w:val="1402"/>
        </w:numPr>
        <w:pStyle w:val="Compact"/>
      </w:pPr>
      <w:r>
        <w:t xml:space="preserve">Which service concepts lead to which modal shift effect?</w:t>
      </w:r>
    </w:p>
    <w:p>
      <w:pPr>
        <w:numPr>
          <w:ilvl w:val="0"/>
          <w:numId w:val="1402"/>
        </w:numPr>
        <w:pStyle w:val="Compact"/>
      </w:pPr>
      <w:r>
        <w:t xml:space="preserve">How to deal with volunteering in the context of micro-public (demand responsive) transport ? What framework conditions (legal basis) need to be created?</w:t>
      </w:r>
    </w:p>
    <w:p>
      <w:pPr>
        <w:numPr>
          <w:ilvl w:val="0"/>
          <w:numId w:val="1402"/>
        </w:numPr>
        <w:pStyle w:val="Compact"/>
      </w:pPr>
      <w:r>
        <w:t xml:space="preserve">Can DRT be included in the Climate ticket in Austria, and how to operationalise it?</w:t>
      </w:r>
    </w:p>
    <w:bookmarkEnd w:id="1411"/>
    <w:bookmarkStart w:id="1413" w:name="further-links-41"/>
    <w:p>
      <w:pPr>
        <w:pStyle w:val="Heading3"/>
      </w:pPr>
      <w:r>
        <w:t xml:space="preserve">Further links</w:t>
      </w:r>
    </w:p>
    <w:p>
      <w:pPr>
        <w:numPr>
          <w:ilvl w:val="0"/>
          <w:numId w:val="1403"/>
        </w:numPr>
        <w:pStyle w:val="Compact"/>
      </w:pPr>
      <w:hyperlink r:id="rId1412">
        <w:r>
          <w:rPr>
            <w:rStyle w:val="Hyperlink"/>
          </w:rPr>
          <w:t xml:space="preserve">maas-alliance.eu</w:t>
        </w:r>
      </w:hyperlink>
    </w:p>
    <w:bookmarkEnd w:id="1413"/>
    <w:bookmarkStart w:id="1425" w:name="references-49"/>
    <w:p>
      <w:pPr>
        <w:pStyle w:val="Heading3"/>
      </w:pPr>
      <w:r>
        <w:t xml:space="preserve">References</w:t>
      </w:r>
    </w:p>
    <w:p>
      <w:pPr>
        <w:numPr>
          <w:ilvl w:val="0"/>
          <w:numId w:val="1404"/>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14">
        <w:r>
          <w:rPr>
            <w:rStyle w:val="Hyperlink"/>
          </w:rPr>
          <w:t xml:space="preserve">https://doi.org/10.1016/j.trb.2015.11.006</w:t>
        </w:r>
      </w:hyperlink>
    </w:p>
    <w:p>
      <w:pPr>
        <w:numPr>
          <w:ilvl w:val="0"/>
          <w:numId w:val="1404"/>
        </w:numPr>
        <w:pStyle w:val="Compact"/>
      </w:pPr>
      <w:r>
        <w:t xml:space="preserve">BMVBS, &amp; BBSR. (2009). Mobilitätskonzepte zur Sicherung der Daseinsvorsorge in nachfrageschwachen Räumen - Evaluationsreport. BBSR-Online-Publikation, 10, 47.</w:t>
      </w:r>
      <w:r>
        <w:t xml:space="preserve"> </w:t>
      </w:r>
      <w:hyperlink r:id="rId1415">
        <w:r>
          <w:rPr>
            <w:rStyle w:val="Hyperlink"/>
          </w:rPr>
          <w:t xml:space="preserve">http://www.bbsr.bund.de/BBSR/DE/Veroeffentlichungen/BBSROnline/2009/DL_ON102009.pdf?__blob=publicationFile&amp;v=2</w:t>
        </w:r>
      </w:hyperlink>
    </w:p>
    <w:p>
      <w:pPr>
        <w:numPr>
          <w:ilvl w:val="0"/>
          <w:numId w:val="1404"/>
        </w:numPr>
        <w:pStyle w:val="Compact"/>
      </w:pPr>
      <w:r>
        <w:t xml:space="preserve">Bösch, P. M., Becker, F., Becker, H., &amp; Axhausen, K. W. (2018). Cost-based analysis of autonomous mobility services. Transport Policy, 64(August 2017), 76–91.</w:t>
      </w:r>
      <w:r>
        <w:t xml:space="preserve"> </w:t>
      </w:r>
      <w:hyperlink r:id="rId1416">
        <w:r>
          <w:rPr>
            <w:rStyle w:val="Hyperlink"/>
          </w:rPr>
          <w:t xml:space="preserve">https://doi.org/10.1016/j.tranpol.2017.09.005</w:t>
        </w:r>
      </w:hyperlink>
    </w:p>
    <w:p>
      <w:pPr>
        <w:numPr>
          <w:ilvl w:val="0"/>
          <w:numId w:val="1404"/>
        </w:numPr>
        <w:pStyle w:val="Compact"/>
      </w:pPr>
      <w:r>
        <w:t xml:space="preserve">Brandl, H. (2020). Mobilität – Daseinsgrundfunktion in ländlichen Räumen? Erfolgsfaktoren für den idealtypischen Prozess zur Planung und Implementierung von Mikro-ÖV Angeboten.</w:t>
      </w:r>
    </w:p>
    <w:p>
      <w:pPr>
        <w:numPr>
          <w:ilvl w:val="0"/>
          <w:numId w:val="1404"/>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17">
        <w:r>
          <w:rPr>
            <w:rStyle w:val="Hyperlink"/>
          </w:rPr>
          <w:t xml:space="preserve">https://doi.org/10.1016/j.trpro.2020.10.020</w:t>
        </w:r>
      </w:hyperlink>
    </w:p>
    <w:p>
      <w:pPr>
        <w:numPr>
          <w:ilvl w:val="0"/>
          <w:numId w:val="1404"/>
        </w:numPr>
        <w:pStyle w:val="Compact"/>
      </w:pPr>
      <w:r>
        <w:t xml:space="preserve">Harris, M. (2015, September 14). Uber Could Be First to Test Completely Driverless Cars in Public - IEEE Spectrum.</w:t>
      </w:r>
      <w:r>
        <w:t xml:space="preserve"> </w:t>
      </w:r>
      <w:hyperlink r:id="rId1418">
        <w:r>
          <w:rPr>
            <w:rStyle w:val="Hyperlink"/>
          </w:rPr>
          <w:t xml:space="preserve">https://spectrum.ieee.org/cars-that-think/transportation/self-driving/uber-could-be-first-to-test-completely-driverless-cars-in-public</w:t>
        </w:r>
      </w:hyperlink>
    </w:p>
    <w:p>
      <w:pPr>
        <w:numPr>
          <w:ilvl w:val="0"/>
          <w:numId w:val="1404"/>
        </w:numPr>
        <w:pStyle w:val="Compact"/>
      </w:pPr>
      <w:r>
        <w:t xml:space="preserve">Hsu, J. (2016, January 4). GM and Lyft Team Up for Robot Taxi Service - IEEE Spectrum.</w:t>
      </w:r>
      <w:r>
        <w:t xml:space="preserve"> </w:t>
      </w:r>
      <w:hyperlink r:id="rId1419">
        <w:r>
          <w:rPr>
            <w:rStyle w:val="Hyperlink"/>
          </w:rPr>
          <w:t xml:space="preserve">https://spectrum.ieee.org/cars-that-think/transportation/self-driving/gm-and-lyft-team-up-for-robot-taxi-service</w:t>
        </w:r>
      </w:hyperlink>
    </w:p>
    <w:p>
      <w:pPr>
        <w:numPr>
          <w:ilvl w:val="0"/>
          <w:numId w:val="1404"/>
        </w:numPr>
        <w:pStyle w:val="Compact"/>
      </w:pPr>
      <w:r>
        <w:t xml:space="preserve">Hunkin, S., &amp; Krell, K. (2018). Demand responsive transportation. Interreg Europe Policy Learning Platform on Low-Carbon Economy.</w:t>
      </w:r>
      <w:r>
        <w:t xml:space="preserve"> </w:t>
      </w:r>
      <w:hyperlink r:id="rId1420">
        <w:r>
          <w:rPr>
            <w:rStyle w:val="Hyperlink"/>
          </w:rPr>
          <w:t xml:space="preserve">https://doi.org/10.4324/9781315118321</w:t>
        </w:r>
      </w:hyperlink>
    </w:p>
    <w:p>
      <w:pPr>
        <w:numPr>
          <w:ilvl w:val="0"/>
          <w:numId w:val="1404"/>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21">
        <w:r>
          <w:rPr>
            <w:rStyle w:val="Hyperlink"/>
          </w:rPr>
          <w:t xml:space="preserve">https://doi.org/10.1016/j.tra.2020.03.032</w:t>
        </w:r>
      </w:hyperlink>
    </w:p>
    <w:p>
      <w:pPr>
        <w:numPr>
          <w:ilvl w:val="0"/>
          <w:numId w:val="1404"/>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22">
        <w:r>
          <w:rPr>
            <w:rStyle w:val="Hyperlink"/>
          </w:rPr>
          <w:t xml:space="preserve">https://doi.org/10.1016/j.procs.2020.03.152</w:t>
        </w:r>
      </w:hyperlink>
    </w:p>
    <w:p>
      <w:pPr>
        <w:numPr>
          <w:ilvl w:val="0"/>
          <w:numId w:val="1404"/>
        </w:numPr>
        <w:pStyle w:val="Compact"/>
      </w:pPr>
      <w:r>
        <w:t xml:space="preserve">Martret, O. (2019, March 25). Demand-Responsive Transit Is the Future of the Mobility Market.</w:t>
      </w:r>
      <w:r>
        <w:t xml:space="preserve"> </w:t>
      </w:r>
      <w:hyperlink r:id="rId1423">
        <w:r>
          <w:rPr>
            <w:rStyle w:val="Hyperlink"/>
          </w:rPr>
          <w:t xml:space="preserve">https://shotl.com/news/responsive-transit-is-the-future-of-the-mobility-market</w:t>
        </w:r>
      </w:hyperlink>
    </w:p>
    <w:p>
      <w:pPr>
        <w:numPr>
          <w:ilvl w:val="0"/>
          <w:numId w:val="1404"/>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24">
        <w:r>
          <w:rPr>
            <w:rStyle w:val="Hyperlink"/>
          </w:rPr>
          <w:t xml:space="preserve">https://doi.org/10.1016/j.tra.2008.01.018</w:t>
        </w:r>
      </w:hyperlink>
    </w:p>
    <w:p>
      <w:pPr>
        <w:numPr>
          <w:ilvl w:val="0"/>
          <w:numId w:val="1404"/>
        </w:numPr>
        <w:pStyle w:val="Compact"/>
      </w:pPr>
      <w:r>
        <w:t xml:space="preserve">Sammer, G., &amp; Klementschitz, R. (2010). Finanzierung des öffentlichen Personennahverkehrs in Österreich. ÖGZ - Österreichische Gemeindezeitung, 26 – 28.</w:t>
      </w:r>
    </w:p>
    <w:p>
      <w:pPr>
        <w:numPr>
          <w:ilvl w:val="0"/>
          <w:numId w:val="1404"/>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25"/>
    <w:bookmarkEnd w:id="1426"/>
    <w:bookmarkStart w:id="1444" w:name="prt"/>
    <w:p>
      <w:pPr>
        <w:pStyle w:val="Heading2"/>
      </w:pPr>
      <w:r>
        <w:rPr>
          <w:rStyle w:val="SectionNumber"/>
        </w:rPr>
        <w:t xml:space="preserve">11.2</w:t>
      </w:r>
      <w:r>
        <w:tab/>
      </w:r>
      <w:r>
        <w:t xml:space="preserve">Personal rapid transit</w:t>
      </w:r>
    </w:p>
    <w:bookmarkStart w:id="1427" w:name="synonyms-45"/>
    <w:p>
      <w:pPr>
        <w:pStyle w:val="Heading3"/>
      </w:pPr>
      <w:r>
        <w:t xml:space="preserve">Synonyms</w:t>
      </w:r>
    </w:p>
    <w:p>
      <w:pPr>
        <w:pStyle w:val="FirstParagraph"/>
      </w:pPr>
      <w:r>
        <w:rPr>
          <w:iCs/>
          <w:i/>
        </w:rPr>
        <w:t xml:space="preserve">Automated Transit Networks, ATN, PRT, Podcars</w:t>
      </w:r>
    </w:p>
    <w:bookmarkEnd w:id="1427"/>
    <w:bookmarkStart w:id="1428"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5"/>
        </w:numPr>
        <w:pStyle w:val="Compact"/>
      </w:pPr>
      <w:r>
        <w:t xml:space="preserve">Direct service from origin to destination</w:t>
      </w:r>
    </w:p>
    <w:p>
      <w:pPr>
        <w:numPr>
          <w:ilvl w:val="0"/>
          <w:numId w:val="1405"/>
        </w:numPr>
        <w:pStyle w:val="Compact"/>
      </w:pPr>
      <w:r>
        <w:t xml:space="preserve">Small vehicles that can be used exclusively by an individual or a small group</w:t>
      </w:r>
    </w:p>
    <w:p>
      <w:pPr>
        <w:numPr>
          <w:ilvl w:val="0"/>
          <w:numId w:val="1405"/>
        </w:numPr>
        <w:pStyle w:val="Compact"/>
      </w:pPr>
      <w:r>
        <w:t xml:space="preserve">Service based on the needs of the user (on demand rather than fixed schedules)</w:t>
      </w:r>
    </w:p>
    <w:p>
      <w:pPr>
        <w:numPr>
          <w:ilvl w:val="0"/>
          <w:numId w:val="1405"/>
        </w:numPr>
        <w:pStyle w:val="Compact"/>
      </w:pPr>
      <w:r>
        <w:t xml:space="preserve">Travelling speed up to 30 mph (48 km/h)</w:t>
      </w:r>
    </w:p>
    <w:p>
      <w:pPr>
        <w:numPr>
          <w:ilvl w:val="0"/>
          <w:numId w:val="1405"/>
        </w:numPr>
        <w:pStyle w:val="Compact"/>
      </w:pPr>
      <w:r>
        <w:t xml:space="preserve">Fully automated vehicles</w:t>
      </w:r>
    </w:p>
    <w:p>
      <w:pPr>
        <w:numPr>
          <w:ilvl w:val="0"/>
          <w:numId w:val="1405"/>
        </w:numPr>
        <w:pStyle w:val="Compact"/>
      </w:pPr>
      <w:r>
        <w:t xml:space="preserve">Vehicles restricted to a route reserved for their exclusive use, along the guideways</w:t>
      </w:r>
    </w:p>
    <w:p>
      <w:pPr>
        <w:numPr>
          <w:ilvl w:val="0"/>
          <w:numId w:val="1405"/>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6"/>
        </w:numPr>
        <w:pStyle w:val="Compact"/>
      </w:pPr>
      <w:r>
        <w:rPr>
          <w:bCs/>
          <w:b/>
        </w:rPr>
        <w:t xml:space="preserve">Software</w:t>
      </w:r>
      <w:r>
        <w:t xml:space="preserve">: integrates all elements of the systems and ensures its flawless functioning</w:t>
      </w:r>
    </w:p>
    <w:p>
      <w:pPr>
        <w:numPr>
          <w:ilvl w:val="0"/>
          <w:numId w:val="1406"/>
        </w:numPr>
        <w:pStyle w:val="Compact"/>
      </w:pPr>
      <w:r>
        <w:rPr>
          <w:bCs/>
          <w:b/>
        </w:rPr>
        <w:t xml:space="preserve">Hardware</w:t>
      </w:r>
      <w:r>
        <w:t xml:space="preserve">: includes electric and electronic components along the rails and at the stations</w:t>
      </w:r>
    </w:p>
    <w:p>
      <w:pPr>
        <w:numPr>
          <w:ilvl w:val="0"/>
          <w:numId w:val="1406"/>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6"/>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6"/>
        </w:numPr>
        <w:pStyle w:val="Compact"/>
      </w:pPr>
      <w:r>
        <w:rPr>
          <w:bCs/>
          <w:b/>
        </w:rPr>
        <w:t xml:space="preserve">Power sources</w:t>
      </w:r>
      <w:r>
        <w:t xml:space="preserve">: all PRT are powered electrically</w:t>
      </w:r>
    </w:p>
    <w:p>
      <w:pPr>
        <w:numPr>
          <w:ilvl w:val="0"/>
          <w:numId w:val="1406"/>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28"/>
    <w:bookmarkStart w:id="1429" w:name="key-stakeholders-50"/>
    <w:p>
      <w:pPr>
        <w:pStyle w:val="Heading3"/>
      </w:pPr>
      <w:r>
        <w:t xml:space="preserve">Key stakeholders</w:t>
      </w:r>
    </w:p>
    <w:p>
      <w:pPr>
        <w:numPr>
          <w:ilvl w:val="0"/>
          <w:numId w:val="1407"/>
        </w:numPr>
        <w:pStyle w:val="Compact"/>
      </w:pPr>
      <w:r>
        <w:rPr>
          <w:bCs/>
          <w:b/>
        </w:rPr>
        <w:t xml:space="preserve">Affected</w:t>
      </w:r>
      <w:r>
        <w:t xml:space="preserve">: Citizen, Airport Passengers</w:t>
      </w:r>
    </w:p>
    <w:p>
      <w:pPr>
        <w:numPr>
          <w:ilvl w:val="0"/>
          <w:numId w:val="1407"/>
        </w:numPr>
        <w:pStyle w:val="Compact"/>
      </w:pPr>
      <w:r>
        <w:rPr>
          <w:bCs/>
          <w:b/>
        </w:rPr>
        <w:t xml:space="preserve">Responsible</w:t>
      </w:r>
      <w:r>
        <w:t xml:space="preserve">: City government, Private Companies, Transport Planners</w:t>
      </w:r>
    </w:p>
    <w:bookmarkEnd w:id="1429"/>
    <w:bookmarkStart w:id="1430"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30"/>
    <w:bookmarkStart w:id="1434"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8"/>
        </w:numPr>
        <w:pStyle w:val="Compact"/>
      </w:pPr>
      <w:r>
        <w:t xml:space="preserve">The Morgantown PRT at West Virginia University</w:t>
      </w:r>
    </w:p>
    <w:p>
      <w:pPr>
        <w:numPr>
          <w:ilvl w:val="0"/>
          <w:numId w:val="1408"/>
        </w:numPr>
        <w:pStyle w:val="Compact"/>
      </w:pPr>
      <w:r>
        <w:t xml:space="preserve">The Parkshuttle Rivium metro-feeder outside Rotterdam</w:t>
      </w:r>
    </w:p>
    <w:p>
      <w:pPr>
        <w:numPr>
          <w:ilvl w:val="0"/>
          <w:numId w:val="1408"/>
        </w:numPr>
        <w:pStyle w:val="Compact"/>
      </w:pPr>
      <w:r>
        <w:t xml:space="preserve">The Terminal 5 shuttle at London Heathrow Airport</w:t>
      </w:r>
    </w:p>
    <w:p>
      <w:pPr>
        <w:numPr>
          <w:ilvl w:val="0"/>
          <w:numId w:val="1408"/>
        </w:numPr>
        <w:pStyle w:val="Compact"/>
      </w:pPr>
      <w:r>
        <w:t xml:space="preserve">The nature park shuttle in Suncheon Bay, South Korea</w:t>
      </w:r>
    </w:p>
    <w:p>
      <w:pPr>
        <w:numPr>
          <w:ilvl w:val="0"/>
          <w:numId w:val="1408"/>
        </w:numPr>
        <w:pStyle w:val="Compact"/>
      </w:pPr>
      <w:r>
        <w:t xml:space="preserve">The Masdar City PRT in Abu Dhabi</w:t>
      </w:r>
    </w:p>
    <w:p>
      <w:pPr>
        <w:pStyle w:val="CaptionedFigure"/>
      </w:pPr>
      <w:r>
        <w:drawing>
          <wp:inline>
            <wp:extent cx="5334000" cy="3552444"/>
            <wp:effectExtent b="0" l="0" r="0" t="0"/>
            <wp:docPr descr="Figure 8.2: London Heathrow Airport Shuttle (Kraft, 2012)" title="" id="1432" name="Picture"/>
            <a:graphic>
              <a:graphicData uri="http://schemas.openxmlformats.org/drawingml/2006/picture">
                <pic:pic>
                  <pic:nvPicPr>
                    <pic:cNvPr descr="image/PRT.jpg" id="1433" name="Picture"/>
                    <pic:cNvPicPr>
                      <a:picLocks noChangeArrowheads="1" noChangeAspect="1"/>
                    </pic:cNvPicPr>
                  </pic:nvPicPr>
                  <pic:blipFill>
                    <a:blip r:embed="rId1431"/>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8.2: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434"/>
    <w:bookmarkStart w:id="1436" w:name="relevant-initiatives-in-austria-50"/>
    <w:p>
      <w:pPr>
        <w:pStyle w:val="Heading3"/>
      </w:pPr>
      <w:r>
        <w:t xml:space="preserve">Relevant initiatives in Austria</w:t>
      </w:r>
    </w:p>
    <w:p>
      <w:pPr>
        <w:numPr>
          <w:ilvl w:val="0"/>
          <w:numId w:val="1409"/>
        </w:numPr>
        <w:pStyle w:val="Compact"/>
      </w:pPr>
      <w:hyperlink r:id="rId1435">
        <w:r>
          <w:rPr>
            <w:rStyle w:val="Hyperlink"/>
          </w:rPr>
          <w:t xml:space="preserve">17th International Conference on Personal Rapid Transit and System Design in 2023</w:t>
        </w:r>
      </w:hyperlink>
    </w:p>
    <w:bookmarkEnd w:id="1436"/>
    <w:bookmarkStart w:id="1437"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437"/>
    <w:bookmarkStart w:id="1438"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438"/>
    <w:bookmarkStart w:id="1439" w:name="open-questions-48"/>
    <w:p>
      <w:pPr>
        <w:pStyle w:val="Heading3"/>
      </w:pPr>
      <w:r>
        <w:t xml:space="preserve">Open questions</w:t>
      </w:r>
    </w:p>
    <w:p>
      <w:pPr>
        <w:numPr>
          <w:ilvl w:val="0"/>
          <w:numId w:val="1410"/>
        </w:numPr>
        <w:pStyle w:val="Compact"/>
      </w:pPr>
      <w:r>
        <w:t xml:space="preserve">More research is needed on actual analysis of costs and benefits associated with the construction of PRT.</w:t>
      </w:r>
    </w:p>
    <w:p>
      <w:pPr>
        <w:numPr>
          <w:ilvl w:val="0"/>
          <w:numId w:val="1410"/>
        </w:numPr>
        <w:pStyle w:val="Compact"/>
      </w:pPr>
      <w:r>
        <w:t xml:space="preserve">Can PRT infrastructure be considered and used as a attractive urban furniture? How can art community be engaged in its development?</w:t>
      </w:r>
    </w:p>
    <w:p>
      <w:pPr>
        <w:numPr>
          <w:ilvl w:val="0"/>
          <w:numId w:val="1410"/>
        </w:numPr>
        <w:pStyle w:val="Compact"/>
      </w:pPr>
      <w:r>
        <w:t xml:space="preserve">What are the major barriers for more widespread adoption of PRT?</w:t>
      </w:r>
    </w:p>
    <w:bookmarkEnd w:id="1439"/>
    <w:bookmarkStart w:id="1441" w:name="further-links-42"/>
    <w:p>
      <w:pPr>
        <w:pStyle w:val="Heading3"/>
      </w:pPr>
      <w:r>
        <w:t xml:space="preserve">Further links</w:t>
      </w:r>
    </w:p>
    <w:p>
      <w:pPr>
        <w:numPr>
          <w:ilvl w:val="0"/>
          <w:numId w:val="1411"/>
        </w:numPr>
        <w:pStyle w:val="Compact"/>
      </w:pPr>
      <w:hyperlink r:id="rId1440">
        <w:r>
          <w:rPr>
            <w:rStyle w:val="Hyperlink"/>
          </w:rPr>
          <w:t xml:space="preserve">MIT Report</w:t>
        </w:r>
      </w:hyperlink>
    </w:p>
    <w:bookmarkEnd w:id="1441"/>
    <w:bookmarkStart w:id="1443" w:name="references-50"/>
    <w:p>
      <w:pPr>
        <w:pStyle w:val="Heading3"/>
      </w:pPr>
      <w:r>
        <w:t xml:space="preserve">References</w:t>
      </w:r>
    </w:p>
    <w:p>
      <w:pPr>
        <w:numPr>
          <w:ilvl w:val="0"/>
          <w:numId w:val="1412"/>
        </w:numPr>
        <w:pStyle w:val="Compact"/>
      </w:pPr>
      <w:r>
        <w:t xml:space="preserve">Furman, B., Fabian, L., Ellis, S., Muller, P., &amp; Swenson, R. (2014). Automated transit networks (ATN): A review of the state of the industry and prospects for the future.</w:t>
      </w:r>
    </w:p>
    <w:p>
      <w:pPr>
        <w:numPr>
          <w:ilvl w:val="0"/>
          <w:numId w:val="1412"/>
        </w:numPr>
        <w:pStyle w:val="Compact"/>
      </w:pPr>
      <w:r>
        <w:t xml:space="preserve">Juster, R., &amp; Schonfeld, P. (2013). Comparative analysis of personal rapid transit as an urban transportation mode. Transportation research record, 2350(1), 128-135.</w:t>
      </w:r>
    </w:p>
    <w:p>
      <w:pPr>
        <w:numPr>
          <w:ilvl w:val="0"/>
          <w:numId w:val="1412"/>
        </w:numPr>
        <w:pStyle w:val="Compact"/>
      </w:pPr>
      <w:r>
        <w:t xml:space="preserve">Kraft, A. (2012). The beginning of personal rapid transit. Available at:</w:t>
      </w:r>
      <w:r>
        <w:t xml:space="preserve"> </w:t>
      </w:r>
      <w:hyperlink r:id="rId1442">
        <w:r>
          <w:rPr>
            <w:rStyle w:val="Hyperlink"/>
          </w:rPr>
          <w:t xml:space="preserve">https://www.zdnet.com/article/the-beginning-of-personal-rapid-transit/</w:t>
        </w:r>
      </w:hyperlink>
      <w:r>
        <w:t xml:space="preserve"> </w:t>
      </w:r>
      <w:r>
        <w:t xml:space="preserve">[Accessed: 21 Oct 2021]</w:t>
      </w:r>
    </w:p>
    <w:p>
      <w:pPr>
        <w:numPr>
          <w:ilvl w:val="0"/>
          <w:numId w:val="1412"/>
        </w:numPr>
        <w:pStyle w:val="Compact"/>
      </w:pPr>
      <w:r>
        <w:t xml:space="preserve">Mobolaji, K., Földes, D., &amp; Csiszár, C. (2021). Concept of Advanced Personal Rapid Transit at Airports. Periodica Polytechnica Civil Engineering, 65(1), 320-334.</w:t>
      </w:r>
    </w:p>
    <w:p>
      <w:pPr>
        <w:numPr>
          <w:ilvl w:val="0"/>
          <w:numId w:val="1412"/>
        </w:numPr>
        <w:pStyle w:val="Compact"/>
      </w:pPr>
      <w:r>
        <w:t xml:space="preserve">Staniscia, S. (2018). Aesthetic appreciation of Personal Rapid Transit: A new viewpoint. Cities, 79, 169-177.</w:t>
      </w:r>
    </w:p>
    <w:bookmarkEnd w:id="1443"/>
    <w:bookmarkEnd w:id="1444"/>
    <w:bookmarkStart w:id="1481" w:name="brt"/>
    <w:p>
      <w:pPr>
        <w:pStyle w:val="Heading2"/>
      </w:pPr>
      <w:r>
        <w:rPr>
          <w:rStyle w:val="SectionNumber"/>
        </w:rPr>
        <w:t xml:space="preserve">11.3</w:t>
      </w:r>
      <w:r>
        <w:tab/>
      </w:r>
      <w:r>
        <w:t xml:space="preserve">Bus rapid transit</w:t>
      </w:r>
    </w:p>
    <w:bookmarkStart w:id="1445" w:name="synonyms-46"/>
    <w:p>
      <w:pPr>
        <w:pStyle w:val="Heading3"/>
      </w:pPr>
      <w:r>
        <w:t xml:space="preserve">Synonyms</w:t>
      </w:r>
    </w:p>
    <w:p>
      <w:pPr>
        <w:pStyle w:val="FirstParagraph"/>
      </w:pPr>
      <w:r>
        <w:rPr>
          <w:iCs/>
          <w:i/>
        </w:rPr>
        <w:t xml:space="preserve">High-level bus transport (HLBT)</w:t>
      </w:r>
    </w:p>
    <w:bookmarkEnd w:id="1445"/>
    <w:bookmarkStart w:id="1447"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3"/>
        </w:numPr>
        <w:pStyle w:val="Compact"/>
      </w:pPr>
      <w:r>
        <w:t xml:space="preserve">High-capacity bus systems</w:t>
      </w:r>
    </w:p>
    <w:p>
      <w:pPr>
        <w:numPr>
          <w:ilvl w:val="0"/>
          <w:numId w:val="1413"/>
        </w:numPr>
        <w:pStyle w:val="Compact"/>
      </w:pPr>
      <w:r>
        <w:t xml:space="preserve">High value bus systems</w:t>
      </w:r>
    </w:p>
    <w:p>
      <w:pPr>
        <w:numPr>
          <w:ilvl w:val="0"/>
          <w:numId w:val="1413"/>
        </w:numPr>
        <w:pStyle w:val="Compact"/>
      </w:pPr>
      <w:r>
        <w:t xml:space="preserve">Metro bus</w:t>
      </w:r>
    </w:p>
    <w:p>
      <w:pPr>
        <w:numPr>
          <w:ilvl w:val="0"/>
          <w:numId w:val="1413"/>
        </w:numPr>
        <w:pStyle w:val="Compact"/>
      </w:pPr>
      <w:r>
        <w:t xml:space="preserve">Surface metro</w:t>
      </w:r>
    </w:p>
    <w:p>
      <w:pPr>
        <w:numPr>
          <w:ilvl w:val="0"/>
          <w:numId w:val="1413"/>
        </w:numPr>
        <w:pStyle w:val="Compact"/>
      </w:pPr>
      <w:r>
        <w:t xml:space="preserve">Rapid bus systems</w:t>
      </w:r>
    </w:p>
    <w:p>
      <w:pPr>
        <w:numPr>
          <w:ilvl w:val="0"/>
          <w:numId w:val="1413"/>
        </w:numPr>
        <w:pStyle w:val="Compact"/>
      </w:pPr>
      <w:r>
        <w:t xml:space="preserve">Busway systems</w:t>
      </w:r>
    </w:p>
    <w:p>
      <w:pPr>
        <w:numPr>
          <w:ilvl w:val="0"/>
          <w:numId w:val="1413"/>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4"/>
        </w:numPr>
        <w:pStyle w:val="Compact"/>
      </w:pPr>
      <w:r>
        <w:t xml:space="preserve">Dedicated right-of-way: Bus-only dedicated lanes provide a faster journey and ensure that buses are not delayed due to congestion in a mixed traffic.</w:t>
      </w:r>
    </w:p>
    <w:p>
      <w:pPr>
        <w:numPr>
          <w:ilvl w:val="0"/>
          <w:numId w:val="1414"/>
        </w:numPr>
        <w:pStyle w:val="Compact"/>
      </w:pPr>
      <w:r>
        <w:t xml:space="preserve">Bus lane alignment: The centre of the lane or bus-only corridor keeps buses away from busy kerbs where cars park, stand and turn.</w:t>
      </w:r>
    </w:p>
    <w:p>
      <w:pPr>
        <w:numPr>
          <w:ilvl w:val="0"/>
          <w:numId w:val="1414"/>
        </w:numPr>
        <w:pStyle w:val="Compact"/>
      </w:pPr>
      <w:r>
        <w:t xml:space="preserve">Fare collection: Paying the fare at the bus stop, rather than on the bus, eliminates the delay caused by passengers waiting on board.</w:t>
      </w:r>
    </w:p>
    <w:p>
      <w:pPr>
        <w:numPr>
          <w:ilvl w:val="0"/>
          <w:numId w:val="1414"/>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4"/>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5"/>
        </w:numPr>
        <w:pStyle w:val="Compact"/>
      </w:pPr>
      <w:r>
        <w:t xml:space="preserve">Be at least 3 km long;</w:t>
      </w:r>
    </w:p>
    <w:p>
      <w:pPr>
        <w:numPr>
          <w:ilvl w:val="0"/>
          <w:numId w:val="1415"/>
        </w:numPr>
        <w:pStyle w:val="Compact"/>
      </w:pPr>
      <w:r>
        <w:t xml:space="preserve">Score 4 or more points in the dedicated right-of-way element;</w:t>
      </w:r>
    </w:p>
    <w:p>
      <w:pPr>
        <w:numPr>
          <w:ilvl w:val="1"/>
          <w:numId w:val="1416"/>
        </w:numPr>
        <w:pStyle w:val="Compact"/>
      </w:pPr>
      <w:r>
        <w:t xml:space="preserve">8 points: Physically separated, dedicated lanes (e.g. fences, curbs, bus stations)</w:t>
      </w:r>
      <w:r>
        <w:br/>
      </w:r>
    </w:p>
    <w:p>
      <w:pPr>
        <w:numPr>
          <w:ilvl w:val="1"/>
          <w:numId w:val="1416"/>
        </w:numPr>
        <w:pStyle w:val="Compact"/>
      </w:pPr>
      <w:r>
        <w:t xml:space="preserve">6 points: Colour-differentiated, dedicated lanes with no physical separation</w:t>
      </w:r>
    </w:p>
    <w:p>
      <w:pPr>
        <w:numPr>
          <w:ilvl w:val="1"/>
          <w:numId w:val="1416"/>
        </w:numPr>
        <w:pStyle w:val="Compact"/>
      </w:pPr>
      <w:r>
        <w:t xml:space="preserve">4 points: Dedicated lanes separated by a painted line</w:t>
      </w:r>
    </w:p>
    <w:p>
      <w:pPr>
        <w:numPr>
          <w:ilvl w:val="1"/>
          <w:numId w:val="1416"/>
        </w:numPr>
        <w:pStyle w:val="Compact"/>
      </w:pPr>
      <w:r>
        <w:t xml:space="preserve">0 points: No dedicated lanes</w:t>
      </w:r>
    </w:p>
    <w:p>
      <w:pPr>
        <w:numPr>
          <w:ilvl w:val="0"/>
          <w:numId w:val="1415"/>
        </w:numPr>
        <w:pStyle w:val="Compact"/>
      </w:pPr>
      <w:r>
        <w:t xml:space="preserve">Score 4 or more points in the bus alignment element;</w:t>
      </w:r>
    </w:p>
    <w:p>
      <w:pPr>
        <w:numPr>
          <w:ilvl w:val="1"/>
          <w:numId w:val="1417"/>
        </w:numPr>
        <w:pStyle w:val="Compact"/>
      </w:pPr>
      <w:r>
        <w:t xml:space="preserve">8 points: Two-way bus lane with median in the middle strip of a two-way road</w:t>
      </w:r>
    </w:p>
    <w:p>
      <w:pPr>
        <w:numPr>
          <w:ilvl w:val="1"/>
          <w:numId w:val="1417"/>
        </w:numPr>
        <w:pStyle w:val="Compact"/>
      </w:pPr>
      <w:r>
        <w:t xml:space="preserve">8 points: Bus-only corridor in which there is a fully exclusive right-of-way and no parallel mixed traffic or converted corridor</w:t>
      </w:r>
    </w:p>
    <w:p>
      <w:pPr>
        <w:numPr>
          <w:ilvl w:val="1"/>
          <w:numId w:val="1417"/>
        </w:numPr>
        <w:pStyle w:val="Compact"/>
      </w:pPr>
      <w:r>
        <w:t xml:space="preserve">8 points: Busway that runs along a boundary condition such as a boardwalk or park where there are few intersections that cause conflicts</w:t>
      </w:r>
    </w:p>
    <w:p>
      <w:pPr>
        <w:numPr>
          <w:ilvl w:val="0"/>
          <w:numId w:val="1415"/>
        </w:numPr>
        <w:pStyle w:val="Compact"/>
      </w:pPr>
      <w:r>
        <w:t xml:space="preserve">Score 20 or more points in all five basic BRT elements</w:t>
      </w:r>
    </w:p>
    <w:p>
      <w:pPr>
        <w:numPr>
          <w:ilvl w:val="1"/>
          <w:numId w:val="1418"/>
        </w:numPr>
        <w:pStyle w:val="Compact"/>
      </w:pPr>
      <w:r>
        <w:t xml:space="preserve">Dedicated right of way (up to 8 points)</w:t>
      </w:r>
    </w:p>
    <w:p>
      <w:pPr>
        <w:numPr>
          <w:ilvl w:val="2"/>
          <w:numId w:val="1419"/>
        </w:numPr>
        <w:pStyle w:val="Compact"/>
      </w:pPr>
      <w:r>
        <w:t xml:space="preserve">Best practice: The Rainbow BRT Sangamwadi-Vishrantwadi corridor (Pune/Pimpri-Chinchwad, India), which uses fencing to create dedicated, physically separated bus lanes.</w:t>
      </w:r>
    </w:p>
    <w:p>
      <w:pPr>
        <w:numPr>
          <w:ilvl w:val="1"/>
          <w:numId w:val="1418"/>
        </w:numPr>
        <w:pStyle w:val="Compact"/>
      </w:pPr>
      <w:r>
        <w:t xml:space="preserve">Busway alignment (up to 8 points)</w:t>
      </w:r>
    </w:p>
    <w:p>
      <w:pPr>
        <w:numPr>
          <w:ilvl w:val="2"/>
          <w:numId w:val="1420"/>
        </w:numPr>
        <w:pStyle w:val="Compact"/>
      </w:pPr>
      <w:r>
        <w:t xml:space="preserve">Best practice: The Metrobus Green Line (Lahore, Pakistan), which includes a two-way median-aligned busway in the median of an roadway.</w:t>
      </w:r>
    </w:p>
    <w:p>
      <w:pPr>
        <w:numPr>
          <w:ilvl w:val="1"/>
          <w:numId w:val="1418"/>
        </w:numPr>
        <w:pStyle w:val="Compact"/>
      </w:pPr>
      <w:r>
        <w:t xml:space="preserve">Off-board fare collection (up to 8 points)</w:t>
      </w:r>
    </w:p>
    <w:p>
      <w:pPr>
        <w:numPr>
          <w:ilvl w:val="2"/>
          <w:numId w:val="1421"/>
        </w:numPr>
        <w:pStyle w:val="Compact"/>
      </w:pPr>
      <w:r>
        <w:t xml:space="preserve">Best practice: The TransJakarta Koridor 1 (Jakarta, Indonesia) offers off-board ticketing with turnstile-controlled access to stations</w:t>
      </w:r>
    </w:p>
    <w:p>
      <w:pPr>
        <w:numPr>
          <w:ilvl w:val="1"/>
          <w:numId w:val="1418"/>
        </w:numPr>
        <w:pStyle w:val="Compact"/>
      </w:pPr>
      <w:r>
        <w:t xml:space="preserve">Intersection treatments (up to 7 points)</w:t>
      </w:r>
    </w:p>
    <w:p>
      <w:pPr>
        <w:numPr>
          <w:ilvl w:val="2"/>
          <w:numId w:val="1422"/>
        </w:numPr>
        <w:pStyle w:val="Compact"/>
      </w:pPr>
      <w:r>
        <w:t xml:space="preserve">Best practice: Corredor Metropolitano ABD (São Paulo, Brazil) that prioritizes pedestrians and bans left-turns at intersections.</w:t>
      </w:r>
    </w:p>
    <w:p>
      <w:pPr>
        <w:numPr>
          <w:ilvl w:val="1"/>
          <w:numId w:val="1418"/>
        </w:numPr>
        <w:pStyle w:val="Compact"/>
      </w:pPr>
      <w:r>
        <w:t xml:space="preserve">Boarding at platform level (up to 7 points)</w:t>
      </w:r>
    </w:p>
    <w:p>
      <w:pPr>
        <w:numPr>
          <w:ilvl w:val="2"/>
          <w:numId w:val="1423"/>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46">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447"/>
    <w:bookmarkStart w:id="1448" w:name="key-stakeholders-51"/>
    <w:p>
      <w:pPr>
        <w:pStyle w:val="Heading3"/>
      </w:pPr>
      <w:r>
        <w:t xml:space="preserve">Key stakeholders</w:t>
      </w:r>
    </w:p>
    <w:p>
      <w:pPr>
        <w:numPr>
          <w:ilvl w:val="0"/>
          <w:numId w:val="1424"/>
        </w:numPr>
        <w:pStyle w:val="Compact"/>
      </w:pPr>
      <w:r>
        <w:rPr>
          <w:bCs/>
          <w:b/>
        </w:rPr>
        <w:t xml:space="preserve">Affected</w:t>
      </w:r>
      <w:r>
        <w:t xml:space="preserve">: Mobile citizen, Public transport users</w:t>
      </w:r>
    </w:p>
    <w:p>
      <w:pPr>
        <w:numPr>
          <w:ilvl w:val="0"/>
          <w:numId w:val="1424"/>
        </w:numPr>
        <w:pStyle w:val="Compact"/>
      </w:pPr>
      <w:r>
        <w:rPr>
          <w:bCs/>
          <w:b/>
        </w:rPr>
        <w:t xml:space="preserve">Responsible</w:t>
      </w:r>
      <w:r>
        <w:t xml:space="preserve">: National governments, City government, Private Companies, Transport agencies, Infrastructure providers, Bus manufacturers</w:t>
      </w:r>
    </w:p>
    <w:bookmarkEnd w:id="1448"/>
    <w:bookmarkStart w:id="1449"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5"/>
        </w:numPr>
        <w:pStyle w:val="Compact"/>
      </w:pPr>
      <w:r>
        <w:t xml:space="preserve">BRT impact studies, which examine wider economic and social impacts of BRT.</w:t>
      </w:r>
    </w:p>
    <w:p>
      <w:pPr>
        <w:numPr>
          <w:ilvl w:val="0"/>
          <w:numId w:val="1425"/>
        </w:numPr>
        <w:pStyle w:val="Compact"/>
      </w:pPr>
      <w:r>
        <w:t xml:space="preserve">Land development, land use change and/or transport-oriented development.</w:t>
      </w:r>
    </w:p>
    <w:p>
      <w:pPr>
        <w:numPr>
          <w:ilvl w:val="0"/>
          <w:numId w:val="1425"/>
        </w:numPr>
        <w:pStyle w:val="Compact"/>
      </w:pPr>
      <w:r>
        <w:t xml:space="preserve">change in land/property values</w:t>
      </w:r>
    </w:p>
    <w:p>
      <w:pPr>
        <w:numPr>
          <w:ilvl w:val="0"/>
          <w:numId w:val="1425"/>
        </w:numPr>
        <w:pStyle w:val="Compact"/>
      </w:pPr>
      <w:r>
        <w:t xml:space="preserve">new economic development</w:t>
      </w:r>
    </w:p>
    <w:p>
      <w:pPr>
        <w:numPr>
          <w:ilvl w:val="0"/>
          <w:numId w:val="1425"/>
        </w:numPr>
        <w:pStyle w:val="Compact"/>
      </w:pPr>
      <w:r>
        <w:t xml:space="preserve">accessibility of jobs/workplaces</w:t>
      </w:r>
    </w:p>
    <w:p>
      <w:pPr>
        <w:numPr>
          <w:ilvl w:val="0"/>
          <w:numId w:val="1425"/>
        </w:numPr>
        <w:pStyle w:val="Compact"/>
      </w:pPr>
      <w:r>
        <w:t xml:space="preserve">improvement of the urban environment</w:t>
      </w:r>
    </w:p>
    <w:p>
      <w:pPr>
        <w:numPr>
          <w:ilvl w:val="0"/>
          <w:numId w:val="1425"/>
        </w:numPr>
        <w:pStyle w:val="Compact"/>
      </w:pPr>
      <w:r>
        <w:t xml:space="preserve">prestige/reputation of the city</w:t>
      </w:r>
    </w:p>
    <w:p>
      <w:pPr>
        <w:numPr>
          <w:ilvl w:val="0"/>
          <w:numId w:val="1425"/>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6"/>
        </w:numPr>
        <w:pStyle w:val="Compact"/>
      </w:pPr>
      <w:r>
        <w:t xml:space="preserve">The estimated increase in value for land is much higher than for real estate (i.e. 27.5% higher).</w:t>
      </w:r>
    </w:p>
    <w:p>
      <w:pPr>
        <w:numPr>
          <w:ilvl w:val="0"/>
          <w:numId w:val="1426"/>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7"/>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7"/>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7"/>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449"/>
    <w:bookmarkStart w:id="1450"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450"/>
    <w:bookmarkStart w:id="1453"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8"/>
        </w:numPr>
        <w:pStyle w:val="Compact"/>
      </w:pPr>
      <w:hyperlink r:id="rId1451">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29"/>
        </w:numPr>
        <w:pStyle w:val="Compact"/>
      </w:pPr>
      <w:hyperlink r:id="rId1452">
        <w:r>
          <w:rPr>
            <w:rStyle w:val="Hyperlink"/>
          </w:rPr>
          <w:t xml:space="preserve">Meinbezirk.at</w:t>
        </w:r>
      </w:hyperlink>
    </w:p>
    <w:bookmarkEnd w:id="1453"/>
    <w:bookmarkStart w:id="1454"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454"/>
    <w:bookmarkStart w:id="1455"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455"/>
    <w:bookmarkStart w:id="1456" w:name="open-questions-49"/>
    <w:p>
      <w:pPr>
        <w:pStyle w:val="Heading3"/>
      </w:pPr>
      <w:r>
        <w:t xml:space="preserve">Open questions</w:t>
      </w:r>
    </w:p>
    <w:p>
      <w:pPr>
        <w:numPr>
          <w:ilvl w:val="0"/>
          <w:numId w:val="1430"/>
        </w:numPr>
        <w:pStyle w:val="Compact"/>
      </w:pPr>
      <w:r>
        <w:t xml:space="preserve">How can development of BRT systems be supported in a better way through national policies?</w:t>
      </w:r>
    </w:p>
    <w:bookmarkEnd w:id="1456"/>
    <w:bookmarkStart w:id="1460" w:name="further-links-43"/>
    <w:p>
      <w:pPr>
        <w:pStyle w:val="Heading3"/>
      </w:pPr>
      <w:r>
        <w:rPr>
          <w:rStyle w:val="SectionNumber"/>
        </w:rPr>
        <w:t xml:space="preserve">11.3.1</w:t>
      </w:r>
      <w:r>
        <w:tab/>
      </w:r>
      <w:r>
        <w:t xml:space="preserve">Further links</w:t>
      </w:r>
    </w:p>
    <w:p>
      <w:pPr>
        <w:numPr>
          <w:ilvl w:val="0"/>
          <w:numId w:val="1431"/>
        </w:numPr>
        <w:pStyle w:val="Compact"/>
      </w:pPr>
      <w:hyperlink r:id="rId1457">
        <w:r>
          <w:rPr>
            <w:rStyle w:val="Hyperlink"/>
          </w:rPr>
          <w:t xml:space="preserve">BRT data</w:t>
        </w:r>
      </w:hyperlink>
    </w:p>
    <w:p>
      <w:pPr>
        <w:numPr>
          <w:ilvl w:val="0"/>
          <w:numId w:val="1431"/>
        </w:numPr>
        <w:pStyle w:val="Compact"/>
      </w:pPr>
      <w:hyperlink r:id="rId1458">
        <w:r>
          <w:rPr>
            <w:rStyle w:val="Hyperlink"/>
          </w:rPr>
          <w:t xml:space="preserve">What is BRT?</w:t>
        </w:r>
      </w:hyperlink>
    </w:p>
    <w:p>
      <w:pPr>
        <w:numPr>
          <w:ilvl w:val="0"/>
          <w:numId w:val="1431"/>
        </w:numPr>
        <w:pStyle w:val="Compact"/>
      </w:pPr>
      <w:hyperlink r:id="rId1446">
        <w:r>
          <w:rPr>
            <w:rStyle w:val="Hyperlink"/>
          </w:rPr>
          <w:t xml:space="preserve">Scorecard</w:t>
        </w:r>
      </w:hyperlink>
    </w:p>
    <w:p>
      <w:pPr>
        <w:numPr>
          <w:ilvl w:val="0"/>
          <w:numId w:val="1431"/>
        </w:numPr>
        <w:pStyle w:val="Compact"/>
      </w:pPr>
      <w:hyperlink r:id="rId1459">
        <w:r>
          <w:rPr>
            <w:rStyle w:val="Hyperlink"/>
          </w:rPr>
          <w:t xml:space="preserve">BRT issues</w:t>
        </w:r>
      </w:hyperlink>
    </w:p>
    <w:bookmarkEnd w:id="1460"/>
    <w:bookmarkStart w:id="1480" w:name="references-51"/>
    <w:p>
      <w:pPr>
        <w:pStyle w:val="Heading3"/>
      </w:pPr>
      <w:r>
        <w:t xml:space="preserve">References</w:t>
      </w:r>
    </w:p>
    <w:p>
      <w:pPr>
        <w:numPr>
          <w:ilvl w:val="0"/>
          <w:numId w:val="1432"/>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61">
        <w:r>
          <w:rPr>
            <w:rStyle w:val="Hyperlink"/>
          </w:rPr>
          <w:t xml:space="preserve">https://doi.org/10.1016/j.cstp.2019.11.008</w:t>
        </w:r>
      </w:hyperlink>
    </w:p>
    <w:p>
      <w:pPr>
        <w:numPr>
          <w:ilvl w:val="0"/>
          <w:numId w:val="1432"/>
        </w:numPr>
        <w:pStyle w:val="Compact"/>
      </w:pPr>
      <w:r>
        <w:t xml:space="preserve">autobusweb.com. (2021, March 2). Trasporto pubblico Firenze, in arrivo due linee Bus Rapid Transit.</w:t>
      </w:r>
      <w:r>
        <w:t xml:space="preserve"> </w:t>
      </w:r>
      <w:hyperlink r:id="rId1462">
        <w:r>
          <w:rPr>
            <w:rStyle w:val="Hyperlink"/>
          </w:rPr>
          <w:t xml:space="preserve">https://www.autobusweb.com/tpl-firenze-in-arrivo-due-linee-bus-rapid-transit/</w:t>
        </w:r>
      </w:hyperlink>
    </w:p>
    <w:p>
      <w:pPr>
        <w:numPr>
          <w:ilvl w:val="0"/>
          <w:numId w:val="1432"/>
        </w:numPr>
        <w:pStyle w:val="Compact"/>
      </w:pPr>
      <w:r>
        <w:t xml:space="preserve">Basso, L. J., Feres, F., &amp; Silva, H. E. (2019). The efficiency of bus rapid transit (BRT) systems: A dynamic congestion approach. Transportation Research Part B: Methodological, 127, 47–71.</w:t>
      </w:r>
      <w:r>
        <w:t xml:space="preserve"> </w:t>
      </w:r>
      <w:hyperlink r:id="rId1463">
        <w:r>
          <w:rPr>
            <w:rStyle w:val="Hyperlink"/>
          </w:rPr>
          <w:t xml:space="preserve">https://doi.org/10.1016/j.trb.2019.06.012</w:t>
        </w:r>
      </w:hyperlink>
    </w:p>
    <w:p>
      <w:pPr>
        <w:numPr>
          <w:ilvl w:val="0"/>
          <w:numId w:val="1432"/>
        </w:numPr>
        <w:pStyle w:val="Compact"/>
      </w:pPr>
      <w:r>
        <w:t xml:space="preserve">Daimler (EvoBus GmbH). (n.d.). Bus Rapid Transit (BRT) in Europe – Impressions of a sustainable mobility concept in Strasbourg - EvoBus GmbH. Available at:</w:t>
      </w:r>
      <w:r>
        <w:t xml:space="preserve"> </w:t>
      </w:r>
      <w:hyperlink r:id="rId1464">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2"/>
        </w:numPr>
        <w:pStyle w:val="Compact"/>
      </w:pPr>
      <w:r>
        <w:t xml:space="preserve">Daimler AG. (n.d.). Bus Rapid Transit – Neue Unabhängigkeit im Stadtverkehr | Daimler. Available at:</w:t>
      </w:r>
      <w:r>
        <w:t xml:space="preserve"> </w:t>
      </w:r>
      <w:hyperlink r:id="rId1465">
        <w:r>
          <w:rPr>
            <w:rStyle w:val="Hyperlink"/>
          </w:rPr>
          <w:t xml:space="preserve">https://www.daimler.com/nachhaltigkeit/staedte/bus-rapid-transit.html</w:t>
        </w:r>
      </w:hyperlink>
      <w:r>
        <w:t xml:space="preserve"> </w:t>
      </w:r>
      <w:r>
        <w:t xml:space="preserve">[Accessed: 24 June 2021]</w:t>
      </w:r>
    </w:p>
    <w:p>
      <w:pPr>
        <w:numPr>
          <w:ilvl w:val="0"/>
          <w:numId w:val="1432"/>
        </w:numPr>
        <w:pStyle w:val="Compact"/>
      </w:pPr>
      <w:r>
        <w:t xml:space="preserve">Deng, T., &amp; Nelson, J. D. (2010). Transport Reviews Recent Developments in Bus Rapid Transit: A Review of the Literature.</w:t>
      </w:r>
      <w:r>
        <w:t xml:space="preserve"> </w:t>
      </w:r>
      <w:hyperlink r:id="rId1466">
        <w:r>
          <w:rPr>
            <w:rStyle w:val="Hyperlink"/>
          </w:rPr>
          <w:t xml:space="preserve">https://doi.org/10.1080/01441647.2010.492455</w:t>
        </w:r>
      </w:hyperlink>
    </w:p>
    <w:p>
      <w:pPr>
        <w:numPr>
          <w:ilvl w:val="0"/>
          <w:numId w:val="1432"/>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467">
        <w:r>
          <w:rPr>
            <w:rStyle w:val="Hyperlink"/>
          </w:rPr>
          <w:t xml:space="preserve">https://doi.org/10.1016/j.trd.2021.102731</w:t>
        </w:r>
      </w:hyperlink>
    </w:p>
    <w:p>
      <w:pPr>
        <w:numPr>
          <w:ilvl w:val="0"/>
          <w:numId w:val="1432"/>
        </w:numPr>
        <w:pStyle w:val="Compact"/>
      </w:pPr>
      <w:r>
        <w:t xml:space="preserve">Global BRTData. (2021). Global BRTData. Brtdata.Org.</w:t>
      </w:r>
      <w:r>
        <w:t xml:space="preserve"> </w:t>
      </w:r>
      <w:hyperlink r:id="rId1457">
        <w:r>
          <w:rPr>
            <w:rStyle w:val="Hyperlink"/>
          </w:rPr>
          <w:t xml:space="preserve">http://brtdata.org/</w:t>
        </w:r>
      </w:hyperlink>
    </w:p>
    <w:p>
      <w:pPr>
        <w:numPr>
          <w:ilvl w:val="0"/>
          <w:numId w:val="1432"/>
        </w:numPr>
        <w:pStyle w:val="Compact"/>
      </w:pPr>
      <w:r>
        <w:t xml:space="preserve">Hidalgo, Dario, &amp; Graftieaux, P. (2008). Bus Rapid Transit Systems in Latin America and Asia: Results and Difficulties in 11 Cities. Transportation Research Record, 2072(1), 77–88.</w:t>
      </w:r>
      <w:r>
        <w:t xml:space="preserve"> </w:t>
      </w:r>
      <w:hyperlink r:id="rId1468">
        <w:r>
          <w:rPr>
            <w:rStyle w:val="Hyperlink"/>
          </w:rPr>
          <w:t xml:space="preserve">https://doi.org/10.3141/2072-09</w:t>
        </w:r>
      </w:hyperlink>
    </w:p>
    <w:p>
      <w:pPr>
        <w:numPr>
          <w:ilvl w:val="0"/>
          <w:numId w:val="1432"/>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469">
        <w:r>
          <w:rPr>
            <w:rStyle w:val="Hyperlink"/>
          </w:rPr>
          <w:t xml:space="preserve">https://doi.org/10.1016/j.retrec.2012.05.018</w:t>
        </w:r>
      </w:hyperlink>
    </w:p>
    <w:p>
      <w:pPr>
        <w:numPr>
          <w:ilvl w:val="0"/>
          <w:numId w:val="1432"/>
        </w:numPr>
        <w:pStyle w:val="Compact"/>
      </w:pPr>
      <w:r>
        <w:t xml:space="preserve">Ishaq, R., &amp; Cats, O. (2020). Designing bus rapid transit systems: Lessons on service reliability and operations. Case Studies on Transport Policy, 8(3), 946–953.</w:t>
      </w:r>
      <w:r>
        <w:t xml:space="preserve"> </w:t>
      </w:r>
      <w:hyperlink r:id="rId1470">
        <w:r>
          <w:rPr>
            <w:rStyle w:val="Hyperlink"/>
          </w:rPr>
          <w:t xml:space="preserve">https://doi.org/10.1016/j.cstp.2020.05.001</w:t>
        </w:r>
      </w:hyperlink>
    </w:p>
    <w:p>
      <w:pPr>
        <w:numPr>
          <w:ilvl w:val="0"/>
          <w:numId w:val="1432"/>
        </w:numPr>
        <w:pStyle w:val="Compact"/>
      </w:pPr>
      <w:r>
        <w:t xml:space="preserve">ITDP. (2021a). The Scorecard - Institute for Transportation and Development Policy.</w:t>
      </w:r>
      <w:r>
        <w:t xml:space="preserve"> </w:t>
      </w:r>
      <w:hyperlink r:id="rId1446">
        <w:r>
          <w:rPr>
            <w:rStyle w:val="Hyperlink"/>
          </w:rPr>
          <w:t xml:space="preserve">https://www.itdp.org/library/standards-and-guides/the-bus-rapid-transit-standard/the-scorecard/</w:t>
        </w:r>
      </w:hyperlink>
    </w:p>
    <w:p>
      <w:pPr>
        <w:numPr>
          <w:ilvl w:val="0"/>
          <w:numId w:val="1432"/>
        </w:numPr>
        <w:pStyle w:val="Compact"/>
      </w:pPr>
      <w:r>
        <w:t xml:space="preserve">ITDP. (2021b). What is BRT? - Institute for Transportation and Development Policy.</w:t>
      </w:r>
      <w:r>
        <w:t xml:space="preserve"> </w:t>
      </w:r>
      <w:hyperlink r:id="rId1458">
        <w:r>
          <w:rPr>
            <w:rStyle w:val="Hyperlink"/>
          </w:rPr>
          <w:t xml:space="preserve">https://www.itdp.org/library/standards-and-guides/the-bus-rapid-transit-standard/what-is-brt/</w:t>
        </w:r>
      </w:hyperlink>
    </w:p>
    <w:p>
      <w:pPr>
        <w:numPr>
          <w:ilvl w:val="0"/>
          <w:numId w:val="1432"/>
        </w:numPr>
        <w:pStyle w:val="Compact"/>
      </w:pPr>
      <w:r>
        <w:t xml:space="preserve">Kiani Mavi, R., Zarbakhshnia, N., &amp; Khazraei, A. (2018). Bus rapid transit (BRT): A simulation and multi criteria decision making (MCDM) approach. Transport Policy, 72, 187–197.</w:t>
      </w:r>
      <w:r>
        <w:t xml:space="preserve"> </w:t>
      </w:r>
      <w:hyperlink r:id="rId1471">
        <w:r>
          <w:rPr>
            <w:rStyle w:val="Hyperlink"/>
          </w:rPr>
          <w:t xml:space="preserve">https://doi.org/10.1016/j.tranpol.2018.03.010</w:t>
        </w:r>
      </w:hyperlink>
    </w:p>
    <w:p>
      <w:pPr>
        <w:numPr>
          <w:ilvl w:val="0"/>
          <w:numId w:val="1432"/>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472">
        <w:r>
          <w:rPr>
            <w:rStyle w:val="Hyperlink"/>
          </w:rPr>
          <w:t xml:space="preserve">https://doi.org/10.1016/j.jtrangeo.2020.102942</w:t>
        </w:r>
      </w:hyperlink>
    </w:p>
    <w:p>
      <w:pPr>
        <w:numPr>
          <w:ilvl w:val="0"/>
          <w:numId w:val="1432"/>
        </w:numPr>
        <w:pStyle w:val="Compact"/>
      </w:pPr>
      <w:r>
        <w:t xml:space="preserve">Mallqui, Y. Y. C., &amp; Pojani, D. (2017). Barriers to successful Bus Rapid Transit expansion: Developed cities versus developing megacities. Case Studies on Transport Policy, 5(2), 254–266.</w:t>
      </w:r>
      <w:r>
        <w:t xml:space="preserve"> </w:t>
      </w:r>
      <w:hyperlink r:id="rId1473">
        <w:r>
          <w:rPr>
            <w:rStyle w:val="Hyperlink"/>
          </w:rPr>
          <w:t xml:space="preserve">https://doi.org/10.1016/j.cstp.2017.01.004</w:t>
        </w:r>
      </w:hyperlink>
    </w:p>
    <w:p>
      <w:pPr>
        <w:numPr>
          <w:ilvl w:val="0"/>
          <w:numId w:val="1432"/>
        </w:numPr>
        <w:pStyle w:val="Compact"/>
      </w:pPr>
      <w:r>
        <w:t xml:space="preserve">Schaal, S. (2019, December 18). Fébus: Erstes H2-Schnellbussystem in Betrieb - electrive.net.</w:t>
      </w:r>
      <w:r>
        <w:t xml:space="preserve"> </w:t>
      </w:r>
      <w:hyperlink r:id="rId1474">
        <w:r>
          <w:rPr>
            <w:rStyle w:val="Hyperlink"/>
          </w:rPr>
          <w:t xml:space="preserve">https://www.electrive.net/2019/12/18/febus-erstes-h2-schnellbussystem-in-betrieb/</w:t>
        </w:r>
      </w:hyperlink>
    </w:p>
    <w:p>
      <w:pPr>
        <w:numPr>
          <w:ilvl w:val="0"/>
          <w:numId w:val="1432"/>
        </w:numPr>
        <w:pStyle w:val="Compact"/>
      </w:pPr>
      <w:r>
        <w:t xml:space="preserve">Schwanen, T., &amp; Ferbrache, F. (2017). Bibliography of Research on Bus Rapid Transit. 1068.</w:t>
      </w:r>
      <w:r>
        <w:t xml:space="preserve"> </w:t>
      </w:r>
      <w:hyperlink r:id="rId1475">
        <w:r>
          <w:rPr>
            <w:rStyle w:val="Hyperlink"/>
          </w:rPr>
          <w:t xml:space="preserve">https://www.tsu.ox.ac.uk/pubs/1068-schwanen-ferbrache.pdf</w:t>
        </w:r>
      </w:hyperlink>
    </w:p>
    <w:p>
      <w:pPr>
        <w:numPr>
          <w:ilvl w:val="0"/>
          <w:numId w:val="1432"/>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476">
        <w:r>
          <w:rPr>
            <w:rStyle w:val="Hyperlink"/>
          </w:rPr>
          <w:t xml:space="preserve">https://doi.org/10.1016/j.cstp.2018.01.005</w:t>
        </w:r>
      </w:hyperlink>
    </w:p>
    <w:p>
      <w:pPr>
        <w:numPr>
          <w:ilvl w:val="0"/>
          <w:numId w:val="1432"/>
        </w:numPr>
        <w:pStyle w:val="Compact"/>
      </w:pPr>
      <w:r>
        <w:t xml:space="preserve">Zhang, M., &amp; Yen, B. T. H. (2020). The impact of Bus Rapid Transit (BRT) on land and property values: A meta-analysis. Land Use Policy, 96, 104684.</w:t>
      </w:r>
      <w:r>
        <w:t xml:space="preserve"> </w:t>
      </w:r>
      <w:hyperlink r:id="rId1477">
        <w:r>
          <w:rPr>
            <w:rStyle w:val="Hyperlink"/>
          </w:rPr>
          <w:t xml:space="preserve">https://doi.org/10.1016/j.landusepol.2020.104684</w:t>
        </w:r>
      </w:hyperlink>
    </w:p>
    <w:p>
      <w:pPr>
        <w:numPr>
          <w:ilvl w:val="0"/>
          <w:numId w:val="1432"/>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78">
        <w:r>
          <w:rPr>
            <w:rStyle w:val="Hyperlink"/>
          </w:rPr>
          <w:t xml:space="preserve">https://doi.org/10.1016/j.tra.2020.01.021</w:t>
        </w:r>
      </w:hyperlink>
    </w:p>
    <w:p>
      <w:pPr>
        <w:numPr>
          <w:ilvl w:val="0"/>
          <w:numId w:val="1432"/>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79">
        <w:r>
          <w:rPr>
            <w:rStyle w:val="Hyperlink"/>
          </w:rPr>
          <w:t xml:space="preserve">https://doi.org/10.1016/j.retrec.2020.100906</w:t>
        </w:r>
      </w:hyperlink>
    </w:p>
    <w:bookmarkEnd w:id="1480"/>
    <w:bookmarkEnd w:id="1481"/>
    <w:bookmarkStart w:id="1531" w:name="lrt"/>
    <w:p>
      <w:pPr>
        <w:pStyle w:val="Heading2"/>
      </w:pPr>
      <w:r>
        <w:rPr>
          <w:rStyle w:val="SectionNumber"/>
        </w:rPr>
        <w:t xml:space="preserve">11.4</w:t>
      </w:r>
      <w:r>
        <w:tab/>
      </w:r>
      <w:r>
        <w:t xml:space="preserve">Light rail transit</w:t>
      </w:r>
    </w:p>
    <w:bookmarkStart w:id="1482" w:name="synonyms-47"/>
    <w:p>
      <w:pPr>
        <w:pStyle w:val="Heading3"/>
      </w:pPr>
      <w:r>
        <w:t xml:space="preserve">Synonyms</w:t>
      </w:r>
    </w:p>
    <w:p>
      <w:pPr>
        <w:pStyle w:val="FirstParagraph"/>
      </w:pPr>
      <w:r>
        <w:rPr>
          <w:iCs/>
          <w:i/>
        </w:rPr>
        <w:t xml:space="preserve">Light Rail Transit (LRT), Heavy Rail Transit (HRT)</w:t>
      </w:r>
    </w:p>
    <w:bookmarkEnd w:id="1482"/>
    <w:bookmarkStart w:id="1483"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483"/>
    <w:bookmarkStart w:id="1484" w:name="key-stakeholders-52"/>
    <w:p>
      <w:pPr>
        <w:pStyle w:val="Heading3"/>
      </w:pPr>
      <w:r>
        <w:t xml:space="preserve">Key stakeholders</w:t>
      </w:r>
    </w:p>
    <w:p>
      <w:pPr>
        <w:numPr>
          <w:ilvl w:val="0"/>
          <w:numId w:val="1433"/>
        </w:numPr>
        <w:pStyle w:val="Compact"/>
      </w:pPr>
      <w:r>
        <w:rPr>
          <w:bCs/>
          <w:b/>
        </w:rPr>
        <w:t xml:space="preserve">Affected</w:t>
      </w:r>
      <w:r>
        <w:t xml:space="preserve">: Pedestrians, Public transport users, Local residents, Drivers</w:t>
      </w:r>
    </w:p>
    <w:p>
      <w:pPr>
        <w:numPr>
          <w:ilvl w:val="0"/>
          <w:numId w:val="1433"/>
        </w:numPr>
        <w:pStyle w:val="Compact"/>
      </w:pPr>
      <w:r>
        <w:rPr>
          <w:bCs/>
          <w:b/>
        </w:rPr>
        <w:t xml:space="preserve">Responsible</w:t>
      </w:r>
      <w:r>
        <w:t xml:space="preserve">: City governments, Private Transport Companies, Transport Authorities</w:t>
      </w:r>
    </w:p>
    <w:bookmarkEnd w:id="1484"/>
    <w:bookmarkStart w:id="1485"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4"/>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4"/>
        </w:numPr>
        <w:pStyle w:val="Compact"/>
      </w:pPr>
      <w:r>
        <w:t xml:space="preserve">In automation level 3, trains run automatically from station to station, but there is always a staff member on the train who is responsible for handling emergency situations.</w:t>
      </w:r>
    </w:p>
    <w:p>
      <w:pPr>
        <w:numPr>
          <w:ilvl w:val="0"/>
          <w:numId w:val="1434"/>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485"/>
    <w:bookmarkStart w:id="1486"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5"/>
        </w:numPr>
      </w:pPr>
      <w:r>
        <w:t xml:space="preserve">The Jerusalem tram project which involves building 27 km of new tram lines, 53 stations and a number of depots (Railway-News, 2019).</w:t>
      </w:r>
    </w:p>
    <w:p>
      <w:pPr>
        <w:numPr>
          <w:ilvl w:val="0"/>
          <w:numId w:val="1435"/>
        </w:numPr>
      </w:pPr>
      <w:r>
        <w:t xml:space="preserve">Lisbon public transport company, and CAF signed a contract for a new LRT line. The low-floor tram will have a length of 28.5 metres and will be able to run at a speed of 70 km/h (Railwaypro, 2021b).</w:t>
      </w:r>
    </w:p>
    <w:p>
      <w:pPr>
        <w:numPr>
          <w:ilvl w:val="0"/>
          <w:numId w:val="1435"/>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5"/>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5"/>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6"/>
        </w:numPr>
        <w:pStyle w:val="Compact"/>
      </w:pPr>
      <w:r>
        <w:t xml:space="preserve">Enables 3D environmental detection and positioning</w:t>
      </w:r>
    </w:p>
    <w:p>
      <w:pPr>
        <w:numPr>
          <w:ilvl w:val="0"/>
          <w:numId w:val="1436"/>
        </w:numPr>
        <w:pStyle w:val="Compact"/>
      </w:pPr>
      <w:r>
        <w:t xml:space="preserve">Scans objects vertically and horizontally with laser beams and horizontally; uses the reflected waves to perceive the surroundings</w:t>
      </w:r>
    </w:p>
    <w:p>
      <w:pPr>
        <w:numPr>
          <w:ilvl w:val="0"/>
          <w:numId w:val="1436"/>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7"/>
        </w:numPr>
        <w:pStyle w:val="Compact"/>
      </w:pPr>
      <w:r>
        <w:t xml:space="preserve">Measures distance and speed with high accuracy - especially of metallic objects</w:t>
      </w:r>
    </w:p>
    <w:p>
      <w:pPr>
        <w:numPr>
          <w:ilvl w:val="0"/>
          <w:numId w:val="1437"/>
        </w:numPr>
        <w:pStyle w:val="Compact"/>
      </w:pPr>
      <w:r>
        <w:t xml:space="preserve">Emits radio waves and uses the reflected waves to locate objects</w:t>
      </w:r>
    </w:p>
    <w:p>
      <w:pPr>
        <w:numPr>
          <w:ilvl w:val="0"/>
          <w:numId w:val="1437"/>
        </w:numPr>
        <w:pStyle w:val="Compact"/>
      </w:pPr>
      <w:r>
        <w:t xml:space="preserve">Covers a large area in front of the tram</w:t>
      </w:r>
    </w:p>
    <w:p>
      <w:pPr>
        <w:pStyle w:val="FirstParagraph"/>
      </w:pPr>
      <w:r>
        <w:rPr>
          <w:iCs/>
          <w:i/>
        </w:rPr>
        <w:t xml:space="preserve">Cameras</w:t>
      </w:r>
    </w:p>
    <w:p>
      <w:pPr>
        <w:numPr>
          <w:ilvl w:val="0"/>
          <w:numId w:val="1438"/>
        </w:numPr>
        <w:pStyle w:val="Compact"/>
      </w:pPr>
      <w:r>
        <w:t xml:space="preserve">Are trained in intelligent object and signal recognition</w:t>
      </w:r>
    </w:p>
    <w:p>
      <w:pPr>
        <w:numPr>
          <w:ilvl w:val="0"/>
          <w:numId w:val="1438"/>
        </w:numPr>
        <w:pStyle w:val="Compact"/>
      </w:pPr>
      <w:r>
        <w:t xml:space="preserve">Can detect and classify objects in thousands of contours and positions - e.g. as people, signals or infrastructure elements</w:t>
      </w:r>
    </w:p>
    <w:p>
      <w:pPr>
        <w:numPr>
          <w:ilvl w:val="0"/>
          <w:numId w:val="1438"/>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486"/>
    <w:bookmarkStart w:id="1492"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39"/>
        </w:numPr>
        <w:pStyle w:val="Compact"/>
      </w:pPr>
      <w:hyperlink r:id="rId1487">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0"/>
        </w:numPr>
        <w:pStyle w:val="Compact"/>
      </w:pPr>
      <w:hyperlink r:id="rId1488">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1"/>
        </w:numPr>
        <w:pStyle w:val="Compact"/>
      </w:pPr>
      <w:hyperlink r:id="rId1489">
        <w:r>
          <w:rPr>
            <w:rStyle w:val="Hyperlink"/>
          </w:rPr>
          <w:t xml:space="preserve">Salzburg tram</w:t>
        </w:r>
      </w:hyperlink>
    </w:p>
    <w:p>
      <w:pPr>
        <w:numPr>
          <w:ilvl w:val="0"/>
          <w:numId w:val="1441"/>
        </w:numPr>
        <w:pStyle w:val="Compact"/>
      </w:pPr>
      <w:hyperlink r:id="rId1490">
        <w:r>
          <w:rPr>
            <w:rStyle w:val="Hyperlink"/>
          </w:rPr>
          <w:t xml:space="preserve">Linz tramtrain</w:t>
        </w:r>
      </w:hyperlink>
    </w:p>
    <w:p>
      <w:pPr>
        <w:numPr>
          <w:ilvl w:val="0"/>
          <w:numId w:val="1441"/>
        </w:numPr>
        <w:pStyle w:val="Compact"/>
      </w:pPr>
      <w:hyperlink r:id="rId1491">
        <w:r>
          <w:rPr>
            <w:rStyle w:val="Hyperlink"/>
          </w:rPr>
          <w:t xml:space="preserve">Tramtrain in Austria</w:t>
        </w:r>
      </w:hyperlink>
    </w:p>
    <w:bookmarkEnd w:id="1492"/>
    <w:bookmarkStart w:id="1493"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493"/>
    <w:bookmarkStart w:id="1494"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494"/>
    <w:bookmarkStart w:id="1495" w:name="open-questions-50"/>
    <w:p>
      <w:pPr>
        <w:pStyle w:val="Heading3"/>
      </w:pPr>
      <w:r>
        <w:t xml:space="preserve">Open questions</w:t>
      </w:r>
    </w:p>
    <w:p>
      <w:pPr>
        <w:numPr>
          <w:ilvl w:val="0"/>
          <w:numId w:val="1442"/>
        </w:numPr>
        <w:pStyle w:val="Compact"/>
      </w:pPr>
      <w:r>
        <w:t xml:space="preserve">What is the social impact of light rail transit?</w:t>
      </w:r>
    </w:p>
    <w:p>
      <w:pPr>
        <w:numPr>
          <w:ilvl w:val="0"/>
          <w:numId w:val="1442"/>
        </w:numPr>
        <w:pStyle w:val="Compact"/>
      </w:pPr>
      <w:r>
        <w:t xml:space="preserve">What is the potential of LRT to influence residential choices?</w:t>
      </w:r>
    </w:p>
    <w:bookmarkEnd w:id="1495"/>
    <w:bookmarkStart w:id="1504" w:name="further-links-44"/>
    <w:p>
      <w:pPr>
        <w:pStyle w:val="Heading3"/>
      </w:pPr>
      <w:r>
        <w:rPr>
          <w:rStyle w:val="SectionNumber"/>
        </w:rPr>
        <w:t xml:space="preserve">11.4.1</w:t>
      </w:r>
      <w:r>
        <w:tab/>
      </w:r>
      <w:r>
        <w:t xml:space="preserve">Further links</w:t>
      </w:r>
    </w:p>
    <w:p>
      <w:pPr>
        <w:numPr>
          <w:ilvl w:val="0"/>
          <w:numId w:val="1443"/>
        </w:numPr>
        <w:pStyle w:val="Compact"/>
      </w:pPr>
      <w:hyperlink r:id="rId1496">
        <w:r>
          <w:rPr>
            <w:rStyle w:val="Hyperlink"/>
          </w:rPr>
          <w:t xml:space="preserve">railjournal.com</w:t>
        </w:r>
      </w:hyperlink>
    </w:p>
    <w:p>
      <w:pPr>
        <w:numPr>
          <w:ilvl w:val="0"/>
          <w:numId w:val="1443"/>
        </w:numPr>
        <w:pStyle w:val="Compact"/>
      </w:pPr>
      <w:hyperlink r:id="rId1497">
        <w:r>
          <w:rPr>
            <w:rStyle w:val="Hyperlink"/>
          </w:rPr>
          <w:t xml:space="preserve">uitp.org</w:t>
        </w:r>
      </w:hyperlink>
    </w:p>
    <w:p>
      <w:pPr>
        <w:numPr>
          <w:ilvl w:val="0"/>
          <w:numId w:val="1443"/>
        </w:numPr>
        <w:pStyle w:val="Compact"/>
      </w:pPr>
      <w:hyperlink r:id="rId1498">
        <w:r>
          <w:rPr>
            <w:rStyle w:val="Hyperlink"/>
          </w:rPr>
          <w:t xml:space="preserve">railwaypro.com</w:t>
        </w:r>
      </w:hyperlink>
    </w:p>
    <w:p>
      <w:pPr>
        <w:numPr>
          <w:ilvl w:val="0"/>
          <w:numId w:val="1443"/>
        </w:numPr>
        <w:pStyle w:val="Compact"/>
      </w:pPr>
      <w:hyperlink r:id="rId1499">
        <w:r>
          <w:rPr>
            <w:rStyle w:val="Hyperlink"/>
          </w:rPr>
          <w:t xml:space="preserve">railway-news.com</w:t>
        </w:r>
      </w:hyperlink>
    </w:p>
    <w:p>
      <w:pPr>
        <w:numPr>
          <w:ilvl w:val="0"/>
          <w:numId w:val="1443"/>
        </w:numPr>
        <w:pStyle w:val="Compact"/>
      </w:pPr>
      <w:hyperlink r:id="rId1500">
        <w:r>
          <w:rPr>
            <w:rStyle w:val="Hyperlink"/>
          </w:rPr>
          <w:t xml:space="preserve">CO</w:t>
        </w:r>
        <w:r>
          <w:rPr>
            <w:rStyle w:val="Hyperlink"/>
            <w:vertAlign w:val="subscript"/>
          </w:rPr>
          <w:t xml:space="preserve">2</w:t>
        </w:r>
        <w:r>
          <w:rPr>
            <w:rStyle w:val="Hyperlink"/>
          </w:rPr>
          <w:t xml:space="preserve">-emmisions</w:t>
        </w:r>
      </w:hyperlink>
    </w:p>
    <w:p>
      <w:pPr>
        <w:numPr>
          <w:ilvl w:val="0"/>
          <w:numId w:val="1443"/>
        </w:numPr>
        <w:pStyle w:val="Compact"/>
      </w:pPr>
      <w:hyperlink r:id="rId1501">
        <w:r>
          <w:rPr>
            <w:rStyle w:val="Hyperlink"/>
          </w:rPr>
          <w:t xml:space="preserve">lrta.org</w:t>
        </w:r>
      </w:hyperlink>
    </w:p>
    <w:p>
      <w:pPr>
        <w:numPr>
          <w:ilvl w:val="0"/>
          <w:numId w:val="1443"/>
        </w:numPr>
        <w:pStyle w:val="Compact"/>
      </w:pPr>
      <w:hyperlink r:id="rId1502">
        <w:r>
          <w:rPr>
            <w:rStyle w:val="Hyperlink"/>
          </w:rPr>
          <w:t xml:space="preserve">mobility.siemens.com</w:t>
        </w:r>
      </w:hyperlink>
    </w:p>
    <w:p>
      <w:pPr>
        <w:numPr>
          <w:ilvl w:val="0"/>
          <w:numId w:val="1443"/>
        </w:numPr>
        <w:pStyle w:val="Compact"/>
      </w:pPr>
      <w:hyperlink r:id="rId1503">
        <w:r>
          <w:rPr>
            <w:rStyle w:val="Hyperlink"/>
          </w:rPr>
          <w:t xml:space="preserve">metroautomation.org</w:t>
        </w:r>
      </w:hyperlink>
    </w:p>
    <w:bookmarkEnd w:id="1504"/>
    <w:bookmarkStart w:id="1530" w:name="references-52"/>
    <w:p>
      <w:pPr>
        <w:pStyle w:val="Heading3"/>
      </w:pPr>
      <w:r>
        <w:t xml:space="preserve">References</w:t>
      </w:r>
    </w:p>
    <w:p>
      <w:pPr>
        <w:numPr>
          <w:ilvl w:val="0"/>
          <w:numId w:val="1444"/>
        </w:numPr>
        <w:pStyle w:val="Compact"/>
      </w:pPr>
      <w:r>
        <w:t xml:space="preserve">Baker, D. M., &amp; Kim, S. (2020). What remains? The influence of light rail transit on discretionary income. Journal of Transport Geography, 85, 102709.</w:t>
      </w:r>
      <w:r>
        <w:t xml:space="preserve"> </w:t>
      </w:r>
      <w:hyperlink r:id="rId1505">
        <w:r>
          <w:rPr>
            <w:rStyle w:val="Hyperlink"/>
          </w:rPr>
          <w:t xml:space="preserve">https://doi.org/10.1016/j.jtrangeo.2020.102709</w:t>
        </w:r>
      </w:hyperlink>
    </w:p>
    <w:p>
      <w:pPr>
        <w:numPr>
          <w:ilvl w:val="0"/>
          <w:numId w:val="1444"/>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06">
        <w:r>
          <w:rPr>
            <w:rStyle w:val="Hyperlink"/>
          </w:rPr>
          <w:t xml:space="preserve">https://doi.org/10.1177/0739456X17713619</w:t>
        </w:r>
      </w:hyperlink>
    </w:p>
    <w:p>
      <w:pPr>
        <w:numPr>
          <w:ilvl w:val="0"/>
          <w:numId w:val="1444"/>
        </w:numPr>
        <w:pStyle w:val="Compact"/>
      </w:pPr>
      <w:r>
        <w:t xml:space="preserve">Braveman, P., &amp; Gottlieb, L. (2014). The social determinants of health: It’s time to consider the causes of the causes. Public Health Reports, 129(SUPPL. 2), 19–31.</w:t>
      </w:r>
      <w:r>
        <w:t xml:space="preserve"> </w:t>
      </w:r>
      <w:hyperlink r:id="rId1507">
        <w:r>
          <w:rPr>
            <w:rStyle w:val="Hyperlink"/>
          </w:rPr>
          <w:t xml:space="preserve">https://doi.org/10.1177/00333549141291s206</w:t>
        </w:r>
      </w:hyperlink>
    </w:p>
    <w:p>
      <w:pPr>
        <w:numPr>
          <w:ilvl w:val="0"/>
          <w:numId w:val="1444"/>
        </w:numPr>
        <w:pStyle w:val="Compact"/>
      </w:pPr>
      <w:r>
        <w:t xml:space="preserve">Burroughs, D. (2020, January 16). Light rail growth strong in Europe, UITP says | International Railway Journal. Railjournal.</w:t>
      </w:r>
      <w:r>
        <w:t xml:space="preserve"> </w:t>
      </w:r>
      <w:hyperlink r:id="rId1508">
        <w:r>
          <w:rPr>
            <w:rStyle w:val="Hyperlink"/>
          </w:rPr>
          <w:t xml:space="preserve">https://www.railjournal.com/passenger/light-rail/light-rail-sees-strong-growth-in-europe-uitp-says/</w:t>
        </w:r>
      </w:hyperlink>
    </w:p>
    <w:p>
      <w:pPr>
        <w:numPr>
          <w:ilvl w:val="0"/>
          <w:numId w:val="1444"/>
        </w:numPr>
        <w:pStyle w:val="Compact"/>
      </w:pPr>
      <w:r>
        <w:t xml:space="preserve">Burroughs, D. (2021, April 24). Paris T9 light rail line opens | International Railway Journal.</w:t>
      </w:r>
      <w:r>
        <w:t xml:space="preserve"> </w:t>
      </w:r>
      <w:hyperlink r:id="rId1509">
        <w:r>
          <w:rPr>
            <w:rStyle w:val="Hyperlink"/>
          </w:rPr>
          <w:t xml:space="preserve">https://www.railjournal.com/passenger/light-rail/paris-t9-light-rail-line-opens/</w:t>
        </w:r>
      </w:hyperlink>
    </w:p>
    <w:p>
      <w:pPr>
        <w:numPr>
          <w:ilvl w:val="0"/>
          <w:numId w:val="1444"/>
        </w:numPr>
        <w:pStyle w:val="Compact"/>
      </w:pPr>
      <w:r>
        <w:t xml:space="preserve">D. Knowles, R., &amp; Ferbrache, F. (2016). Evaluation of wider economic impacts of light rail investment on cities. Journal of Transport Geography, 54, 430–439.</w:t>
      </w:r>
      <w:r>
        <w:t xml:space="preserve"> </w:t>
      </w:r>
      <w:hyperlink r:id="rId1510">
        <w:r>
          <w:rPr>
            <w:rStyle w:val="Hyperlink"/>
          </w:rPr>
          <w:t xml:space="preserve">https://doi.org/10.1016/j.jtrangeo.2015.09.002</w:t>
        </w:r>
      </w:hyperlink>
    </w:p>
    <w:p>
      <w:pPr>
        <w:numPr>
          <w:ilvl w:val="0"/>
          <w:numId w:val="1444"/>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11">
        <w:r>
          <w:rPr>
            <w:rStyle w:val="Hyperlink"/>
          </w:rPr>
          <w:t xml:space="preserve">https://doi.org/10.1016/j.retrec.2020.100970</w:t>
        </w:r>
      </w:hyperlink>
    </w:p>
    <w:p>
      <w:pPr>
        <w:numPr>
          <w:ilvl w:val="0"/>
          <w:numId w:val="1444"/>
        </w:numPr>
        <w:pStyle w:val="Compact"/>
      </w:pPr>
      <w:r>
        <w:t xml:space="preserve">European Commission. (2020, May 26). Europe’s moment: Repair and prepare for the next generation.</w:t>
      </w:r>
      <w:r>
        <w:t xml:space="preserve"> </w:t>
      </w:r>
      <w:hyperlink r:id="rId1512">
        <w:r>
          <w:rPr>
            <w:rStyle w:val="Hyperlink"/>
          </w:rPr>
          <w:t xml:space="preserve">https://ec.europa.eu/commission/presscorner/detail/en/ip_20_940</w:t>
        </w:r>
      </w:hyperlink>
    </w:p>
    <w:p>
      <w:pPr>
        <w:numPr>
          <w:ilvl w:val="0"/>
          <w:numId w:val="1444"/>
        </w:numPr>
        <w:pStyle w:val="Compact"/>
      </w:pPr>
      <w:r>
        <w:t xml:space="preserve">Grüner Klub im Parlament. (2021, March 12). Grüne/Weratschnig: Vom Mühlkreis aus bald per Tram-Train nach Linz, statt im Stau auf der A7 | Grüner Klub im Parlament, 12.03.2021.</w:t>
      </w:r>
      <w:r>
        <w:t xml:space="preserve"> </w:t>
      </w:r>
      <w:hyperlink r:id="rId1490">
        <w:r>
          <w:rPr>
            <w:rStyle w:val="Hyperlink"/>
          </w:rPr>
          <w:t xml:space="preserve">https://www.ots.at/presseaussendung/OTS_20210312_OTS0128/grueneweratschnig-vom-muehlkreis-aus-bald-per-tram-train-nach-linz-statt-im-stau-auf-der-a7</w:t>
        </w:r>
      </w:hyperlink>
    </w:p>
    <w:p>
      <w:pPr>
        <w:numPr>
          <w:ilvl w:val="0"/>
          <w:numId w:val="1444"/>
        </w:numPr>
        <w:pStyle w:val="Compact"/>
      </w:pPr>
      <w:r>
        <w:t xml:space="preserve">Hess, C. L. (2020). Light-Rail Investment in Seattle: Gentrification Pressures and Trends in Neighborhood Ethnoracial Composition. In Urban Affairs Review (Vol. 56, Issue 1).</w:t>
      </w:r>
      <w:r>
        <w:t xml:space="preserve"> </w:t>
      </w:r>
      <w:hyperlink r:id="rId1513">
        <w:r>
          <w:rPr>
            <w:rStyle w:val="Hyperlink"/>
          </w:rPr>
          <w:t xml:space="preserve">https://doi.org/10.1177/1078087418758959</w:t>
        </w:r>
      </w:hyperlink>
    </w:p>
    <w:p>
      <w:pPr>
        <w:numPr>
          <w:ilvl w:val="0"/>
          <w:numId w:val="1444"/>
        </w:numPr>
        <w:pStyle w:val="Compact"/>
      </w:pPr>
      <w:r>
        <w:t xml:space="preserve">Hofmann, M. (2020). Siemens Mobility und VIP Potsdam auf dem Weg zur autonomen Tram. „bahn Manager Magazin“, Edition 02/2020.</w:t>
      </w:r>
    </w:p>
    <w:p>
      <w:pPr>
        <w:numPr>
          <w:ilvl w:val="0"/>
          <w:numId w:val="1444"/>
        </w:numPr>
        <w:pStyle w:val="Compact"/>
      </w:pPr>
      <w:r>
        <w:t xml:space="preserve">Intelligent Transport. (2019, February 13). Russia’s first autonomous tram will be launched in Moscow.</w:t>
      </w:r>
      <w:r>
        <w:t xml:space="preserve"> </w:t>
      </w:r>
      <w:hyperlink r:id="rId1514">
        <w:r>
          <w:rPr>
            <w:rStyle w:val="Hyperlink"/>
          </w:rPr>
          <w:t xml:space="preserve">https://www.intelligenttransport.com/transport-news/75915/autonomous-tram-development-russia/</w:t>
        </w:r>
      </w:hyperlink>
    </w:p>
    <w:p>
      <w:pPr>
        <w:numPr>
          <w:ilvl w:val="0"/>
          <w:numId w:val="1444"/>
        </w:numPr>
        <w:pStyle w:val="Compact"/>
      </w:pPr>
      <w:r>
        <w:t xml:space="preserve">Laird, K. (2019, August 28). Spot the Difference: Commuter vs. Light Rail.</w:t>
      </w:r>
      <w:r>
        <w:t xml:space="preserve"> </w:t>
      </w:r>
      <w:hyperlink r:id="rId1515">
        <w:r>
          <w:rPr>
            <w:rStyle w:val="Hyperlink"/>
          </w:rPr>
          <w:t xml:space="preserve">https://hoponboardblog.com/2019/08/spot-the-difference-commuter-vs-light-rail/</w:t>
        </w:r>
      </w:hyperlink>
    </w:p>
    <w:p>
      <w:pPr>
        <w:numPr>
          <w:ilvl w:val="0"/>
          <w:numId w:val="1444"/>
        </w:numPr>
        <w:pStyle w:val="Compact"/>
      </w:pPr>
      <w:r>
        <w:t xml:space="preserve">Railway-News. (2019, August 9). CAF Group Consortium Wins Jerusalem Tram Contract | Railway-News.</w:t>
      </w:r>
      <w:r>
        <w:t xml:space="preserve"> </w:t>
      </w:r>
      <w:hyperlink r:id="rId1516">
        <w:r>
          <w:rPr>
            <w:rStyle w:val="Hyperlink"/>
          </w:rPr>
          <w:t xml:space="preserve">https://railway-news.com/caf-group-consortium-wins-jerusalem-tram-contract/</w:t>
        </w:r>
      </w:hyperlink>
    </w:p>
    <w:p>
      <w:pPr>
        <w:numPr>
          <w:ilvl w:val="0"/>
          <w:numId w:val="1444"/>
        </w:numPr>
        <w:pStyle w:val="Compact"/>
      </w:pPr>
      <w:r>
        <w:t xml:space="preserve">Railwaypro. (2021a, April 8). Additional Vityaz-M trams expected to enter operation in Moscow.</w:t>
      </w:r>
      <w:r>
        <w:t xml:space="preserve"> </w:t>
      </w:r>
      <w:hyperlink r:id="rId1517">
        <w:r>
          <w:rPr>
            <w:rStyle w:val="Hyperlink"/>
          </w:rPr>
          <w:t xml:space="preserve">https://www.railwaypro.com/wp/moscow-to-receive-100-low-floor-trams/</w:t>
        </w:r>
      </w:hyperlink>
    </w:p>
    <w:p>
      <w:pPr>
        <w:numPr>
          <w:ilvl w:val="0"/>
          <w:numId w:val="1444"/>
        </w:numPr>
        <w:pStyle w:val="Compact"/>
      </w:pPr>
      <w:r>
        <w:t xml:space="preserve">Railwaypro. (2021b, April 22). Urbos tram contract signed by Lisbon transport company.</w:t>
      </w:r>
      <w:r>
        <w:t xml:space="preserve"> </w:t>
      </w:r>
      <w:hyperlink r:id="rId1518">
        <w:r>
          <w:rPr>
            <w:rStyle w:val="Hyperlink"/>
          </w:rPr>
          <w:t xml:space="preserve">https://www.railwaypro.com/wp/lisbon-signs-tram-contract/</w:t>
        </w:r>
      </w:hyperlink>
    </w:p>
    <w:p>
      <w:pPr>
        <w:numPr>
          <w:ilvl w:val="0"/>
          <w:numId w:val="1444"/>
        </w:numPr>
        <w:pStyle w:val="Compact"/>
      </w:pPr>
      <w:r>
        <w:t xml:space="preserve">RailwayPro. (2020, May 20). The new trams for Badner Bahn have a comfort-oriented design.</w:t>
      </w:r>
      <w:r>
        <w:t xml:space="preserve"> </w:t>
      </w:r>
      <w:hyperlink r:id="rId1488">
        <w:r>
          <w:rPr>
            <w:rStyle w:val="Hyperlink"/>
          </w:rPr>
          <w:t xml:space="preserve">https://www.railwaypro.com/wp/interior-design-for-wiener-lokalbahnen-new-tram-unveiled/</w:t>
        </w:r>
      </w:hyperlink>
    </w:p>
    <w:p>
      <w:pPr>
        <w:numPr>
          <w:ilvl w:val="0"/>
          <w:numId w:val="1444"/>
        </w:numPr>
        <w:pStyle w:val="Compact"/>
      </w:pPr>
      <w:r>
        <w:t xml:space="preserve">SALZBURG24. (2020, August 7). Salzburger Lokalbahn bekommt neue Tram-Trains - SALZBURG24.</w:t>
      </w:r>
      <w:r>
        <w:t xml:space="preserve"> </w:t>
      </w:r>
      <w:hyperlink r:id="rId1489">
        <w:r>
          <w:rPr>
            <w:rStyle w:val="Hyperlink"/>
          </w:rPr>
          <w:t xml:space="preserve">https://www.salzburg24.at/news/salzburg/salzburger-lokalbahn-bekommt-neue-tram-trains-91192069</w:t>
        </w:r>
      </w:hyperlink>
    </w:p>
    <w:p>
      <w:pPr>
        <w:numPr>
          <w:ilvl w:val="0"/>
          <w:numId w:val="1444"/>
        </w:numPr>
        <w:pStyle w:val="Compact"/>
      </w:pPr>
      <w:r>
        <w:t xml:space="preserve">Seyringer, K. (2020, August 12). Das ist ein nie dagewesenes Projekt, von dem wir sehr profitieren werden.</w:t>
      </w:r>
      <w:r>
        <w:t xml:space="preserve"> </w:t>
      </w:r>
      <w:hyperlink r:id="rId1519">
        <w:r>
          <w:rPr>
            <w:rStyle w:val="Hyperlink"/>
          </w:rPr>
          <w:t xml:space="preserve">https://www.tips.at/nachrichten/linz/wirtschaft-politik/513716-das-ist-ein-nie-dagewesenes-projekt-von-dem-wir-sehr-profitieren-werden</w:t>
        </w:r>
      </w:hyperlink>
    </w:p>
    <w:p>
      <w:pPr>
        <w:numPr>
          <w:ilvl w:val="0"/>
          <w:numId w:val="1444"/>
        </w:numPr>
        <w:pStyle w:val="Compact"/>
      </w:pPr>
      <w:r>
        <w:t xml:space="preserve">Siemens Mobility. (2019). Teaching trams to drive . Der Trend : Städte fahren autonom.</w:t>
      </w:r>
    </w:p>
    <w:p>
      <w:pPr>
        <w:numPr>
          <w:ilvl w:val="0"/>
          <w:numId w:val="1444"/>
        </w:numPr>
        <w:pStyle w:val="Compact"/>
      </w:pPr>
      <w:r>
        <w:t xml:space="preserve">Solar, O., &amp; Irwin, A. (2010). A conceptual framework for action on the social determinants of health. 79.</w:t>
      </w:r>
      <w:r>
        <w:t xml:space="preserve"> </w:t>
      </w:r>
      <w:hyperlink r:id="rId1520">
        <w:r>
          <w:rPr>
            <w:rStyle w:val="Hyperlink"/>
          </w:rPr>
          <w:t xml:space="preserve">http://www.who.int/sdhconference/resources/ConceptualframeworkforactiononSDH_eng.pdf</w:t>
        </w:r>
      </w:hyperlink>
    </w:p>
    <w:p>
      <w:pPr>
        <w:numPr>
          <w:ilvl w:val="0"/>
          <w:numId w:val="1444"/>
        </w:numPr>
        <w:pStyle w:val="Compact"/>
      </w:pPr>
      <w:r>
        <w:t xml:space="preserve">Stadtwiki Karlsruhe. (2016). Karlsruher Modell – Stadtwiki Karlsruhe.</w:t>
      </w:r>
      <w:r>
        <w:t xml:space="preserve"> </w:t>
      </w:r>
      <w:hyperlink r:id="rId1521">
        <w:r>
          <w:rPr>
            <w:rStyle w:val="Hyperlink"/>
          </w:rPr>
          <w:t xml:space="preserve">https://ka.stadtwiki.net/Karlsruher_Modell</w:t>
        </w:r>
      </w:hyperlink>
    </w:p>
    <w:p>
      <w:pPr>
        <w:numPr>
          <w:ilvl w:val="0"/>
          <w:numId w:val="1444"/>
        </w:numPr>
        <w:pStyle w:val="Compact"/>
      </w:pPr>
      <w:r>
        <w:t xml:space="preserve">Stadtwiki Karlsruhe. (2020, December 21). Stadtbahn – Stadtwiki Karlsruhe.</w:t>
      </w:r>
      <w:r>
        <w:t xml:space="preserve"> </w:t>
      </w:r>
      <w:hyperlink r:id="rId1522">
        <w:r>
          <w:rPr>
            <w:rStyle w:val="Hyperlink"/>
          </w:rPr>
          <w:t xml:space="preserve">https://ka.stadtwiki.net/Stadtbahn</w:t>
        </w:r>
      </w:hyperlink>
    </w:p>
    <w:p>
      <w:pPr>
        <w:numPr>
          <w:ilvl w:val="0"/>
          <w:numId w:val="1444"/>
        </w:numPr>
        <w:pStyle w:val="Compact"/>
      </w:pPr>
      <w:r>
        <w:t xml:space="preserve">The World Bank. (2020, April 23). Earth Day 2020: Could COVID-19 Be the Tipping Point for Transport Emissions?</w:t>
      </w:r>
      <w:r>
        <w:t xml:space="preserve"> </w:t>
      </w:r>
      <w:hyperlink r:id="rId1523">
        <w:r>
          <w:rPr>
            <w:rStyle w:val="Hyperlink"/>
          </w:rPr>
          <w:t xml:space="preserve">https://www.worldbank.org/en/news/feature/2020/04/22/earth-day-2020-could-covid-19-be-the-tipping-point-for-transport-emissions</w:t>
        </w:r>
      </w:hyperlink>
    </w:p>
    <w:p>
      <w:pPr>
        <w:numPr>
          <w:ilvl w:val="0"/>
          <w:numId w:val="1444"/>
        </w:numPr>
        <w:pStyle w:val="Compact"/>
      </w:pPr>
      <w:r>
        <w:t xml:space="preserve">Tyndall, J. (2021). The local labour market effects of light rail transit. Journal of Urban Economics, 124, 103350.</w:t>
      </w:r>
      <w:r>
        <w:t xml:space="preserve"> </w:t>
      </w:r>
      <w:hyperlink r:id="rId1524">
        <w:r>
          <w:rPr>
            <w:rStyle w:val="Hyperlink"/>
          </w:rPr>
          <w:t xml:space="preserve">https://doi.org/10.1016/j.jue.2021.103350</w:t>
        </w:r>
      </w:hyperlink>
    </w:p>
    <w:p>
      <w:pPr>
        <w:numPr>
          <w:ilvl w:val="0"/>
          <w:numId w:val="1444"/>
        </w:numPr>
        <w:pStyle w:val="Compact"/>
      </w:pPr>
      <w:r>
        <w:t xml:space="preserve">UITP. (n.d.). Automation Essentials | Automated Metros Observatory. Available at:</w:t>
      </w:r>
      <w:r>
        <w:t xml:space="preserve"> </w:t>
      </w:r>
      <w:hyperlink r:id="rId1525">
        <w:r>
          <w:rPr>
            <w:rStyle w:val="Hyperlink"/>
          </w:rPr>
          <w:t xml:space="preserve">https://metroautomation.org/automation-essentials/</w:t>
        </w:r>
      </w:hyperlink>
      <w:r>
        <w:t xml:space="preserve"> </w:t>
      </w:r>
      <w:r>
        <w:t xml:space="preserve">[Accessed: 3 May 2021]</w:t>
      </w:r>
    </w:p>
    <w:p>
      <w:pPr>
        <w:numPr>
          <w:ilvl w:val="0"/>
          <w:numId w:val="1444"/>
        </w:numPr>
        <w:pStyle w:val="Compact"/>
      </w:pPr>
      <w:r>
        <w:t xml:space="preserve">UITP. (2019). Light Rail and Tram : the European Outlook. Available at:</w:t>
      </w:r>
      <w:r>
        <w:t xml:space="preserve"> </w:t>
      </w:r>
      <w:hyperlink r:id="rId1526">
        <w:r>
          <w:rPr>
            <w:rStyle w:val="Hyperlink"/>
          </w:rPr>
          <w:t xml:space="preserve">https://www.uitp.org/publications/light-rail-and-tram-the-european-outlook/</w:t>
        </w:r>
      </w:hyperlink>
      <w:r>
        <w:t xml:space="preserve"> </w:t>
      </w:r>
      <w:r>
        <w:t xml:space="preserve">[Accessed: 3 May 2021]</w:t>
      </w:r>
    </w:p>
    <w:p>
      <w:pPr>
        <w:numPr>
          <w:ilvl w:val="0"/>
          <w:numId w:val="1444"/>
        </w:numPr>
        <w:pStyle w:val="Compact"/>
      </w:pPr>
      <w:r>
        <w:t xml:space="preserve">Wiener Linien. (2020, September 25). Pläne für Straßenbahn nach Niederösterreich - wien.ORF.at.</w:t>
      </w:r>
      <w:r>
        <w:t xml:space="preserve"> </w:t>
      </w:r>
      <w:hyperlink r:id="rId1487">
        <w:r>
          <w:rPr>
            <w:rStyle w:val="Hyperlink"/>
          </w:rPr>
          <w:t xml:space="preserve">https://wien.orf.at/stories/3068577/</w:t>
        </w:r>
      </w:hyperlink>
    </w:p>
    <w:p>
      <w:pPr>
        <w:numPr>
          <w:ilvl w:val="0"/>
          <w:numId w:val="1444"/>
        </w:numPr>
        <w:pStyle w:val="Compact"/>
      </w:pPr>
      <w:r>
        <w:t xml:space="preserve">Zasiadko, M. (2019a, February 13). Russia tests its first self-driving tram | RailTech.com. RailTech.Com.</w:t>
      </w:r>
      <w:r>
        <w:t xml:space="preserve"> </w:t>
      </w:r>
      <w:hyperlink r:id="rId1527">
        <w:r>
          <w:rPr>
            <w:rStyle w:val="Hyperlink"/>
          </w:rPr>
          <w:t xml:space="preserve">https://www.railtech.com/digitalisation/2019/02/13/russia-tests-its-first-self-driving-tram/</w:t>
        </w:r>
      </w:hyperlink>
    </w:p>
    <w:p>
      <w:pPr>
        <w:numPr>
          <w:ilvl w:val="0"/>
          <w:numId w:val="1444"/>
        </w:numPr>
        <w:pStyle w:val="Compact"/>
      </w:pPr>
      <w:r>
        <w:t xml:space="preserve">Zasiadko, M. (2019b, October 9). Germany will test first autonomous tram in automated depot | RailTech.com. RailTech.Com.</w:t>
      </w:r>
      <w:r>
        <w:t xml:space="preserve"> </w:t>
      </w:r>
      <w:hyperlink r:id="rId1528">
        <w:r>
          <w:rPr>
            <w:rStyle w:val="Hyperlink"/>
          </w:rPr>
          <w:t xml:space="preserve">https://www.railtech.com/rolling-stock/2019/10/09/germany-will-test-first-autonomous-tram-in-automated-depot/</w:t>
        </w:r>
      </w:hyperlink>
    </w:p>
    <w:p>
      <w:pPr>
        <w:numPr>
          <w:ilvl w:val="0"/>
          <w:numId w:val="1444"/>
        </w:numPr>
        <w:pStyle w:val="Compact"/>
      </w:pPr>
      <w:r>
        <w:t xml:space="preserve">Zasiadko, M. (2020, April 23). Computer vision for self-driving trams in Shanghai | RailTech.com. RailTech.Com.</w:t>
      </w:r>
      <w:r>
        <w:t xml:space="preserve"> </w:t>
      </w:r>
      <w:hyperlink r:id="rId1529">
        <w:r>
          <w:rPr>
            <w:rStyle w:val="Hyperlink"/>
          </w:rPr>
          <w:t xml:space="preserve">https://www.railtech.com/digitalisation/2020/04/23/computer-vision-for-self-driving-trams-in-shanghai/</w:t>
        </w:r>
      </w:hyperlink>
    </w:p>
    <w:bookmarkEnd w:id="1530"/>
    <w:bookmarkEnd w:id="1531"/>
    <w:bookmarkEnd w:id="1532"/>
    <w:bookmarkStart w:id="1624" w:name="big"/>
    <w:p>
      <w:pPr>
        <w:pStyle w:val="Heading1"/>
      </w:pPr>
      <w:r>
        <w:rPr>
          <w:rStyle w:val="SectionNumber"/>
        </w:rPr>
        <w:t xml:space="preserve">12</w:t>
      </w:r>
      <w:r>
        <w:tab/>
      </w:r>
      <w:r>
        <w:t xml:space="preserve">Big data</w:t>
      </w:r>
    </w:p>
    <w:bookmarkStart w:id="1569" w:name="wireless_com"/>
    <w:p>
      <w:pPr>
        <w:pStyle w:val="Heading2"/>
      </w:pPr>
      <w:r>
        <w:rPr>
          <w:rStyle w:val="SectionNumber"/>
        </w:rPr>
        <w:t xml:space="preserve">12.1</w:t>
      </w:r>
      <w:r>
        <w:tab/>
      </w:r>
      <w:r>
        <w:t xml:space="preserve">Wireless communication systems in transport</w:t>
      </w:r>
    </w:p>
    <w:bookmarkStart w:id="1533"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33"/>
    <w:bookmarkStart w:id="1537" w:name="definition-53"/>
    <w:p>
      <w:pPr>
        <w:pStyle w:val="Heading3"/>
      </w:pPr>
      <w:r>
        <w:t xml:space="preserve">Definition</w:t>
      </w:r>
    </w:p>
    <w:p>
      <w:pPr>
        <w:pStyle w:val="FirstParagraph"/>
      </w:pPr>
      <w:r>
        <w:t xml:space="preserve">From 1G to 5G, the meaning of the mobile radio standards (year of introduction, bandwith download) (Techbook, 2020):</w:t>
      </w:r>
    </w:p>
    <w:p>
      <w:pPr>
        <w:numPr>
          <w:ilvl w:val="0"/>
          <w:numId w:val="1445"/>
        </w:numPr>
        <w:pStyle w:val="Compact"/>
      </w:pPr>
      <w:r>
        <w:t xml:space="preserve">1G: Mobile telephony in the first generation still worked with analogue voice transmission.</w:t>
      </w:r>
    </w:p>
    <w:p>
      <w:pPr>
        <w:numPr>
          <w:ilvl w:val="0"/>
          <w:numId w:val="1445"/>
        </w:numPr>
        <w:pStyle w:val="Compact"/>
      </w:pPr>
      <w:r>
        <w:t xml:space="preserve">2G (up to 14.4 kbit/s): Digital voice transmission in the D-network (1992) with the GSM standard.</w:t>
      </w:r>
    </w:p>
    <w:p>
      <w:pPr>
        <w:numPr>
          <w:ilvl w:val="0"/>
          <w:numId w:val="1445"/>
        </w:numPr>
        <w:pStyle w:val="Compact"/>
      </w:pPr>
      <w:r>
        <w:t xml:space="preserve">2.5G, GPRS (2001, up to 55 kbit/s): Digital data transmission.</w:t>
      </w:r>
    </w:p>
    <w:p>
      <w:pPr>
        <w:numPr>
          <w:ilvl w:val="0"/>
          <w:numId w:val="1445"/>
        </w:numPr>
        <w:pStyle w:val="Compact"/>
      </w:pPr>
      <w:r>
        <w:t xml:space="preserve">2.75G, EDGE (2006, up to 150 kbit/s.): Further development of GSM by using a more efficient modulation method. The first iPhone used EDGE.</w:t>
      </w:r>
    </w:p>
    <w:p>
      <w:pPr>
        <w:numPr>
          <w:ilvl w:val="0"/>
          <w:numId w:val="1445"/>
        </w:numPr>
        <w:pStyle w:val="Compact"/>
      </w:pPr>
      <w:r>
        <w:t xml:space="preserve">3G, UMTS (2004, up to 384 kbit/s): This mobile radio standard enables the simultaneous transmission and reception of several data streams by means of a new radio access technology.</w:t>
      </w:r>
    </w:p>
    <w:p>
      <w:pPr>
        <w:numPr>
          <w:ilvl w:val="0"/>
          <w:numId w:val="1445"/>
        </w:numPr>
        <w:pStyle w:val="Compact"/>
      </w:pPr>
      <w:r>
        <w:t xml:space="preserve">3.5G, HSPA (2006, up to 42 Mbit/s): Extension of UMTS.</w:t>
      </w:r>
    </w:p>
    <w:p>
      <w:pPr>
        <w:numPr>
          <w:ilvl w:val="0"/>
          <w:numId w:val="1445"/>
        </w:numPr>
        <w:pStyle w:val="Compact"/>
      </w:pPr>
      <w:r>
        <w:t xml:space="preserve">LTE (2010, up to 50 Mbit/s): Standard based on the UMTS infrastructure.</w:t>
      </w:r>
    </w:p>
    <w:p>
      <w:pPr>
        <w:numPr>
          <w:ilvl w:val="0"/>
          <w:numId w:val="1445"/>
        </w:numPr>
        <w:pStyle w:val="Compact"/>
      </w:pPr>
      <w:r>
        <w:t xml:space="preserve">4G, LTE Advanced (2014, up to 300 to 400 Mbit/s): Latency times have been reduced and radio capacities increased.</w:t>
      </w:r>
    </w:p>
    <w:p>
      <w:pPr>
        <w:numPr>
          <w:ilvl w:val="0"/>
          <w:numId w:val="1445"/>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535" name="Picture"/>
            <a:graphic>
              <a:graphicData uri="http://schemas.openxmlformats.org/drawingml/2006/picture">
                <pic:pic>
                  <pic:nvPicPr>
                    <pic:cNvPr descr="image/DSRC.png" id="1536" name="Picture"/>
                    <pic:cNvPicPr>
                      <a:picLocks noChangeArrowheads="1" noChangeAspect="1"/>
                    </pic:cNvPicPr>
                  </pic:nvPicPr>
                  <pic:blipFill>
                    <a:blip r:embed="rId1534"/>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6"/>
        </w:numPr>
        <w:pStyle w:val="Compact"/>
      </w:pPr>
      <w:r>
        <w:t xml:space="preserve">Both DSRC and C-V2X use the 5.9 Ghz band to communicate directly from one radio to another.</w:t>
      </w:r>
    </w:p>
    <w:p>
      <w:pPr>
        <w:numPr>
          <w:ilvl w:val="0"/>
          <w:numId w:val="1446"/>
        </w:numPr>
        <w:pStyle w:val="Compact"/>
      </w:pPr>
      <w:r>
        <w:t xml:space="preserve">Both technologies use the same message sets (SAE J2735 and J2945) and use cases.</w:t>
      </w:r>
    </w:p>
    <w:p>
      <w:pPr>
        <w:numPr>
          <w:ilvl w:val="0"/>
          <w:numId w:val="1446"/>
        </w:numPr>
        <w:pStyle w:val="Compact"/>
      </w:pPr>
      <w:r>
        <w:t xml:space="preserve">Both technologies use digital signatures to ensure security and trust in message providers.</w:t>
      </w:r>
    </w:p>
    <w:p>
      <w:pPr>
        <w:numPr>
          <w:ilvl w:val="0"/>
          <w:numId w:val="1446"/>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7"/>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7"/>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537"/>
    <w:bookmarkStart w:id="1538" w:name="key-stakeholders-53"/>
    <w:p>
      <w:pPr>
        <w:pStyle w:val="Heading3"/>
      </w:pPr>
      <w:r>
        <w:t xml:space="preserve">Key stakeholders</w:t>
      </w:r>
    </w:p>
    <w:p>
      <w:pPr>
        <w:numPr>
          <w:ilvl w:val="0"/>
          <w:numId w:val="1448"/>
        </w:numPr>
        <w:pStyle w:val="Compact"/>
      </w:pPr>
      <w:r>
        <w:rPr>
          <w:bCs/>
          <w:b/>
        </w:rPr>
        <w:t xml:space="preserve">Affected</w:t>
      </w:r>
      <w:r>
        <w:t xml:space="preserve">: Passenger vehicles drivers, Commercial vehicles drivers, Insurers</w:t>
      </w:r>
    </w:p>
    <w:p>
      <w:pPr>
        <w:numPr>
          <w:ilvl w:val="0"/>
          <w:numId w:val="1448"/>
        </w:numPr>
        <w:pStyle w:val="Compact"/>
      </w:pPr>
      <w:r>
        <w:rPr>
          <w:bCs/>
          <w:b/>
        </w:rPr>
        <w:t xml:space="preserve">Responsible</w:t>
      </w:r>
      <w:r>
        <w:t xml:space="preserve">: National Governments, Technology companies, Car manufacturers, Infrastructure manufacturers</w:t>
      </w:r>
    </w:p>
    <w:bookmarkEnd w:id="1538"/>
    <w:bookmarkStart w:id="1539"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bookmarkEnd w:id="1539"/>
    <w:bookmarkStart w:id="1540"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bookmarkEnd w:id="1540"/>
    <w:bookmarkStart w:id="1542"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49"/>
        </w:numPr>
        <w:pStyle w:val="Compact"/>
      </w:pPr>
      <w:hyperlink r:id="rId1541">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numPr>
          <w:ilvl w:val="0"/>
          <w:numId w:val="1450"/>
        </w:numPr>
        <w:pStyle w:val="Compact"/>
      </w:pPr>
      <w:hyperlink r:id="rId355">
        <w:r>
          <w:rPr>
            <w:rStyle w:val="Hyperlink"/>
          </w:rPr>
          <w:t xml:space="preserve">Asfinag.at</w:t>
        </w:r>
      </w:hyperlink>
    </w:p>
    <w:bookmarkEnd w:id="1542"/>
    <w:bookmarkStart w:id="1543"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543"/>
    <w:bookmarkStart w:id="1544"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544"/>
    <w:bookmarkStart w:id="1545"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545"/>
    <w:bookmarkStart w:id="1548" w:name="further-links-45"/>
    <w:p>
      <w:pPr>
        <w:pStyle w:val="Heading3"/>
      </w:pPr>
      <w:r>
        <w:t xml:space="preserve">Further links</w:t>
      </w:r>
    </w:p>
    <w:p>
      <w:pPr>
        <w:numPr>
          <w:ilvl w:val="0"/>
          <w:numId w:val="1451"/>
        </w:numPr>
        <w:pStyle w:val="Compact"/>
      </w:pPr>
      <w:hyperlink r:id="rId489">
        <w:r>
          <w:rPr>
            <w:rStyle w:val="Hyperlink"/>
          </w:rPr>
          <w:t xml:space="preserve">C-its-korridor.de</w:t>
        </w:r>
      </w:hyperlink>
    </w:p>
    <w:p>
      <w:pPr>
        <w:numPr>
          <w:ilvl w:val="0"/>
          <w:numId w:val="1451"/>
        </w:numPr>
        <w:pStyle w:val="Compact"/>
      </w:pPr>
      <w:hyperlink r:id="rId490">
        <w:r>
          <w:rPr>
            <w:rStyle w:val="Hyperlink"/>
          </w:rPr>
          <w:t xml:space="preserve">Asfinag.at</w:t>
        </w:r>
      </w:hyperlink>
    </w:p>
    <w:p>
      <w:pPr>
        <w:numPr>
          <w:ilvl w:val="0"/>
          <w:numId w:val="1451"/>
        </w:numPr>
        <w:pStyle w:val="Compact"/>
      </w:pPr>
      <w:hyperlink r:id="rId1546">
        <w:r>
          <w:rPr>
            <w:rStyle w:val="Hyperlink"/>
          </w:rPr>
          <w:t xml:space="preserve">Autocrypt.io</w:t>
        </w:r>
      </w:hyperlink>
    </w:p>
    <w:p>
      <w:pPr>
        <w:numPr>
          <w:ilvl w:val="0"/>
          <w:numId w:val="1451"/>
        </w:numPr>
        <w:pStyle w:val="Compact"/>
      </w:pPr>
      <w:hyperlink r:id="rId1547">
        <w:r>
          <w:rPr>
            <w:rStyle w:val="Hyperlink"/>
          </w:rPr>
          <w:t xml:space="preserve">Kimley-horn.com</w:t>
        </w:r>
      </w:hyperlink>
    </w:p>
    <w:bookmarkEnd w:id="1548"/>
    <w:bookmarkStart w:id="1568" w:name="references-53"/>
    <w:p>
      <w:pPr>
        <w:pStyle w:val="Heading3"/>
      </w:pPr>
      <w:r>
        <w:t xml:space="preserve">References</w:t>
      </w:r>
    </w:p>
    <w:p>
      <w:pPr>
        <w:numPr>
          <w:ilvl w:val="0"/>
          <w:numId w:val="1452"/>
        </w:numPr>
        <w:pStyle w:val="Compact"/>
      </w:pPr>
      <w:r>
        <w:t xml:space="preserve">Annu, Kaushik, D., &amp; Gupta, A. (2021). Ultra-secure transmissions for 5G-V2X communications. Materials Today: Proceedings.</w:t>
      </w:r>
      <w:r>
        <w:t xml:space="preserve"> </w:t>
      </w:r>
      <w:hyperlink r:id="rId1549">
        <w:r>
          <w:rPr>
            <w:rStyle w:val="Hyperlink"/>
          </w:rPr>
          <w:t xml:space="preserve">https://doi.org/10.1016/j.matpr.2020.12.130</w:t>
        </w:r>
      </w:hyperlink>
    </w:p>
    <w:p>
      <w:pPr>
        <w:numPr>
          <w:ilvl w:val="0"/>
          <w:numId w:val="1452"/>
        </w:numPr>
        <w:pStyle w:val="Compact"/>
      </w:pPr>
      <w:r>
        <w:t xml:space="preserve">Autocrypt. (2021). AUTOCRYPT - DSRC vs. C-V2X: A Detailed Comparison of the 2 Types of V2X Technologies.</w:t>
      </w:r>
      <w:r>
        <w:t xml:space="preserve"> </w:t>
      </w:r>
      <w:hyperlink r:id="rId1546">
        <w:r>
          <w:rPr>
            <w:rStyle w:val="Hyperlink"/>
          </w:rPr>
          <w:t xml:space="preserve">https://www.autocrypt.io/blog-post/dsrc-vs-c-v2x-detailed-comparison</w:t>
        </w:r>
      </w:hyperlink>
    </w:p>
    <w:p>
      <w:pPr>
        <w:numPr>
          <w:ilvl w:val="0"/>
          <w:numId w:val="1452"/>
        </w:numPr>
        <w:pStyle w:val="Compact"/>
      </w:pPr>
      <w:r>
        <w:t xml:space="preserve">Autotalks Ltd. (n.d.). C-V2X vs DSRC | Get Your Facts Straight on Cellular V2X, LTE-V and LTE-V2X Autotalks. Available at:</w:t>
      </w:r>
      <w:r>
        <w:t xml:space="preserve"> </w:t>
      </w:r>
      <w:hyperlink r:id="rId1550">
        <w:r>
          <w:rPr>
            <w:rStyle w:val="Hyperlink"/>
          </w:rPr>
          <w:t xml:space="preserve">https://www.auto-talks.com/technology/dsrc-vs-c-v2x-2/</w:t>
        </w:r>
      </w:hyperlink>
      <w:r>
        <w:t xml:space="preserve"> </w:t>
      </w:r>
      <w:r>
        <w:t xml:space="preserve">[Accessed: 4 May 2021]</w:t>
      </w:r>
    </w:p>
    <w:p>
      <w:pPr>
        <w:numPr>
          <w:ilvl w:val="0"/>
          <w:numId w:val="1452"/>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2"/>
        </w:numPr>
        <w:pStyle w:val="Compact"/>
      </w:pPr>
      <w:r>
        <w:t xml:space="preserve">Fillenberg, S. (2017, December 18). Cellular V2X: Continental Successfully Conducts Field Trials in China. Continental Press Release.</w:t>
      </w:r>
      <w:r>
        <w:t xml:space="preserve"> </w:t>
      </w:r>
      <w:hyperlink r:id="rId1551">
        <w:r>
          <w:rPr>
            <w:rStyle w:val="Hyperlink"/>
          </w:rPr>
          <w:t xml:space="preserve">https://www.continental.com/en/press/press-releases/2017-12-18-cellular-v2x-116994</w:t>
        </w:r>
      </w:hyperlink>
    </w:p>
    <w:p>
      <w:pPr>
        <w:numPr>
          <w:ilvl w:val="0"/>
          <w:numId w:val="1452"/>
        </w:numPr>
        <w:pStyle w:val="Compact"/>
      </w:pPr>
      <w:r>
        <w:t xml:space="preserve">finanzen.net. (2021, May 5). Internet aus dem All: Internetsparte von SpaceX: Starlink bald in Wohnmobilen, Schiffen und Flugzeugen? | Nachricht | finanzen.net.</w:t>
      </w:r>
      <w:r>
        <w:t xml:space="preserve"> </w:t>
      </w:r>
      <w:hyperlink r:id="rId1552">
        <w:r>
          <w:rPr>
            <w:rStyle w:val="Hyperlink"/>
          </w:rPr>
          <w:t xml:space="preserve">https://www.finanzen.net/nachricht/geld-karriere-lifestyle/internet-aus-dem-all-internetsparte-von-spacex-starlink-bald-in-wohnmobilen-schiffen-und-flugzeugen-9905140</w:t>
        </w:r>
      </w:hyperlink>
    </w:p>
    <w:p>
      <w:pPr>
        <w:numPr>
          <w:ilvl w:val="0"/>
          <w:numId w:val="1452"/>
        </w:numPr>
        <w:pStyle w:val="Compact"/>
      </w:pPr>
      <w:r>
        <w:t xml:space="preserve">Gettman, D. (2020, June 3). DSRC and C-V2X: The Future of Connected Vehicles | Kimley-Horn.</w:t>
      </w:r>
      <w:r>
        <w:t xml:space="preserve"> </w:t>
      </w:r>
      <w:hyperlink r:id="rId1547">
        <w:r>
          <w:rPr>
            <w:rStyle w:val="Hyperlink"/>
          </w:rPr>
          <w:t xml:space="preserve">https://www.kimley-horn.com/news-insights/dsrc-cv2x-comparison-future-connected-vehicles/</w:t>
        </w:r>
      </w:hyperlink>
    </w:p>
    <w:p>
      <w:pPr>
        <w:numPr>
          <w:ilvl w:val="0"/>
          <w:numId w:val="1452"/>
        </w:numPr>
        <w:pStyle w:val="Compact"/>
      </w:pPr>
      <w:r>
        <w:t xml:space="preserve">Hajiyat, Z. R. M., Ismail, A., Sali, A., &amp; Hamidon, M. N. (2021). Antenna in 6G wireless communication system: Specifications, challenges, and research directions. Optik, 231(February), 166415.</w:t>
      </w:r>
      <w:r>
        <w:t xml:space="preserve"> </w:t>
      </w:r>
      <w:hyperlink r:id="rId1553">
        <w:r>
          <w:rPr>
            <w:rStyle w:val="Hyperlink"/>
          </w:rPr>
          <w:t xml:space="preserve">https://doi.org/10.1016/j.ijleo.2021.166415</w:t>
        </w:r>
      </w:hyperlink>
    </w:p>
    <w:p>
      <w:pPr>
        <w:numPr>
          <w:ilvl w:val="0"/>
          <w:numId w:val="1452"/>
        </w:numPr>
        <w:pStyle w:val="Compact"/>
      </w:pPr>
      <w:r>
        <w:t xml:space="preserve">Holland, M. (2021, May 5). Starlink: Schon 500.000 Vorbestellungen für Satelliten-Internet von SpaceX | heise online.</w:t>
      </w:r>
      <w:r>
        <w:t xml:space="preserve"> </w:t>
      </w:r>
      <w:hyperlink r:id="rId1554">
        <w:r>
          <w:rPr>
            <w:rStyle w:val="Hyperlink"/>
          </w:rPr>
          <w:t xml:space="preserve">https://www.heise.de/news/Starlink-Schon-500-000-Vorbestellungen-fuer-Satelliten-Internet-von-SpaceX-6036732.html</w:t>
        </w:r>
      </w:hyperlink>
    </w:p>
    <w:p>
      <w:pPr>
        <w:numPr>
          <w:ilvl w:val="0"/>
          <w:numId w:val="1452"/>
        </w:numPr>
        <w:pStyle w:val="Compact"/>
      </w:pPr>
      <w:r>
        <w:t xml:space="preserve">IEEE. (2014). IEEE Guide for Wireless Access in Vehicular Environments (WAVE) - Architecture. IEEE Std 1609.0-2013, 1–78.</w:t>
      </w:r>
      <w:r>
        <w:t xml:space="preserve"> </w:t>
      </w:r>
      <w:hyperlink r:id="rId1555">
        <w:r>
          <w:rPr>
            <w:rStyle w:val="Hyperlink"/>
          </w:rPr>
          <w:t xml:space="preserve">https://doi.org/10.1109/IEEESTD.2014.6755433</w:t>
        </w:r>
      </w:hyperlink>
    </w:p>
    <w:p>
      <w:pPr>
        <w:numPr>
          <w:ilvl w:val="0"/>
          <w:numId w:val="1452"/>
        </w:numPr>
        <w:pStyle w:val="Compact"/>
      </w:pPr>
      <w:r>
        <w:t xml:space="preserve">Kang, S., Han, S., Cho, S., Jang, D., Choi, H., &amp; Choi, J.-W. (2016). High speed CAN transmission scheme supporting data rate of over 100 Mb/s. IEEE Communications Magazine, 54(6), 128–135.</w:t>
      </w:r>
      <w:r>
        <w:t xml:space="preserve"> </w:t>
      </w:r>
      <w:hyperlink r:id="rId1556">
        <w:r>
          <w:rPr>
            <w:rStyle w:val="Hyperlink"/>
          </w:rPr>
          <w:t xml:space="preserve">https://doi.org/10.1109/MCOM.2016.7498099</w:t>
        </w:r>
      </w:hyperlink>
    </w:p>
    <w:p>
      <w:pPr>
        <w:numPr>
          <w:ilvl w:val="0"/>
          <w:numId w:val="1452"/>
        </w:numPr>
        <w:pStyle w:val="Compact"/>
      </w:pPr>
      <w:r>
        <w:t xml:space="preserve">Mannoni, V., Berg, V., Sesia, S., &amp; Perraud, E. (2019). A comparison of the V2X communication systems: ITS-G5 and C-V2X. IEEE Vehicular Technology Conference, 2019-April.</w:t>
      </w:r>
      <w:r>
        <w:t xml:space="preserve"> </w:t>
      </w:r>
      <w:hyperlink r:id="rId1557">
        <w:r>
          <w:rPr>
            <w:rStyle w:val="Hyperlink"/>
          </w:rPr>
          <w:t xml:space="preserve">https://doi.org/10.1109/VTCSpring.2019.8746562</w:t>
        </w:r>
      </w:hyperlink>
    </w:p>
    <w:p>
      <w:pPr>
        <w:numPr>
          <w:ilvl w:val="0"/>
          <w:numId w:val="1452"/>
        </w:numPr>
        <w:pStyle w:val="Compact"/>
      </w:pPr>
      <w:r>
        <w:t xml:space="preserve">Musk, E. (2021, March 7). Elon Musk auf Twitter.</w:t>
      </w:r>
      <w:r>
        <w:t xml:space="preserve"> </w:t>
      </w:r>
      <w:hyperlink r:id="rId1558">
        <w:r>
          <w:rPr>
            <w:rStyle w:val="Hyperlink"/>
          </w:rPr>
          <w:t xml:space="preserve">https://twitter.com/elonmusk/status/1369051431903268865?ref_src=twsrc%5Etfw%7Ctwcamp%5Etweetembed%7Ctwterm%5E1369051431903268865%7Ctwgr%5E%7Ctwcon%5Es1</w:t>
        </w:r>
      </w:hyperlink>
    </w:p>
    <w:p>
      <w:pPr>
        <w:numPr>
          <w:ilvl w:val="0"/>
          <w:numId w:val="1452"/>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59">
        <w:r>
          <w:rPr>
            <w:rStyle w:val="Hyperlink"/>
          </w:rPr>
          <w:t xml:space="preserve">https://doi.org/10.1016/j.ceramint.2021.04.077</w:t>
        </w:r>
      </w:hyperlink>
    </w:p>
    <w:p>
      <w:pPr>
        <w:numPr>
          <w:ilvl w:val="0"/>
          <w:numId w:val="1452"/>
        </w:numPr>
        <w:pStyle w:val="Compact"/>
      </w:pPr>
      <w:r>
        <w:t xml:space="preserve">Rath, M., Pati, B., &amp; Pattanayak, B. K. (2019). An Overview on Social Networking: Design, Issues, Emerging Trends, and Security. In Social Network Analytics (pp. 21–47). Elsevier.</w:t>
      </w:r>
      <w:r>
        <w:t xml:space="preserve"> </w:t>
      </w:r>
      <w:hyperlink r:id="rId1560">
        <w:r>
          <w:rPr>
            <w:rStyle w:val="Hyperlink"/>
          </w:rPr>
          <w:t xml:space="preserve">https://doi.org/10.1016/b978-0-12-815458-8.00002-5</w:t>
        </w:r>
      </w:hyperlink>
    </w:p>
    <w:p>
      <w:pPr>
        <w:numPr>
          <w:ilvl w:val="0"/>
          <w:numId w:val="1452"/>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561">
        <w:r>
          <w:rPr>
            <w:rStyle w:val="Hyperlink"/>
          </w:rPr>
          <w:t xml:space="preserve">https://doi.org/10.1016/j.vehcom.2016.11.004</w:t>
        </w:r>
      </w:hyperlink>
    </w:p>
    <w:p>
      <w:pPr>
        <w:numPr>
          <w:ilvl w:val="0"/>
          <w:numId w:val="1452"/>
        </w:numPr>
        <w:pStyle w:val="Compact"/>
      </w:pPr>
      <w:r>
        <w:t xml:space="preserve">Sattiraju, R., Wang, D., Weinand, A., &amp; Schotten, H. D. (2020). Link level performance comparison of C-V2X and ITS-G5 for vehicular channel models. ArXiv, March.</w:t>
      </w:r>
    </w:p>
    <w:p>
      <w:pPr>
        <w:numPr>
          <w:ilvl w:val="0"/>
          <w:numId w:val="1452"/>
        </w:numPr>
        <w:pStyle w:val="Compact"/>
      </w:pPr>
      <w:r>
        <w:t xml:space="preserve">Sheetz, M. (2021, May 4). SpaceX: Over 500,000 orders for Starlink satellite internet service. Available at:</w:t>
      </w:r>
      <w:r>
        <w:t xml:space="preserve"> </w:t>
      </w:r>
      <w:hyperlink r:id="rId1562">
        <w:r>
          <w:rPr>
            <w:rStyle w:val="Hyperlink"/>
          </w:rPr>
          <w:t xml:space="preserve">https://www.cnbc.com/2021/05/04/spacex-over-500000-orders-for-starlink-satellite-internet-service.html</w:t>
        </w:r>
      </w:hyperlink>
      <w:r>
        <w:t xml:space="preserve"> </w:t>
      </w:r>
      <w:r>
        <w:t xml:space="preserve">[Accessed: 4 May 2021]</w:t>
      </w:r>
    </w:p>
    <w:p>
      <w:pPr>
        <w:numPr>
          <w:ilvl w:val="0"/>
          <w:numId w:val="1452"/>
        </w:numPr>
        <w:pStyle w:val="Compact"/>
      </w:pPr>
      <w:r>
        <w:t xml:space="preserve">Starlink. (n.d.). Starlink. Available at:</w:t>
      </w:r>
      <w:r>
        <w:t xml:space="preserve"> </w:t>
      </w:r>
      <w:hyperlink r:id="rId1563">
        <w:r>
          <w:rPr>
            <w:rStyle w:val="Hyperlink"/>
          </w:rPr>
          <w:t xml:space="preserve">https://www.starlink.com/</w:t>
        </w:r>
      </w:hyperlink>
      <w:r>
        <w:t xml:space="preserve"> </w:t>
      </w:r>
      <w:r>
        <w:t xml:space="preserve">[Accessed: 6 May 2021]</w:t>
      </w:r>
    </w:p>
    <w:p>
      <w:pPr>
        <w:numPr>
          <w:ilvl w:val="0"/>
          <w:numId w:val="1452"/>
        </w:numPr>
        <w:pStyle w:val="Compact"/>
      </w:pPr>
      <w:r>
        <w:t xml:space="preserve">Techbook. (2020, November 16). LTE, 4G und 5G: Die Unterschiede zwischen den Mobilfunkstandards.Available at:</w:t>
      </w:r>
      <w:r>
        <w:t xml:space="preserve"> </w:t>
      </w:r>
      <w:hyperlink r:id="rId1564">
        <w:r>
          <w:rPr>
            <w:rStyle w:val="Hyperlink"/>
          </w:rPr>
          <w:t xml:space="preserve">https://www.techbook.de/mobile/lte-4g-unterschied-mobil-smartphone</w:t>
        </w:r>
      </w:hyperlink>
      <w:r>
        <w:t xml:space="preserve"> </w:t>
      </w:r>
      <w:r>
        <w:t xml:space="preserve">[Accessed: 4 May 2021]</w:t>
      </w:r>
    </w:p>
    <w:p>
      <w:pPr>
        <w:numPr>
          <w:ilvl w:val="0"/>
          <w:numId w:val="1452"/>
        </w:numPr>
        <w:pStyle w:val="Compact"/>
      </w:pPr>
      <w:r>
        <w:t xml:space="preserve">Traxler, T., &amp; Rennert, D. (2020, February 17). Starlink: Elon Musks Satellitenflotte in der Kritik - Raum - derStandard.at › Wissenschaft.Available at:</w:t>
      </w:r>
      <w:r>
        <w:t xml:space="preserve"> </w:t>
      </w:r>
      <w:hyperlink r:id="rId1565">
        <w:r>
          <w:rPr>
            <w:rStyle w:val="Hyperlink"/>
          </w:rPr>
          <w:t xml:space="preserve">https://www.derstandard.at/story/2000114681438/starlink-elon-musks-satellitenflotte-in-der-kritik</w:t>
        </w:r>
      </w:hyperlink>
      <w:r>
        <w:t xml:space="preserve"> </w:t>
      </w:r>
      <w:r>
        <w:t xml:space="preserve">[Accessed: 4 May 2021]</w:t>
      </w:r>
    </w:p>
    <w:p>
      <w:pPr>
        <w:numPr>
          <w:ilvl w:val="0"/>
          <w:numId w:val="1452"/>
        </w:numPr>
        <w:pStyle w:val="Compact"/>
      </w:pPr>
      <w:r>
        <w:t xml:space="preserve">WKÖ. (2019). Ausrüstungspflicht von neuen lkw und omnibussen mit einem „smart tacho“ ab 15. Juni 2019. Available at:</w:t>
      </w:r>
      <w:r>
        <w:t xml:space="preserve"> </w:t>
      </w:r>
      <w:hyperlink r:id="rId1566">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2"/>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67">
        <w:r>
          <w:rPr>
            <w:rStyle w:val="Hyperlink"/>
          </w:rPr>
          <w:t xml:space="preserve">https://doi.org/10.1016/j.trc.2019.08.002</w:t>
        </w:r>
      </w:hyperlink>
    </w:p>
    <w:bookmarkEnd w:id="1568"/>
    <w:bookmarkEnd w:id="1569"/>
    <w:bookmarkStart w:id="1587" w:name="bd_life"/>
    <w:p>
      <w:pPr>
        <w:pStyle w:val="Heading2"/>
      </w:pPr>
      <w:r>
        <w:rPr>
          <w:rStyle w:val="SectionNumber"/>
        </w:rPr>
        <w:t xml:space="preserve">12.2</w:t>
      </w:r>
      <w:r>
        <w:tab/>
      </w:r>
      <w:r>
        <w:t xml:space="preserve">Big data lifecycle</w:t>
      </w:r>
    </w:p>
    <w:bookmarkStart w:id="1573"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3"/>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3"/>
        </w:numPr>
        <w:pStyle w:val="Compact"/>
      </w:pPr>
      <w:r>
        <w:t xml:space="preserve">Traveller information systems</w:t>
      </w:r>
    </w:p>
    <w:p>
      <w:pPr>
        <w:numPr>
          <w:ilvl w:val="0"/>
          <w:numId w:val="1453"/>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3"/>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3"/>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4"/>
        </w:numPr>
        <w:pStyle w:val="Compact"/>
      </w:pPr>
      <w:r>
        <w:rPr>
          <w:iCs/>
          <w:i/>
        </w:rPr>
        <w:t xml:space="preserve">Planning</w:t>
      </w:r>
      <w:r>
        <w:t xml:space="preserve">: A detailed description of how data will be used, managed and made accessible throughout their life cycle</w:t>
      </w:r>
    </w:p>
    <w:p>
      <w:pPr>
        <w:numPr>
          <w:ilvl w:val="0"/>
          <w:numId w:val="1454"/>
        </w:numPr>
        <w:pStyle w:val="Compact"/>
      </w:pPr>
      <w:r>
        <w:rPr>
          <w:iCs/>
          <w:i/>
        </w:rPr>
        <w:t xml:space="preserve">Management</w:t>
      </w:r>
      <w:r>
        <w:t xml:space="preserve">: Includes all the operational phases that directly manipulate the data</w:t>
      </w:r>
    </w:p>
    <w:p>
      <w:pPr>
        <w:numPr>
          <w:ilvl w:val="0"/>
          <w:numId w:val="1454"/>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4"/>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4"/>
        </w:numPr>
        <w:pStyle w:val="Compact"/>
      </w:pPr>
      <w:r>
        <w:rPr>
          <w:iCs/>
          <w:i/>
        </w:rPr>
        <w:t xml:space="preserve">Filtering</w:t>
      </w:r>
      <w:r>
        <w:t xml:space="preserve">: Consists in restricting the large data flow to remove irrelevant data or errors</w:t>
      </w:r>
    </w:p>
    <w:p>
      <w:pPr>
        <w:numPr>
          <w:ilvl w:val="0"/>
          <w:numId w:val="1454"/>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4"/>
        </w:numPr>
        <w:pStyle w:val="Compact"/>
      </w:pPr>
      <w:r>
        <w:rPr>
          <w:iCs/>
          <w:i/>
        </w:rPr>
        <w:t xml:space="preserve">Analysis</w:t>
      </w:r>
      <w:r>
        <w:t xml:space="preserve">: In this phase, the data is exploited and analysed to draw conclusions and interpretations of decision-making</w:t>
      </w:r>
    </w:p>
    <w:p>
      <w:pPr>
        <w:numPr>
          <w:ilvl w:val="0"/>
          <w:numId w:val="1454"/>
        </w:numPr>
        <w:pStyle w:val="Compact"/>
      </w:pPr>
      <w:r>
        <w:rPr>
          <w:iCs/>
          <w:i/>
        </w:rPr>
        <w:t xml:space="preserve">Access</w:t>
      </w:r>
      <w:r>
        <w:t xml:space="preserve">: This phase is focused on the communication/interaction with the data consumer</w:t>
      </w:r>
    </w:p>
    <w:p>
      <w:pPr>
        <w:numPr>
          <w:ilvl w:val="0"/>
          <w:numId w:val="1454"/>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4"/>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4"/>
        </w:numPr>
        <w:pStyle w:val="Compact"/>
      </w:pPr>
      <w:r>
        <w:rPr>
          <w:iCs/>
          <w:i/>
        </w:rPr>
        <w:t xml:space="preserve">Destruction</w:t>
      </w:r>
      <w:r>
        <w:t xml:space="preserve">: In this phase data is discarded when it is successfully used and will become useless and without added value</w:t>
      </w:r>
    </w:p>
    <w:p>
      <w:pPr>
        <w:numPr>
          <w:ilvl w:val="0"/>
          <w:numId w:val="1454"/>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571" name="Picture"/>
            <a:graphic>
              <a:graphicData uri="http://schemas.openxmlformats.org/drawingml/2006/picture">
                <pic:pic>
                  <pic:nvPicPr>
                    <pic:cNvPr descr="image/BDLC.png" id="1572" name="Picture"/>
                    <pic:cNvPicPr>
                      <a:picLocks noChangeArrowheads="1" noChangeAspect="1"/>
                    </pic:cNvPicPr>
                  </pic:nvPicPr>
                  <pic:blipFill>
                    <a:blip r:embed="rId1570"/>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573"/>
    <w:bookmarkStart w:id="1574" w:name="key-stakeholders-54"/>
    <w:p>
      <w:pPr>
        <w:pStyle w:val="Heading3"/>
      </w:pPr>
      <w:r>
        <w:t xml:space="preserve">Key stakeholders</w:t>
      </w:r>
    </w:p>
    <w:p>
      <w:pPr>
        <w:numPr>
          <w:ilvl w:val="0"/>
          <w:numId w:val="1455"/>
        </w:numPr>
        <w:pStyle w:val="Compact"/>
      </w:pPr>
      <w:r>
        <w:rPr>
          <w:bCs/>
          <w:b/>
        </w:rPr>
        <w:t xml:space="preserve">Affected</w:t>
      </w:r>
      <w:r>
        <w:t xml:space="preserve">: Passengers, Drivers, ITS focused companies</w:t>
      </w:r>
    </w:p>
    <w:p>
      <w:pPr>
        <w:numPr>
          <w:ilvl w:val="0"/>
          <w:numId w:val="1455"/>
        </w:numPr>
        <w:pStyle w:val="Compact"/>
      </w:pPr>
      <w:r>
        <w:rPr>
          <w:bCs/>
          <w:b/>
        </w:rPr>
        <w:t xml:space="preserve">Responsible</w:t>
      </w:r>
      <w:r>
        <w:t xml:space="preserve">: National Governments, Technology companies, ITS focused companies, Transport operators, Transport software developers</w:t>
      </w:r>
    </w:p>
    <w:bookmarkEnd w:id="1574"/>
    <w:bookmarkStart w:id="1575"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6"/>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6"/>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6"/>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6"/>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7"/>
        </w:numPr>
        <w:pStyle w:val="Compact"/>
      </w:pPr>
      <w:r>
        <w:t xml:space="preserve">Data source</w:t>
      </w:r>
    </w:p>
    <w:p>
      <w:pPr>
        <w:numPr>
          <w:ilvl w:val="0"/>
          <w:numId w:val="1457"/>
        </w:numPr>
        <w:pStyle w:val="Compact"/>
      </w:pPr>
      <w:r>
        <w:t xml:space="preserve">Data collection</w:t>
      </w:r>
    </w:p>
    <w:p>
      <w:pPr>
        <w:numPr>
          <w:ilvl w:val="0"/>
          <w:numId w:val="1457"/>
        </w:numPr>
        <w:pStyle w:val="Compact"/>
      </w:pPr>
      <w:r>
        <w:t xml:space="preserve">Data cleaning (filtering, classification)</w:t>
      </w:r>
    </w:p>
    <w:p>
      <w:pPr>
        <w:numPr>
          <w:ilvl w:val="0"/>
          <w:numId w:val="1457"/>
        </w:numPr>
        <w:pStyle w:val="Compact"/>
      </w:pPr>
      <w:r>
        <w:t xml:space="preserve">Data analytics</w:t>
      </w:r>
    </w:p>
    <w:p>
      <w:pPr>
        <w:numPr>
          <w:ilvl w:val="0"/>
          <w:numId w:val="1457"/>
        </w:numPr>
        <w:pStyle w:val="Compact"/>
      </w:pPr>
      <w:r>
        <w:t xml:space="preserve">Data visualisations</w:t>
      </w:r>
    </w:p>
    <w:p>
      <w:pPr>
        <w:numPr>
          <w:ilvl w:val="0"/>
          <w:numId w:val="1457"/>
        </w:numPr>
        <w:pStyle w:val="Compact"/>
      </w:pPr>
      <w:r>
        <w:t xml:space="preserve">Data analytics application</w:t>
      </w:r>
    </w:p>
    <w:bookmarkEnd w:id="1575"/>
    <w:bookmarkStart w:id="1577"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76">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bookmarkEnd w:id="1577"/>
    <w:bookmarkStart w:id="1579" w:name="relevant-initiatives-in-austria-54"/>
    <w:p>
      <w:pPr>
        <w:pStyle w:val="Heading3"/>
      </w:pPr>
      <w:r>
        <w:t xml:space="preserve">Relevant initiatives in Austria</w:t>
      </w:r>
    </w:p>
    <w:p>
      <w:pPr>
        <w:numPr>
          <w:ilvl w:val="0"/>
          <w:numId w:val="1458"/>
        </w:numPr>
        <w:pStyle w:val="Compact"/>
      </w:pPr>
      <w:hyperlink r:id="rId1578">
        <w:r>
          <w:rPr>
            <w:rStyle w:val="Hyperlink"/>
          </w:rPr>
          <w:t xml:space="preserve">Wiener Linien</w:t>
        </w:r>
      </w:hyperlink>
    </w:p>
    <w:bookmarkEnd w:id="1579"/>
    <w:bookmarkStart w:id="1580"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580"/>
    <w:bookmarkStart w:id="1581"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581"/>
    <w:bookmarkStart w:id="1582" w:name="open-questions-52"/>
    <w:p>
      <w:pPr>
        <w:pStyle w:val="Heading3"/>
      </w:pPr>
      <w:r>
        <w:t xml:space="preserve">Open questions</w:t>
      </w:r>
    </w:p>
    <w:p>
      <w:pPr>
        <w:numPr>
          <w:ilvl w:val="0"/>
          <w:numId w:val="1459"/>
        </w:numPr>
        <w:pStyle w:val="Compact"/>
      </w:pPr>
      <w:r>
        <w:t xml:space="preserve">How to reduced potential for cyber-attacks and how the security methods can be improved?</w:t>
      </w:r>
    </w:p>
    <w:p>
      <w:pPr>
        <w:numPr>
          <w:ilvl w:val="0"/>
          <w:numId w:val="1459"/>
        </w:numPr>
        <w:pStyle w:val="Compact"/>
      </w:pPr>
      <w:r>
        <w:t xml:space="preserve">How can the problem of seeing data as a threat, in German speaking countries, be alleviated?</w:t>
      </w:r>
    </w:p>
    <w:bookmarkEnd w:id="1582"/>
    <w:bookmarkStart w:id="1586" w:name="references-54"/>
    <w:p>
      <w:pPr>
        <w:pStyle w:val="Heading3"/>
      </w:pPr>
      <w:r>
        <w:t xml:space="preserve">References</w:t>
      </w:r>
    </w:p>
    <w:p>
      <w:pPr>
        <w:numPr>
          <w:ilvl w:val="0"/>
          <w:numId w:val="1460"/>
        </w:numPr>
        <w:pStyle w:val="Compact"/>
      </w:pPr>
      <w:r>
        <w:t xml:space="preserve">Alshboul, Y., Nepali, R. K., &amp; Wang, Y. (2015, August). Big Data LifeCycle: Threats and Security Model. In AMCIS.</w:t>
      </w:r>
    </w:p>
    <w:p>
      <w:pPr>
        <w:numPr>
          <w:ilvl w:val="0"/>
          <w:numId w:val="1460"/>
        </w:numPr>
        <w:pStyle w:val="Compact"/>
      </w:pPr>
      <w:r>
        <w:t xml:space="preserve">Chen, M., Mao, S., &amp; Liu, Y. (2014). Big data: A survey. Mobile networks and applications, 19(2), 171-209.</w:t>
      </w:r>
    </w:p>
    <w:p>
      <w:pPr>
        <w:numPr>
          <w:ilvl w:val="0"/>
          <w:numId w:val="1460"/>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0"/>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0"/>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0"/>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0"/>
        </w:numPr>
        <w:pStyle w:val="Compact"/>
      </w:pPr>
      <w:r>
        <w:t xml:space="preserve">Khan, N., Yaqoob, I., Hashem, I. A. T., Inayat, Z., Mahmoud Ali, W. K., Alam, M., … &amp; Gani, A. (2014). Big data: survey, technologies, opportunities, and challenges. The scientific world journal, 2014.</w:t>
      </w:r>
    </w:p>
    <w:p>
      <w:pPr>
        <w:numPr>
          <w:ilvl w:val="0"/>
          <w:numId w:val="1460"/>
        </w:numPr>
        <w:pStyle w:val="Compact"/>
      </w:pPr>
      <w:r>
        <w:t xml:space="preserve">Neilson, A., Daniel, B., &amp; Tjandra, S. (2019). Systematic review of the literature on big data in the transportation domain: Concepts and applications. Big Data Research, 17, 35-44.</w:t>
      </w:r>
    </w:p>
    <w:p>
      <w:pPr>
        <w:numPr>
          <w:ilvl w:val="0"/>
          <w:numId w:val="1460"/>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83">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0"/>
        </w:numPr>
        <w:pStyle w:val="Compact"/>
      </w:pPr>
      <w:r>
        <w:t xml:space="preserve">Robins, C. (2021). WHY BIG DATA IS SO IMPORTANT TO THE TRANSPORTATION INDUSTRY Available at:</w:t>
      </w:r>
      <w:r>
        <w:t xml:space="preserve"> </w:t>
      </w:r>
      <w:hyperlink r:id="rId1584">
        <w:r>
          <w:rPr>
            <w:rStyle w:val="Hyperlink"/>
          </w:rPr>
          <w:t xml:space="preserve">https://www.robinsconsulting.com/why-big-data-is-so-important/</w:t>
        </w:r>
      </w:hyperlink>
      <w:r>
        <w:t xml:space="preserve"> </w:t>
      </w:r>
      <w:r>
        <w:t xml:space="preserve">[Accessed: 12 August 2021]</w:t>
      </w:r>
    </w:p>
    <w:p>
      <w:pPr>
        <w:numPr>
          <w:ilvl w:val="0"/>
          <w:numId w:val="1460"/>
        </w:numPr>
        <w:pStyle w:val="Compact"/>
      </w:pPr>
      <w:r>
        <w:t xml:space="preserve">Talend.com (2021). Data Lifecycle Management (Definition and Framework). Available at:</w:t>
      </w:r>
      <w:r>
        <w:t xml:space="preserve"> </w:t>
      </w:r>
      <w:hyperlink r:id="rId1585">
        <w:r>
          <w:rPr>
            <w:rStyle w:val="Hyperlink"/>
          </w:rPr>
          <w:t xml:space="preserve">https://www.talend.com/resources/data-lifecycle-management/</w:t>
        </w:r>
      </w:hyperlink>
      <w:r>
        <w:t xml:space="preserve"> </w:t>
      </w:r>
      <w:r>
        <w:t xml:space="preserve">[Accessed: 12 August 2021].</w:t>
      </w:r>
    </w:p>
    <w:p>
      <w:pPr>
        <w:numPr>
          <w:ilvl w:val="0"/>
          <w:numId w:val="1460"/>
        </w:numPr>
        <w:pStyle w:val="Compact"/>
      </w:pPr>
      <w:r>
        <w:t xml:space="preserve">Yuan, W., Deng, P., Taleb, T., Wan, J., &amp; Bi, C. (2015). An unlicensed taxi identification model based on big data analysis. IEEE Transactions on Intelligent Transportation Systems, 17(6), 1703-1713.</w:t>
      </w:r>
    </w:p>
    <w:bookmarkEnd w:id="1586"/>
    <w:bookmarkEnd w:id="1587"/>
    <w:bookmarkStart w:id="1623" w:name="bd_tool_maping"/>
    <w:p>
      <w:pPr>
        <w:pStyle w:val="Heading2"/>
      </w:pPr>
      <w:r>
        <w:rPr>
          <w:rStyle w:val="SectionNumber"/>
        </w:rPr>
        <w:t xml:space="preserve">12.3</w:t>
      </w:r>
      <w:r>
        <w:tab/>
      </w:r>
      <w:r>
        <w:t xml:space="preserve">Big data tools for mapping and forecasting travel behaviour</w:t>
      </w:r>
    </w:p>
    <w:bookmarkStart w:id="1588" w:name="synonyms-49"/>
    <w:p>
      <w:pPr>
        <w:pStyle w:val="Heading3"/>
      </w:pPr>
      <w:r>
        <w:t xml:space="preserve">Synonyms</w:t>
      </w:r>
    </w:p>
    <w:p>
      <w:pPr>
        <w:pStyle w:val="FirstParagraph"/>
      </w:pPr>
      <w:r>
        <w:rPr>
          <w:iCs/>
          <w:i/>
        </w:rPr>
        <w:t xml:space="preserve">application programming interface (API)</w:t>
      </w:r>
    </w:p>
    <w:bookmarkEnd w:id="1588"/>
    <w:bookmarkStart w:id="1589"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1"/>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1"/>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1"/>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1"/>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1"/>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2"/>
        </w:numPr>
        <w:pStyle w:val="Compact"/>
      </w:pPr>
      <w:r>
        <w:t xml:space="preserve">Volume: refers to the size of data created from all sources.</w:t>
      </w:r>
    </w:p>
    <w:p>
      <w:pPr>
        <w:numPr>
          <w:ilvl w:val="0"/>
          <w:numId w:val="1462"/>
        </w:numPr>
        <w:pStyle w:val="Compact"/>
      </w:pPr>
      <w:r>
        <w:t xml:space="preserve">Velocity: refers to the speed at which data is created, stored, analysed and processed.</w:t>
      </w:r>
    </w:p>
    <w:p>
      <w:pPr>
        <w:numPr>
          <w:ilvl w:val="0"/>
          <w:numId w:val="1462"/>
        </w:numPr>
        <w:pStyle w:val="Compact"/>
      </w:pPr>
      <w:r>
        <w:t xml:space="preserve">Variety: refers to the different types of data that are generated. It is common today for most data to be unstructured and not easily categorised or tabulated.</w:t>
      </w:r>
    </w:p>
    <w:p>
      <w:pPr>
        <w:numPr>
          <w:ilvl w:val="0"/>
          <w:numId w:val="1462"/>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2"/>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3"/>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3"/>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4"/>
        </w:numPr>
        <w:pStyle w:val="Compact"/>
      </w:pPr>
      <w:r>
        <w:t xml:space="preserve">The number of forecast samples has increased significantly</w:t>
      </w:r>
    </w:p>
    <w:p>
      <w:pPr>
        <w:numPr>
          <w:ilvl w:val="0"/>
          <w:numId w:val="1464"/>
        </w:numPr>
        <w:pStyle w:val="Compact"/>
      </w:pPr>
      <w:r>
        <w:t xml:space="preserve">The amount of information and the accuracy of each sample has improved significantly.</w:t>
      </w:r>
    </w:p>
    <w:p>
      <w:pPr>
        <w:numPr>
          <w:ilvl w:val="0"/>
          <w:numId w:val="1464"/>
        </w:numPr>
        <w:pStyle w:val="Compact"/>
      </w:pPr>
      <w:r>
        <w:t xml:space="preserve">Disaggregated methods are being increasingly researched and applied, and more attention is being paid to individual travellers</w:t>
      </w:r>
    </w:p>
    <w:p>
      <w:pPr>
        <w:numPr>
          <w:ilvl w:val="0"/>
          <w:numId w:val="1464"/>
        </w:numPr>
        <w:pStyle w:val="Compact"/>
      </w:pPr>
      <w:r>
        <w:t xml:space="preserve">Aggregated and disaggregated methods are being integrated</w:t>
      </w:r>
    </w:p>
    <w:p>
      <w:pPr>
        <w:numPr>
          <w:ilvl w:val="0"/>
          <w:numId w:val="1464"/>
        </w:numPr>
        <w:pStyle w:val="Compact"/>
      </w:pPr>
      <w:r>
        <w:t xml:space="preserve">Combining models has become a development trend</w:t>
      </w:r>
    </w:p>
    <w:p>
      <w:pPr>
        <w:numPr>
          <w:ilvl w:val="0"/>
          <w:numId w:val="1464"/>
        </w:numPr>
        <w:pStyle w:val="Compact"/>
      </w:pPr>
      <w:r>
        <w:t xml:space="preserve">There are more methods and resources for micro-level travel forecasting</w:t>
      </w:r>
    </w:p>
    <w:p>
      <w:pPr>
        <w:numPr>
          <w:ilvl w:val="0"/>
          <w:numId w:val="1464"/>
        </w:numPr>
        <w:pStyle w:val="Compact"/>
      </w:pPr>
      <w:r>
        <w:t xml:space="preserve">Random traffic data is avoided and non-traffic data (instead of traffic data) is used for forecasting</w:t>
      </w:r>
    </w:p>
    <w:p>
      <w:pPr>
        <w:numPr>
          <w:ilvl w:val="0"/>
          <w:numId w:val="1464"/>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589"/>
    <w:bookmarkStart w:id="1590" w:name="key-stakeholders-55"/>
    <w:p>
      <w:pPr>
        <w:pStyle w:val="Heading3"/>
      </w:pPr>
      <w:r>
        <w:t xml:space="preserve">Key stakeholders</w:t>
      </w:r>
    </w:p>
    <w:p>
      <w:pPr>
        <w:numPr>
          <w:ilvl w:val="0"/>
          <w:numId w:val="1465"/>
        </w:numPr>
        <w:pStyle w:val="Compact"/>
      </w:pPr>
      <w:r>
        <w:rPr>
          <w:bCs/>
          <w:b/>
        </w:rPr>
        <w:t xml:space="preserve">Affected</w:t>
      </w:r>
      <w:r>
        <w:t xml:space="preserve">: Social media and/or Smartphone users, Car drivers</w:t>
      </w:r>
    </w:p>
    <w:p>
      <w:pPr>
        <w:numPr>
          <w:ilvl w:val="0"/>
          <w:numId w:val="1465"/>
        </w:numPr>
        <w:pStyle w:val="Compact"/>
      </w:pPr>
      <w:r>
        <w:rPr>
          <w:bCs/>
          <w:b/>
        </w:rPr>
        <w:t xml:space="preserve">Responsible</w:t>
      </w:r>
      <w:r>
        <w:t xml:space="preserve">: Social media and/or Smartphone users, Car drivers, Researchers, Traffic monitoring authorities, Transport Agencies</w:t>
      </w:r>
    </w:p>
    <w:bookmarkEnd w:id="1590"/>
    <w:bookmarkStart w:id="1591"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6"/>
        </w:numPr>
        <w:pStyle w:val="Compact"/>
      </w:pPr>
      <w:r>
        <w:t xml:space="preserve">Efficient use of resources</w:t>
      </w:r>
    </w:p>
    <w:p>
      <w:pPr>
        <w:numPr>
          <w:ilvl w:val="0"/>
          <w:numId w:val="1466"/>
        </w:numPr>
        <w:pStyle w:val="Compact"/>
      </w:pPr>
      <w:r>
        <w:t xml:space="preserve">Better quality of life</w:t>
      </w:r>
    </w:p>
    <w:p>
      <w:pPr>
        <w:numPr>
          <w:ilvl w:val="0"/>
          <w:numId w:val="1466"/>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bookmarkEnd w:id="1591"/>
    <w:bookmarkStart w:id="1592"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7"/>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7"/>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7"/>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7"/>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7"/>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592"/>
    <w:bookmarkStart w:id="1597" w:name="relevant-initiatives-in-austria-55"/>
    <w:p>
      <w:pPr>
        <w:pStyle w:val="Heading3"/>
      </w:pPr>
      <w:r>
        <w:t xml:space="preserve">Relevant initiatives in Austria</w:t>
      </w:r>
    </w:p>
    <w:p>
      <w:pPr>
        <w:numPr>
          <w:ilvl w:val="0"/>
          <w:numId w:val="1468"/>
        </w:numPr>
        <w:pStyle w:val="Compact"/>
      </w:pPr>
      <w:hyperlink r:id="rId1593">
        <w:r>
          <w:rPr>
            <w:rStyle w:val="Hyperlink"/>
          </w:rPr>
          <w:t xml:space="preserve">Ömtec</w:t>
        </w:r>
      </w:hyperlink>
    </w:p>
    <w:p>
      <w:pPr>
        <w:numPr>
          <w:ilvl w:val="0"/>
          <w:numId w:val="1468"/>
        </w:numPr>
        <w:pStyle w:val="Compact"/>
      </w:pPr>
      <w:hyperlink r:id="rId1594">
        <w:r>
          <w:rPr>
            <w:rStyle w:val="Hyperlink"/>
          </w:rPr>
          <w:t xml:space="preserve">Bmk.gv.at</w:t>
        </w:r>
      </w:hyperlink>
    </w:p>
    <w:p>
      <w:pPr>
        <w:numPr>
          <w:ilvl w:val="0"/>
          <w:numId w:val="1468"/>
        </w:numPr>
        <w:pStyle w:val="Compact"/>
      </w:pPr>
      <w:hyperlink r:id="rId1595">
        <w:r>
          <w:rPr>
            <w:rStyle w:val="Hyperlink"/>
          </w:rPr>
          <w:t xml:space="preserve">Ömtec maps</w:t>
        </w:r>
      </w:hyperlink>
    </w:p>
    <w:p>
      <w:pPr>
        <w:numPr>
          <w:ilvl w:val="0"/>
          <w:numId w:val="1468"/>
        </w:numPr>
        <w:pStyle w:val="Compact"/>
      </w:pPr>
      <w:hyperlink r:id="rId1596">
        <w:r>
          <w:rPr>
            <w:rStyle w:val="Hyperlink"/>
          </w:rPr>
          <w:t xml:space="preserve">Viamichelin</w:t>
        </w:r>
      </w:hyperlink>
    </w:p>
    <w:bookmarkEnd w:id="1597"/>
    <w:bookmarkStart w:id="1598"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598"/>
    <w:bookmarkStart w:id="1599"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599"/>
    <w:bookmarkStart w:id="1600" w:name="open-questions-53"/>
    <w:p>
      <w:pPr>
        <w:pStyle w:val="Heading3"/>
      </w:pPr>
      <w:r>
        <w:t xml:space="preserve">Open questions</w:t>
      </w:r>
    </w:p>
    <w:p>
      <w:pPr>
        <w:numPr>
          <w:ilvl w:val="0"/>
          <w:numId w:val="1469"/>
        </w:numPr>
        <w:pStyle w:val="Compact"/>
      </w:pPr>
      <w:r>
        <w:t xml:space="preserve">How much data does it take to be considered Big Data analytics?</w:t>
      </w:r>
    </w:p>
    <w:bookmarkEnd w:id="1600"/>
    <w:bookmarkStart w:id="1622" w:name="references-55"/>
    <w:p>
      <w:pPr>
        <w:pStyle w:val="Heading3"/>
      </w:pPr>
      <w:r>
        <w:t xml:space="preserve">References</w:t>
      </w:r>
    </w:p>
    <w:p>
      <w:pPr>
        <w:numPr>
          <w:ilvl w:val="0"/>
          <w:numId w:val="1470"/>
        </w:numPr>
        <w:pStyle w:val="Compact"/>
      </w:pPr>
      <w:r>
        <w:t xml:space="preserve">Al Nuaimi, E., Al Neyadi, H., Mohamed, N., &amp; Al-Jaroodi, J. (2015). Applications of big data to smart cities. Journal of Internet Services and Applications, 6(1), 25.</w:t>
      </w:r>
      <w:r>
        <w:t xml:space="preserve"> </w:t>
      </w:r>
      <w:hyperlink r:id="rId1601">
        <w:r>
          <w:rPr>
            <w:rStyle w:val="Hyperlink"/>
          </w:rPr>
          <w:t xml:space="preserve">https://doi.org/10.1186/s13174-015-0041-5</w:t>
        </w:r>
      </w:hyperlink>
    </w:p>
    <w:p>
      <w:pPr>
        <w:numPr>
          <w:ilvl w:val="0"/>
          <w:numId w:val="1470"/>
        </w:numPr>
        <w:pStyle w:val="Compact"/>
      </w:pPr>
      <w:r>
        <w:t xml:space="preserve">Anagnostopoulos, I., Zeadally, S., &amp; Exposito, E. (2016). Handling big data: research challenges and future directions. Journal of Supercomputing, 72(4), 1494–1516.</w:t>
      </w:r>
      <w:r>
        <w:t xml:space="preserve"> </w:t>
      </w:r>
      <w:hyperlink r:id="rId1602">
        <w:r>
          <w:rPr>
            <w:rStyle w:val="Hyperlink"/>
          </w:rPr>
          <w:t xml:space="preserve">https://doi.org/10.1007/s11227-016-1677-z</w:t>
        </w:r>
      </w:hyperlink>
    </w:p>
    <w:p>
      <w:pPr>
        <w:numPr>
          <w:ilvl w:val="0"/>
          <w:numId w:val="1470"/>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03">
        <w:r>
          <w:rPr>
            <w:rStyle w:val="Hyperlink"/>
          </w:rPr>
          <w:t xml:space="preserve">https://doi.org/10.1145/2479724.2479730</w:t>
        </w:r>
      </w:hyperlink>
    </w:p>
    <w:p>
      <w:pPr>
        <w:numPr>
          <w:ilvl w:val="0"/>
          <w:numId w:val="1470"/>
        </w:numPr>
        <w:pStyle w:val="Compact"/>
      </w:pPr>
      <w:r>
        <w:t xml:space="preserve">Birkin, M., &amp; Malleson, N. (2011). Microscopic Simulations of Complex Flows (Issue December).</w:t>
      </w:r>
      <w:r>
        <w:t xml:space="preserve"> </w:t>
      </w:r>
      <w:hyperlink r:id="rId1604">
        <w:r>
          <w:rPr>
            <w:rStyle w:val="Hyperlink"/>
          </w:rPr>
          <w:t xml:space="preserve">http://eprints.ncrm.ac.uk/2051/1/complex_city_paper[1].pdf</w:t>
        </w:r>
      </w:hyperlink>
    </w:p>
    <w:p>
      <w:pPr>
        <w:numPr>
          <w:ilvl w:val="0"/>
          <w:numId w:val="1470"/>
        </w:numPr>
        <w:pStyle w:val="Compact"/>
      </w:pPr>
      <w:r>
        <w:t xml:space="preserve">Calabrese, F., Ferrari, L., &amp; Blondel, V. D. (2014). Urban Sensing Using Mobile Phone Network Data: A Survey of Research. ACM Comput. Surv., 47(2).</w:t>
      </w:r>
      <w:r>
        <w:t xml:space="preserve"> </w:t>
      </w:r>
      <w:hyperlink r:id="rId1605">
        <w:r>
          <w:rPr>
            <w:rStyle w:val="Hyperlink"/>
          </w:rPr>
          <w:t xml:space="preserve">https://doi.org/10.1145/2655691</w:t>
        </w:r>
      </w:hyperlink>
    </w:p>
    <w:p>
      <w:pPr>
        <w:numPr>
          <w:ilvl w:val="0"/>
          <w:numId w:val="1470"/>
        </w:numPr>
        <w:pStyle w:val="Compact"/>
      </w:pPr>
      <w:r>
        <w:t xml:space="preserve">Choujaa, D., &amp; Dulay, N. (2009). Activity recognition from mobile phone data: State of the art, prospects and open problems. Imperial College London, 1–32.</w:t>
      </w:r>
    </w:p>
    <w:p>
      <w:pPr>
        <w:numPr>
          <w:ilvl w:val="0"/>
          <w:numId w:val="1470"/>
        </w:numPr>
        <w:pStyle w:val="Compact"/>
      </w:pPr>
      <w:r>
        <w:t xml:space="preserve">Damgaard, M. (2017, September 7). Google Maps APIs - How to choose the right API key type? | MapsPeople.</w:t>
      </w:r>
      <w:r>
        <w:t xml:space="preserve"> </w:t>
      </w:r>
      <w:hyperlink r:id="rId1606">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0"/>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0"/>
        </w:numPr>
        <w:pStyle w:val="Compact"/>
      </w:pPr>
      <w:r>
        <w:t xml:space="preserve">Fan, W., &amp; Bifet, A. (2013). Mining Big Data: Current Status, and Forecast to the Future. SIGKDD Explor. Newsl., 14(2), 1–5.</w:t>
      </w:r>
      <w:r>
        <w:t xml:space="preserve"> </w:t>
      </w:r>
      <w:hyperlink r:id="rId1607">
        <w:r>
          <w:rPr>
            <w:rStyle w:val="Hyperlink"/>
          </w:rPr>
          <w:t xml:space="preserve">https://doi.org/10.1145/2481244.2481246</w:t>
        </w:r>
      </w:hyperlink>
    </w:p>
    <w:p>
      <w:pPr>
        <w:numPr>
          <w:ilvl w:val="0"/>
          <w:numId w:val="1470"/>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08">
        <w:r>
          <w:rPr>
            <w:rStyle w:val="Hyperlink"/>
          </w:rPr>
          <w:t xml:space="preserve">https://doi.org/10.1016/j.envsoft.2013.12.019</w:t>
        </w:r>
      </w:hyperlink>
    </w:p>
    <w:p>
      <w:pPr>
        <w:numPr>
          <w:ilvl w:val="0"/>
          <w:numId w:val="1470"/>
        </w:numPr>
        <w:pStyle w:val="Compact"/>
      </w:pPr>
      <w:r>
        <w:t xml:space="preserve">Lau, J. (2020, September 3). Google Maps 101: How AI helps predict traffic and determine routes.</w:t>
      </w:r>
      <w:r>
        <w:t xml:space="preserve"> </w:t>
      </w:r>
      <w:hyperlink r:id="rId1609">
        <w:r>
          <w:rPr>
            <w:rStyle w:val="Hyperlink"/>
          </w:rPr>
          <w:t xml:space="preserve">https://blog.google/products/maps/google-maps-101-how-ai-helps-predict-traffic-and-determine-routes/</w:t>
        </w:r>
      </w:hyperlink>
    </w:p>
    <w:p>
      <w:pPr>
        <w:numPr>
          <w:ilvl w:val="0"/>
          <w:numId w:val="1470"/>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10">
        <w:r>
          <w:rPr>
            <w:rStyle w:val="Hyperlink"/>
          </w:rPr>
          <w:t xml:space="preserve">https://doi.org/10.1016/j.aap.2020.105711</w:t>
        </w:r>
      </w:hyperlink>
    </w:p>
    <w:p>
      <w:pPr>
        <w:numPr>
          <w:ilvl w:val="0"/>
          <w:numId w:val="1470"/>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11">
        <w:r>
          <w:rPr>
            <w:rStyle w:val="Hyperlink"/>
          </w:rPr>
          <w:t xml:space="preserve">https://doi.org/10.1016/j.isprsjprs.2015.11.006</w:t>
        </w:r>
      </w:hyperlink>
    </w:p>
    <w:p>
      <w:pPr>
        <w:numPr>
          <w:ilvl w:val="0"/>
          <w:numId w:val="1470"/>
        </w:numPr>
        <w:pStyle w:val="Compact"/>
      </w:pPr>
      <w:r>
        <w:t xml:space="preserve">Lovell, A. (2018). Big data: A big energy challenge? Available at:</w:t>
      </w:r>
      <w:r>
        <w:t xml:space="preserve"> </w:t>
      </w:r>
      <w:hyperlink r:id="rId1612">
        <w:r>
          <w:rPr>
            <w:rStyle w:val="Hyperlink"/>
          </w:rPr>
          <w:t xml:space="preserve">https://www.energycouncil.com.au/analysis/big-data-a-big-energy-challenge/</w:t>
        </w:r>
      </w:hyperlink>
      <w:r>
        <w:t xml:space="preserve"> </w:t>
      </w:r>
      <w:r>
        <w:t xml:space="preserve">[Accessed: 11 August 2021]</w:t>
      </w:r>
    </w:p>
    <w:p>
      <w:pPr>
        <w:numPr>
          <w:ilvl w:val="0"/>
          <w:numId w:val="1470"/>
        </w:numPr>
        <w:pStyle w:val="Compact"/>
      </w:pPr>
      <w:r>
        <w:t xml:space="preserve">Machay, J. (n.d.). How Does Google Detect Traffic Congestion? Available at:</w:t>
      </w:r>
      <w:r>
        <w:t xml:space="preserve"> </w:t>
      </w:r>
      <w:hyperlink r:id="rId1613">
        <w:r>
          <w:rPr>
            <w:rStyle w:val="Hyperlink"/>
          </w:rPr>
          <w:t xml:space="preserve">https://smallbusiness.chron.com/google-detect-traffic-congestion-49523.html</w:t>
        </w:r>
      </w:hyperlink>
      <w:r>
        <w:t xml:space="preserve"> </w:t>
      </w:r>
      <w:r>
        <w:t xml:space="preserve">[Accessed: 10 August 2021]</w:t>
      </w:r>
    </w:p>
    <w:p>
      <w:pPr>
        <w:numPr>
          <w:ilvl w:val="0"/>
          <w:numId w:val="1470"/>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14">
        <w:r>
          <w:rPr>
            <w:rStyle w:val="Hyperlink"/>
          </w:rPr>
          <w:t xml:space="preserve">http://hdl.handle.net/2324/3144682</w:t>
        </w:r>
      </w:hyperlink>
      <w:r>
        <w:t xml:space="preserve"> </w:t>
      </w:r>
      <w:r>
        <w:t xml:space="preserve">[Accessed: 4 August 2021]</w:t>
      </w:r>
    </w:p>
    <w:p>
      <w:pPr>
        <w:numPr>
          <w:ilvl w:val="0"/>
          <w:numId w:val="1470"/>
        </w:numPr>
        <w:pStyle w:val="Compact"/>
      </w:pPr>
      <w:r>
        <w:t xml:space="preserve">McAfee, A., Brynjolfsson, E., Davenport, T. H., Patil, D. J., &amp; Barton, D. (2012). Huge data: The the executives transformation. Harvard Bus Rev, 90(10), 60 68.</w:t>
      </w:r>
    </w:p>
    <w:p>
      <w:pPr>
        <w:numPr>
          <w:ilvl w:val="0"/>
          <w:numId w:val="1470"/>
        </w:numPr>
        <w:pStyle w:val="Compact"/>
      </w:pPr>
      <w:r>
        <w:t xml:space="preserve">NCTA. (2013, July 3). How Google Tracks Traffic | NCTA — The Internet &amp; Television Association. Available at:</w:t>
      </w:r>
      <w:r>
        <w:t xml:space="preserve"> </w:t>
      </w:r>
      <w:hyperlink r:id="rId1615">
        <w:r>
          <w:rPr>
            <w:rStyle w:val="Hyperlink"/>
          </w:rPr>
          <w:t xml:space="preserve">https://www.ncta.com/whats-new/how-google-tracks-traffic</w:t>
        </w:r>
      </w:hyperlink>
      <w:r>
        <w:t xml:space="preserve"> </w:t>
      </w:r>
      <w:r>
        <w:t xml:space="preserve">[Accessed: 4 May 2021]</w:t>
      </w:r>
    </w:p>
    <w:p>
      <w:pPr>
        <w:numPr>
          <w:ilvl w:val="0"/>
          <w:numId w:val="1470"/>
        </w:numPr>
        <w:pStyle w:val="Compact"/>
      </w:pPr>
      <w:r>
        <w:t xml:space="preserve">Qin, X., Zhen, F., Xiong, L. F., &amp; Zhu, S. J. (2013). Methods in urban temporal and spatial behavior research in the big data era. Progress in Geography, 32(9), 1352–1361.</w:t>
      </w:r>
    </w:p>
    <w:p>
      <w:pPr>
        <w:numPr>
          <w:ilvl w:val="0"/>
          <w:numId w:val="1470"/>
        </w:numPr>
        <w:pStyle w:val="Compact"/>
      </w:pPr>
      <w:r>
        <w:t xml:space="preserve">Sagiroglu, S., &amp; Sinanc, D. (2013). Big data: A review. 2013 International Conference on Collaboration Technologies and Systems (CTS), 42–47.</w:t>
      </w:r>
      <w:r>
        <w:t xml:space="preserve"> </w:t>
      </w:r>
      <w:hyperlink r:id="rId1616">
        <w:r>
          <w:rPr>
            <w:rStyle w:val="Hyperlink"/>
          </w:rPr>
          <w:t xml:space="preserve">https://doi.org/10.1109/CTS.2013.6567202</w:t>
        </w:r>
      </w:hyperlink>
    </w:p>
    <w:p>
      <w:pPr>
        <w:numPr>
          <w:ilvl w:val="0"/>
          <w:numId w:val="1470"/>
        </w:numPr>
        <w:pStyle w:val="Compact"/>
      </w:pPr>
      <w:r>
        <w:t xml:space="preserve">Steenbruggen, J., Tranos, E., &amp; Nijkamp, P. (2015). Data from mobile phone operators: A tool for smarter cities? Telecommunications Policy, 39(3–4), 335–346.</w:t>
      </w:r>
      <w:r>
        <w:t xml:space="preserve"> </w:t>
      </w:r>
      <w:hyperlink r:id="rId1617">
        <w:r>
          <w:rPr>
            <w:rStyle w:val="Hyperlink"/>
          </w:rPr>
          <w:t xml:space="preserve">https://doi.org/10.1016/j.telpol.2014.04.001</w:t>
        </w:r>
      </w:hyperlink>
    </w:p>
    <w:p>
      <w:pPr>
        <w:numPr>
          <w:ilvl w:val="0"/>
          <w:numId w:val="1470"/>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18">
        <w:r>
          <w:rPr>
            <w:rStyle w:val="Hyperlink"/>
          </w:rPr>
          <w:t xml:space="preserve">https://doi.org/10.3969/j.issn.1001-0548.2013.06.002</w:t>
        </w:r>
      </w:hyperlink>
    </w:p>
    <w:p>
      <w:pPr>
        <w:numPr>
          <w:ilvl w:val="0"/>
          <w:numId w:val="1470"/>
        </w:numPr>
        <w:pStyle w:val="Compact"/>
      </w:pPr>
      <w:r>
        <w:t xml:space="preserve">Wang, Z., He, S. Y., &amp; Leung, Y. (2018). Applying mobile phone data to travel behaviour research: A literature review. Travel Behaviour and Society, 11, 141–155.</w:t>
      </w:r>
      <w:r>
        <w:t xml:space="preserve"> </w:t>
      </w:r>
      <w:hyperlink r:id="rId1619">
        <w:r>
          <w:rPr>
            <w:rStyle w:val="Hyperlink"/>
          </w:rPr>
          <w:t xml:space="preserve">https://doi.org/10.1016/j.tbs.2017.02.005</w:t>
        </w:r>
      </w:hyperlink>
    </w:p>
    <w:p>
      <w:pPr>
        <w:numPr>
          <w:ilvl w:val="0"/>
          <w:numId w:val="1470"/>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20">
        <w:r>
          <w:rPr>
            <w:rStyle w:val="Hyperlink"/>
          </w:rPr>
          <w:t xml:space="preserve">https://doi.org/10.1016/j.tbs.2013.12.002</w:t>
        </w:r>
      </w:hyperlink>
    </w:p>
    <w:p>
      <w:pPr>
        <w:numPr>
          <w:ilvl w:val="0"/>
          <w:numId w:val="1470"/>
        </w:numPr>
        <w:pStyle w:val="Compact"/>
      </w:pPr>
      <w:r>
        <w:t xml:space="preserve">Zhao, Y., Zhang, H., An, L., &amp; Liu, Q. (2018). Improving the approaches of traffic demand forecasting in the big data era. Cities, 82, 19–26.</w:t>
      </w:r>
      <w:r>
        <w:t xml:space="preserve"> </w:t>
      </w:r>
      <w:hyperlink r:id="rId1621">
        <w:r>
          <w:rPr>
            <w:rStyle w:val="Hyperlink"/>
          </w:rPr>
          <w:t xml:space="preserve">https://doi.org/10.1016/j.cities.2018.04.015</w:t>
        </w:r>
      </w:hyperlink>
    </w:p>
    <w:bookmarkEnd w:id="1622"/>
    <w:bookmarkEnd w:id="1623"/>
    <w:bookmarkEnd w:id="1624"/>
    <w:bookmarkStart w:id="1782" w:name="shared"/>
    <w:p>
      <w:pPr>
        <w:pStyle w:val="Heading1"/>
      </w:pPr>
      <w:r>
        <w:rPr>
          <w:rStyle w:val="SectionNumber"/>
        </w:rPr>
        <w:t xml:space="preserve">13</w:t>
      </w:r>
      <w:r>
        <w:tab/>
      </w:r>
      <w:r>
        <w:t xml:space="preserve">Shared mobility</w:t>
      </w:r>
    </w:p>
    <w:bookmarkStart w:id="1653"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625" w:name="synonyms-50"/>
    <w:p>
      <w:pPr>
        <w:pStyle w:val="Heading3"/>
      </w:pPr>
      <w:r>
        <w:t xml:space="preserve">Synonyms</w:t>
      </w:r>
    </w:p>
    <w:p>
      <w:pPr>
        <w:pStyle w:val="FirstParagraph"/>
      </w:pPr>
      <w:r>
        <w:rPr>
          <w:iCs/>
          <w:i/>
        </w:rPr>
        <w:t xml:space="preserve">Car-Sharing scheme, CSS</w:t>
      </w:r>
    </w:p>
    <w:bookmarkEnd w:id="1625"/>
    <w:bookmarkStart w:id="1629"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1"/>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2"/>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626">
        <w:r>
          <w:rPr>
            <w:rStyle w:val="Hyperlink"/>
          </w:rPr>
          <w:t xml:space="preserve">SHARE NOW</w:t>
        </w:r>
      </w:hyperlink>
      <w:r>
        <w:t xml:space="preserve"> </w:t>
      </w:r>
      <w:r>
        <w:t xml:space="preserve">(the merged company for car2go and DriveNow) and</w:t>
      </w:r>
      <w:r>
        <w:t xml:space="preserve"> </w:t>
      </w:r>
      <w:hyperlink r:id="rId1627">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628">
        <w:r>
          <w:rPr>
            <w:rStyle w:val="Hyperlink"/>
          </w:rPr>
          <w:t xml:space="preserve">Getaround</w:t>
        </w:r>
      </w:hyperlink>
      <w:r>
        <w:t xml:space="preserve"> </w:t>
      </w:r>
      <w:r>
        <w:t xml:space="preserve">(ex-Drivy) which is the global car sharing leader.</w:t>
      </w:r>
    </w:p>
    <w:p>
      <w:pPr>
        <w:numPr>
          <w:ilvl w:val="0"/>
          <w:numId w:val="1473"/>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629"/>
    <w:bookmarkStart w:id="1630" w:name="key-stakeholders-56"/>
    <w:p>
      <w:pPr>
        <w:pStyle w:val="Heading3"/>
      </w:pPr>
      <w:r>
        <w:t xml:space="preserve">Key stakeholders</w:t>
      </w:r>
    </w:p>
    <w:p>
      <w:pPr>
        <w:numPr>
          <w:ilvl w:val="0"/>
          <w:numId w:val="1474"/>
        </w:numPr>
        <w:pStyle w:val="Compact"/>
      </w:pPr>
      <w:r>
        <w:rPr>
          <w:bCs/>
          <w:b/>
        </w:rPr>
        <w:t xml:space="preserve">Affected</w:t>
      </w:r>
      <w:r>
        <w:t xml:space="preserve">: Citizens</w:t>
      </w:r>
    </w:p>
    <w:p>
      <w:pPr>
        <w:numPr>
          <w:ilvl w:val="0"/>
          <w:numId w:val="1474"/>
        </w:numPr>
        <w:pStyle w:val="Compact"/>
      </w:pPr>
      <w:r>
        <w:rPr>
          <w:bCs/>
          <w:b/>
        </w:rPr>
        <w:t xml:space="preserve">Responsible</w:t>
      </w:r>
      <w:r>
        <w:t xml:space="preserve">: Authorities, Municipalities, International lobbyists, Private Companies</w:t>
      </w:r>
    </w:p>
    <w:bookmarkEnd w:id="1630"/>
    <w:bookmarkStart w:id="1631"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5"/>
        </w:numPr>
        <w:pStyle w:val="Compact"/>
      </w:pPr>
      <w:r>
        <w:t xml:space="preserve">does not depend on a car every day</w:t>
      </w:r>
    </w:p>
    <w:p>
      <w:pPr>
        <w:numPr>
          <w:ilvl w:val="0"/>
          <w:numId w:val="1475"/>
        </w:numPr>
        <w:pStyle w:val="Compact"/>
      </w:pPr>
      <w:r>
        <w:t xml:space="preserve">does not regularly drive longer distances over 100 kilometres</w:t>
      </w:r>
    </w:p>
    <w:p>
      <w:pPr>
        <w:numPr>
          <w:ilvl w:val="0"/>
          <w:numId w:val="1475"/>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631"/>
    <w:bookmarkStart w:id="1634"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32">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33">
        <w:r>
          <w:rPr>
            <w:rStyle w:val="Hyperlink"/>
          </w:rPr>
          <w:t xml:space="preserve">here</w:t>
        </w:r>
      </w:hyperlink>
      <w:r>
        <w:t xml:space="preserve">.</w:t>
      </w:r>
    </w:p>
    <w:bookmarkEnd w:id="1634"/>
    <w:bookmarkStart w:id="1637" w:name="relevant-initiatives-in-austria-56"/>
    <w:p>
      <w:pPr>
        <w:pStyle w:val="Heading3"/>
      </w:pPr>
      <w:r>
        <w:t xml:space="preserve">Relevant initiatives in Austria</w:t>
      </w:r>
    </w:p>
    <w:p>
      <w:pPr>
        <w:numPr>
          <w:ilvl w:val="0"/>
          <w:numId w:val="1476"/>
        </w:numPr>
        <w:pStyle w:val="Compact"/>
      </w:pPr>
      <w:hyperlink r:id="rId617">
        <w:r>
          <w:rPr>
            <w:rStyle w:val="Hyperlink"/>
          </w:rPr>
          <w:t xml:space="preserve">VCÖ</w:t>
        </w:r>
      </w:hyperlink>
    </w:p>
    <w:p>
      <w:pPr>
        <w:numPr>
          <w:ilvl w:val="0"/>
          <w:numId w:val="1476"/>
        </w:numPr>
        <w:pStyle w:val="Compact"/>
      </w:pPr>
      <w:hyperlink r:id="rId618">
        <w:r>
          <w:rPr>
            <w:rStyle w:val="Hyperlink"/>
          </w:rPr>
          <w:t xml:space="preserve">ÖBB</w:t>
        </w:r>
      </w:hyperlink>
    </w:p>
    <w:p>
      <w:pPr>
        <w:numPr>
          <w:ilvl w:val="0"/>
          <w:numId w:val="1476"/>
        </w:numPr>
        <w:pStyle w:val="Compact"/>
      </w:pPr>
      <w:hyperlink r:id="rId1632">
        <w:r>
          <w:rPr>
            <w:rStyle w:val="Hyperlink"/>
          </w:rPr>
          <w:t xml:space="preserve">WienMobil</w:t>
        </w:r>
      </w:hyperlink>
    </w:p>
    <w:p>
      <w:pPr>
        <w:numPr>
          <w:ilvl w:val="0"/>
          <w:numId w:val="1476"/>
        </w:numPr>
        <w:pStyle w:val="Compact"/>
      </w:pPr>
      <w:hyperlink r:id="rId1633">
        <w:r>
          <w:rPr>
            <w:rStyle w:val="Hyperlink"/>
          </w:rPr>
          <w:t xml:space="preserve">Stadt Wien: Car Sharing</w:t>
        </w:r>
      </w:hyperlink>
    </w:p>
    <w:p>
      <w:pPr>
        <w:numPr>
          <w:ilvl w:val="0"/>
          <w:numId w:val="1476"/>
        </w:numPr>
        <w:pStyle w:val="Compact"/>
      </w:pPr>
      <w:hyperlink r:id="rId1635">
        <w:r>
          <w:rPr>
            <w:rStyle w:val="Hyperlink"/>
          </w:rPr>
          <w:t xml:space="preserve">GoCar</w:t>
        </w:r>
      </w:hyperlink>
    </w:p>
    <w:p>
      <w:pPr>
        <w:numPr>
          <w:ilvl w:val="0"/>
          <w:numId w:val="1476"/>
        </w:numPr>
        <w:pStyle w:val="Compact"/>
      </w:pPr>
      <w:hyperlink r:id="rId1636">
        <w:r>
          <w:rPr>
            <w:rStyle w:val="Hyperlink"/>
          </w:rPr>
          <w:t xml:space="preserve">Mobil-am-land</w:t>
        </w:r>
      </w:hyperlink>
    </w:p>
    <w:bookmarkEnd w:id="1637"/>
    <w:bookmarkStart w:id="1638"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638"/>
    <w:bookmarkStart w:id="1639"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39"/>
    <w:bookmarkStart w:id="1640" w:name="open-questions-54"/>
    <w:p>
      <w:pPr>
        <w:pStyle w:val="Heading3"/>
      </w:pPr>
      <w:r>
        <w:t xml:space="preserve">Open questions</w:t>
      </w:r>
    </w:p>
    <w:p>
      <w:pPr>
        <w:numPr>
          <w:ilvl w:val="0"/>
          <w:numId w:val="1477"/>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7"/>
        </w:numPr>
        <w:pStyle w:val="Compact"/>
      </w:pPr>
      <w:r>
        <w:t xml:space="preserve">What effect does the COVID-19 pandemic have on carsharing?</w:t>
      </w:r>
    </w:p>
    <w:p>
      <w:pPr>
        <w:numPr>
          <w:ilvl w:val="0"/>
          <w:numId w:val="1477"/>
        </w:numPr>
        <w:pStyle w:val="Compact"/>
      </w:pPr>
      <w:r>
        <w:t xml:space="preserve">How could a holistic analysis of the role of carsharing in the achievement of Sustainable Development Goals look like?</w:t>
      </w:r>
    </w:p>
    <w:bookmarkEnd w:id="1640"/>
    <w:bookmarkStart w:id="1642" w:name="further-links-46"/>
    <w:p>
      <w:pPr>
        <w:pStyle w:val="Heading3"/>
      </w:pPr>
      <w:r>
        <w:t xml:space="preserve">Further links</w:t>
      </w:r>
    </w:p>
    <w:p>
      <w:pPr>
        <w:numPr>
          <w:ilvl w:val="0"/>
          <w:numId w:val="1478"/>
        </w:numPr>
        <w:pStyle w:val="Compact"/>
      </w:pPr>
      <w:hyperlink r:id="rId1641">
        <w:r>
          <w:rPr>
            <w:rStyle w:val="Hyperlink"/>
          </w:rPr>
          <w:t xml:space="preserve">Share-now</w:t>
        </w:r>
      </w:hyperlink>
    </w:p>
    <w:bookmarkEnd w:id="1642"/>
    <w:bookmarkStart w:id="1652" w:name="references-56"/>
    <w:p>
      <w:pPr>
        <w:pStyle w:val="Heading3"/>
      </w:pPr>
      <w:r>
        <w:t xml:space="preserve">References</w:t>
      </w:r>
    </w:p>
    <w:p>
      <w:pPr>
        <w:numPr>
          <w:ilvl w:val="0"/>
          <w:numId w:val="1479"/>
        </w:numPr>
        <w:pStyle w:val="Compact"/>
      </w:pPr>
      <w:r>
        <w:t xml:space="preserve">Bundesverband CarSharing. (2020). CarSharing in Deutschland 2020.</w:t>
      </w:r>
    </w:p>
    <w:p>
      <w:pPr>
        <w:numPr>
          <w:ilvl w:val="0"/>
          <w:numId w:val="1479"/>
        </w:numPr>
        <w:pStyle w:val="Compact"/>
      </w:pPr>
      <w:r>
        <w:t xml:space="preserve">Bundesverband CarSharing e.V. (2020). Verkehrsentlastung durch CarSharing - Factsheet.</w:t>
      </w:r>
    </w:p>
    <w:p>
      <w:pPr>
        <w:numPr>
          <w:ilvl w:val="0"/>
          <w:numId w:val="1479"/>
        </w:numPr>
        <w:pStyle w:val="Compact"/>
      </w:pPr>
      <w:r>
        <w:t xml:space="preserve">Evers, H. (2018, March 20). Carsharing günstiger als eigenes Auto? Available at:</w:t>
      </w:r>
      <w:r>
        <w:t xml:space="preserve"> </w:t>
      </w:r>
      <w:hyperlink r:id="rId1643">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79"/>
        </w:numPr>
        <w:pStyle w:val="Compact"/>
      </w:pPr>
      <w:r>
        <w:t xml:space="preserve">Esfandabandi Z. S., Diana M., Zanetti M. C. (2022). Carsharing services in sustainable urban transport: An inclusive science map of the field. Cleaner Production, 357 Available at:</w:t>
      </w:r>
      <w:r>
        <w:t xml:space="preserve"> </w:t>
      </w:r>
      <w:hyperlink r:id="rId1644">
        <w:r>
          <w:rPr>
            <w:rStyle w:val="Hyperlink"/>
          </w:rPr>
          <w:t xml:space="preserve">https://doi.org/10.1016/j.jclepro.2022.131981</w:t>
        </w:r>
      </w:hyperlink>
      <w:r>
        <w:t xml:space="preserve"> </w:t>
      </w:r>
      <w:r>
        <w:t xml:space="preserve">[Accessed: 27 May 2022]</w:t>
      </w:r>
    </w:p>
    <w:p>
      <w:pPr>
        <w:numPr>
          <w:ilvl w:val="0"/>
          <w:numId w:val="1479"/>
        </w:numPr>
        <w:pStyle w:val="Compact"/>
      </w:pPr>
      <w:r>
        <w:t xml:space="preserve">Ferrero, F., Perboli, G., Rosano, M., &amp; Vesco, A. (2018). Car-sharing services: An annotated review. Sustainable Cities and Society, 37, 501–518.</w:t>
      </w:r>
      <w:r>
        <w:t xml:space="preserve"> </w:t>
      </w:r>
      <w:hyperlink r:id="rId1645">
        <w:r>
          <w:rPr>
            <w:rStyle w:val="Hyperlink"/>
          </w:rPr>
          <w:t xml:space="preserve">https://doi.org/https://doi.org/10.1016/j.scs.2017.09.020</w:t>
        </w:r>
      </w:hyperlink>
    </w:p>
    <w:p>
      <w:pPr>
        <w:numPr>
          <w:ilvl w:val="0"/>
          <w:numId w:val="1479"/>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46">
        <w:r>
          <w:rPr>
            <w:rStyle w:val="Hyperlink"/>
          </w:rPr>
          <w:t xml:space="preserve">https://doi.org/10.1016/j.tre.2021.102280</w:t>
        </w:r>
      </w:hyperlink>
      <w:r>
        <w:t xml:space="preserve"> </w:t>
      </w:r>
      <w:r>
        <w:t xml:space="preserve">[Accessed: 27 May 2022]</w:t>
      </w:r>
    </w:p>
    <w:p>
      <w:pPr>
        <w:numPr>
          <w:ilvl w:val="0"/>
          <w:numId w:val="1479"/>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647">
        <w:r>
          <w:rPr>
            <w:rStyle w:val="Hyperlink"/>
          </w:rPr>
          <w:t xml:space="preserve">https://doi.org/10.1080/15568318.2021.1949078</w:t>
        </w:r>
      </w:hyperlink>
      <w:r>
        <w:t xml:space="preserve"> </w:t>
      </w:r>
      <w:r>
        <w:t xml:space="preserve">[Accessed: 27 May 2022]</w:t>
      </w:r>
    </w:p>
    <w:p>
      <w:pPr>
        <w:numPr>
          <w:ilvl w:val="0"/>
          <w:numId w:val="1479"/>
        </w:numPr>
        <w:pStyle w:val="Compact"/>
      </w:pPr>
      <w:r>
        <w:t xml:space="preserve">Hoyer, N. (2013, August 29). Mobilität: Lohnt sich Ihr Auto? Available at:</w:t>
      </w:r>
      <w:r>
        <w:t xml:space="preserve"> </w:t>
      </w:r>
      <w:hyperlink r:id="rId1648">
        <w:r>
          <w:rPr>
            <w:rStyle w:val="Hyperlink"/>
          </w:rPr>
          <w:t xml:space="preserve">https://www.wiwo.de/technologie/mobilitaet/mobilitaet-lohnt-sich-ihr-auto/8681062-all.html</w:t>
        </w:r>
      </w:hyperlink>
      <w:r>
        <w:t xml:space="preserve"> </w:t>
      </w:r>
      <w:r>
        <w:t xml:space="preserve">[Accessed: 17 January 2021]</w:t>
      </w:r>
    </w:p>
    <w:p>
      <w:pPr>
        <w:numPr>
          <w:ilvl w:val="0"/>
          <w:numId w:val="1479"/>
        </w:numPr>
        <w:pStyle w:val="Compact"/>
      </w:pPr>
      <w:r>
        <w:t xml:space="preserve">Martin, E. W., &amp; Shaheen, S. A. (2011). Greenhouse Gas Emission Impacts of Carsharing in North America. IEEE Transactions on Intelligent Transportation Systems, 12(4), 1074–1086.</w:t>
      </w:r>
      <w:r>
        <w:t xml:space="preserve"> </w:t>
      </w:r>
      <w:hyperlink r:id="rId1649">
        <w:r>
          <w:rPr>
            <w:rStyle w:val="Hyperlink"/>
          </w:rPr>
          <w:t xml:space="preserve">https://doi.org/10.1109/TITS.2011.2158539</w:t>
        </w:r>
      </w:hyperlink>
    </w:p>
    <w:p>
      <w:pPr>
        <w:numPr>
          <w:ilvl w:val="0"/>
          <w:numId w:val="1479"/>
        </w:numPr>
        <w:pStyle w:val="Compact"/>
      </w:pPr>
      <w:r>
        <w:t xml:space="preserve">ÖBB Rail &amp; Drive. (n.d.). ÖBB Rail &amp; Drive - Tarife, Vor- und Nachteile, die erste Fahrt. Available at:</w:t>
      </w:r>
      <w:r>
        <w:t xml:space="preserve"> </w:t>
      </w:r>
      <w:hyperlink r:id="rId618">
        <w:r>
          <w:rPr>
            <w:rStyle w:val="Hyperlink"/>
          </w:rPr>
          <w:t xml:space="preserve">https://www.carsharing-wien.com/anbieter/oebb-rail-and-drive</w:t>
        </w:r>
      </w:hyperlink>
      <w:r>
        <w:t xml:space="preserve"> </w:t>
      </w:r>
      <w:r>
        <w:t xml:space="preserve">[Accessed: 17 January 2021]</w:t>
      </w:r>
    </w:p>
    <w:p>
      <w:pPr>
        <w:numPr>
          <w:ilvl w:val="0"/>
          <w:numId w:val="1479"/>
        </w:numPr>
        <w:pStyle w:val="Compact"/>
      </w:pPr>
      <w:r>
        <w:t xml:space="preserve">Seipp, B. (2014, May 22). Carsharing: Für wen sich das geteilte Auto wirklich lohnt - WELT. Available at:</w:t>
      </w:r>
      <w:r>
        <w:t xml:space="preserve"> </w:t>
      </w:r>
      <w:hyperlink r:id="rId1650">
        <w:r>
          <w:rPr>
            <w:rStyle w:val="Hyperlink"/>
          </w:rPr>
          <w:t xml:space="preserve">https://www.welt.de/motor/article128304929/Fuer-wen-sich-das-geteilte-Auto-wirklich-lohnt.html</w:t>
        </w:r>
      </w:hyperlink>
      <w:r>
        <w:t xml:space="preserve"> </w:t>
      </w:r>
      <w:r>
        <w:t xml:space="preserve">[Accessed: 17 January 2021]</w:t>
      </w:r>
    </w:p>
    <w:p>
      <w:pPr>
        <w:numPr>
          <w:ilvl w:val="0"/>
          <w:numId w:val="1479"/>
        </w:numPr>
        <w:pStyle w:val="Compact"/>
      </w:pPr>
      <w:r>
        <w:t xml:space="preserve">Stadt Wien | Straßenverwaltung und Straßenbau. (n.d.). Carsharing in Wien: Nutzung nimmt zu. Available at:</w:t>
      </w:r>
      <w:r>
        <w:t xml:space="preserve"> </w:t>
      </w:r>
      <w:hyperlink r:id="rId1651">
        <w:r>
          <w:rPr>
            <w:rStyle w:val="Hyperlink"/>
          </w:rPr>
          <w:t xml:space="preserve">https://www.wien.gv.at/verkehr/kfz/carsharing/evaluierung.html</w:t>
        </w:r>
      </w:hyperlink>
      <w:r>
        <w:t xml:space="preserve"> </w:t>
      </w:r>
      <w:r>
        <w:t xml:space="preserve">[Accessed: 17 January 2021]</w:t>
      </w:r>
    </w:p>
    <w:p>
      <w:pPr>
        <w:numPr>
          <w:ilvl w:val="0"/>
          <w:numId w:val="1479"/>
        </w:numPr>
        <w:pStyle w:val="Compact"/>
      </w:pPr>
      <w:r>
        <w:t xml:space="preserve">VCÖ - Mobilität mit Zukunft. (2018). Mehr als 100.000 Carsharing-Haushalte in Österreich – Potenzial um ein Vielfaches höher - Mobilität mit Zukunft. Available at:</w:t>
      </w:r>
      <w:r>
        <w:t xml:space="preserve"> </w:t>
      </w:r>
      <w:hyperlink r:id="rId617">
        <w:r>
          <w:rPr>
            <w:rStyle w:val="Hyperlink"/>
          </w:rPr>
          <w:t xml:space="preserve">https://www.vcoe.at/presse/presseaussendungen/detail/carsharing-haushalte-potential-2018</w:t>
        </w:r>
      </w:hyperlink>
      <w:r>
        <w:t xml:space="preserve"> </w:t>
      </w:r>
      <w:r>
        <w:t xml:space="preserve">[Accessed: 17 January 2021]</w:t>
      </w:r>
    </w:p>
    <w:bookmarkEnd w:id="1652"/>
    <w:bookmarkEnd w:id="1653"/>
    <w:bookmarkStart w:id="1699"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654"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654"/>
    <w:bookmarkStart w:id="1655"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655"/>
    <w:bookmarkStart w:id="1656" w:name="key-stakeholders-57"/>
    <w:p>
      <w:pPr>
        <w:pStyle w:val="Heading3"/>
      </w:pPr>
      <w:r>
        <w:t xml:space="preserve">Key stakeholders</w:t>
      </w:r>
    </w:p>
    <w:p>
      <w:pPr>
        <w:numPr>
          <w:ilvl w:val="0"/>
          <w:numId w:val="1480"/>
        </w:numPr>
        <w:pStyle w:val="Compact"/>
      </w:pPr>
      <w:r>
        <w:rPr>
          <w:bCs/>
          <w:b/>
        </w:rPr>
        <w:t xml:space="preserve">Affected</w:t>
      </w:r>
      <w:r>
        <w:t xml:space="preserve">: Mobile citizen, pedestrians,</w:t>
      </w:r>
    </w:p>
    <w:p>
      <w:pPr>
        <w:numPr>
          <w:ilvl w:val="0"/>
          <w:numId w:val="1480"/>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656"/>
    <w:bookmarkStart w:id="1657"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657"/>
    <w:bookmarkStart w:id="1663"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659" name="Picture"/>
            <a:graphic>
              <a:graphicData uri="http://schemas.openxmlformats.org/drawingml/2006/picture">
                <pic:pic>
                  <pic:nvPicPr>
                    <pic:cNvPr descr="image/bike_sharing.png" id="1660" name="Picture"/>
                    <pic:cNvPicPr>
                      <a:picLocks noChangeArrowheads="1" noChangeAspect="1"/>
                    </pic:cNvPicPr>
                  </pic:nvPicPr>
                  <pic:blipFill>
                    <a:blip r:embed="rId1658"/>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661">
        <w:r>
          <w:rPr>
            <w:rStyle w:val="Hyperlink"/>
          </w:rPr>
          <w:t xml:space="preserve">EDDI Bike</w:t>
        </w:r>
      </w:hyperlink>
      <w:r>
        <w:t xml:space="preserve">, currently operating in Vienna and Graz, offers a bike where you can keep you bike for the cheapest rate of 24,99 per month.</w:t>
      </w:r>
      <w:r>
        <w:t xml:space="preserve"> </w:t>
      </w:r>
      <w:hyperlink r:id="rId1662">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663"/>
    <w:bookmarkStart w:id="1665" w:name="relevant-initiatives-in-austria-57"/>
    <w:p>
      <w:pPr>
        <w:pStyle w:val="Heading3"/>
      </w:pPr>
      <w:r>
        <w:t xml:space="preserve">Relevant initiatives in Austria</w:t>
      </w:r>
    </w:p>
    <w:p>
      <w:pPr>
        <w:numPr>
          <w:ilvl w:val="0"/>
          <w:numId w:val="1481"/>
        </w:numPr>
        <w:pStyle w:val="Compact"/>
      </w:pPr>
      <w:hyperlink r:id="rId613">
        <w:r>
          <w:rPr>
            <w:rStyle w:val="Hyperlink"/>
          </w:rPr>
          <w:t xml:space="preserve">firmenradl.at</w:t>
        </w:r>
      </w:hyperlink>
    </w:p>
    <w:p>
      <w:pPr>
        <w:numPr>
          <w:ilvl w:val="0"/>
          <w:numId w:val="1481"/>
        </w:numPr>
        <w:pStyle w:val="Compact"/>
      </w:pPr>
      <w:hyperlink r:id="rId615">
        <w:r>
          <w:rPr>
            <w:rStyle w:val="Hyperlink"/>
          </w:rPr>
          <w:t xml:space="preserve">citybikesalzburg</w:t>
        </w:r>
      </w:hyperlink>
    </w:p>
    <w:p>
      <w:pPr>
        <w:numPr>
          <w:ilvl w:val="0"/>
          <w:numId w:val="1481"/>
        </w:numPr>
        <w:pStyle w:val="Compact"/>
      </w:pPr>
      <w:hyperlink r:id="rId616">
        <w:r>
          <w:rPr>
            <w:rStyle w:val="Hyperlink"/>
          </w:rPr>
          <w:t xml:space="preserve">tpis.at</w:t>
        </w:r>
      </w:hyperlink>
    </w:p>
    <w:p>
      <w:pPr>
        <w:numPr>
          <w:ilvl w:val="0"/>
          <w:numId w:val="1481"/>
        </w:numPr>
        <w:pStyle w:val="Compact"/>
      </w:pPr>
      <w:hyperlink r:id="rId1664">
        <w:r>
          <w:rPr>
            <w:rStyle w:val="Hyperlink"/>
          </w:rPr>
          <w:t xml:space="preserve">Nextbike Austria</w:t>
        </w:r>
      </w:hyperlink>
    </w:p>
    <w:bookmarkEnd w:id="1665"/>
    <w:bookmarkStart w:id="1666"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666"/>
    <w:bookmarkStart w:id="1667"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67"/>
    <w:bookmarkStart w:id="1668" w:name="open-questions-55"/>
    <w:p>
      <w:pPr>
        <w:pStyle w:val="Heading3"/>
      </w:pPr>
      <w:r>
        <w:t xml:space="preserve">Open questions</w:t>
      </w:r>
    </w:p>
    <w:p>
      <w:pPr>
        <w:numPr>
          <w:ilvl w:val="0"/>
          <w:numId w:val="1482"/>
        </w:numPr>
        <w:pStyle w:val="Compact"/>
      </w:pPr>
      <w:r>
        <w:t xml:space="preserve">What measures can be implemented to tackle the vandalism of the bikes?</w:t>
      </w:r>
    </w:p>
    <w:p>
      <w:pPr>
        <w:numPr>
          <w:ilvl w:val="0"/>
          <w:numId w:val="1482"/>
        </w:numPr>
        <w:pStyle w:val="Compact"/>
      </w:pPr>
      <w:r>
        <w:t xml:space="preserve">Which bike system (docked vs. free-floating) is more sustainable in the long-term?</w:t>
      </w:r>
    </w:p>
    <w:bookmarkEnd w:id="1668"/>
    <w:bookmarkStart w:id="1670" w:name="further-links-47"/>
    <w:p>
      <w:pPr>
        <w:pStyle w:val="Heading3"/>
      </w:pPr>
      <w:r>
        <w:t xml:space="preserve">Further links</w:t>
      </w:r>
    </w:p>
    <w:p>
      <w:pPr>
        <w:numPr>
          <w:ilvl w:val="0"/>
          <w:numId w:val="1483"/>
        </w:numPr>
        <w:pStyle w:val="Compact"/>
      </w:pPr>
      <w:hyperlink r:id="rId1669">
        <w:r>
          <w:rPr>
            <w:rStyle w:val="Hyperlink"/>
          </w:rPr>
          <w:t xml:space="preserve">cyclocity.com</w:t>
        </w:r>
      </w:hyperlink>
    </w:p>
    <w:bookmarkEnd w:id="1670"/>
    <w:bookmarkStart w:id="1698" w:name="references-57"/>
    <w:p>
      <w:pPr>
        <w:pStyle w:val="Heading3"/>
      </w:pPr>
      <w:r>
        <w:t xml:space="preserve">References</w:t>
      </w:r>
    </w:p>
    <w:p>
      <w:pPr>
        <w:numPr>
          <w:ilvl w:val="0"/>
          <w:numId w:val="1484"/>
        </w:numPr>
        <w:pStyle w:val="Compact"/>
      </w:pPr>
      <w:r>
        <w:t xml:space="preserve">Affenzeller, J. (2020, December 17). Linzer Radverleih startet im Frühjahr an 40 Standorten.</w:t>
      </w:r>
      <w:r>
        <w:t xml:space="preserve"> </w:t>
      </w:r>
      <w:hyperlink r:id="rId616">
        <w:r>
          <w:rPr>
            <w:rStyle w:val="Hyperlink"/>
          </w:rPr>
          <w:t xml:space="preserve">https://www.tips.at/nachrichten/linz/land-leute/523512-linzer-radverleih-startet-im-fruehjahr-an-40-standorten</w:t>
        </w:r>
      </w:hyperlink>
    </w:p>
    <w:p>
      <w:pPr>
        <w:numPr>
          <w:ilvl w:val="0"/>
          <w:numId w:val="1484"/>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4"/>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71">
        <w:r>
          <w:rPr>
            <w:rStyle w:val="Hyperlink"/>
          </w:rPr>
          <w:t xml:space="preserve">https://doi.org/10.1016/j.trc.2016.03.004</w:t>
        </w:r>
      </w:hyperlink>
    </w:p>
    <w:p>
      <w:pPr>
        <w:numPr>
          <w:ilvl w:val="0"/>
          <w:numId w:val="1484"/>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72">
        <w:r>
          <w:rPr>
            <w:rStyle w:val="Hyperlink"/>
          </w:rPr>
          <w:t xml:space="preserve">https://doi.org/10.1016/j.jtrangeo.2020.102896</w:t>
        </w:r>
      </w:hyperlink>
    </w:p>
    <w:p>
      <w:pPr>
        <w:numPr>
          <w:ilvl w:val="0"/>
          <w:numId w:val="1484"/>
        </w:numPr>
        <w:pStyle w:val="Compact"/>
      </w:pPr>
      <w:r>
        <w:t xml:space="preserve">Cheng, X., &amp; Gao, Y. (2018). The Optimal Monthly Strategy Pricing of Free-Floating Bike Sharing Platform. Modern Economy, 09(02), 318–338.</w:t>
      </w:r>
      <w:r>
        <w:t xml:space="preserve"> </w:t>
      </w:r>
      <w:hyperlink r:id="rId1673">
        <w:r>
          <w:rPr>
            <w:rStyle w:val="Hyperlink"/>
          </w:rPr>
          <w:t xml:space="preserve">https://doi.org/10.4236/me.2018.92021</w:t>
        </w:r>
      </w:hyperlink>
    </w:p>
    <w:p>
      <w:pPr>
        <w:numPr>
          <w:ilvl w:val="0"/>
          <w:numId w:val="1484"/>
        </w:numPr>
        <w:pStyle w:val="Compact"/>
      </w:pPr>
      <w:r>
        <w:t xml:space="preserve">Citybike Salzburg. (n.d.-a). Citybike Salzburg. Available at:</w:t>
      </w:r>
      <w:r>
        <w:t xml:space="preserve"> </w:t>
      </w:r>
      <w:hyperlink r:id="rId1674">
        <w:r>
          <w:rPr>
            <w:rStyle w:val="Hyperlink"/>
          </w:rPr>
          <w:t xml:space="preserve">http://www.citybikesalzburg.at/hanuschplatz.php</w:t>
        </w:r>
      </w:hyperlink>
      <w:r>
        <w:t xml:space="preserve"> </w:t>
      </w:r>
      <w:r>
        <w:t xml:space="preserve">[Accessed: 12 January 2021]</w:t>
      </w:r>
    </w:p>
    <w:p>
      <w:pPr>
        <w:numPr>
          <w:ilvl w:val="0"/>
          <w:numId w:val="1484"/>
        </w:numPr>
        <w:pStyle w:val="Compact"/>
      </w:pPr>
      <w:r>
        <w:t xml:space="preserve">Citybike Salzburg. (n.d.-b). Citybike Salzburg - Tarife. Available at:</w:t>
      </w:r>
      <w:r>
        <w:t xml:space="preserve"> </w:t>
      </w:r>
      <w:hyperlink r:id="rId1675">
        <w:r>
          <w:rPr>
            <w:rStyle w:val="Hyperlink"/>
          </w:rPr>
          <w:t xml:space="preserve">http://www.citybikesalzburg.at/tarife.php</w:t>
        </w:r>
      </w:hyperlink>
      <w:r>
        <w:t xml:space="preserve"> </w:t>
      </w:r>
      <w:r>
        <w:t xml:space="preserve">[Accessed: 18 January 2021]</w:t>
      </w:r>
    </w:p>
    <w:p>
      <w:pPr>
        <w:numPr>
          <w:ilvl w:val="0"/>
          <w:numId w:val="1484"/>
        </w:numPr>
        <w:pStyle w:val="Compact"/>
      </w:pPr>
      <w:r>
        <w:t xml:space="preserve">Citybike Wien. (n.d.). Tarife - Citybike Wien. Available at:</w:t>
      </w:r>
      <w:r>
        <w:t xml:space="preserve"> </w:t>
      </w:r>
      <w:hyperlink r:id="rId1676">
        <w:r>
          <w:rPr>
            <w:rStyle w:val="Hyperlink"/>
          </w:rPr>
          <w:t xml:space="preserve">https://www.citybikewien.at/de/tarife</w:t>
        </w:r>
      </w:hyperlink>
      <w:r>
        <w:t xml:space="preserve"> </w:t>
      </w:r>
      <w:r>
        <w:t xml:space="preserve">[Accessed: 18 January 2021]</w:t>
      </w:r>
    </w:p>
    <w:p>
      <w:pPr>
        <w:numPr>
          <w:ilvl w:val="0"/>
          <w:numId w:val="1484"/>
        </w:numPr>
        <w:pStyle w:val="Compact"/>
      </w:pPr>
      <w:r>
        <w:t xml:space="preserve">Citybike Wien. (2019). 10 Millionen Fahrten bei Citybike Wien! Available at:</w:t>
      </w:r>
      <w:r>
        <w:t xml:space="preserve"> </w:t>
      </w:r>
      <w:hyperlink r:id="rId1677">
        <w:r>
          <w:rPr>
            <w:rStyle w:val="Hyperlink"/>
          </w:rPr>
          <w:t xml:space="preserve">https://www.citybikewien.at/de/news/595-neuer-meilenstein-bei-citybike-wien-erreicht</w:t>
        </w:r>
      </w:hyperlink>
      <w:r>
        <w:t xml:space="preserve"> </w:t>
      </w:r>
      <w:r>
        <w:t xml:space="preserve">[Accessed: 17 January 2021]</w:t>
      </w:r>
    </w:p>
    <w:p>
      <w:pPr>
        <w:numPr>
          <w:ilvl w:val="0"/>
          <w:numId w:val="1484"/>
        </w:numPr>
        <w:pStyle w:val="Compact"/>
      </w:pPr>
      <w:r>
        <w:t xml:space="preserve">DeMaio, P. (2009). Bike-sharing: History, Impacts, Models of Provision, and Future. Journal of Public Transportation, 12(4), 41–56.</w:t>
      </w:r>
      <w:r>
        <w:t xml:space="preserve"> </w:t>
      </w:r>
      <w:hyperlink r:id="rId1678">
        <w:r>
          <w:rPr>
            <w:rStyle w:val="Hyperlink"/>
          </w:rPr>
          <w:t xml:space="preserve">https://doi.org/10.5038/2375-0901.12.4.3</w:t>
        </w:r>
      </w:hyperlink>
    </w:p>
    <w:p>
      <w:pPr>
        <w:numPr>
          <w:ilvl w:val="0"/>
          <w:numId w:val="1484"/>
        </w:numPr>
        <w:pStyle w:val="Compact"/>
      </w:pPr>
      <w:r>
        <w:t xml:space="preserve">der Grazer. (2019, October 21). 100 Millionen Euro für Fahrrad-Offensive im Großraum Graz – Der Grazer. Available at:</w:t>
      </w:r>
      <w:r>
        <w:t xml:space="preserve"> </w:t>
      </w:r>
      <w:hyperlink r:id="rId1679">
        <w:r>
          <w:rPr>
            <w:rStyle w:val="Hyperlink"/>
          </w:rPr>
          <w:t xml:space="preserve">https://grazer.at/de/uHAnk5t2/100-millionen-euro-fuer-fahrrad-offensive-im-graz/</w:t>
        </w:r>
      </w:hyperlink>
      <w:r>
        <w:t xml:space="preserve"> </w:t>
      </w:r>
      <w:r>
        <w:t xml:space="preserve">[Accessed: 17 January 2021]</w:t>
      </w:r>
    </w:p>
    <w:p>
      <w:pPr>
        <w:numPr>
          <w:ilvl w:val="0"/>
          <w:numId w:val="1484"/>
        </w:numPr>
        <w:pStyle w:val="Compact"/>
      </w:pPr>
      <w:r>
        <w:t xml:space="preserve">Eillie, A. (2016). Oxford Test Drives Peer-to-Peer Bike Sharing.</w:t>
      </w:r>
      <w:r>
        <w:t xml:space="preserve"> </w:t>
      </w:r>
      <w:hyperlink r:id="rId1680">
        <w:r>
          <w:rPr>
            <w:rStyle w:val="Hyperlink"/>
          </w:rPr>
          <w:t xml:space="preserve">https://www.bloomberg.com/news/articles/2016-09-13/cycle-land-is-a-new-peer-to-peer-bike-sharing-platform</w:t>
        </w:r>
      </w:hyperlink>
    </w:p>
    <w:p>
      <w:pPr>
        <w:numPr>
          <w:ilvl w:val="0"/>
          <w:numId w:val="1484"/>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681">
        <w:r>
          <w:rPr>
            <w:rStyle w:val="Hyperlink"/>
          </w:rPr>
          <w:t xml:space="preserve">https://doi.org/10.1016/j.scs.2020.102702</w:t>
        </w:r>
      </w:hyperlink>
    </w:p>
    <w:p>
      <w:pPr>
        <w:numPr>
          <w:ilvl w:val="0"/>
          <w:numId w:val="1484"/>
        </w:numPr>
        <w:pStyle w:val="Compact"/>
      </w:pPr>
      <w:r>
        <w:t xml:space="preserve">Fishman, E. (2016). Bikeshare: A Review of Recent Literature. Transport Reviews, 36(1), 92–113.</w:t>
      </w:r>
      <w:r>
        <w:t xml:space="preserve"> </w:t>
      </w:r>
      <w:hyperlink r:id="rId1682">
        <w:r>
          <w:rPr>
            <w:rStyle w:val="Hyperlink"/>
          </w:rPr>
          <w:t xml:space="preserve">https://doi.org/10.1080/01441647.2015.1033036</w:t>
        </w:r>
      </w:hyperlink>
    </w:p>
    <w:p>
      <w:pPr>
        <w:numPr>
          <w:ilvl w:val="0"/>
          <w:numId w:val="1484"/>
        </w:numPr>
        <w:pStyle w:val="Compact"/>
      </w:pPr>
      <w:r>
        <w:t xml:space="preserve">Fishman, E., Washington, S., Haworth, N., &amp; Mazzei, A. (2014). Barriers to bikesharing: An analysis from Melbourne and Brisbane. Journal of Transport Geography, 41, 325–337.</w:t>
      </w:r>
      <w:r>
        <w:t xml:space="preserve"> </w:t>
      </w:r>
      <w:hyperlink r:id="rId1683">
        <w:r>
          <w:rPr>
            <w:rStyle w:val="Hyperlink"/>
          </w:rPr>
          <w:t xml:space="preserve">https://doi.org/10.1016/j.jtrangeo.2014.08.005</w:t>
        </w:r>
      </w:hyperlink>
    </w:p>
    <w:p>
      <w:pPr>
        <w:numPr>
          <w:ilvl w:val="0"/>
          <w:numId w:val="1484"/>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684">
        <w:r>
          <w:rPr>
            <w:rStyle w:val="Hyperlink"/>
          </w:rPr>
          <w:t xml:space="preserve">https://doi.org/10.1016/j.tra.2018.11.007</w:t>
        </w:r>
      </w:hyperlink>
    </w:p>
    <w:p>
      <w:pPr>
        <w:numPr>
          <w:ilvl w:val="0"/>
          <w:numId w:val="1484"/>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85">
        <w:r>
          <w:rPr>
            <w:rStyle w:val="Hyperlink"/>
          </w:rPr>
          <w:t xml:space="preserve">https://mobilitaetsprojekte.vcoe.at/mietradsystem-stadtrad-innsbruck-2019</w:t>
        </w:r>
      </w:hyperlink>
      <w:r>
        <w:t xml:space="preserve"> </w:t>
      </w:r>
      <w:r>
        <w:t xml:space="preserve">[Accessed: 17 January 2021]</w:t>
      </w:r>
    </w:p>
    <w:p>
      <w:pPr>
        <w:numPr>
          <w:ilvl w:val="0"/>
          <w:numId w:val="1484"/>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686">
        <w:r>
          <w:rPr>
            <w:rStyle w:val="Hyperlink"/>
          </w:rPr>
          <w:t xml:space="preserve">https://doi.org/10.1016/j.tra.2019.09.050</w:t>
        </w:r>
      </w:hyperlink>
    </w:p>
    <w:p>
      <w:pPr>
        <w:numPr>
          <w:ilvl w:val="0"/>
          <w:numId w:val="1484"/>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87">
        <w:r>
          <w:rPr>
            <w:rStyle w:val="Hyperlink"/>
          </w:rPr>
          <w:t xml:space="preserve">https://doi.org/10.1016/j.tra.2020.06.022</w:t>
        </w:r>
      </w:hyperlink>
    </w:p>
    <w:p>
      <w:pPr>
        <w:numPr>
          <w:ilvl w:val="0"/>
          <w:numId w:val="1484"/>
        </w:numPr>
        <w:pStyle w:val="Compact"/>
      </w:pPr>
      <w:r>
        <w:t xml:space="preserve">Midgley, P. (2011). Bicycle-Sharing Schemes: Enhancing Sustainable Mobility in Urban Areas. Commission on Sustainable Development, Nine teent(8), 24.</w:t>
      </w:r>
      <w:r>
        <w:t xml:space="preserve"> </w:t>
      </w:r>
      <w:hyperlink r:id="rId1688">
        <w:r>
          <w:rPr>
            <w:rStyle w:val="Hyperlink"/>
          </w:rPr>
          <w:t xml:space="preserve">http://www.un.org/esa/dsd/resources/res_pdfs/csd-19/Background-Paper8-P.Midgley-Bicycle.pdf</w:t>
        </w:r>
      </w:hyperlink>
    </w:p>
    <w:p>
      <w:pPr>
        <w:numPr>
          <w:ilvl w:val="0"/>
          <w:numId w:val="1484"/>
        </w:numPr>
        <w:pStyle w:val="Compact"/>
      </w:pPr>
      <w:r>
        <w:t xml:space="preserve">Nextbike Niederösterreich. (n.d.). Nextbike Niederösterreich - Tarife. Available at:</w:t>
      </w:r>
      <w:r>
        <w:t xml:space="preserve"> </w:t>
      </w:r>
      <w:hyperlink r:id="rId1689">
        <w:r>
          <w:rPr>
            <w:rStyle w:val="Hyperlink"/>
          </w:rPr>
          <w:t xml:space="preserve">https://www.nextbike.at/de/niederoesterreich/preise/</w:t>
        </w:r>
      </w:hyperlink>
      <w:r>
        <w:t xml:space="preserve"> </w:t>
      </w:r>
      <w:r>
        <w:t xml:space="preserve">[Accessed: 18 January 2021]</w:t>
      </w:r>
    </w:p>
    <w:p>
      <w:pPr>
        <w:numPr>
          <w:ilvl w:val="0"/>
          <w:numId w:val="1484"/>
        </w:numPr>
        <w:pStyle w:val="Compact"/>
      </w:pPr>
      <w:r>
        <w:t xml:space="preserve">Rachbauer, S. (2016, July). Bikesharing in Österreich: Leihräder auf der Überholspur | kurier.at.</w:t>
      </w:r>
      <w:r>
        <w:t xml:space="preserve"> </w:t>
      </w:r>
      <w:hyperlink r:id="rId1690">
        <w:r>
          <w:rPr>
            <w:rStyle w:val="Hyperlink"/>
          </w:rPr>
          <w:t xml:space="preserve">https://kurier.at/chronik/oesterreich/bikesharing-in-oesterreich-leihraeder-auf-der-ueberholspur/400067369</w:t>
        </w:r>
      </w:hyperlink>
    </w:p>
    <w:p>
      <w:pPr>
        <w:numPr>
          <w:ilvl w:val="0"/>
          <w:numId w:val="1484"/>
        </w:numPr>
        <w:pStyle w:val="Compact"/>
      </w:pPr>
      <w:r>
        <w:t xml:space="preserve">Rachbauer, S. (2018a). Bikesharing in Österreich: Leihräder auf der Überholspur.</w:t>
      </w:r>
      <w:r>
        <w:t xml:space="preserve"> </w:t>
      </w:r>
      <w:hyperlink r:id="rId1690">
        <w:r>
          <w:rPr>
            <w:rStyle w:val="Hyperlink"/>
          </w:rPr>
          <w:t xml:space="preserve">https://kurier.at/chronik/oesterreich/bikesharing-in-oesterreich-leihraeder-auf-der-ueberholspur/400067369</w:t>
        </w:r>
      </w:hyperlink>
    </w:p>
    <w:p>
      <w:pPr>
        <w:numPr>
          <w:ilvl w:val="0"/>
          <w:numId w:val="1484"/>
        </w:numPr>
        <w:pStyle w:val="Compact"/>
      </w:pPr>
      <w:r>
        <w:t xml:space="preserve">Rachbauer, S. (2018b). Leihräder: Wiener wollen es aufgeräumt.</w:t>
      </w:r>
      <w:r>
        <w:t xml:space="preserve"> </w:t>
      </w:r>
      <w:hyperlink r:id="rId1691">
        <w:r>
          <w:rPr>
            <w:rStyle w:val="Hyperlink"/>
          </w:rPr>
          <w:t xml:space="preserve">https://kurier.at/chronik/wien/leihraeder-wiener-wollen-es-aufgeraeumt/400067357</w:t>
        </w:r>
      </w:hyperlink>
    </w:p>
    <w:p>
      <w:pPr>
        <w:numPr>
          <w:ilvl w:val="0"/>
          <w:numId w:val="1484"/>
        </w:numPr>
        <w:pStyle w:val="Compact"/>
      </w:pPr>
      <w:r>
        <w:t xml:space="preserve">Rachbauer, S. (2018c, March). Wien führt strenge Regeln für stationslose Leihräder ein.</w:t>
      </w:r>
      <w:r>
        <w:t xml:space="preserve"> </w:t>
      </w:r>
      <w:hyperlink r:id="rId1692">
        <w:r>
          <w:rPr>
            <w:rStyle w:val="Hyperlink"/>
          </w:rPr>
          <w:t xml:space="preserve">https://kurier.at/chronik/wien/wien-fuehrt-strenge-regeln-fuer-stationslose-leihraeder-ein/312.944.617</w:t>
        </w:r>
      </w:hyperlink>
    </w:p>
    <w:p>
      <w:pPr>
        <w:numPr>
          <w:ilvl w:val="0"/>
          <w:numId w:val="1484"/>
        </w:numPr>
        <w:pStyle w:val="Compact"/>
      </w:pPr>
      <w:r>
        <w:t xml:space="preserve">Rachbauer, S. (2018d, July 17). Leihräder: Wiener wollen es aufgeräumt.</w:t>
      </w:r>
      <w:r>
        <w:t xml:space="preserve"> </w:t>
      </w:r>
      <w:hyperlink r:id="rId1691">
        <w:r>
          <w:rPr>
            <w:rStyle w:val="Hyperlink"/>
          </w:rPr>
          <w:t xml:space="preserve">https://kurier.at/chronik/wien/leihraeder-wiener-wollen-es-aufgeraeumt/400067357</w:t>
        </w:r>
      </w:hyperlink>
    </w:p>
    <w:p>
      <w:pPr>
        <w:numPr>
          <w:ilvl w:val="0"/>
          <w:numId w:val="1484"/>
        </w:numPr>
        <w:pStyle w:val="Compact"/>
      </w:pPr>
      <w:r>
        <w:t xml:space="preserve">Schöffel, R., Zierer, M., &amp; Kühne, S. (2017). Nutzerdaten offen im Netz: BR deckt Datenleck beim Fahrradverleiher Obike auf.</w:t>
      </w:r>
      <w:r>
        <w:t xml:space="preserve"> </w:t>
      </w:r>
      <w:hyperlink r:id="rId1693">
        <w:r>
          <w:rPr>
            <w:rStyle w:val="Hyperlink"/>
          </w:rPr>
          <w:t xml:space="preserve">https://www.br.de/nachricht/datenleck-obike-100.html</w:t>
        </w:r>
      </w:hyperlink>
    </w:p>
    <w:p>
      <w:pPr>
        <w:numPr>
          <w:ilvl w:val="0"/>
          <w:numId w:val="1484"/>
        </w:numPr>
        <w:pStyle w:val="Compact"/>
      </w:pPr>
      <w:r>
        <w:t xml:space="preserve">Sun, S., &amp; Ertz, M. (2021). Contribution of bike-sharing to urban resource conservation: The case of free-floating bike-sharing. Journal of Cleaner Production, 280, 124416.</w:t>
      </w:r>
      <w:r>
        <w:t xml:space="preserve"> </w:t>
      </w:r>
      <w:hyperlink r:id="rId1694">
        <w:r>
          <w:rPr>
            <w:rStyle w:val="Hyperlink"/>
          </w:rPr>
          <w:t xml:space="preserve">https://doi.org/10.1016/j.jclepro.2020.124416</w:t>
        </w:r>
      </w:hyperlink>
    </w:p>
    <w:p>
      <w:pPr>
        <w:numPr>
          <w:ilvl w:val="0"/>
          <w:numId w:val="1484"/>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95">
        <w:r>
          <w:rPr>
            <w:rStyle w:val="Hyperlink"/>
          </w:rPr>
          <w:t xml:space="preserve">https://www.techandnature.com/niederosterreich-modernisiert-sharing-bike-flotte-nextbike/</w:t>
        </w:r>
      </w:hyperlink>
    </w:p>
    <w:p>
      <w:pPr>
        <w:numPr>
          <w:ilvl w:val="0"/>
          <w:numId w:val="1484"/>
        </w:numPr>
        <w:pStyle w:val="Compact"/>
      </w:pPr>
      <w:r>
        <w:t xml:space="preserve">Zademach, H. M., &amp; Musch, A. K. (2018). Bicycle-sharing systems in an alternative/diverse economy perspective: a sympathetic critique. Local Environment, 23(7), 734–746.</w:t>
      </w:r>
      <w:r>
        <w:t xml:space="preserve"> </w:t>
      </w:r>
      <w:hyperlink r:id="rId1696">
        <w:r>
          <w:rPr>
            <w:rStyle w:val="Hyperlink"/>
          </w:rPr>
          <w:t xml:space="preserve">https://doi.org/10.1080/13549839.2018.1434494</w:t>
        </w:r>
      </w:hyperlink>
    </w:p>
    <w:p>
      <w:pPr>
        <w:numPr>
          <w:ilvl w:val="0"/>
          <w:numId w:val="1484"/>
        </w:numPr>
        <w:pStyle w:val="Compact"/>
      </w:pPr>
      <w:r>
        <w:t xml:space="preserve">Zhang, Y., Lin, D., &amp; Mi, Z. (2019). Electric fence planning for dockless bike-sharing services. Journal of Cleaner Production, 206, 383–393.</w:t>
      </w:r>
      <w:r>
        <w:t xml:space="preserve"> </w:t>
      </w:r>
      <w:hyperlink r:id="rId1697">
        <w:r>
          <w:rPr>
            <w:rStyle w:val="Hyperlink"/>
          </w:rPr>
          <w:t xml:space="preserve">https://doi.org/10.1016/j.jclepro.2018.09.215</w:t>
        </w:r>
      </w:hyperlink>
    </w:p>
    <w:bookmarkEnd w:id="1698"/>
    <w:bookmarkEnd w:id="1699"/>
    <w:bookmarkStart w:id="1726"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00" w:name="synonyms-52"/>
    <w:p>
      <w:pPr>
        <w:pStyle w:val="Heading3"/>
      </w:pPr>
      <w:r>
        <w:t xml:space="preserve">Synonyms</w:t>
      </w:r>
    </w:p>
    <w:p>
      <w:pPr>
        <w:pStyle w:val="FirstParagraph"/>
      </w:pPr>
      <w:r>
        <w:rPr>
          <w:iCs/>
          <w:i/>
        </w:rPr>
        <w:t xml:space="preserve">electric scooter</w:t>
      </w:r>
    </w:p>
    <w:bookmarkEnd w:id="1700"/>
    <w:bookmarkStart w:id="1701"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01"/>
    <w:bookmarkStart w:id="1702" w:name="key-stakeholders-58"/>
    <w:p>
      <w:pPr>
        <w:pStyle w:val="Heading3"/>
      </w:pPr>
      <w:r>
        <w:t xml:space="preserve">Key stakeholders</w:t>
      </w:r>
    </w:p>
    <w:p>
      <w:pPr>
        <w:numPr>
          <w:ilvl w:val="0"/>
          <w:numId w:val="1485"/>
        </w:numPr>
        <w:pStyle w:val="Compact"/>
      </w:pPr>
      <w:r>
        <w:rPr>
          <w:bCs/>
          <w:b/>
        </w:rPr>
        <w:t xml:space="preserve">Affected</w:t>
      </w:r>
      <w:r>
        <w:t xml:space="preserve">: Mobile citizens, pedestrians, insurers</w:t>
      </w:r>
    </w:p>
    <w:p>
      <w:pPr>
        <w:numPr>
          <w:ilvl w:val="0"/>
          <w:numId w:val="1485"/>
        </w:numPr>
        <w:pStyle w:val="Compact"/>
      </w:pPr>
      <w:r>
        <w:rPr>
          <w:bCs/>
          <w:b/>
        </w:rPr>
        <w:t xml:space="preserve">Responsible</w:t>
      </w:r>
      <w:r>
        <w:t xml:space="preserve">: National governments, city government, private Companies</w:t>
      </w:r>
    </w:p>
    <w:bookmarkEnd w:id="1702"/>
    <w:bookmarkStart w:id="1703"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03"/>
    <w:bookmarkStart w:id="1704"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2">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8">
        <w:r>
          <w:rPr>
            <w:rStyle w:val="Hyperlink"/>
          </w:rPr>
          <w:t xml:space="preserve">here</w:t>
        </w:r>
      </w:hyperlink>
      <w:r>
        <w:t xml:space="preserve">.</w:t>
      </w:r>
    </w:p>
    <w:bookmarkEnd w:id="1704"/>
    <w:bookmarkStart w:id="1706" w:name="relevant-initiatives-in-austria-58"/>
    <w:p>
      <w:pPr>
        <w:pStyle w:val="Heading3"/>
      </w:pPr>
      <w:r>
        <w:t xml:space="preserve">Relevant initiatives in Austria</w:t>
      </w:r>
    </w:p>
    <w:p>
      <w:pPr>
        <w:numPr>
          <w:ilvl w:val="0"/>
          <w:numId w:val="1486"/>
        </w:numPr>
        <w:pStyle w:val="Compact"/>
      </w:pPr>
      <w:hyperlink r:id="rId608">
        <w:r>
          <w:rPr>
            <w:rStyle w:val="Hyperlink"/>
          </w:rPr>
          <w:t xml:space="preserve">autorevue.at</w:t>
        </w:r>
      </w:hyperlink>
    </w:p>
    <w:p>
      <w:pPr>
        <w:numPr>
          <w:ilvl w:val="0"/>
          <w:numId w:val="1486"/>
        </w:numPr>
        <w:pStyle w:val="Compact"/>
      </w:pPr>
      <w:hyperlink r:id="rId609">
        <w:r>
          <w:rPr>
            <w:rStyle w:val="Hyperlink"/>
          </w:rPr>
          <w:t xml:space="preserve">stadt-wien.at</w:t>
        </w:r>
      </w:hyperlink>
    </w:p>
    <w:p>
      <w:pPr>
        <w:numPr>
          <w:ilvl w:val="0"/>
          <w:numId w:val="1486"/>
        </w:numPr>
        <w:pStyle w:val="Compact"/>
      </w:pPr>
      <w:hyperlink r:id="rId1705">
        <w:r>
          <w:rPr>
            <w:rStyle w:val="Hyperlink"/>
          </w:rPr>
          <w:t xml:space="preserve">wien.gv.at</w:t>
        </w:r>
      </w:hyperlink>
    </w:p>
    <w:p>
      <w:pPr>
        <w:numPr>
          <w:ilvl w:val="0"/>
          <w:numId w:val="1486"/>
        </w:numPr>
        <w:pStyle w:val="Compact"/>
      </w:pPr>
      <w:hyperlink r:id="rId611">
        <w:r>
          <w:rPr>
            <w:rStyle w:val="Hyperlink"/>
          </w:rPr>
          <w:t xml:space="preserve">oeamtc.at</w:t>
        </w:r>
      </w:hyperlink>
    </w:p>
    <w:p>
      <w:pPr>
        <w:numPr>
          <w:ilvl w:val="0"/>
          <w:numId w:val="1486"/>
        </w:numPr>
        <w:pStyle w:val="Compact"/>
      </w:pPr>
      <w:hyperlink r:id="rId612">
        <w:r>
          <w:rPr>
            <w:rStyle w:val="Hyperlink"/>
          </w:rPr>
          <w:t xml:space="preserve">oesterreich.gv.at</w:t>
        </w:r>
      </w:hyperlink>
    </w:p>
    <w:bookmarkEnd w:id="1706"/>
    <w:bookmarkStart w:id="1707"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07"/>
    <w:bookmarkStart w:id="1708"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08"/>
    <w:bookmarkStart w:id="1709" w:name="open-questions-56"/>
    <w:p>
      <w:pPr>
        <w:pStyle w:val="Heading3"/>
      </w:pPr>
      <w:r>
        <w:t xml:space="preserve">Open questions</w:t>
      </w:r>
    </w:p>
    <w:p>
      <w:pPr>
        <w:numPr>
          <w:ilvl w:val="0"/>
          <w:numId w:val="1487"/>
        </w:numPr>
        <w:pStyle w:val="Compact"/>
      </w:pPr>
      <w:r>
        <w:t xml:space="preserve">Will an increasing presence of e-scooters on the bicycle infrastructure or in pedestrian zones require separate solution in urban road infrastructure?</w:t>
      </w:r>
    </w:p>
    <w:bookmarkEnd w:id="1709"/>
    <w:bookmarkStart w:id="1725" w:name="references-58"/>
    <w:p>
      <w:pPr>
        <w:pStyle w:val="Heading3"/>
      </w:pPr>
      <w:r>
        <w:t xml:space="preserve">References</w:t>
      </w:r>
    </w:p>
    <w:p>
      <w:pPr>
        <w:numPr>
          <w:ilvl w:val="0"/>
          <w:numId w:val="1488"/>
        </w:numPr>
        <w:pStyle w:val="Compact"/>
      </w:pPr>
      <w:r>
        <w:t xml:space="preserve">Allem, J. P., &amp; Majmundar, A. (2019). Are electric scooters promoted on social media with safety in mind? A case study on Bird’s Instagram. In Preventive Medicine Reports (Vol. 13, pp. 62–63). Elsevier Inc. </w:t>
      </w:r>
      <w:hyperlink r:id="rId1710">
        <w:r>
          <w:rPr>
            <w:rStyle w:val="Hyperlink"/>
          </w:rPr>
          <w:t xml:space="preserve">https://doi.org/10.1016/j.pmedr.2018.11.013</w:t>
        </w:r>
      </w:hyperlink>
    </w:p>
    <w:p>
      <w:pPr>
        <w:numPr>
          <w:ilvl w:val="0"/>
          <w:numId w:val="1488"/>
        </w:numPr>
        <w:pStyle w:val="Compact"/>
      </w:pPr>
      <w:r>
        <w:t xml:space="preserve">Choron, R. L., &amp; Sakran, J. V. (2019). The Integration of Electric Scooters: Useful Technology or Public Health Problem? American Journal of Public Health, 109(4), 555–556.</w:t>
      </w:r>
      <w:r>
        <w:t xml:space="preserve"> </w:t>
      </w:r>
      <w:hyperlink r:id="rId1711">
        <w:r>
          <w:rPr>
            <w:rStyle w:val="Hyperlink"/>
          </w:rPr>
          <w:t xml:space="preserve">https://doi.org/10.2105/AJPH.2019.304955</w:t>
        </w:r>
      </w:hyperlink>
    </w:p>
    <w:p>
      <w:pPr>
        <w:numPr>
          <w:ilvl w:val="0"/>
          <w:numId w:val="1488"/>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12">
        <w:r>
          <w:rPr>
            <w:rStyle w:val="Hyperlink"/>
          </w:rPr>
          <w:t xml:space="preserve">https://doi.org/10.1016/j.jsr.2022.01.007</w:t>
        </w:r>
      </w:hyperlink>
    </w:p>
    <w:p>
      <w:pPr>
        <w:numPr>
          <w:ilvl w:val="0"/>
          <w:numId w:val="1488"/>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8">
        <w:r>
          <w:rPr>
            <w:rStyle w:val="Hyperlink"/>
          </w:rPr>
          <w:t xml:space="preserve">https://doi.org/10.1016/j.trd.2020.102230</w:t>
        </w:r>
      </w:hyperlink>
    </w:p>
    <w:p>
      <w:pPr>
        <w:numPr>
          <w:ilvl w:val="0"/>
          <w:numId w:val="1488"/>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13">
        <w:r>
          <w:rPr>
            <w:rStyle w:val="Hyperlink"/>
          </w:rPr>
          <w:t xml:space="preserve">https://doi.org/10.3390/su11205591</w:t>
        </w:r>
      </w:hyperlink>
    </w:p>
    <w:p>
      <w:pPr>
        <w:numPr>
          <w:ilvl w:val="0"/>
          <w:numId w:val="1488"/>
        </w:numPr>
        <w:pStyle w:val="Compact"/>
      </w:pPr>
      <w:r>
        <w:t xml:space="preserve">Laa, B., &amp; Leth, U. (2020). Survey of E-scooter users in Vienna: Who they are and how they ride. Journal of Transport Geography, 89(October), 102874.</w:t>
      </w:r>
      <w:r>
        <w:t xml:space="preserve"> </w:t>
      </w:r>
      <w:hyperlink r:id="rId673">
        <w:r>
          <w:rPr>
            <w:rStyle w:val="Hyperlink"/>
          </w:rPr>
          <w:t xml:space="preserve">https://doi.org/10.1016/j.jtrangeo.2020.102874</w:t>
        </w:r>
      </w:hyperlink>
    </w:p>
    <w:p>
      <w:pPr>
        <w:numPr>
          <w:ilvl w:val="0"/>
          <w:numId w:val="1488"/>
        </w:numPr>
        <w:pStyle w:val="Compact"/>
      </w:pPr>
      <w:r>
        <w:t xml:space="preserve">Le Figaro. (2018, September 9). Trottinettes: la mairie de Paris veut une réglementation nationale.</w:t>
      </w:r>
      <w:r>
        <w:t xml:space="preserve"> </w:t>
      </w:r>
      <w:hyperlink r:id="rId1714">
        <w:r>
          <w:rPr>
            <w:rStyle w:val="Hyperlink"/>
          </w:rPr>
          <w:t xml:space="preserve">https://www.lefigaro.fr/flash-eco/2018/09/09/97002-20180909FILWWW00064-trottinettes-la-mairie-de-paris-veut-une-reglementation-nationale.php</w:t>
        </w:r>
      </w:hyperlink>
    </w:p>
    <w:p>
      <w:pPr>
        <w:numPr>
          <w:ilvl w:val="0"/>
          <w:numId w:val="1488"/>
        </w:numPr>
        <w:pStyle w:val="Compact"/>
      </w:pPr>
      <w:r>
        <w:t xml:space="preserve">Liew, Y. K., Wee, C. P. J., &amp; Pek, J. H. (2020). New peril on our roads: A retrospective study of electric scooter-related injuries. Singapore Medical Journal, 61(2), 92–95.</w:t>
      </w:r>
      <w:r>
        <w:t xml:space="preserve"> </w:t>
      </w:r>
      <w:hyperlink r:id="rId1715">
        <w:r>
          <w:rPr>
            <w:rStyle w:val="Hyperlink"/>
          </w:rPr>
          <w:t xml:space="preserve">https://doi.org/10.11622/smedj.2019083</w:t>
        </w:r>
      </w:hyperlink>
    </w:p>
    <w:p>
      <w:pPr>
        <w:numPr>
          <w:ilvl w:val="0"/>
          <w:numId w:val="1488"/>
        </w:numPr>
        <w:pStyle w:val="Compact"/>
      </w:pPr>
      <w:r>
        <w:t xml:space="preserve">Nawaro, L. (2021). E-scooters: competition with sahred bicycles and relationship to public transport. International Journal of Urban Sustainable Development, 13 (3).</w:t>
      </w:r>
      <w:r>
        <w:t xml:space="preserve"> </w:t>
      </w:r>
      <w:hyperlink r:id="rId1716">
        <w:r>
          <w:rPr>
            <w:rStyle w:val="Hyperlink"/>
          </w:rPr>
          <w:t xml:space="preserve">https://doi.org/10.1080/19463138.2021.1981336</w:t>
        </w:r>
      </w:hyperlink>
    </w:p>
    <w:p>
      <w:pPr>
        <w:numPr>
          <w:ilvl w:val="0"/>
          <w:numId w:val="1488"/>
        </w:numPr>
        <w:pStyle w:val="Compact"/>
      </w:pPr>
      <w:r>
        <w:t xml:space="preserve">Négroni, A. (2019, June 6). Paris: Hidalgo prend des mesures contre les trottinettes électriques.</w:t>
      </w:r>
      <w:r>
        <w:t xml:space="preserve"> </w:t>
      </w:r>
      <w:hyperlink r:id="rId1717">
        <w:r>
          <w:rPr>
            <w:rStyle w:val="Hyperlink"/>
          </w:rPr>
          <w:t xml:space="preserve">https://www.lefigaro.fr/actualite-france/trottinettes-paris-prend-des-mesures-20190606</w:t>
        </w:r>
      </w:hyperlink>
    </w:p>
    <w:p>
      <w:pPr>
        <w:numPr>
          <w:ilvl w:val="0"/>
          <w:numId w:val="1488"/>
        </w:numPr>
        <w:pStyle w:val="Compact"/>
      </w:pPr>
      <w:r>
        <w:t xml:space="preserve">OECD/ITF. (2020). Safe Micromobility. 98.</w:t>
      </w:r>
      <w:r>
        <w:t xml:space="preserve"> </w:t>
      </w:r>
      <w:hyperlink r:id="rId605">
        <w:r>
          <w:rPr>
            <w:rStyle w:val="Hyperlink"/>
          </w:rPr>
          <w:t xml:space="preserve">https://www.itf-oecd.org/safe-micromobility</w:t>
        </w:r>
      </w:hyperlink>
    </w:p>
    <w:p>
      <w:pPr>
        <w:numPr>
          <w:ilvl w:val="0"/>
          <w:numId w:val="1488"/>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7">
        <w:r>
          <w:rPr>
            <w:rStyle w:val="Hyperlink"/>
          </w:rPr>
          <w:t xml:space="preserve">https://doi.org/10.1016/j.trd.2020.102628</w:t>
        </w:r>
      </w:hyperlink>
    </w:p>
    <w:p>
      <w:pPr>
        <w:numPr>
          <w:ilvl w:val="0"/>
          <w:numId w:val="1488"/>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8"/>
        </w:numPr>
        <w:pStyle w:val="Compact"/>
      </w:pPr>
      <w:r>
        <w:t xml:space="preserve">Portland Bureau of Transportation. (2019). 2018 E-Scooter Findings Report.</w:t>
      </w:r>
      <w:r>
        <w:t xml:space="preserve"> </w:t>
      </w:r>
      <w:hyperlink r:id="rId1718">
        <w:r>
          <w:rPr>
            <w:rStyle w:val="Hyperlink"/>
          </w:rPr>
          <w:t xml:space="preserve">https://www.portlandoregon.gov/transportation/article/709719%0Ahttps://trid.trb.org/view/1607260</w:t>
        </w:r>
      </w:hyperlink>
    </w:p>
    <w:p>
      <w:pPr>
        <w:numPr>
          <w:ilvl w:val="0"/>
          <w:numId w:val="1488"/>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1719">
        <w:r>
          <w:rPr>
            <w:rStyle w:val="Hyperlink"/>
          </w:rPr>
          <w:t xml:space="preserve">https://doi.org/10.1016/j.trd.2021.102803</w:t>
        </w:r>
      </w:hyperlink>
    </w:p>
    <w:p>
      <w:pPr>
        <w:numPr>
          <w:ilvl w:val="0"/>
          <w:numId w:val="1488"/>
        </w:numPr>
        <w:pStyle w:val="Compact"/>
      </w:pPr>
      <w:r>
        <w:t xml:space="preserve">Schwarz, R. (2019, July 27). E-Bikes und E-Scooter sind viel zu schnell! - Ideen-Blog - derStandard.at › Diskurs.</w:t>
      </w:r>
      <w:r>
        <w:t xml:space="preserve"> </w:t>
      </w:r>
      <w:hyperlink r:id="rId1720">
        <w:r>
          <w:rPr>
            <w:rStyle w:val="Hyperlink"/>
          </w:rPr>
          <w:t xml:space="preserve">https://www.derstandard.at/story/2000106514149/e-bikes-und-e-scooter-sind-viel-zu-schnell</w:t>
        </w:r>
      </w:hyperlink>
    </w:p>
    <w:p>
      <w:pPr>
        <w:numPr>
          <w:ilvl w:val="0"/>
          <w:numId w:val="1488"/>
        </w:numPr>
        <w:pStyle w:val="Compact"/>
      </w:pPr>
      <w:r>
        <w:t xml:space="preserve">Siegfried, C., Martin, B., &amp; Reichenberger, Y. (2021). Consumer acceptance of shared e-scooters for urban and short-distance mobility. Transportation Research Part D, 91(January), 102680.</w:t>
      </w:r>
      <w:r>
        <w:t xml:space="preserve"> </w:t>
      </w:r>
      <w:hyperlink r:id="rId1721">
        <w:r>
          <w:rPr>
            <w:rStyle w:val="Hyperlink"/>
          </w:rPr>
          <w:t xml:space="preserve">https://doi.org/10.1016/j.trd.2020.102680</w:t>
        </w:r>
      </w:hyperlink>
    </w:p>
    <w:p>
      <w:pPr>
        <w:numPr>
          <w:ilvl w:val="0"/>
          <w:numId w:val="1488"/>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22">
        <w:r>
          <w:rPr>
            <w:rStyle w:val="Hyperlink"/>
          </w:rPr>
          <w:t xml:space="preserve">https://doi.org/10.1016/j.ajem.2019.06.017</w:t>
        </w:r>
      </w:hyperlink>
    </w:p>
    <w:p>
      <w:pPr>
        <w:numPr>
          <w:ilvl w:val="0"/>
          <w:numId w:val="1488"/>
        </w:numPr>
        <w:pStyle w:val="Compact"/>
      </w:pPr>
      <w:r>
        <w:t xml:space="preserve">Sydsvenskan. (2019, August 30). Elsparkcyklarna minskar cykelstölderna - Sydsvenskan. Available at:</w:t>
      </w:r>
      <w:r>
        <w:t xml:space="preserve"> </w:t>
      </w:r>
      <w:hyperlink r:id="rId1723">
        <w:r>
          <w:rPr>
            <w:rStyle w:val="Hyperlink"/>
          </w:rPr>
          <w:t xml:space="preserve">https://www.sydsvenskan.se/2019-08-30/elsparkcyklarna-minskar-cykelstolderna</w:t>
        </w:r>
      </w:hyperlink>
      <w:r>
        <w:t xml:space="preserve"> </w:t>
      </w:r>
      <w:r>
        <w:t xml:space="preserve">[Accessed: 20 January 2021]</w:t>
      </w:r>
    </w:p>
    <w:p>
      <w:pPr>
        <w:numPr>
          <w:ilvl w:val="0"/>
          <w:numId w:val="1488"/>
        </w:numPr>
        <w:pStyle w:val="Compact"/>
      </w:pPr>
      <w:r>
        <w:t xml:space="preserve">Widholm, K. (n.d.). E-Scooter Sharing-System: Roller von Lime, Tier, Bird und Co. Available at:</w:t>
      </w:r>
      <w:r>
        <w:t xml:space="preserve"> </w:t>
      </w:r>
      <w:hyperlink r:id="rId609">
        <w:r>
          <w:rPr>
            <w:rStyle w:val="Hyperlink"/>
          </w:rPr>
          <w:t xml:space="preserve">https://www.stadt-wien.at/wien/news/e-scooter-sharing-system-in-wien.html</w:t>
        </w:r>
      </w:hyperlink>
      <w:r>
        <w:t xml:space="preserve"> </w:t>
      </w:r>
      <w:r>
        <w:t xml:space="preserve">[Accessed: 20 January 2021]</w:t>
      </w:r>
    </w:p>
    <w:p>
      <w:pPr>
        <w:numPr>
          <w:ilvl w:val="0"/>
          <w:numId w:val="1488"/>
        </w:numPr>
        <w:pStyle w:val="Compact"/>
      </w:pPr>
      <w:r>
        <w:t xml:space="preserve">Wiener Linien. (n.d.). Übersicht Tickets | Tickets | Fahrgastinfo | Wiener Linien. Available at:</w:t>
      </w:r>
      <w:r>
        <w:t xml:space="preserve"> </w:t>
      </w:r>
      <w:hyperlink r:id="rId792">
        <w:r>
          <w:rPr>
            <w:rStyle w:val="Hyperlink"/>
          </w:rPr>
          <w:t xml:space="preserve">https://www.wienerlinien.at/eportal3/ep/channelView.do/pageTypeId/66526/channelId/-46648</w:t>
        </w:r>
      </w:hyperlink>
      <w:r>
        <w:t xml:space="preserve"> </w:t>
      </w:r>
      <w:r>
        <w:t xml:space="preserve">[Accessed: 20 January 2021]</w:t>
      </w:r>
    </w:p>
    <w:p>
      <w:pPr>
        <w:numPr>
          <w:ilvl w:val="0"/>
          <w:numId w:val="1488"/>
        </w:numPr>
        <w:pStyle w:val="Compact"/>
      </w:pPr>
      <w:r>
        <w:t xml:space="preserve">Zagorskas, J., &amp; Burinskiene, M. (2020). Challenges caused by increased use of E-powered personal mobility vehicles in European cities. Sustainability (Switzerland), 12(1), 273.</w:t>
      </w:r>
      <w:r>
        <w:t xml:space="preserve"> </w:t>
      </w:r>
      <w:hyperlink r:id="rId1724">
        <w:r>
          <w:rPr>
            <w:rStyle w:val="Hyperlink"/>
          </w:rPr>
          <w:t xml:space="preserve">https://doi.org/10.3390/su12010273</w:t>
        </w:r>
      </w:hyperlink>
    </w:p>
    <w:bookmarkEnd w:id="1725"/>
    <w:bookmarkEnd w:id="1726"/>
    <w:bookmarkStart w:id="1752"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727" w:name="synonyms-53"/>
    <w:p>
      <w:pPr>
        <w:pStyle w:val="Heading3"/>
      </w:pPr>
      <w:r>
        <w:t xml:space="preserve">Synonyms</w:t>
      </w:r>
    </w:p>
    <w:p>
      <w:pPr>
        <w:numPr>
          <w:ilvl w:val="0"/>
          <w:numId w:val="1489"/>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89"/>
        </w:numPr>
        <w:pStyle w:val="Compact"/>
      </w:pPr>
      <w:r>
        <w:t xml:space="preserve">Ride sharing:</w:t>
      </w:r>
      <w:r>
        <w:t xml:space="preserve"> </w:t>
      </w:r>
      <w:r>
        <w:rPr>
          <w:iCs/>
          <w:i/>
        </w:rPr>
        <w:t xml:space="preserve">car-pooling</w:t>
      </w:r>
    </w:p>
    <w:bookmarkEnd w:id="1727"/>
    <w:bookmarkStart w:id="1728"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728"/>
    <w:bookmarkStart w:id="1729" w:name="key-stakeholders-59"/>
    <w:p>
      <w:pPr>
        <w:pStyle w:val="Heading3"/>
      </w:pPr>
      <w:r>
        <w:t xml:space="preserve">Key stakeholders</w:t>
      </w:r>
    </w:p>
    <w:p>
      <w:pPr>
        <w:numPr>
          <w:ilvl w:val="0"/>
          <w:numId w:val="1490"/>
        </w:numPr>
        <w:pStyle w:val="Compact"/>
      </w:pPr>
      <w:r>
        <w:rPr>
          <w:bCs/>
          <w:b/>
        </w:rPr>
        <w:t xml:space="preserve">Affected</w:t>
      </w:r>
      <w:r>
        <w:t xml:space="preserve">: Mobile Citizen, Taxi Drivers</w:t>
      </w:r>
    </w:p>
    <w:p>
      <w:pPr>
        <w:numPr>
          <w:ilvl w:val="0"/>
          <w:numId w:val="1490"/>
        </w:numPr>
        <w:pStyle w:val="Compact"/>
      </w:pPr>
      <w:r>
        <w:rPr>
          <w:bCs/>
          <w:b/>
        </w:rPr>
        <w:t xml:space="preserve">Responsible</w:t>
      </w:r>
      <w:r>
        <w:t xml:space="preserve">: National Governments, City government, Private Companies, Transportation Network Companies, Software providers</w:t>
      </w:r>
    </w:p>
    <w:bookmarkEnd w:id="1729"/>
    <w:bookmarkStart w:id="1730"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730"/>
    <w:bookmarkStart w:id="1732"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1"/>
        </w:numPr>
        <w:pStyle w:val="Compact"/>
      </w:pPr>
      <w:r>
        <w:t xml:space="preserve">UberX - affordable rides, door to door, all to yourself</w:t>
      </w:r>
    </w:p>
    <w:p>
      <w:pPr>
        <w:numPr>
          <w:ilvl w:val="0"/>
          <w:numId w:val="1491"/>
        </w:numPr>
        <w:pStyle w:val="Compact"/>
      </w:pPr>
      <w:r>
        <w:t xml:space="preserve">UberPool - shared rides, door to door or with a short walk</w:t>
      </w:r>
    </w:p>
    <w:p>
      <w:pPr>
        <w:numPr>
          <w:ilvl w:val="0"/>
          <w:numId w:val="1491"/>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731">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732"/>
    <w:bookmarkStart w:id="1735" w:name="relevant-initiatives-in-austria-59"/>
    <w:p>
      <w:pPr>
        <w:pStyle w:val="Heading3"/>
      </w:pPr>
      <w:r>
        <w:t xml:space="preserve">Relevant initiatives in Austria</w:t>
      </w:r>
    </w:p>
    <w:p>
      <w:pPr>
        <w:numPr>
          <w:ilvl w:val="0"/>
          <w:numId w:val="1492"/>
        </w:numPr>
        <w:pStyle w:val="Compact"/>
      </w:pPr>
      <w:hyperlink r:id="rId619">
        <w:r>
          <w:rPr>
            <w:rStyle w:val="Hyperlink"/>
          </w:rPr>
          <w:t xml:space="preserve">ots.at</w:t>
        </w:r>
      </w:hyperlink>
    </w:p>
    <w:p>
      <w:pPr>
        <w:numPr>
          <w:ilvl w:val="0"/>
          <w:numId w:val="1492"/>
        </w:numPr>
        <w:pStyle w:val="Compact"/>
      </w:pPr>
      <w:hyperlink r:id="rId620">
        <w:r>
          <w:rPr>
            <w:rStyle w:val="Hyperlink"/>
          </w:rPr>
          <w:t xml:space="preserve">umweltberatung.a</w:t>
        </w:r>
      </w:hyperlink>
    </w:p>
    <w:p>
      <w:pPr>
        <w:numPr>
          <w:ilvl w:val="0"/>
          <w:numId w:val="1492"/>
        </w:numPr>
        <w:pStyle w:val="Compact"/>
      </w:pPr>
      <w:hyperlink r:id="rId621">
        <w:r>
          <w:rPr>
            <w:rStyle w:val="Hyperlink"/>
          </w:rPr>
          <w:t xml:space="preserve">greendrive.a</w:t>
        </w:r>
      </w:hyperlink>
    </w:p>
    <w:p>
      <w:pPr>
        <w:numPr>
          <w:ilvl w:val="0"/>
          <w:numId w:val="1492"/>
        </w:numPr>
        <w:pStyle w:val="Compact"/>
      </w:pPr>
      <w:hyperlink r:id="rId622">
        <w:r>
          <w:rPr>
            <w:rStyle w:val="Hyperlink"/>
          </w:rPr>
          <w:t xml:space="preserve">carployee.com</w:t>
        </w:r>
      </w:hyperlink>
    </w:p>
    <w:p>
      <w:pPr>
        <w:numPr>
          <w:ilvl w:val="0"/>
          <w:numId w:val="1492"/>
        </w:numPr>
        <w:pStyle w:val="Compact"/>
      </w:pPr>
      <w:hyperlink r:id="rId623">
        <w:r>
          <w:rPr>
            <w:rStyle w:val="Hyperlink"/>
          </w:rPr>
          <w:t xml:space="preserve">ummadum.com</w:t>
        </w:r>
      </w:hyperlink>
    </w:p>
    <w:p>
      <w:pPr>
        <w:numPr>
          <w:ilvl w:val="0"/>
          <w:numId w:val="1492"/>
        </w:numPr>
        <w:pStyle w:val="Compact"/>
      </w:pPr>
      <w:hyperlink r:id="rId1733">
        <w:r>
          <w:rPr>
            <w:rStyle w:val="Hyperlink"/>
          </w:rPr>
          <w:t xml:space="preserve">CarpoolWorld</w:t>
        </w:r>
      </w:hyperlink>
    </w:p>
    <w:p>
      <w:pPr>
        <w:numPr>
          <w:ilvl w:val="0"/>
          <w:numId w:val="1492"/>
        </w:numPr>
        <w:pStyle w:val="Compact"/>
      </w:pPr>
      <w:hyperlink r:id="rId1734">
        <w:r>
          <w:rPr>
            <w:rStyle w:val="Hyperlink"/>
          </w:rPr>
          <w:t xml:space="preserve">Foahstmit.at</w:t>
        </w:r>
      </w:hyperlink>
    </w:p>
    <w:bookmarkEnd w:id="1735"/>
    <w:bookmarkStart w:id="1736"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736"/>
    <w:bookmarkStart w:id="1737"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737"/>
    <w:bookmarkStart w:id="1738" w:name="open-questions-57"/>
    <w:p>
      <w:pPr>
        <w:pStyle w:val="Heading3"/>
      </w:pPr>
      <w:r>
        <w:t xml:space="preserve">Open questions</w:t>
      </w:r>
    </w:p>
    <w:p>
      <w:pPr>
        <w:numPr>
          <w:ilvl w:val="0"/>
          <w:numId w:val="1493"/>
        </w:numPr>
        <w:pStyle w:val="Compact"/>
      </w:pPr>
      <w:r>
        <w:t xml:space="preserve">How to overcome the rising concerns over discrimination and data privacy and security?</w:t>
      </w:r>
    </w:p>
    <w:p>
      <w:pPr>
        <w:numPr>
          <w:ilvl w:val="0"/>
          <w:numId w:val="1493"/>
        </w:numPr>
        <w:pStyle w:val="Compact"/>
      </w:pPr>
      <w:r>
        <w:t xml:space="preserve">Which impacts of ride-hailing on traffic congestion outweigh the others?</w:t>
      </w:r>
    </w:p>
    <w:p>
      <w:pPr>
        <w:numPr>
          <w:ilvl w:val="0"/>
          <w:numId w:val="1493"/>
        </w:numPr>
        <w:pStyle w:val="Compact"/>
      </w:pPr>
      <w:r>
        <w:t xml:space="preserve">How can the environmental impacts of ride hailing be reliably and holistically analysed?</w:t>
      </w:r>
    </w:p>
    <w:p>
      <w:pPr>
        <w:numPr>
          <w:ilvl w:val="0"/>
          <w:numId w:val="1493"/>
        </w:numPr>
        <w:pStyle w:val="Compact"/>
      </w:pPr>
      <w:r>
        <w:t xml:space="preserve">How can ride-hailing and ride-sharing discourage private car ownership?</w:t>
      </w:r>
    </w:p>
    <w:p>
      <w:pPr>
        <w:numPr>
          <w:ilvl w:val="0"/>
          <w:numId w:val="1493"/>
        </w:numPr>
        <w:pStyle w:val="Compact"/>
      </w:pPr>
      <w:r>
        <w:t xml:space="preserve">Do ride-sharing and ride-hailing compete and/or complement each other?</w:t>
      </w:r>
    </w:p>
    <w:bookmarkEnd w:id="1738"/>
    <w:bookmarkStart w:id="1741" w:name="further-links-48"/>
    <w:p>
      <w:pPr>
        <w:pStyle w:val="Heading3"/>
      </w:pPr>
      <w:r>
        <w:t xml:space="preserve">Further links</w:t>
      </w:r>
    </w:p>
    <w:p>
      <w:pPr>
        <w:numPr>
          <w:ilvl w:val="0"/>
          <w:numId w:val="1494"/>
        </w:numPr>
        <w:pStyle w:val="Compact"/>
      </w:pPr>
      <w:hyperlink r:id="rId619">
        <w:r>
          <w:rPr>
            <w:rStyle w:val="Hyperlink"/>
          </w:rPr>
          <w:t xml:space="preserve">ots.at</w:t>
        </w:r>
      </w:hyperlink>
    </w:p>
    <w:p>
      <w:pPr>
        <w:numPr>
          <w:ilvl w:val="0"/>
          <w:numId w:val="1494"/>
        </w:numPr>
        <w:pStyle w:val="Compact"/>
      </w:pPr>
      <w:hyperlink r:id="rId620">
        <w:r>
          <w:rPr>
            <w:rStyle w:val="Hyperlink"/>
          </w:rPr>
          <w:t xml:space="preserve">umweltberatung.at</w:t>
        </w:r>
      </w:hyperlink>
    </w:p>
    <w:p>
      <w:pPr>
        <w:numPr>
          <w:ilvl w:val="0"/>
          <w:numId w:val="1494"/>
        </w:numPr>
        <w:pStyle w:val="Compact"/>
      </w:pPr>
      <w:hyperlink r:id="rId621">
        <w:r>
          <w:rPr>
            <w:rStyle w:val="Hyperlink"/>
          </w:rPr>
          <w:t xml:space="preserve">greendrive</w:t>
        </w:r>
      </w:hyperlink>
    </w:p>
    <w:p>
      <w:pPr>
        <w:numPr>
          <w:ilvl w:val="0"/>
          <w:numId w:val="1494"/>
        </w:numPr>
        <w:pStyle w:val="Compact"/>
      </w:pPr>
      <w:hyperlink r:id="rId622">
        <w:r>
          <w:rPr>
            <w:rStyle w:val="Hyperlink"/>
          </w:rPr>
          <w:t xml:space="preserve">carployee</w:t>
        </w:r>
      </w:hyperlink>
    </w:p>
    <w:p>
      <w:pPr>
        <w:numPr>
          <w:ilvl w:val="0"/>
          <w:numId w:val="1494"/>
        </w:numPr>
        <w:pStyle w:val="Compact"/>
      </w:pPr>
      <w:hyperlink r:id="rId623">
        <w:r>
          <w:rPr>
            <w:rStyle w:val="Hyperlink"/>
          </w:rPr>
          <w:t xml:space="preserve">ummadum.com</w:t>
        </w:r>
      </w:hyperlink>
    </w:p>
    <w:p>
      <w:pPr>
        <w:numPr>
          <w:ilvl w:val="0"/>
          <w:numId w:val="1494"/>
        </w:numPr>
        <w:pStyle w:val="Compact"/>
      </w:pPr>
      <w:hyperlink r:id="rId1739">
        <w:r>
          <w:rPr>
            <w:rStyle w:val="Hyperlink"/>
          </w:rPr>
          <w:t xml:space="preserve">blablacar</w:t>
        </w:r>
      </w:hyperlink>
    </w:p>
    <w:p>
      <w:pPr>
        <w:numPr>
          <w:ilvl w:val="0"/>
          <w:numId w:val="1494"/>
        </w:numPr>
        <w:pStyle w:val="Compact"/>
      </w:pPr>
      <w:hyperlink r:id="rId1740">
        <w:r>
          <w:rPr>
            <w:rStyle w:val="Hyperlink"/>
          </w:rPr>
          <w:t xml:space="preserve">uber</w:t>
        </w:r>
      </w:hyperlink>
    </w:p>
    <w:bookmarkEnd w:id="1741"/>
    <w:bookmarkStart w:id="1751" w:name="references-59"/>
    <w:p>
      <w:pPr>
        <w:pStyle w:val="Heading3"/>
      </w:pPr>
      <w:r>
        <w:t xml:space="preserve">References</w:t>
      </w:r>
    </w:p>
    <w:p>
      <w:pPr>
        <w:numPr>
          <w:ilvl w:val="0"/>
          <w:numId w:val="1495"/>
        </w:numPr>
        <w:pStyle w:val="Compact"/>
      </w:pPr>
      <w:r>
        <w:t xml:space="preserve">Abdelwahab, B. (2020). Ridesharing and Social Inclusion: The Role of Ridesharing in Improving Job Access for Disadvantaged Populations (Doctoral dissertation).</w:t>
      </w:r>
    </w:p>
    <w:p>
      <w:pPr>
        <w:numPr>
          <w:ilvl w:val="0"/>
          <w:numId w:val="1495"/>
        </w:numPr>
        <w:pStyle w:val="Compact"/>
      </w:pPr>
      <w:r>
        <w:t xml:space="preserve">Alisoltani, N., Leclercq, L., &amp; Zargayouna, M. (2021). Can dynamic ride-sharing reduce traffic congestion?. Transportation research part B: methodological, 145, 212-246.</w:t>
      </w:r>
    </w:p>
    <w:p>
      <w:pPr>
        <w:numPr>
          <w:ilvl w:val="0"/>
          <w:numId w:val="1495"/>
        </w:numPr>
        <w:pStyle w:val="Compact"/>
      </w:pPr>
      <w:r>
        <w:t xml:space="preserve">BlaBlaCar. (2021). Über uns - BlaBlaCar.</w:t>
      </w:r>
      <w:r>
        <w:t xml:space="preserve"> </w:t>
      </w:r>
      <w:hyperlink r:id="rId1742">
        <w:r>
          <w:rPr>
            <w:rStyle w:val="Hyperlink"/>
          </w:rPr>
          <w:t xml:space="preserve">https://blog.blablacar.de/about-us</w:t>
        </w:r>
      </w:hyperlink>
    </w:p>
    <w:p>
      <w:pPr>
        <w:numPr>
          <w:ilvl w:val="0"/>
          <w:numId w:val="1495"/>
        </w:numPr>
        <w:pStyle w:val="Compact"/>
      </w:pPr>
      <w:r>
        <w:t xml:space="preserve">Carployee. (2020). Carployee | Für Unternehmen.</w:t>
      </w:r>
      <w:r>
        <w:t xml:space="preserve"> </w:t>
      </w:r>
      <w:hyperlink r:id="rId1743">
        <w:r>
          <w:rPr>
            <w:rStyle w:val="Hyperlink"/>
          </w:rPr>
          <w:t xml:space="preserve">https://www.carployee.com/</w:t>
        </w:r>
      </w:hyperlink>
    </w:p>
    <w:p>
      <w:pPr>
        <w:numPr>
          <w:ilvl w:val="0"/>
          <w:numId w:val="1495"/>
        </w:numPr>
        <w:pStyle w:val="Compact"/>
      </w:pPr>
      <w:r>
        <w:t xml:space="preserve">Cats, O., Kucharski, R., Danda, S.R., Yap, M. (2022) Beyond the dichotomy: How ride-hailing competes with and complements public transport. PLOS ONE 17(1): e0262496.</w:t>
      </w:r>
      <w:r>
        <w:t xml:space="preserve"> </w:t>
      </w:r>
      <w:hyperlink r:id="rId1744">
        <w:r>
          <w:rPr>
            <w:rStyle w:val="Hyperlink"/>
          </w:rPr>
          <w:t xml:space="preserve">https://doi.org/10.1371/journal.pone.0262496</w:t>
        </w:r>
      </w:hyperlink>
    </w:p>
    <w:p>
      <w:pPr>
        <w:numPr>
          <w:ilvl w:val="0"/>
          <w:numId w:val="1495"/>
        </w:numPr>
        <w:pStyle w:val="Compact"/>
      </w:pPr>
      <w:r>
        <w:t xml:space="preserve">GREENDRIVE MOBILITY GMBH. (2020). Greendrive - Premiumpaket für Firmen - Fahrgemeinschaften und Mitfahrgelegenheiten.</w:t>
      </w:r>
      <w:r>
        <w:t xml:space="preserve"> </w:t>
      </w:r>
      <w:hyperlink r:id="rId1745">
        <w:r>
          <w:rPr>
            <w:rStyle w:val="Hyperlink"/>
          </w:rPr>
          <w:t xml:space="preserve">https://greendrive.at/premium/</w:t>
        </w:r>
      </w:hyperlink>
    </w:p>
    <w:p>
      <w:pPr>
        <w:numPr>
          <w:ilvl w:val="0"/>
          <w:numId w:val="1495"/>
        </w:numPr>
        <w:pStyle w:val="Compact"/>
      </w:pPr>
      <w:r>
        <w:t xml:space="preserve">Herzog, W. (2018, October 18). Ecolane Blog: Ride-hailing vs. ride-sharing: The key difference and why it matters.</w:t>
      </w:r>
      <w:r>
        <w:t xml:space="preserve"> </w:t>
      </w:r>
      <w:hyperlink r:id="rId1746">
        <w:r>
          <w:rPr>
            <w:rStyle w:val="Hyperlink"/>
          </w:rPr>
          <w:t xml:space="preserve">https://www.ecolane.com/blog/ride-hailing-vs.-ride-sharing-the-key-difference-and-why-it-matters</w:t>
        </w:r>
      </w:hyperlink>
    </w:p>
    <w:p>
      <w:pPr>
        <w:numPr>
          <w:ilvl w:val="0"/>
          <w:numId w:val="1495"/>
        </w:numPr>
        <w:pStyle w:val="Compact"/>
      </w:pPr>
      <w:r>
        <w:t xml:space="preserve">Jin, S. T., Kong, H., Wu, R., &amp; Sui, D. Z. (2018). Ridesourcing, the sharing economy, and the future of cities. Cities, 76, 96-104.</w:t>
      </w:r>
    </w:p>
    <w:p>
      <w:pPr>
        <w:numPr>
          <w:ilvl w:val="0"/>
          <w:numId w:val="1495"/>
        </w:numPr>
        <w:pStyle w:val="Compact"/>
      </w:pPr>
      <w:r>
        <w:t xml:space="preserve">Khatri, M. (2020a). A closer look at the ride-hailing landscape of the Western and Central Europe.</w:t>
      </w:r>
      <w:r>
        <w:t xml:space="preserve"> </w:t>
      </w:r>
      <w:hyperlink r:id="rId1747">
        <w:r>
          <w:rPr>
            <w:rStyle w:val="Hyperlink"/>
          </w:rPr>
          <w:t xml:space="preserve">https://www.yelowsoft.com/blog/ride-hailing-landscape-of-western-and-central-europe/</w:t>
        </w:r>
      </w:hyperlink>
    </w:p>
    <w:p>
      <w:pPr>
        <w:numPr>
          <w:ilvl w:val="0"/>
          <w:numId w:val="1495"/>
        </w:numPr>
        <w:pStyle w:val="Compact"/>
      </w:pPr>
      <w:r>
        <w:t xml:space="preserve">Khatri, M. (2020b). Ride-hailing in 2021: A glimpse into the future. Available at:</w:t>
      </w:r>
      <w:r>
        <w:t xml:space="preserve"> </w:t>
      </w:r>
      <w:hyperlink r:id="rId1748">
        <w:r>
          <w:rPr>
            <w:rStyle w:val="Hyperlink"/>
          </w:rPr>
          <w:t xml:space="preserve">https://www.yelowsoft.com/blog/ride-hailing-a-glimpse-into-the-future/</w:t>
        </w:r>
      </w:hyperlink>
      <w:r>
        <w:t xml:space="preserve"> </w:t>
      </w:r>
      <w:r>
        <w:t xml:space="preserve">[Accessed: 30 March 2021]</w:t>
      </w:r>
    </w:p>
    <w:p>
      <w:pPr>
        <w:numPr>
          <w:ilvl w:val="0"/>
          <w:numId w:val="1495"/>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5"/>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5"/>
        </w:numPr>
        <w:pStyle w:val="Compact"/>
      </w:pPr>
      <w:r>
        <w:t xml:space="preserve">Miller, E., &amp; Soberman, R. (2003). Travel Demand.</w:t>
      </w:r>
    </w:p>
    <w:p>
      <w:pPr>
        <w:numPr>
          <w:ilvl w:val="0"/>
          <w:numId w:val="1495"/>
        </w:numPr>
        <w:pStyle w:val="Compact"/>
      </w:pPr>
      <w:r>
        <w:t xml:space="preserve">Tirachini, A. (2019). Ride-hailing, travel behaviour and sustainable mobility: an international review. Transportation, 1-37.</w:t>
      </w:r>
    </w:p>
    <w:p>
      <w:pPr>
        <w:numPr>
          <w:ilvl w:val="0"/>
          <w:numId w:val="1495"/>
        </w:numPr>
        <w:pStyle w:val="Compact"/>
      </w:pPr>
      <w:r>
        <w:t xml:space="preserve">Uber Technologies Inc. (n.d.). Erhalte eine Konzession in Österreich. Available at:</w:t>
      </w:r>
      <w:r>
        <w:t xml:space="preserve"> </w:t>
      </w:r>
      <w:hyperlink r:id="rId1749">
        <w:r>
          <w:rPr>
            <w:rStyle w:val="Hyperlink"/>
          </w:rPr>
          <w:t xml:space="preserve">https://www.uber.com/at/de/drive/requirements/get-a-license/</w:t>
        </w:r>
      </w:hyperlink>
      <w:r>
        <w:t xml:space="preserve"> </w:t>
      </w:r>
      <w:r>
        <w:t xml:space="preserve">[Accessed: 30 March 2021]</w:t>
      </w:r>
    </w:p>
    <w:p>
      <w:pPr>
        <w:numPr>
          <w:ilvl w:val="0"/>
          <w:numId w:val="1495"/>
        </w:numPr>
        <w:pStyle w:val="Compact"/>
      </w:pPr>
      <w:r>
        <w:t xml:space="preserve">Uber &amp; Mothers Against Drunk Driving (MADD). (2015). MORE OPTIONS. SHIFTING MINDSETS. DRIVING BETTER CHOICES. #ThinkandRide.</w:t>
      </w:r>
    </w:p>
    <w:p>
      <w:pPr>
        <w:numPr>
          <w:ilvl w:val="0"/>
          <w:numId w:val="1495"/>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750">
        <w:r>
          <w:rPr>
            <w:rStyle w:val="Hyperlink"/>
          </w:rPr>
          <w:t xml:space="preserve">https://doi.org/10.1016/j.trd.2021.103131</w:t>
        </w:r>
      </w:hyperlink>
      <w:r>
        <w:t xml:space="preserve">.</w:t>
      </w:r>
    </w:p>
    <w:bookmarkEnd w:id="1751"/>
    <w:bookmarkEnd w:id="1752"/>
    <w:bookmarkStart w:id="1781"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753"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753"/>
    <w:bookmarkStart w:id="1754"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754"/>
    <w:bookmarkStart w:id="1755" w:name="key-stakeholders-60"/>
    <w:p>
      <w:pPr>
        <w:pStyle w:val="Heading3"/>
      </w:pPr>
      <w:r>
        <w:t xml:space="preserve">Key stakeholders</w:t>
      </w:r>
    </w:p>
    <w:p>
      <w:pPr>
        <w:numPr>
          <w:ilvl w:val="0"/>
          <w:numId w:val="1496"/>
        </w:numPr>
        <w:pStyle w:val="Compact"/>
      </w:pPr>
      <w:r>
        <w:rPr>
          <w:bCs/>
          <w:b/>
        </w:rPr>
        <w:t xml:space="preserve">Affected</w:t>
      </w:r>
      <w:r>
        <w:t xml:space="preserve">: Citizen, Insurers</w:t>
      </w:r>
    </w:p>
    <w:p>
      <w:pPr>
        <w:numPr>
          <w:ilvl w:val="0"/>
          <w:numId w:val="1496"/>
        </w:numPr>
        <w:pStyle w:val="Compact"/>
      </w:pPr>
      <w:r>
        <w:rPr>
          <w:bCs/>
          <w:b/>
        </w:rPr>
        <w:t xml:space="preserve">Responsible</w:t>
      </w:r>
      <w:r>
        <w:t xml:space="preserve">: National Governments, City government, Private Companies</w:t>
      </w:r>
    </w:p>
    <w:bookmarkEnd w:id="1755"/>
    <w:bookmarkStart w:id="1756"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756"/>
    <w:bookmarkStart w:id="1758"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757">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758"/>
    <w:bookmarkStart w:id="1763" w:name="relevant-initiatives-in-austria-60"/>
    <w:p>
      <w:pPr>
        <w:pStyle w:val="Heading3"/>
      </w:pPr>
      <w:r>
        <w:t xml:space="preserve">Relevant initiatives in Austria</w:t>
      </w:r>
    </w:p>
    <w:p>
      <w:pPr>
        <w:numPr>
          <w:ilvl w:val="0"/>
          <w:numId w:val="1497"/>
        </w:numPr>
        <w:pStyle w:val="Compact"/>
      </w:pPr>
      <w:hyperlink r:id="rId1759">
        <w:r>
          <w:rPr>
            <w:rStyle w:val="Hyperlink"/>
          </w:rPr>
          <w:t xml:space="preserve">derbrutkasten.com</w:t>
        </w:r>
      </w:hyperlink>
    </w:p>
    <w:p>
      <w:pPr>
        <w:numPr>
          <w:ilvl w:val="0"/>
          <w:numId w:val="1497"/>
        </w:numPr>
        <w:pStyle w:val="Compact"/>
      </w:pPr>
      <w:hyperlink r:id="rId1760">
        <w:r>
          <w:rPr>
            <w:rStyle w:val="Hyperlink"/>
          </w:rPr>
          <w:t xml:space="preserve">derstandard.at-1</w:t>
        </w:r>
      </w:hyperlink>
    </w:p>
    <w:p>
      <w:pPr>
        <w:numPr>
          <w:ilvl w:val="0"/>
          <w:numId w:val="1497"/>
        </w:numPr>
        <w:pStyle w:val="Compact"/>
      </w:pPr>
      <w:hyperlink r:id="rId1761">
        <w:r>
          <w:rPr>
            <w:rStyle w:val="Hyperlink"/>
          </w:rPr>
          <w:t xml:space="preserve">derstandard.at-2</w:t>
        </w:r>
      </w:hyperlink>
    </w:p>
    <w:p>
      <w:pPr>
        <w:numPr>
          <w:ilvl w:val="0"/>
          <w:numId w:val="1497"/>
        </w:numPr>
        <w:pStyle w:val="Compact"/>
      </w:pPr>
      <w:hyperlink r:id="rId1762">
        <w:r>
          <w:rPr>
            <w:rStyle w:val="Hyperlink"/>
          </w:rPr>
          <w:t xml:space="preserve">dronewatch.eu</w:t>
        </w:r>
      </w:hyperlink>
    </w:p>
    <w:bookmarkEnd w:id="1763"/>
    <w:bookmarkStart w:id="1764"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764"/>
    <w:bookmarkStart w:id="1765"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765"/>
    <w:bookmarkStart w:id="1766" w:name="open-questions-58"/>
    <w:p>
      <w:pPr>
        <w:pStyle w:val="Heading3"/>
      </w:pPr>
      <w:r>
        <w:t xml:space="preserve">Open questions</w:t>
      </w:r>
    </w:p>
    <w:p>
      <w:pPr>
        <w:numPr>
          <w:ilvl w:val="0"/>
          <w:numId w:val="1498"/>
        </w:numPr>
        <w:pStyle w:val="Compact"/>
      </w:pPr>
      <w:r>
        <w:t xml:space="preserve">Who will develop the regulations for passenger drones?</w:t>
      </w:r>
    </w:p>
    <w:p>
      <w:pPr>
        <w:numPr>
          <w:ilvl w:val="0"/>
          <w:numId w:val="1498"/>
        </w:numPr>
        <w:pStyle w:val="Compact"/>
      </w:pPr>
      <w:r>
        <w:t xml:space="preserve">How much space is needed for take-off and landing, and will this differ between the various providers?</w:t>
      </w:r>
    </w:p>
    <w:p>
      <w:pPr>
        <w:numPr>
          <w:ilvl w:val="0"/>
          <w:numId w:val="1498"/>
        </w:numPr>
        <w:pStyle w:val="Compact"/>
      </w:pPr>
      <w:r>
        <w:t xml:space="preserve">What types of routes will be replaced with flying taxis?</w:t>
      </w:r>
    </w:p>
    <w:p>
      <w:pPr>
        <w:numPr>
          <w:ilvl w:val="0"/>
          <w:numId w:val="1498"/>
        </w:numPr>
        <w:pStyle w:val="Compact"/>
      </w:pPr>
      <w:r>
        <w:t xml:space="preserve">Will some companies work together and share their technologies?</w:t>
      </w:r>
    </w:p>
    <w:p>
      <w:pPr>
        <w:numPr>
          <w:ilvl w:val="0"/>
          <w:numId w:val="1498"/>
        </w:numPr>
        <w:pStyle w:val="Compact"/>
      </w:pPr>
      <w:r>
        <w:t xml:space="preserve">What other areas of application will there be?</w:t>
      </w:r>
    </w:p>
    <w:p>
      <w:pPr>
        <w:numPr>
          <w:ilvl w:val="0"/>
          <w:numId w:val="1498"/>
        </w:numPr>
        <w:pStyle w:val="Compact"/>
      </w:pPr>
      <w:r>
        <w:t xml:space="preserve">What will be the thematic priorities for development in the coming years?</w:t>
      </w:r>
    </w:p>
    <w:p>
      <w:pPr>
        <w:numPr>
          <w:ilvl w:val="0"/>
          <w:numId w:val="1498"/>
        </w:numPr>
        <w:pStyle w:val="Compact"/>
      </w:pPr>
      <w:r>
        <w:t xml:space="preserve">What name will be agreed internationally for this type of vehicles?</w:t>
      </w:r>
    </w:p>
    <w:bookmarkEnd w:id="1766"/>
    <w:bookmarkStart w:id="1780" w:name="references-60"/>
    <w:p>
      <w:pPr>
        <w:pStyle w:val="Heading3"/>
      </w:pPr>
      <w:r>
        <w:t xml:space="preserve">References</w:t>
      </w:r>
    </w:p>
    <w:p>
      <w:pPr>
        <w:numPr>
          <w:ilvl w:val="0"/>
          <w:numId w:val="1499"/>
        </w:numPr>
        <w:pStyle w:val="Compact"/>
      </w:pPr>
      <w:r>
        <w:t xml:space="preserve">AutoFutures (2022). Worlds first Hub for flying Taxis and Autonomous Cargo Drones, Air-One, opens in the UK.</w:t>
      </w:r>
      <w:r>
        <w:t xml:space="preserve"> </w:t>
      </w:r>
      <w:hyperlink r:id="rId1767">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499"/>
        </w:numPr>
        <w:pStyle w:val="Compact"/>
      </w:pPr>
      <w:r>
        <w:t xml:space="preserve">DerStandard. (2019, May 14). Teststrecke: Erstes unbemanntes Lufttaxi hebt 2020 in Linz ab - Unternehmen - derStandard.at › Wirtschaft.</w:t>
      </w:r>
      <w:r>
        <w:t xml:space="preserve"> </w:t>
      </w:r>
      <w:hyperlink r:id="rId1760">
        <w:r>
          <w:rPr>
            <w:rStyle w:val="Hyperlink"/>
          </w:rPr>
          <w:t xml:space="preserve">https://www.derstandard.at/story/2000103120464/erste-teststrecke-fuer-e-lufttaxis-2020-in-linz</w:t>
        </w:r>
      </w:hyperlink>
    </w:p>
    <w:p>
      <w:pPr>
        <w:numPr>
          <w:ilvl w:val="0"/>
          <w:numId w:val="1499"/>
        </w:numPr>
        <w:pStyle w:val="Compact"/>
      </w:pPr>
      <w:r>
        <w:t xml:space="preserve">DroneWatch (2021). EU ask citizens to share their thoughts about integrating drones into society.</w:t>
      </w:r>
      <w:r>
        <w:t xml:space="preserve"> </w:t>
      </w:r>
      <w:hyperlink r:id="rId1768">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499"/>
        </w:numPr>
        <w:pStyle w:val="Compact"/>
      </w:pPr>
      <w:r>
        <w:t xml:space="preserve">DW: Deutsche Welle (2021). Münchner Luftfahrt-Startup Lilium geht in New York an die Börse | DW Nachrichten.</w:t>
      </w:r>
      <w:r>
        <w:t xml:space="preserve"> </w:t>
      </w:r>
      <w:hyperlink r:id="rId1769">
        <w:r>
          <w:rPr>
            <w:rStyle w:val="Hyperlink"/>
          </w:rPr>
          <w:t xml:space="preserve">https://www.youtube.com/watch?v=JYoMUIWy54M</w:t>
        </w:r>
      </w:hyperlink>
      <w:r>
        <w:t xml:space="preserve"> </w:t>
      </w:r>
      <w:r>
        <w:t xml:space="preserve">[Accessed: 25th of June 2022]</w:t>
      </w:r>
    </w:p>
    <w:p>
      <w:pPr>
        <w:numPr>
          <w:ilvl w:val="0"/>
          <w:numId w:val="1499"/>
        </w:numPr>
        <w:pStyle w:val="Compact"/>
      </w:pPr>
      <w:r>
        <w:t xml:space="preserve">Goyal, R., Reiche, C., Fernando, C., Chohen, A. (2021). Advanced Air Mobility: Demand Analysis and Market Potential of Airport Shuttle and Air Taxi Markets. Sustainability. 13 (13), 7421.</w:t>
      </w:r>
      <w:r>
        <w:t xml:space="preserve"> </w:t>
      </w:r>
      <w:hyperlink r:id="rId1770">
        <w:r>
          <w:rPr>
            <w:rStyle w:val="Hyperlink"/>
          </w:rPr>
          <w:t xml:space="preserve">https://doi.org/10.3390/su13137421</w:t>
        </w:r>
      </w:hyperlink>
    </w:p>
    <w:p>
      <w:pPr>
        <w:numPr>
          <w:ilvl w:val="0"/>
          <w:numId w:val="1499"/>
        </w:numPr>
        <w:pStyle w:val="Compact"/>
      </w:pPr>
      <w:r>
        <w:t xml:space="preserve">Holt, K. (2018, October 24). Volocopter will test its autonomous air taxis in Singapore next year | Engadget.</w:t>
      </w:r>
      <w:r>
        <w:t xml:space="preserve"> </w:t>
      </w:r>
      <w:hyperlink r:id="rId1771">
        <w:r>
          <w:rPr>
            <w:rStyle w:val="Hyperlink"/>
          </w:rPr>
          <w:t xml:space="preserve">https://www.engadget.com/2018-10-24-volocopter-air-taxi-test-singapore-autonomous-drone-helicopter.html</w:t>
        </w:r>
      </w:hyperlink>
    </w:p>
    <w:p>
      <w:pPr>
        <w:numPr>
          <w:ilvl w:val="0"/>
          <w:numId w:val="1499"/>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72">
        <w:r>
          <w:rPr>
            <w:rStyle w:val="Hyperlink"/>
          </w:rPr>
          <w:t xml:space="preserve">https://www.theverge.com/2018/2/1/16961688/airbus-vahana-evtol-first-test-flight</w:t>
        </w:r>
      </w:hyperlink>
    </w:p>
    <w:p>
      <w:pPr>
        <w:numPr>
          <w:ilvl w:val="0"/>
          <w:numId w:val="1499"/>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773">
        <w:r>
          <w:rPr>
            <w:rStyle w:val="Hyperlink"/>
          </w:rPr>
          <w:t xml:space="preserve">https://doi.org/10.1038/s41467-019-09426-0</w:t>
        </w:r>
      </w:hyperlink>
    </w:p>
    <w:p>
      <w:pPr>
        <w:numPr>
          <w:ilvl w:val="0"/>
          <w:numId w:val="1499"/>
        </w:numPr>
        <w:pStyle w:val="Compact"/>
      </w:pPr>
      <w:r>
        <w:t xml:space="preserve">Kneidinger, B. (2022). Kronen Zeitung: Taxi-Flug in Linz fehlen noch die Genehmigungen.</w:t>
      </w:r>
      <w:r>
        <w:t xml:space="preserve"> </w:t>
      </w:r>
      <w:hyperlink r:id="rId1774">
        <w:r>
          <w:rPr>
            <w:rStyle w:val="Hyperlink"/>
          </w:rPr>
          <w:t xml:space="preserve">https://www.krone.at/2614276</w:t>
        </w:r>
      </w:hyperlink>
      <w:r>
        <w:t xml:space="preserve"> </w:t>
      </w:r>
      <w:r>
        <w:t xml:space="preserve">[Accessed: 27th of June 2022]</w:t>
      </w:r>
    </w:p>
    <w:p>
      <w:pPr>
        <w:numPr>
          <w:ilvl w:val="0"/>
          <w:numId w:val="1499"/>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18">
        <w:r>
          <w:rPr>
            <w:rStyle w:val="Hyperlink"/>
          </w:rPr>
          <w:t xml:space="preserve">https://doi.org/10.1016/j.trip.2019.100088</w:t>
        </w:r>
      </w:hyperlink>
    </w:p>
    <w:p>
      <w:pPr>
        <w:numPr>
          <w:ilvl w:val="0"/>
          <w:numId w:val="1499"/>
        </w:numPr>
        <w:pStyle w:val="Compact"/>
      </w:pPr>
      <w:r>
        <w:t xml:space="preserve">LeBeau, P. (2016, January 23). Boeing’s first test flight of air taxi a success as it works on Uber Air.</w:t>
      </w:r>
      <w:r>
        <w:t xml:space="preserve"> </w:t>
      </w:r>
      <w:hyperlink r:id="rId1775">
        <w:r>
          <w:rPr>
            <w:rStyle w:val="Hyperlink"/>
          </w:rPr>
          <w:t xml:space="preserve">https://www.cnbc.com/2019/01/23/boeing-takes-step-in-developing-uber-air--with-successful-test-flight.html</w:t>
        </w:r>
      </w:hyperlink>
    </w:p>
    <w:p>
      <w:pPr>
        <w:numPr>
          <w:ilvl w:val="0"/>
          <w:numId w:val="1499"/>
        </w:numPr>
        <w:pStyle w:val="Compact"/>
      </w:pPr>
      <w:r>
        <w:t xml:space="preserve">Pramer, P., &amp; Sommavilla, F. (2020, December 11). Flugtaxis: Wann kommt der Tesla der Lüfte? - PodcastEditionZukunft - derStandard.at › EditionZukunft.</w:t>
      </w:r>
      <w:r>
        <w:t xml:space="preserve"> </w:t>
      </w:r>
      <w:hyperlink r:id="rId1761">
        <w:r>
          <w:rPr>
            <w:rStyle w:val="Hyperlink"/>
          </w:rPr>
          <w:t xml:space="preserve">https://www.derstandard.at/story/2000122402408/flugtaxis-wann-kommt-der-tesla-der-luefte</w:t>
        </w:r>
      </w:hyperlink>
    </w:p>
    <w:p>
      <w:pPr>
        <w:numPr>
          <w:ilvl w:val="0"/>
          <w:numId w:val="1499"/>
        </w:numPr>
        <w:pStyle w:val="Compact"/>
      </w:pPr>
      <w:r>
        <w:t xml:space="preserve">SESAR. (2016). European Drones Outlook Study. In Single European Sky ATM Research (Issue November).</w:t>
      </w:r>
      <w:r>
        <w:t xml:space="preserve"> </w:t>
      </w:r>
      <w:hyperlink r:id="rId1323">
        <w:r>
          <w:rPr>
            <w:rStyle w:val="Hyperlink"/>
          </w:rPr>
          <w:t xml:space="preserve">https://doi.org/10.2829/219851</w:t>
        </w:r>
      </w:hyperlink>
    </w:p>
    <w:p>
      <w:pPr>
        <w:numPr>
          <w:ilvl w:val="0"/>
          <w:numId w:val="1499"/>
        </w:numPr>
        <w:pStyle w:val="Compact"/>
      </w:pPr>
      <w:r>
        <w:t xml:space="preserve">UNIQA. (2019, October 24). Lufttaxis: Die Überflieger im Verkehr | UNIQA Österreich | UNIQA Österreich.</w:t>
      </w:r>
      <w:r>
        <w:t xml:space="preserve"> </w:t>
      </w:r>
      <w:hyperlink r:id="rId1776">
        <w:r>
          <w:rPr>
            <w:rStyle w:val="Hyperlink"/>
          </w:rPr>
          <w:t xml:space="preserve">https://www.uniqa.at/versicherung/mobilitaet/lufttaxis.html</w:t>
        </w:r>
      </w:hyperlink>
    </w:p>
    <w:p>
      <w:pPr>
        <w:numPr>
          <w:ilvl w:val="0"/>
          <w:numId w:val="1499"/>
        </w:numPr>
        <w:pStyle w:val="Compact"/>
      </w:pPr>
      <w:r>
        <w:t xml:space="preserve">Wiener Zeitung. (2019, September 20). Regelwerk für autonome Lufttaxis noch offen - Wiener Zeitung Online.</w:t>
      </w:r>
      <w:r>
        <w:t xml:space="preserve"> </w:t>
      </w:r>
      <w:hyperlink r:id="rId1777">
        <w:r>
          <w:rPr>
            <w:rStyle w:val="Hyperlink"/>
          </w:rPr>
          <w:t xml:space="preserve">https://www.wienerzeitung.at/nachrichten/wirtschaft/oesterreich/2030182-Fliegen-statt-fahren.html</w:t>
        </w:r>
      </w:hyperlink>
    </w:p>
    <w:p>
      <w:pPr>
        <w:numPr>
          <w:ilvl w:val="0"/>
          <w:numId w:val="1499"/>
        </w:numPr>
        <w:pStyle w:val="Compact"/>
      </w:pPr>
      <w:r>
        <w:t xml:space="preserve">Winter, S. R., Rice, S., &amp; Lamb, T. L. (2020). A prediction model of Consumer’s willingness to fly in autonomous air taxis. Journal of Air Transport Management, 89(August), 101926.</w:t>
      </w:r>
      <w:r>
        <w:t xml:space="preserve"> </w:t>
      </w:r>
      <w:hyperlink r:id="rId1778">
        <w:r>
          <w:rPr>
            <w:rStyle w:val="Hyperlink"/>
          </w:rPr>
          <w:t xml:space="preserve">https://doi.org/10.1016/j.jairtraman.2020.101926</w:t>
        </w:r>
      </w:hyperlink>
    </w:p>
    <w:p>
      <w:pPr>
        <w:numPr>
          <w:ilvl w:val="0"/>
          <w:numId w:val="1499"/>
        </w:numPr>
        <w:pStyle w:val="Compact"/>
      </w:pPr>
      <w:r>
        <w:t xml:space="preserve">Wiesbauer, B (2020). MeinBezirk.at: Testflüge mit Flugtaxis gestartet.</w:t>
      </w:r>
      <w:r>
        <w:t xml:space="preserve"> </w:t>
      </w:r>
      <w:hyperlink r:id="rId1779">
        <w:r>
          <w:rPr>
            <w:rStyle w:val="Hyperlink"/>
          </w:rPr>
          <w:t xml:space="preserve">https://www.meinbezirk.at/ried/c-motor/testfluege-mit-flugtaxi-gestartet_a4399929</w:t>
        </w:r>
      </w:hyperlink>
      <w:r>
        <w:t xml:space="preserve"> </w:t>
      </w:r>
      <w:r>
        <w:t xml:space="preserve">[Accessed: 27th of June 2022]</w:t>
      </w:r>
    </w:p>
    <w:bookmarkEnd w:id="1780"/>
    <w:bookmarkEnd w:id="1781"/>
    <w:bookmarkEnd w:id="1782"/>
    <w:bookmarkStart w:id="1875" w:name="alternative"/>
    <w:p>
      <w:pPr>
        <w:pStyle w:val="Heading1"/>
      </w:pPr>
      <w:r>
        <w:rPr>
          <w:rStyle w:val="SectionNumber"/>
        </w:rPr>
        <w:t xml:space="preserve">14</w:t>
      </w:r>
      <w:r>
        <w:tab/>
      </w:r>
      <w:r>
        <w:t xml:space="preserve">Alternative power sources</w:t>
      </w:r>
    </w:p>
    <w:bookmarkStart w:id="1809"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783" w:name="synonyms-55"/>
    <w:p>
      <w:pPr>
        <w:pStyle w:val="Heading3"/>
      </w:pPr>
      <w:r>
        <w:t xml:space="preserve">Synonyms</w:t>
      </w:r>
    </w:p>
    <w:p>
      <w:pPr>
        <w:pStyle w:val="FirstParagraph"/>
      </w:pPr>
      <w:r>
        <w:rPr>
          <w:iCs/>
          <w:i/>
        </w:rPr>
        <w:t xml:space="preserve">hydrogen fuel cell electric vehicles, FCEV</w:t>
      </w:r>
    </w:p>
    <w:bookmarkEnd w:id="1783"/>
    <w:bookmarkStart w:id="1784"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784"/>
    <w:bookmarkStart w:id="1785" w:name="key-stakeholders-61"/>
    <w:p>
      <w:pPr>
        <w:pStyle w:val="Heading3"/>
      </w:pPr>
      <w:r>
        <w:t xml:space="preserve">Key stakeholders</w:t>
      </w:r>
    </w:p>
    <w:p>
      <w:pPr>
        <w:numPr>
          <w:ilvl w:val="0"/>
          <w:numId w:val="1500"/>
        </w:numPr>
        <w:pStyle w:val="Compact"/>
      </w:pPr>
      <w:r>
        <w:rPr>
          <w:bCs/>
          <w:b/>
        </w:rPr>
        <w:t xml:space="preserve">Affected</w:t>
      </w:r>
      <w:r>
        <w:t xml:space="preserve">: Conventional Cars’ Drivers, Citizen</w:t>
      </w:r>
    </w:p>
    <w:p>
      <w:pPr>
        <w:numPr>
          <w:ilvl w:val="0"/>
          <w:numId w:val="1500"/>
        </w:numPr>
        <w:pStyle w:val="Compact"/>
      </w:pPr>
      <w:r>
        <w:rPr>
          <w:bCs/>
          <w:b/>
        </w:rPr>
        <w:t xml:space="preserve">Responsible</w:t>
      </w:r>
      <w:r>
        <w:t xml:space="preserve">: National Governments, Car Manufacturers, International lobbyists, Private Companies</w:t>
      </w:r>
    </w:p>
    <w:bookmarkEnd w:id="1785"/>
    <w:bookmarkStart w:id="1786"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786"/>
    <w:bookmarkStart w:id="1790"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3.2: Number of hydrogen refuelling stations worldwide (Apostolou and Xydis, 2019)" title="" id="1788" name="Picture"/>
            <a:graphic>
              <a:graphicData uri="http://schemas.openxmlformats.org/drawingml/2006/picture">
                <pic:pic>
                  <pic:nvPicPr>
                    <pic:cNvPr descr="image/hydrogen_refuel.png" id="1789" name="Picture"/>
                    <pic:cNvPicPr>
                      <a:picLocks noChangeArrowheads="1" noChangeAspect="1"/>
                    </pic:cNvPicPr>
                  </pic:nvPicPr>
                  <pic:blipFill>
                    <a:blip r:embed="rId1787"/>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790"/>
    <w:bookmarkStart w:id="1793" w:name="relevant-initiatives-in-austria-61"/>
    <w:p>
      <w:pPr>
        <w:pStyle w:val="Heading3"/>
      </w:pPr>
      <w:r>
        <w:t xml:space="preserve">Relevant initiatives in Austria</w:t>
      </w:r>
    </w:p>
    <w:p>
      <w:pPr>
        <w:numPr>
          <w:ilvl w:val="0"/>
          <w:numId w:val="1501"/>
        </w:numPr>
        <w:pStyle w:val="Compact"/>
      </w:pPr>
      <w:hyperlink r:id="rId1791">
        <w:r>
          <w:rPr>
            <w:rStyle w:val="Hyperlink"/>
          </w:rPr>
          <w:t xml:space="preserve">Hydrogen train</w:t>
        </w:r>
      </w:hyperlink>
    </w:p>
    <w:p>
      <w:pPr>
        <w:numPr>
          <w:ilvl w:val="0"/>
          <w:numId w:val="1501"/>
        </w:numPr>
        <w:pStyle w:val="Compact"/>
      </w:pPr>
      <w:hyperlink r:id="rId1792">
        <w:r>
          <w:rPr>
            <w:rStyle w:val="Hyperlink"/>
          </w:rPr>
          <w:t xml:space="preserve">Hydrogen trucks</w:t>
        </w:r>
      </w:hyperlink>
    </w:p>
    <w:bookmarkEnd w:id="1793"/>
    <w:bookmarkStart w:id="1794"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794"/>
    <w:bookmarkStart w:id="1795"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795"/>
    <w:bookmarkStart w:id="1796" w:name="open-questions-59"/>
    <w:p>
      <w:pPr>
        <w:pStyle w:val="Heading3"/>
      </w:pPr>
      <w:r>
        <w:t xml:space="preserve">Open questions</w:t>
      </w:r>
    </w:p>
    <w:p>
      <w:pPr>
        <w:numPr>
          <w:ilvl w:val="0"/>
          <w:numId w:val="1502"/>
        </w:numPr>
        <w:pStyle w:val="Compact"/>
      </w:pPr>
      <w:r>
        <w:t xml:space="preserve">How will the hydrogen truck market evolve in the future?</w:t>
      </w:r>
    </w:p>
    <w:p>
      <w:pPr>
        <w:numPr>
          <w:ilvl w:val="0"/>
          <w:numId w:val="1502"/>
        </w:numPr>
        <w:pStyle w:val="Compact"/>
      </w:pPr>
      <w:r>
        <w:t xml:space="preserve">How to store large amounts of energy at low weight and in a restricted space within the vehicle? (Roadmap Europe, 2019)</w:t>
      </w:r>
    </w:p>
    <w:bookmarkEnd w:id="1796"/>
    <w:bookmarkStart w:id="1800" w:name="further-links-49"/>
    <w:p>
      <w:pPr>
        <w:pStyle w:val="Heading3"/>
      </w:pPr>
      <w:r>
        <w:t xml:space="preserve">Further links</w:t>
      </w:r>
    </w:p>
    <w:p>
      <w:pPr>
        <w:numPr>
          <w:ilvl w:val="0"/>
          <w:numId w:val="1503"/>
        </w:numPr>
        <w:pStyle w:val="Compact"/>
      </w:pPr>
      <w:hyperlink r:id="rId1797">
        <w:r>
          <w:rPr>
            <w:rStyle w:val="Hyperlink"/>
          </w:rPr>
          <w:t xml:space="preserve">europarlament</w:t>
        </w:r>
      </w:hyperlink>
    </w:p>
    <w:p>
      <w:pPr>
        <w:numPr>
          <w:ilvl w:val="0"/>
          <w:numId w:val="1503"/>
        </w:numPr>
        <w:pStyle w:val="Compact"/>
      </w:pPr>
      <w:hyperlink r:id="rId1798">
        <w:r>
          <w:rPr>
            <w:rStyle w:val="Hyperlink"/>
          </w:rPr>
          <w:t xml:space="preserve">ec.europa</w:t>
        </w:r>
      </w:hyperlink>
    </w:p>
    <w:p>
      <w:pPr>
        <w:numPr>
          <w:ilvl w:val="0"/>
          <w:numId w:val="1503"/>
        </w:numPr>
        <w:pStyle w:val="Compact"/>
      </w:pPr>
      <w:hyperlink r:id="rId1799">
        <w:r>
          <w:rPr>
            <w:rStyle w:val="Hyperlink"/>
          </w:rPr>
          <w:t xml:space="preserve">fch.europa</w:t>
        </w:r>
      </w:hyperlink>
    </w:p>
    <w:bookmarkEnd w:id="1800"/>
    <w:bookmarkStart w:id="1808" w:name="references-61"/>
    <w:p>
      <w:pPr>
        <w:pStyle w:val="Heading3"/>
      </w:pPr>
      <w:r>
        <w:t xml:space="preserve">References</w:t>
      </w:r>
    </w:p>
    <w:p>
      <w:pPr>
        <w:numPr>
          <w:ilvl w:val="0"/>
          <w:numId w:val="1504"/>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4"/>
        </w:numPr>
        <w:pStyle w:val="Compact"/>
      </w:pPr>
      <w:r>
        <w:t xml:space="preserve">Ajanovic, A., Haas, R. (2021). Prospects and Impediments for hydrogen and fuel cell vehicles in the transport sector. International Journal of Hydrogen Energy. 46 (16), 10049-10058.</w:t>
      </w:r>
      <w:r>
        <w:t xml:space="preserve"> </w:t>
      </w:r>
      <w:hyperlink r:id="rId1801">
        <w:r>
          <w:rPr>
            <w:rStyle w:val="Hyperlink"/>
          </w:rPr>
          <w:t xml:space="preserve">https://doi.org/10.1016/j.ijhydene.2020.03.122</w:t>
        </w:r>
      </w:hyperlink>
    </w:p>
    <w:p>
      <w:pPr>
        <w:numPr>
          <w:ilvl w:val="0"/>
          <w:numId w:val="1504"/>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02">
        <w:r>
          <w:rPr>
            <w:rStyle w:val="Hyperlink"/>
          </w:rPr>
          <w:t xml:space="preserve">https://doi.org/10.1016/j.rser.2019.109292</w:t>
        </w:r>
      </w:hyperlink>
    </w:p>
    <w:p>
      <w:pPr>
        <w:numPr>
          <w:ilvl w:val="0"/>
          <w:numId w:val="1504"/>
        </w:numPr>
        <w:pStyle w:val="Compact"/>
      </w:pPr>
      <w:r>
        <w:t xml:space="preserve">Borgstedt, P., Neyer, B., &amp; Schewe, G. (2017). Paving the road to electric vehicles–A patent analysis of the automotive supply industry. Journal of cleaner production, 167, 75-87.</w:t>
      </w:r>
    </w:p>
    <w:p>
      <w:pPr>
        <w:numPr>
          <w:ilvl w:val="0"/>
          <w:numId w:val="1504"/>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03">
        <w:r>
          <w:rPr>
            <w:rStyle w:val="Hyperlink"/>
          </w:rPr>
          <w:t xml:space="preserve">https://doi.org/https://doi.org/10.1016/j.jpowsour.2005.05.092</w:t>
        </w:r>
      </w:hyperlink>
    </w:p>
    <w:p>
      <w:pPr>
        <w:numPr>
          <w:ilvl w:val="0"/>
          <w:numId w:val="1504"/>
        </w:numPr>
        <w:pStyle w:val="Compact"/>
      </w:pPr>
      <w:r>
        <w:t xml:space="preserve">Doppelbauer, M. (2020). Grundlagen der Elektromobilität. In Grundlagen der Elektromobilität.</w:t>
      </w:r>
      <w:r>
        <w:t xml:space="preserve"> </w:t>
      </w:r>
      <w:hyperlink r:id="rId1804">
        <w:r>
          <w:rPr>
            <w:rStyle w:val="Hyperlink"/>
          </w:rPr>
          <w:t xml:space="preserve">https://doi.org/10.1007/978-3-658-29730-5</w:t>
        </w:r>
      </w:hyperlink>
    </w:p>
    <w:p>
      <w:pPr>
        <w:numPr>
          <w:ilvl w:val="0"/>
          <w:numId w:val="1504"/>
        </w:numPr>
        <w:pStyle w:val="Compact"/>
      </w:pPr>
      <w:r>
        <w:t xml:space="preserve">Eichlseder, H., Klell, M., &amp; Trattner, A. (2018). Wasserstoff in der Fahrzeugtechnik. In Wasserstoff in der Fahrzeugtechnik.</w:t>
      </w:r>
      <w:r>
        <w:t xml:space="preserve"> </w:t>
      </w:r>
      <w:hyperlink r:id="rId1805">
        <w:r>
          <w:rPr>
            <w:rStyle w:val="Hyperlink"/>
          </w:rPr>
          <w:t xml:space="preserve">https://doi.org/10.1007/978-3-8348-9674-2</w:t>
        </w:r>
      </w:hyperlink>
    </w:p>
    <w:p>
      <w:pPr>
        <w:numPr>
          <w:ilvl w:val="0"/>
          <w:numId w:val="1504"/>
        </w:numPr>
        <w:pStyle w:val="Compact"/>
      </w:pPr>
      <w:r>
        <w:t xml:space="preserve">International Partnership for Hydrogen and Fuel Cells in the Economy. (n.d.). No Title.</w:t>
      </w:r>
      <w:r>
        <w:t xml:space="preserve"> </w:t>
      </w:r>
      <w:hyperlink r:id="rId1806">
        <w:r>
          <w:rPr>
            <w:rStyle w:val="Hyperlink"/>
          </w:rPr>
          <w:t xml:space="preserve">https://www.iphe.net/</w:t>
        </w:r>
      </w:hyperlink>
    </w:p>
    <w:p>
      <w:pPr>
        <w:numPr>
          <w:ilvl w:val="0"/>
          <w:numId w:val="1504"/>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4"/>
        </w:numPr>
        <w:pStyle w:val="Compact"/>
      </w:pPr>
      <w:r>
        <w:t xml:space="preserve">Kanna, I. V., &amp; Paturu, P. (2020). A study of hydrogen as an alternative fuel. International Journal of Ambient Energy, 41(12), 1433–1436.</w:t>
      </w:r>
      <w:r>
        <w:t xml:space="preserve"> </w:t>
      </w:r>
      <w:hyperlink r:id="rId1807">
        <w:r>
          <w:rPr>
            <w:rStyle w:val="Hyperlink"/>
          </w:rPr>
          <w:t xml:space="preserve">https://doi.org/10.1080/01430750.2018.1484803</w:t>
        </w:r>
      </w:hyperlink>
    </w:p>
    <w:p>
      <w:pPr>
        <w:numPr>
          <w:ilvl w:val="0"/>
          <w:numId w:val="1504"/>
        </w:numPr>
        <w:pStyle w:val="Compact"/>
      </w:pPr>
      <w:r>
        <w:t xml:space="preserve">Lehmann, J., &amp; Luschtinetz, T. (2014). Wasserstoff und Brennstoffzellen.</w:t>
      </w:r>
    </w:p>
    <w:p>
      <w:pPr>
        <w:numPr>
          <w:ilvl w:val="0"/>
          <w:numId w:val="1504"/>
        </w:numPr>
        <w:pStyle w:val="Compact"/>
      </w:pPr>
      <w:r>
        <w:t xml:space="preserve">Roadmap Europe (2019). A sustainable pathway for the European energy transition. Luxembourg: Publications Office of the European Union.</w:t>
      </w:r>
    </w:p>
    <w:p>
      <w:pPr>
        <w:numPr>
          <w:ilvl w:val="0"/>
          <w:numId w:val="1504"/>
        </w:numPr>
        <w:pStyle w:val="Compact"/>
      </w:pPr>
      <w:r>
        <w:t xml:space="preserve">Pötscher, F., Winter, R., Lichtblau, G., Schreiber, H., &amp; Kutschera, U. (2014). Ökobilanz alternativer Antriebe – Elektrofahrzeuge im Vergleich.</w:t>
      </w:r>
    </w:p>
    <w:p>
      <w:pPr>
        <w:numPr>
          <w:ilvl w:val="0"/>
          <w:numId w:val="1504"/>
        </w:numPr>
        <w:pStyle w:val="Compact"/>
      </w:pPr>
      <w:r>
        <w:t xml:space="preserve">Schabbach, T., &amp; Wesselak, V. (2020). Energie - Den Erneuerbaren gehört die Zukunft.</w:t>
      </w:r>
    </w:p>
    <w:p>
      <w:pPr>
        <w:numPr>
          <w:ilvl w:val="0"/>
          <w:numId w:val="1504"/>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4"/>
        </w:numPr>
        <w:pStyle w:val="Compact"/>
      </w:pPr>
      <w:r>
        <w:t xml:space="preserve">Töpler, J., &amp; Lehmann, J. (2017). Wasserstoff und Brennstoffzelle - Technologien und Marktkonzepte. In Springer Vieweg.</w:t>
      </w:r>
    </w:p>
    <w:bookmarkEnd w:id="1808"/>
    <w:bookmarkEnd w:id="1809"/>
    <w:bookmarkStart w:id="1845"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10" w:name="synonyms-56"/>
    <w:p>
      <w:pPr>
        <w:pStyle w:val="Heading3"/>
      </w:pPr>
      <w:r>
        <w:t xml:space="preserve">Synonyms</w:t>
      </w:r>
    </w:p>
    <w:p>
      <w:pPr>
        <w:pStyle w:val="FirstParagraph"/>
      </w:pPr>
      <w:r>
        <w:rPr>
          <w:iCs/>
          <w:i/>
        </w:rPr>
        <w:t xml:space="preserve">Battery electric vehicle (BEV)</w:t>
      </w:r>
    </w:p>
    <w:bookmarkEnd w:id="1810"/>
    <w:bookmarkStart w:id="1812"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11">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12"/>
    <w:bookmarkStart w:id="1813" w:name="key-stakeholders-62"/>
    <w:p>
      <w:pPr>
        <w:pStyle w:val="Heading3"/>
      </w:pPr>
      <w:r>
        <w:t xml:space="preserve">Key stakeholders</w:t>
      </w:r>
    </w:p>
    <w:p>
      <w:pPr>
        <w:numPr>
          <w:ilvl w:val="0"/>
          <w:numId w:val="1505"/>
        </w:numPr>
        <w:pStyle w:val="Compact"/>
      </w:pPr>
      <w:r>
        <w:rPr>
          <w:bCs/>
          <w:b/>
        </w:rPr>
        <w:t xml:space="preserve">Affected</w:t>
      </w:r>
      <w:r>
        <w:t xml:space="preserve">: Conventional Cars’ Drivers, Car Manufacturers, Insurers</w:t>
      </w:r>
    </w:p>
    <w:p>
      <w:pPr>
        <w:numPr>
          <w:ilvl w:val="0"/>
          <w:numId w:val="1505"/>
        </w:numPr>
        <w:pStyle w:val="Compact"/>
      </w:pPr>
      <w:r>
        <w:rPr>
          <w:bCs/>
          <w:b/>
        </w:rPr>
        <w:t xml:space="preserve">Responsible</w:t>
      </w:r>
      <w:r>
        <w:t xml:space="preserve">: National Governments, City Government, Private Companies, International Lobbyists</w:t>
      </w:r>
    </w:p>
    <w:bookmarkEnd w:id="1813"/>
    <w:bookmarkStart w:id="1814"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14"/>
    <w:bookmarkStart w:id="1815"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15"/>
    <w:bookmarkStart w:id="1818" w:name="relevant-initiatives-in-austria-62"/>
    <w:p>
      <w:pPr>
        <w:pStyle w:val="Heading3"/>
      </w:pPr>
      <w:r>
        <w:t xml:space="preserve">Relevant initiatives in Austria</w:t>
      </w:r>
    </w:p>
    <w:p>
      <w:pPr>
        <w:numPr>
          <w:ilvl w:val="0"/>
          <w:numId w:val="1506"/>
        </w:numPr>
        <w:pStyle w:val="Compact"/>
      </w:pPr>
      <w:hyperlink r:id="rId1816">
        <w:r>
          <w:rPr>
            <w:rStyle w:val="Hyperlink"/>
          </w:rPr>
          <w:t xml:space="preserve">oeamtc.at</w:t>
        </w:r>
      </w:hyperlink>
    </w:p>
    <w:p>
      <w:pPr>
        <w:numPr>
          <w:ilvl w:val="0"/>
          <w:numId w:val="1506"/>
        </w:numPr>
        <w:pStyle w:val="Compact"/>
      </w:pPr>
      <w:hyperlink r:id="rId1817">
        <w:r>
          <w:rPr>
            <w:rStyle w:val="Hyperlink"/>
          </w:rPr>
          <w:t xml:space="preserve">beoe.at</w:t>
        </w:r>
      </w:hyperlink>
    </w:p>
    <w:bookmarkEnd w:id="1818"/>
    <w:bookmarkStart w:id="1819"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19"/>
    <w:bookmarkStart w:id="1820"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20"/>
    <w:bookmarkStart w:id="1821" w:name="open-questions-60"/>
    <w:p>
      <w:pPr>
        <w:pStyle w:val="Heading3"/>
      </w:pPr>
      <w:r>
        <w:t xml:space="preserve">Open questions</w:t>
      </w:r>
    </w:p>
    <w:p>
      <w:pPr>
        <w:numPr>
          <w:ilvl w:val="0"/>
          <w:numId w:val="1507"/>
        </w:numPr>
        <w:pStyle w:val="Compact"/>
      </w:pPr>
      <w:r>
        <w:t xml:space="preserve">How can supply bottlenecks along the value creation chain be addressed?</w:t>
      </w:r>
    </w:p>
    <w:p>
      <w:pPr>
        <w:numPr>
          <w:ilvl w:val="0"/>
          <w:numId w:val="1507"/>
        </w:numPr>
        <w:pStyle w:val="Compact"/>
      </w:pPr>
      <w:r>
        <w:t xml:space="preserve">What is the potential shift in dependency from oil-producing to lithium producing countries? What is the expected timeframe?</w:t>
      </w:r>
    </w:p>
    <w:p>
      <w:pPr>
        <w:numPr>
          <w:ilvl w:val="0"/>
          <w:numId w:val="1507"/>
        </w:numPr>
        <w:pStyle w:val="Compact"/>
      </w:pPr>
      <w:r>
        <w:t xml:space="preserve">How can secondary use of vehicle batteries be incentivised and fostered in the future?</w:t>
      </w:r>
    </w:p>
    <w:p>
      <w:pPr>
        <w:numPr>
          <w:ilvl w:val="0"/>
          <w:numId w:val="1507"/>
        </w:numPr>
        <w:pStyle w:val="Compact"/>
      </w:pPr>
      <w:r>
        <w:t xml:space="preserve">How can local governments increase consumer awareness about BEVs?</w:t>
      </w:r>
    </w:p>
    <w:bookmarkEnd w:id="1821"/>
    <w:bookmarkStart w:id="1829" w:name="further-links-50"/>
    <w:p>
      <w:pPr>
        <w:pStyle w:val="Heading3"/>
      </w:pPr>
      <w:r>
        <w:t xml:space="preserve">Further links</w:t>
      </w:r>
    </w:p>
    <w:p>
      <w:pPr>
        <w:numPr>
          <w:ilvl w:val="0"/>
          <w:numId w:val="1508"/>
        </w:numPr>
        <w:pStyle w:val="Compact"/>
      </w:pPr>
      <w:hyperlink r:id="rId1822">
        <w:r>
          <w:rPr>
            <w:rStyle w:val="Hyperlink"/>
          </w:rPr>
          <w:t xml:space="preserve">bmu.de</w:t>
        </w:r>
      </w:hyperlink>
    </w:p>
    <w:p>
      <w:pPr>
        <w:numPr>
          <w:ilvl w:val="0"/>
          <w:numId w:val="1508"/>
        </w:numPr>
        <w:pStyle w:val="Compact"/>
      </w:pPr>
      <w:hyperlink r:id="rId1823">
        <w:r>
          <w:rPr>
            <w:rStyle w:val="Hyperlink"/>
          </w:rPr>
          <w:t xml:space="preserve">publik.tuwien.ac.at</w:t>
        </w:r>
      </w:hyperlink>
    </w:p>
    <w:p>
      <w:pPr>
        <w:numPr>
          <w:ilvl w:val="0"/>
          <w:numId w:val="1508"/>
        </w:numPr>
        <w:pStyle w:val="Compact"/>
      </w:pPr>
      <w:hyperlink r:id="rId1824">
        <w:r>
          <w:rPr>
            <w:rStyle w:val="Hyperlink"/>
          </w:rPr>
          <w:t xml:space="preserve">isi.fraunhofer.de</w:t>
        </w:r>
      </w:hyperlink>
    </w:p>
    <w:p>
      <w:pPr>
        <w:numPr>
          <w:ilvl w:val="0"/>
          <w:numId w:val="1508"/>
        </w:numPr>
        <w:pStyle w:val="Compact"/>
      </w:pPr>
      <w:hyperlink r:id="rId1825">
        <w:r>
          <w:rPr>
            <w:rStyle w:val="Hyperlink"/>
          </w:rPr>
          <w:t xml:space="preserve">kleinezeitung.at</w:t>
        </w:r>
      </w:hyperlink>
    </w:p>
    <w:p>
      <w:pPr>
        <w:numPr>
          <w:ilvl w:val="0"/>
          <w:numId w:val="1508"/>
        </w:numPr>
        <w:pStyle w:val="Compact"/>
      </w:pPr>
      <w:hyperlink r:id="rId1826">
        <w:r>
          <w:rPr>
            <w:rStyle w:val="Hyperlink"/>
          </w:rPr>
          <w:t xml:space="preserve">volkswagen.at</w:t>
        </w:r>
      </w:hyperlink>
    </w:p>
    <w:p>
      <w:pPr>
        <w:numPr>
          <w:ilvl w:val="0"/>
          <w:numId w:val="1508"/>
        </w:numPr>
        <w:pStyle w:val="Compact"/>
      </w:pPr>
      <w:hyperlink r:id="rId1827">
        <w:r>
          <w:rPr>
            <w:rStyle w:val="Hyperlink"/>
          </w:rPr>
          <w:t xml:space="preserve">adac.de</w:t>
        </w:r>
      </w:hyperlink>
    </w:p>
    <w:p>
      <w:pPr>
        <w:numPr>
          <w:ilvl w:val="0"/>
          <w:numId w:val="1508"/>
        </w:numPr>
        <w:pStyle w:val="Compact"/>
      </w:pPr>
      <w:hyperlink r:id="rId1828">
        <w:r>
          <w:rPr>
            <w:rStyle w:val="Hyperlink"/>
          </w:rPr>
          <w:t xml:space="preserve">ec.europa.eu</w:t>
        </w:r>
      </w:hyperlink>
    </w:p>
    <w:bookmarkEnd w:id="1829"/>
    <w:bookmarkStart w:id="1844" w:name="references-62"/>
    <w:p>
      <w:pPr>
        <w:pStyle w:val="Heading3"/>
      </w:pPr>
      <w:r>
        <w:t xml:space="preserve">References</w:t>
      </w:r>
    </w:p>
    <w:p>
      <w:pPr>
        <w:numPr>
          <w:ilvl w:val="0"/>
          <w:numId w:val="1509"/>
        </w:numPr>
        <w:pStyle w:val="Compact"/>
      </w:pPr>
      <w:r>
        <w:t xml:space="preserve">Bundesministerium für Umwelt, N. und nukleare S. (BMU). (2019). Wie umweltfreundlich sind Elektroautos? 1–20. www.bmu.de</w:t>
      </w:r>
    </w:p>
    <w:p>
      <w:pPr>
        <w:numPr>
          <w:ilvl w:val="0"/>
          <w:numId w:val="1509"/>
        </w:numPr>
        <w:pStyle w:val="Compact"/>
      </w:pPr>
      <w:r>
        <w:t xml:space="preserve">Bundesministerium für Umwelt Naturschutz und nukleare Sicherheit. (n.d.). Effizienz und Kosten: Lohnt sich der Betrieb eines Elektroautos? | BMU. Available at:</w:t>
      </w:r>
      <w:r>
        <w:t xml:space="preserve"> </w:t>
      </w:r>
      <w:hyperlink r:id="rId1830">
        <w:r>
          <w:rPr>
            <w:rStyle w:val="Hyperlink"/>
          </w:rPr>
          <w:t xml:space="preserve">https://www.bmu.de/themen/luft-laerm-verkehr/verkehr/elektromobilitaet/effizienz-und-kosten/</w:t>
        </w:r>
      </w:hyperlink>
      <w:r>
        <w:t xml:space="preserve"> </w:t>
      </w:r>
      <w:r>
        <w:t xml:space="preserve">[Accessed: 19 February 2021]</w:t>
      </w:r>
    </w:p>
    <w:p>
      <w:pPr>
        <w:numPr>
          <w:ilvl w:val="0"/>
          <w:numId w:val="1509"/>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831">
        <w:r>
          <w:rPr>
            <w:rStyle w:val="Hyperlink"/>
          </w:rPr>
          <w:t xml:space="preserve">https://doi.org/10.1016/j.est.2022.104017</w:t>
        </w:r>
      </w:hyperlink>
    </w:p>
    <w:p>
      <w:pPr>
        <w:numPr>
          <w:ilvl w:val="0"/>
          <w:numId w:val="1509"/>
        </w:numPr>
        <w:pStyle w:val="Compact"/>
      </w:pPr>
      <w:r>
        <w:t xml:space="preserve">Doppelbauer, M. (2020). Grundlagen der Elektromobilität. In Grundlagen der Elektromobilität.</w:t>
      </w:r>
      <w:r>
        <w:t xml:space="preserve"> </w:t>
      </w:r>
      <w:hyperlink r:id="rId1804">
        <w:r>
          <w:rPr>
            <w:rStyle w:val="Hyperlink"/>
          </w:rPr>
          <w:t xml:space="preserve">https://doi.org/10.1007/978-3-658-29730-5</w:t>
        </w:r>
      </w:hyperlink>
    </w:p>
    <w:p>
      <w:pPr>
        <w:numPr>
          <w:ilvl w:val="0"/>
          <w:numId w:val="1509"/>
        </w:numPr>
        <w:pStyle w:val="Compact"/>
      </w:pPr>
      <w:r>
        <w:t xml:space="preserve">Eichlseder, H., Klell, M., &amp; Trattner, A. (2018). Wasserstoff in der Fahrzeugtechnik. In Wasserstoff in der Fahrzeugtechnik.</w:t>
      </w:r>
      <w:r>
        <w:t xml:space="preserve"> </w:t>
      </w:r>
      <w:hyperlink r:id="rId1805">
        <w:r>
          <w:rPr>
            <w:rStyle w:val="Hyperlink"/>
          </w:rPr>
          <w:t xml:space="preserve">https://doi.org/10.1007/978-3-8348-9674-2</w:t>
        </w:r>
      </w:hyperlink>
    </w:p>
    <w:p>
      <w:pPr>
        <w:numPr>
          <w:ilvl w:val="0"/>
          <w:numId w:val="1509"/>
        </w:numPr>
        <w:pStyle w:val="Compact"/>
      </w:pPr>
      <w:r>
        <w:t xml:space="preserve">E-Control (2022). Quartalsbericht zum Ladestellenverzeichnis (Q3 2021).</w:t>
      </w:r>
      <w:r>
        <w:t xml:space="preserve"> </w:t>
      </w:r>
      <w:hyperlink r:id="rId1832">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09"/>
        </w:numPr>
        <w:pStyle w:val="Compact"/>
      </w:pPr>
      <w:r>
        <w:t xml:space="preserve">Fritz, D., Heinfellner, H., Lichtblau, G., Pölz, W., &amp; Stranner, G. (2018). Update: Ökobilanz alternativer Antriebe. 1–16.</w:t>
      </w:r>
      <w:r>
        <w:t xml:space="preserve"> </w:t>
      </w:r>
      <w:hyperlink r:id="rId1346">
        <w:r>
          <w:rPr>
            <w:rStyle w:val="Hyperlink"/>
          </w:rPr>
          <w:t xml:space="preserve">https://umweltbundesamt.at/fileadmin/site/publikationen/DP152.pdf</w:t>
        </w:r>
      </w:hyperlink>
    </w:p>
    <w:p>
      <w:pPr>
        <w:numPr>
          <w:ilvl w:val="0"/>
          <w:numId w:val="1509"/>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833">
        <w:r>
          <w:rPr>
            <w:rStyle w:val="Hyperlink"/>
          </w:rPr>
          <w:t xml:space="preserve">https://doi.org/10.1016/j.ijpe.2021.108035</w:t>
        </w:r>
      </w:hyperlink>
    </w:p>
    <w:p>
      <w:pPr>
        <w:numPr>
          <w:ilvl w:val="0"/>
          <w:numId w:val="1509"/>
        </w:numPr>
        <w:pStyle w:val="Compact"/>
      </w:pPr>
      <w:r>
        <w:t xml:space="preserve">Heller, M. (2021). Elektrobus löste Großbrand aus – München zieht E-Fahrzeuge aus dem Verkehr.</w:t>
      </w:r>
      <w:r>
        <w:t xml:space="preserve"> </w:t>
      </w:r>
      <w:hyperlink r:id="rId1834">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09"/>
        </w:numPr>
        <w:pStyle w:val="Compact"/>
      </w:pPr>
      <w:r>
        <w:t xml:space="preserve">Hoffmann, N. (2022). Forbes: 3 Gründe, warum die Heizölpreise 2022 steigen.</w:t>
      </w:r>
      <w:r>
        <w:t xml:space="preserve"> </w:t>
      </w:r>
      <w:hyperlink r:id="rId1835">
        <w:r>
          <w:rPr>
            <w:rStyle w:val="Hyperlink"/>
          </w:rPr>
          <w:t xml:space="preserve">https://www.forbes.com/advisor/de/oel/heizoelpreise/</w:t>
        </w:r>
      </w:hyperlink>
      <w:r>
        <w:t xml:space="preserve"> </w:t>
      </w:r>
      <w:r>
        <w:t xml:space="preserve">[Accessed: 17 June 2022]</w:t>
      </w:r>
    </w:p>
    <w:p>
      <w:pPr>
        <w:numPr>
          <w:ilvl w:val="0"/>
          <w:numId w:val="1509"/>
        </w:numPr>
        <w:pStyle w:val="Compact"/>
      </w:pPr>
      <w:r>
        <w:t xml:space="preserve">IEA. (2020, October 26). Electric Vehicles Initiative – Programmes and partnerships - IEA.</w:t>
      </w:r>
      <w:r>
        <w:t xml:space="preserve"> </w:t>
      </w:r>
      <w:hyperlink r:id="rId1348">
        <w:r>
          <w:rPr>
            <w:rStyle w:val="Hyperlink"/>
          </w:rPr>
          <w:t xml:space="preserve">https://www.iea.org/areas-of-work/programmes-and-partnerships/electric-vehicles-initiative</w:t>
        </w:r>
      </w:hyperlink>
    </w:p>
    <w:p>
      <w:pPr>
        <w:numPr>
          <w:ilvl w:val="0"/>
          <w:numId w:val="1509"/>
        </w:numPr>
        <w:pStyle w:val="Compact"/>
      </w:pPr>
      <w:r>
        <w:t xml:space="preserve">Kreuzer, C. (2020, September 8). Österreicher fahren auf immer PS-stärkere Autos ab | Wiener Städtische.</w:t>
      </w:r>
      <w:r>
        <w:t xml:space="preserve"> </w:t>
      </w:r>
      <w:hyperlink r:id="rId1836">
        <w:r>
          <w:rPr>
            <w:rStyle w:val="Hyperlink"/>
          </w:rPr>
          <w:t xml:space="preserve">https://www.wienerstaedtische.at/unternehmen/presse/pressemeldungen/detail/oesterreicher-fahren-auf-immer-ps-staerkere-autos-ab.html</w:t>
        </w:r>
      </w:hyperlink>
    </w:p>
    <w:p>
      <w:pPr>
        <w:numPr>
          <w:ilvl w:val="0"/>
          <w:numId w:val="1509"/>
        </w:numPr>
        <w:pStyle w:val="Compact"/>
      </w:pPr>
      <w:r>
        <w:t xml:space="preserve">Kurzempa, A. (2018). Electromobility – what does it mean? AUTOBUSY – Technika, Eksploatacja, Systemy Transportowe, 19(6), 894–897.</w:t>
      </w:r>
      <w:r>
        <w:t xml:space="preserve"> </w:t>
      </w:r>
      <w:hyperlink r:id="rId1837">
        <w:r>
          <w:rPr>
            <w:rStyle w:val="Hyperlink"/>
          </w:rPr>
          <w:t xml:space="preserve">https://doi.org/10.24136/atest.2018.197</w:t>
        </w:r>
      </w:hyperlink>
    </w:p>
    <w:p>
      <w:pPr>
        <w:numPr>
          <w:ilvl w:val="0"/>
          <w:numId w:val="1509"/>
        </w:numPr>
        <w:pStyle w:val="Compact"/>
      </w:pPr>
      <w:r>
        <w:t xml:space="preserve">Lehmann, J., &amp; Luschtinetz, T. (2014). Wasserstoff und Brennstoffzellen.</w:t>
      </w:r>
    </w:p>
    <w:p>
      <w:pPr>
        <w:numPr>
          <w:ilvl w:val="0"/>
          <w:numId w:val="1509"/>
        </w:numPr>
        <w:pStyle w:val="Compact"/>
      </w:pPr>
      <w:r>
        <w:t xml:space="preserve">Michael. (2020, January 26). Wasserstoff, E-Auto, E-Fuels: Warum das E-Auto die beste Alternative ist | Elektroauto-News.net.</w:t>
      </w:r>
      <w:r>
        <w:t xml:space="preserve"> </w:t>
      </w:r>
      <w:hyperlink r:id="rId1838">
        <w:r>
          <w:rPr>
            <w:rStyle w:val="Hyperlink"/>
          </w:rPr>
          <w:t xml:space="preserve">https://www.elektroauto-news.net/2020/wasserstoff-e-auto-e-fuels-batterieauto-beste-alternative</w:t>
        </w:r>
      </w:hyperlink>
    </w:p>
    <w:p>
      <w:pPr>
        <w:numPr>
          <w:ilvl w:val="0"/>
          <w:numId w:val="1509"/>
        </w:numPr>
        <w:pStyle w:val="Compact"/>
      </w:pPr>
      <w:r>
        <w:t xml:space="preserve">Meza, E. (2021). Several German cities halt use of e-buses following series of unresolved cases of fire.</w:t>
      </w:r>
      <w:r>
        <w:t xml:space="preserve"> </w:t>
      </w:r>
      <w:hyperlink r:id="rId1839">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09"/>
        </w:numPr>
        <w:pStyle w:val="Compact"/>
      </w:pPr>
      <w:r>
        <w:t xml:space="preserve">Pötscher, F., Winter, R., Lichtblau, G., Schreiber, H., &amp; Kutschera, U. (2014). Ökobilanz alternativer Antriebe – Elektrofahrzeuge im Vergleich.</w:t>
      </w:r>
    </w:p>
    <w:p>
      <w:pPr>
        <w:numPr>
          <w:ilvl w:val="0"/>
          <w:numId w:val="1509"/>
        </w:numPr>
        <w:pStyle w:val="Compact"/>
      </w:pPr>
      <w:r>
        <w:t xml:space="preserve">Prack, N. (2020, February 27). Anzahl der Elektroautos: Deutschland &amp; Ausland | ADAC.</w:t>
      </w:r>
      <w:r>
        <w:t xml:space="preserve"> </w:t>
      </w:r>
      <w:hyperlink r:id="rId1840">
        <w:r>
          <w:rPr>
            <w:rStyle w:val="Hyperlink"/>
          </w:rPr>
          <w:t xml:space="preserve">https://www.adac.de/news/statistik-e-autos/</w:t>
        </w:r>
      </w:hyperlink>
    </w:p>
    <w:p>
      <w:pPr>
        <w:numPr>
          <w:ilvl w:val="0"/>
          <w:numId w:val="1509"/>
        </w:numPr>
        <w:pStyle w:val="Compact"/>
      </w:pPr>
      <w:r>
        <w:t xml:space="preserve">Roy, P., Nei, D., Orikasa, T., Xu, Q., Okadome, H., Nakamura, N., &amp; Shiina, T. (2009). A review of life cycle assessment (LCA) on some food products. Journal of Food Engineering, 90(1), 1–10.</w:t>
      </w:r>
      <w:r>
        <w:t xml:space="preserve"> </w:t>
      </w:r>
      <w:hyperlink r:id="rId1841">
        <w:r>
          <w:rPr>
            <w:rStyle w:val="Hyperlink"/>
          </w:rPr>
          <w:t xml:space="preserve">https://doi.org/https://doi.org/10.1016/j.jfoodeng.2008.06.016</w:t>
        </w:r>
      </w:hyperlink>
    </w:p>
    <w:p>
      <w:pPr>
        <w:numPr>
          <w:ilvl w:val="0"/>
          <w:numId w:val="1509"/>
        </w:numPr>
        <w:pStyle w:val="Compact"/>
      </w:pPr>
      <w:r>
        <w:t xml:space="preserve">Schabbach, T., &amp; Wesselak, V. (2020). Energie - Den Erneuerbaren gehört die Zukunft.</w:t>
      </w:r>
    </w:p>
    <w:p>
      <w:pPr>
        <w:numPr>
          <w:ilvl w:val="0"/>
          <w:numId w:val="1509"/>
        </w:numPr>
        <w:pStyle w:val="Compact"/>
      </w:pPr>
      <w:r>
        <w:t xml:space="preserve">Sitte, P. (2019, January 21). E-Mobilität: Zahl der Ladestationen für Elektroautos steigt weiter an | Bundesverband Elektromobilität Österreich (BEÖ), 21.01.2019.</w:t>
      </w:r>
      <w:r>
        <w:t xml:space="preserve"> </w:t>
      </w:r>
      <w:hyperlink r:id="rId1842">
        <w:r>
          <w:rPr>
            <w:rStyle w:val="Hyperlink"/>
          </w:rPr>
          <w:t xml:space="preserve">https://www.ots.at/presseaussendung/OTS_20190121_OTS0048/e-mobilitaet-zahl-der-ladestationen-fuer-elektroautos-steigt-weiter-an-bild</w:t>
        </w:r>
      </w:hyperlink>
    </w:p>
    <w:p>
      <w:pPr>
        <w:numPr>
          <w:ilvl w:val="0"/>
          <w:numId w:val="1509"/>
        </w:numPr>
        <w:pStyle w:val="Compact"/>
      </w:pPr>
      <w:r>
        <w:t xml:space="preserve">Statistik Austria (2022). Kraftfahrzeuge – Bestand.</w:t>
      </w:r>
      <w:r>
        <w:t xml:space="preserve"> </w:t>
      </w:r>
      <w:hyperlink r:id="rId1843">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09"/>
        </w:numPr>
        <w:pStyle w:val="Compact"/>
      </w:pPr>
      <w:r>
        <w:t xml:space="preserve">Töpler, J., &amp; Lehmann, J. (2017). Wasserstoff und Brennstoffzelle - Technologien und Marktkonzepte. In Springer Vieweg.</w:t>
      </w:r>
    </w:p>
    <w:bookmarkEnd w:id="1844"/>
    <w:bookmarkEnd w:id="1845"/>
    <w:bookmarkStart w:id="1874"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846" w:name="synonyms-57"/>
    <w:p>
      <w:pPr>
        <w:pStyle w:val="Heading3"/>
      </w:pPr>
      <w:r>
        <w:t xml:space="preserve">Synonyms</w:t>
      </w:r>
    </w:p>
    <w:p>
      <w:pPr>
        <w:pStyle w:val="FirstParagraph"/>
      </w:pPr>
      <w:r>
        <w:rPr>
          <w:iCs/>
          <w:i/>
        </w:rPr>
        <w:t xml:space="preserve">Hybrid, HEV, PHEV</w:t>
      </w:r>
    </w:p>
    <w:bookmarkEnd w:id="1846"/>
    <w:bookmarkStart w:id="1847"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0"/>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1"/>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2"/>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847"/>
    <w:bookmarkStart w:id="1848" w:name="key-stakeholders-63"/>
    <w:p>
      <w:pPr>
        <w:pStyle w:val="Heading3"/>
      </w:pPr>
      <w:r>
        <w:t xml:space="preserve">Key stakeholders</w:t>
      </w:r>
    </w:p>
    <w:p>
      <w:pPr>
        <w:numPr>
          <w:ilvl w:val="0"/>
          <w:numId w:val="1513"/>
        </w:numPr>
        <w:pStyle w:val="Compact"/>
      </w:pPr>
      <w:r>
        <w:rPr>
          <w:bCs/>
          <w:b/>
        </w:rPr>
        <w:t xml:space="preserve">Affected</w:t>
      </w:r>
      <w:r>
        <w:t xml:space="preserve">: Conventional Cars’ Drivers</w:t>
      </w:r>
    </w:p>
    <w:p>
      <w:pPr>
        <w:numPr>
          <w:ilvl w:val="0"/>
          <w:numId w:val="1513"/>
        </w:numPr>
        <w:pStyle w:val="Compact"/>
      </w:pPr>
      <w:r>
        <w:rPr>
          <w:bCs/>
          <w:b/>
        </w:rPr>
        <w:t xml:space="preserve">Responsible</w:t>
      </w:r>
      <w:r>
        <w:t xml:space="preserve">: National Governments, Car Manufacturers, International lobbyists, Private Companies</w:t>
      </w:r>
    </w:p>
    <w:bookmarkEnd w:id="1848"/>
    <w:bookmarkStart w:id="1849"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849"/>
    <w:bookmarkStart w:id="1851"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850">
        <w:r>
          <w:rPr>
            <w:rStyle w:val="Hyperlink"/>
          </w:rPr>
          <w:t xml:space="preserve">here</w:t>
        </w:r>
      </w:hyperlink>
      <w:r>
        <w:t xml:space="preserve">.</w:t>
      </w:r>
    </w:p>
    <w:bookmarkEnd w:id="1851"/>
    <w:bookmarkStart w:id="1855" w:name="relevant-initiatives-in-austria-63"/>
    <w:p>
      <w:pPr>
        <w:pStyle w:val="Heading3"/>
      </w:pPr>
      <w:r>
        <w:t xml:space="preserve">Relevant initiatives in Austria</w:t>
      </w:r>
    </w:p>
    <w:p>
      <w:pPr>
        <w:numPr>
          <w:ilvl w:val="0"/>
          <w:numId w:val="1514"/>
        </w:numPr>
        <w:pStyle w:val="Compact"/>
      </w:pPr>
      <w:hyperlink r:id="rId1852">
        <w:r>
          <w:rPr>
            <w:rStyle w:val="Hyperlink"/>
          </w:rPr>
          <w:t xml:space="preserve">oesterreich.gv</w:t>
        </w:r>
      </w:hyperlink>
    </w:p>
    <w:p>
      <w:pPr>
        <w:numPr>
          <w:ilvl w:val="0"/>
          <w:numId w:val="1514"/>
        </w:numPr>
        <w:pStyle w:val="Compact"/>
      </w:pPr>
      <w:hyperlink r:id="rId1853">
        <w:r>
          <w:rPr>
            <w:rStyle w:val="Hyperlink"/>
          </w:rPr>
          <w:t xml:space="preserve">vcoe.at</w:t>
        </w:r>
      </w:hyperlink>
    </w:p>
    <w:p>
      <w:pPr>
        <w:numPr>
          <w:ilvl w:val="0"/>
          <w:numId w:val="1514"/>
        </w:numPr>
        <w:pStyle w:val="Compact"/>
      </w:pPr>
      <w:hyperlink r:id="rId1854">
        <w:r>
          <w:rPr>
            <w:rStyle w:val="Hyperlink"/>
          </w:rPr>
          <w:t xml:space="preserve">ladestellen.at</w:t>
        </w:r>
      </w:hyperlink>
    </w:p>
    <w:bookmarkEnd w:id="1855"/>
    <w:bookmarkStart w:id="1856"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856"/>
    <w:bookmarkStart w:id="1857"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57"/>
    <w:bookmarkStart w:id="1858" w:name="open-questions-61"/>
    <w:p>
      <w:pPr>
        <w:pStyle w:val="Heading3"/>
      </w:pPr>
      <w:r>
        <w:t xml:space="preserve">Open questions</w:t>
      </w:r>
    </w:p>
    <w:p>
      <w:pPr>
        <w:numPr>
          <w:ilvl w:val="0"/>
          <w:numId w:val="1515"/>
        </w:numPr>
        <w:pStyle w:val="Compact"/>
      </w:pPr>
      <w:r>
        <w:t xml:space="preserve">How the increased use of PHEV will influence the market of second-hand cars?</w:t>
      </w:r>
    </w:p>
    <w:p>
      <w:pPr>
        <w:numPr>
          <w:ilvl w:val="0"/>
          <w:numId w:val="1515"/>
        </w:numPr>
        <w:pStyle w:val="Compact"/>
      </w:pPr>
      <w:r>
        <w:t xml:space="preserve">What is the impact of batteries on the life cycle of the car?</w:t>
      </w:r>
    </w:p>
    <w:bookmarkEnd w:id="1858"/>
    <w:bookmarkStart w:id="1860" w:name="further-links-51"/>
    <w:p>
      <w:pPr>
        <w:pStyle w:val="Heading3"/>
      </w:pPr>
      <w:r>
        <w:t xml:space="preserve">Further links</w:t>
      </w:r>
    </w:p>
    <w:p>
      <w:pPr>
        <w:numPr>
          <w:ilvl w:val="0"/>
          <w:numId w:val="1516"/>
        </w:numPr>
        <w:pStyle w:val="Compact"/>
      </w:pPr>
      <w:hyperlink r:id="rId1859">
        <w:r>
          <w:rPr>
            <w:rStyle w:val="Hyperlink"/>
          </w:rPr>
          <w:t xml:space="preserve">Tagesschau.de</w:t>
        </w:r>
      </w:hyperlink>
    </w:p>
    <w:p>
      <w:pPr>
        <w:numPr>
          <w:ilvl w:val="0"/>
          <w:numId w:val="1516"/>
        </w:numPr>
        <w:pStyle w:val="Compact"/>
      </w:pPr>
      <w:hyperlink r:id="rId1797">
        <w:r>
          <w:rPr>
            <w:rStyle w:val="Hyperlink"/>
          </w:rPr>
          <w:t xml:space="preserve">Europarlament</w:t>
        </w:r>
      </w:hyperlink>
    </w:p>
    <w:p>
      <w:pPr>
        <w:numPr>
          <w:ilvl w:val="0"/>
          <w:numId w:val="1516"/>
        </w:numPr>
        <w:pStyle w:val="Compact"/>
      </w:pPr>
      <w:hyperlink r:id="rId1798">
        <w:r>
          <w:rPr>
            <w:rStyle w:val="Hyperlink"/>
          </w:rPr>
          <w:t xml:space="preserve">Ec.europa</w:t>
        </w:r>
      </w:hyperlink>
    </w:p>
    <w:p>
      <w:pPr>
        <w:numPr>
          <w:ilvl w:val="0"/>
          <w:numId w:val="1516"/>
        </w:numPr>
        <w:pStyle w:val="Compact"/>
      </w:pPr>
      <w:hyperlink r:id="rId1799">
        <w:r>
          <w:rPr>
            <w:rStyle w:val="Hyperlink"/>
          </w:rPr>
          <w:t xml:space="preserve">Fch.europa</w:t>
        </w:r>
      </w:hyperlink>
    </w:p>
    <w:bookmarkEnd w:id="1860"/>
    <w:bookmarkStart w:id="1873" w:name="references-63"/>
    <w:p>
      <w:pPr>
        <w:pStyle w:val="Heading3"/>
      </w:pPr>
      <w:r>
        <w:t xml:space="preserve">References</w:t>
      </w:r>
    </w:p>
    <w:p>
      <w:pPr>
        <w:numPr>
          <w:ilvl w:val="0"/>
          <w:numId w:val="1517"/>
        </w:numPr>
        <w:pStyle w:val="Compact"/>
      </w:pPr>
      <w:r>
        <w:t xml:space="preserve">ADAC. (2019). Hybridantrieb: Funktionsweise sowie Vor- und Nachteile.</w:t>
      </w:r>
      <w:r>
        <w:t xml:space="preserve"> </w:t>
      </w:r>
      <w:hyperlink r:id="rId1861">
        <w:r>
          <w:rPr>
            <w:rStyle w:val="Hyperlink"/>
          </w:rPr>
          <w:t xml:space="preserve">https://www.adac.de/verkehr/tanken-kraftstoff-antrieb/alternative-antriebe/hybridantrieb/</w:t>
        </w:r>
      </w:hyperlink>
    </w:p>
    <w:p>
      <w:pPr>
        <w:numPr>
          <w:ilvl w:val="0"/>
          <w:numId w:val="1517"/>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862">
        <w:r>
          <w:rPr>
            <w:rStyle w:val="Hyperlink"/>
          </w:rPr>
          <w:t xml:space="preserve">https://doi.org/10.1088/1757-899X/402/1/012154</w:t>
        </w:r>
      </w:hyperlink>
    </w:p>
    <w:p>
      <w:pPr>
        <w:numPr>
          <w:ilvl w:val="0"/>
          <w:numId w:val="1517"/>
        </w:numPr>
        <w:pStyle w:val="Compact"/>
      </w:pPr>
      <w:r>
        <w:t xml:space="preserve">Bannon, E., (2020). Plug-In Hybrids In New Emissions Scandal As Tests Show Higher Pollution Than Claimed | Transport &amp; Environment. Transportenvironment.org. Available at:</w:t>
      </w:r>
      <w:r>
        <w:t xml:space="preserve"> </w:t>
      </w:r>
      <w:hyperlink r:id="rId1863">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7"/>
        </w:numPr>
        <w:pStyle w:val="Compact"/>
      </w:pPr>
      <w:r>
        <w:t xml:space="preserve">European Environment Agency. (2020). INDICATOR ASSESSMENT New Registrations Of Electric Vehicles In Europe. Available at:</w:t>
      </w:r>
      <w:r>
        <w:t xml:space="preserve"> </w:t>
      </w:r>
      <w:hyperlink r:id="rId1864">
        <w:r>
          <w:rPr>
            <w:rStyle w:val="Hyperlink"/>
          </w:rPr>
          <w:t xml:space="preserve">https://www.eea.europa.eu/data-and-maps/indicators/proportion-of-vehicle-fleet-meeting-5/assessment</w:t>
        </w:r>
      </w:hyperlink>
      <w:r>
        <w:t xml:space="preserve"> </w:t>
      </w:r>
      <w:r>
        <w:t xml:space="preserve">[Accessed: 19 January 2021]</w:t>
      </w:r>
    </w:p>
    <w:p>
      <w:pPr>
        <w:numPr>
          <w:ilvl w:val="0"/>
          <w:numId w:val="1517"/>
        </w:numPr>
        <w:pStyle w:val="Compact"/>
      </w:pPr>
      <w:r>
        <w:t xml:space="preserve">Fischer, S. M. (2020, September 2). Ökostrom an jeder Ecke: Ladestellen-Ausbau auf Zielgeraden | Wien Energie GmbH, 02.09.2020.</w:t>
      </w:r>
      <w:r>
        <w:t xml:space="preserve"> </w:t>
      </w:r>
      <w:hyperlink r:id="rId1865">
        <w:r>
          <w:rPr>
            <w:rStyle w:val="Hyperlink"/>
          </w:rPr>
          <w:t xml:space="preserve">https://www.ots.at/presseaussendung/OTS_20200902_OTS0138/oekostrom-an-jeder-ecke-ladestellen-ausbau-auf-zielgeraden</w:t>
        </w:r>
      </w:hyperlink>
    </w:p>
    <w:p>
      <w:pPr>
        <w:numPr>
          <w:ilvl w:val="0"/>
          <w:numId w:val="1517"/>
        </w:numPr>
        <w:pStyle w:val="Compact"/>
      </w:pPr>
      <w:r>
        <w:t xml:space="preserve">Köllner, C. (2020). Das sollten Sie über Plug-in-Hybride wissen.</w:t>
      </w:r>
      <w:r>
        <w:t xml:space="preserve"> </w:t>
      </w:r>
      <w:hyperlink r:id="rId1866">
        <w:r>
          <w:rPr>
            <w:rStyle w:val="Hyperlink"/>
          </w:rPr>
          <w:t xml:space="preserve">https://www.springerprofessional.de/plug-in-hybrid/antriebsstrang/das-sollten-sie-ueber-plug-in-hybride-wissen/18235362</w:t>
        </w:r>
      </w:hyperlink>
    </w:p>
    <w:p>
      <w:pPr>
        <w:numPr>
          <w:ilvl w:val="0"/>
          <w:numId w:val="1517"/>
        </w:numPr>
        <w:pStyle w:val="Compact"/>
      </w:pPr>
      <w:r>
        <w:t xml:space="preserve">Kroher, T. (2020). Plug-in-Hybrid: Modelle, Verbrauch, Technik, Kosten, Ökobilanz.</w:t>
      </w:r>
      <w:r>
        <w:t xml:space="preserve"> </w:t>
      </w:r>
      <w:hyperlink r:id="rId1867">
        <w:r>
          <w:rPr>
            <w:rStyle w:val="Hyperlink"/>
          </w:rPr>
          <w:t xml:space="preserve">https://www.adac.de/rund-ums-fahrzeug/autokatalog/marken-modelle/auto/plug-in-hybrid/</w:t>
        </w:r>
      </w:hyperlink>
    </w:p>
    <w:p>
      <w:pPr>
        <w:numPr>
          <w:ilvl w:val="0"/>
          <w:numId w:val="1517"/>
        </w:numPr>
        <w:pStyle w:val="Compact"/>
      </w:pPr>
      <w:r>
        <w:t xml:space="preserve">Ortner, M. (2020, December 9). Plug-in-Hybride sind nur so umweltfreundlich wie ihre Fahrer - Wiener Zeitung Online.</w:t>
      </w:r>
      <w:r>
        <w:t xml:space="preserve"> </w:t>
      </w:r>
      <w:hyperlink r:id="rId1868">
        <w:r>
          <w:rPr>
            <w:rStyle w:val="Hyperlink"/>
          </w:rPr>
          <w:t xml:space="preserve">https://www.wienerzeitung.at/nachrichten/wirtschaft/oesterreich/2084730-Plug-In-Hybride-nur-so-umweltfreundlich-wie-ihre-Fahrer.html</w:t>
        </w:r>
      </w:hyperlink>
    </w:p>
    <w:p>
      <w:pPr>
        <w:numPr>
          <w:ilvl w:val="0"/>
          <w:numId w:val="1517"/>
        </w:numPr>
        <w:pStyle w:val="Compact"/>
      </w:pPr>
      <w:r>
        <w:t xml:space="preserve">Plötz, P., Moll, C., Biecker, G., Mock, P., &amp; Li, Y. (2020). Real-World Usage of Plug-in Hybrid Electric Vehicles: Fuel Consumption, Electric Driving, and CO₂ Emissions.</w:t>
      </w:r>
    </w:p>
    <w:p>
      <w:pPr>
        <w:numPr>
          <w:ilvl w:val="0"/>
          <w:numId w:val="1517"/>
        </w:numPr>
        <w:pStyle w:val="Compact"/>
      </w:pPr>
      <w:r>
        <w:t xml:space="preserve">Schäfer, P. (2020). Empa errechnet beste Kaltstart-Strategie für Hybridfahrzeuge.</w:t>
      </w:r>
      <w:r>
        <w:t xml:space="preserve"> </w:t>
      </w:r>
      <w:hyperlink r:id="rId1869">
        <w:r>
          <w:rPr>
            <w:rStyle w:val="Hyperlink"/>
          </w:rPr>
          <w:t xml:space="preserve">https://www.springerprofessional.de/hybridtechnik/abgasnachbehandlung/empa-errechnet-beste-kaltstart-strategie-fuer-hybridfahrzeuge/17751190</w:t>
        </w:r>
      </w:hyperlink>
    </w:p>
    <w:p>
      <w:pPr>
        <w:numPr>
          <w:ilvl w:val="0"/>
          <w:numId w:val="1517"/>
        </w:numPr>
        <w:pStyle w:val="Compact"/>
      </w:pPr>
      <w:r>
        <w:t xml:space="preserve">Sitte, P. (2020a, June 29). BEÖ begrüßt E-Mobilitätsförderung 2020 | Bundesverband Elektromobilität Österreich (BEÖ), 29.06.2020.</w:t>
      </w:r>
      <w:r>
        <w:t xml:space="preserve"> </w:t>
      </w:r>
      <w:hyperlink r:id="rId1870">
        <w:r>
          <w:rPr>
            <w:rStyle w:val="Hyperlink"/>
          </w:rPr>
          <w:t xml:space="preserve">https://www.ots.at/presseaussendung/OTS_20200629_OTS0144/beoe-begruesst-e-mobilitaetsfoerderung-2020</w:t>
        </w:r>
      </w:hyperlink>
    </w:p>
    <w:p>
      <w:pPr>
        <w:numPr>
          <w:ilvl w:val="0"/>
          <w:numId w:val="1517"/>
        </w:numPr>
        <w:pStyle w:val="Compact"/>
      </w:pPr>
      <w:r>
        <w:t xml:space="preserve">Sitte, P. (2020b, July 15). BEÖ: Strom laden in eigener Garage wird einfacher. Wichtiger Schritt für E-Mobilität. | Bundesverband Elektromobilität Österreich (BEÖ), 15.07.2020.</w:t>
      </w:r>
      <w:r>
        <w:t xml:space="preserve"> </w:t>
      </w:r>
      <w:hyperlink r:id="rId1871">
        <w:r>
          <w:rPr>
            <w:rStyle w:val="Hyperlink"/>
          </w:rPr>
          <w:t xml:space="preserve">https://www.ots.at/presseaussendung/OTS_20200715_OTS0148/beoe-strom-laden-in-eigener-garage-wird-einfacher-wichtiger-schritt-fuer-e-mobilitaet</w:t>
        </w:r>
      </w:hyperlink>
    </w:p>
    <w:p>
      <w:pPr>
        <w:numPr>
          <w:ilvl w:val="0"/>
          <w:numId w:val="1517"/>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872">
        <w:r>
          <w:rPr>
            <w:rStyle w:val="Hyperlink"/>
          </w:rPr>
          <w:t xml:space="preserve">https://doi.org/10.1016/j.energy.2017.12.009</w:t>
        </w:r>
      </w:hyperlink>
    </w:p>
    <w:p>
      <w:pPr>
        <w:numPr>
          <w:ilvl w:val="0"/>
          <w:numId w:val="1517"/>
        </w:numPr>
        <w:pStyle w:val="Compact"/>
      </w:pPr>
      <w:r>
        <w:t xml:space="preserve">VCÖ. (2020). VCÖ: Neue Studie zeigt schlechte Klimabilanz von Plug-In-Hybrid Pkw - Mobilität mit Zukunft.</w:t>
      </w:r>
      <w:r>
        <w:t xml:space="preserve"> </w:t>
      </w:r>
      <w:hyperlink r:id="rId1853">
        <w:r>
          <w:rPr>
            <w:rStyle w:val="Hyperlink"/>
          </w:rPr>
          <w:t xml:space="preserve">https://www.vcoe.at/presse/presseaussendungen/detail/vcoe-neue-studie-zeigt-schlechte-klimabilanz-von-plug-in-hybrid-pkw</w:t>
        </w:r>
      </w:hyperlink>
    </w:p>
    <w:bookmarkEnd w:id="1873"/>
    <w:bookmarkEnd w:id="1874"/>
    <w:bookmarkEnd w:id="1875"/>
    <w:bookmarkStart w:id="1880" w:name="reference"/>
    <w:p>
      <w:pPr>
        <w:pStyle w:val="Heading1"/>
      </w:pPr>
      <w:r>
        <w:rPr>
          <w:rStyle w:val="SectionNumber"/>
        </w:rPr>
        <w:t xml:space="preserve">15</w:t>
      </w:r>
      <w:r>
        <w:tab/>
      </w:r>
      <w:r>
        <w:t xml:space="preserve">References</w:t>
      </w:r>
    </w:p>
    <w:p>
      <w:pPr>
        <w:numPr>
          <w:ilvl w:val="0"/>
          <w:numId w:val="1518"/>
        </w:numPr>
        <w:pStyle w:val="Compact"/>
      </w:pPr>
      <w:r>
        <w:t xml:space="preserve">Lovelace, R., Nowosad, J., Muenchow J. (2021)</w:t>
      </w:r>
      <w:r>
        <w:t xml:space="preserve"> </w:t>
      </w:r>
      <w:r>
        <w:rPr>
          <w:iCs/>
          <w:i/>
        </w:rPr>
        <w:t xml:space="preserve">Geocomputation with R.</w:t>
      </w:r>
      <w:r>
        <w:t xml:space="preserve"> </w:t>
      </w:r>
      <w:hyperlink r:id="rId1876">
        <w:r>
          <w:rPr>
            <w:rStyle w:val="Hyperlink"/>
          </w:rPr>
          <w:t xml:space="preserve">https://geocompr.robinlovelace.net/</w:t>
        </w:r>
      </w:hyperlink>
    </w:p>
    <w:p>
      <w:pPr>
        <w:numPr>
          <w:ilvl w:val="0"/>
          <w:numId w:val="1518"/>
        </w:numPr>
        <w:pStyle w:val="Compact"/>
      </w:pPr>
      <w:r>
        <w:t xml:space="preserve">Afrimap team.</w:t>
      </w:r>
      <w:r>
        <w:t xml:space="preserve"> </w:t>
      </w:r>
      <w:r>
        <w:rPr>
          <w:iCs/>
          <w:i/>
        </w:rPr>
        <w:t xml:space="preserve">Afrimapr book.</w:t>
      </w:r>
      <w:r>
        <w:t xml:space="preserve"> </w:t>
      </w:r>
      <w:hyperlink r:id="rId1877">
        <w:r>
          <w:rPr>
            <w:rStyle w:val="Hyperlink"/>
          </w:rPr>
          <w:t xml:space="preserve">https://github.com/afrimapr/afrimapr-book</w:t>
        </w:r>
      </w:hyperlink>
    </w:p>
    <w:p>
      <w:pPr>
        <w:numPr>
          <w:ilvl w:val="0"/>
          <w:numId w:val="1518"/>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878">
        <w:r>
          <w:rPr>
            <w:rStyle w:val="Hyperlink"/>
          </w:rPr>
          <w:t xml:space="preserve">http://yihui.org/knitr/</w:t>
        </w:r>
      </w:hyperlink>
      <w:r>
        <w:t xml:space="preserve">.</w:t>
      </w:r>
    </w:p>
    <w:p>
      <w:pPr>
        <w:numPr>
          <w:ilvl w:val="0"/>
          <w:numId w:val="1518"/>
        </w:numPr>
        <w:pStyle w:val="Compact"/>
      </w:pPr>
      <w:r>
        <w:t xml:space="preserve">Xie, Y. (2021).</w:t>
      </w:r>
      <w:r>
        <w:t xml:space="preserve"> </w:t>
      </w:r>
      <w:r>
        <w:rPr>
          <w:iCs/>
          <w:i/>
        </w:rPr>
        <w:t xml:space="preserve">bookdown: Authoring Books and Technical Documents with R Markdown.</w:t>
      </w:r>
      <w:r>
        <w:t xml:space="preserve"> </w:t>
      </w:r>
      <w:hyperlink r:id="rId1879">
        <w:r>
          <w:rPr>
            <w:rStyle w:val="Hyperlink"/>
          </w:rPr>
          <w:t xml:space="preserve">https://bookdown.org/yihui/bookdown/</w:t>
        </w:r>
      </w:hyperlink>
    </w:p>
    <w:bookmarkEnd w:id="18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1"/>
  </w:num>
  <w:num w:numId="13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1"/>
  </w:num>
  <w:num w:numId="1351">
    <w:abstractNumId w:val="991"/>
  </w:num>
  <w:num w:numId="1352">
    <w:abstractNumId w:val="991"/>
  </w:num>
  <w:num w:numId="1353">
    <w:abstractNumId w:val="991"/>
  </w:num>
  <w:num w:numId="1354">
    <w:abstractNumId w:val="991"/>
  </w:num>
  <w:num w:numId="13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5">
    <w:abstractNumId w:val="991"/>
  </w:num>
  <w:num w:numId="1366">
    <w:abstractNumId w:val="991"/>
  </w:num>
  <w:num w:numId="1367">
    <w:abstractNumId w:val="991"/>
  </w:num>
  <w:num w:numId="1368">
    <w:abstractNumId w:val="991"/>
  </w:num>
  <w:num w:numId="13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1"/>
  </w:num>
  <w:num w:numId="1371">
    <w:abstractNumId w:val="991"/>
  </w:num>
  <w:num w:numId="1372">
    <w:abstractNumId w:val="991"/>
  </w:num>
  <w:num w:numId="1373">
    <w:abstractNumId w:val="991"/>
  </w:num>
  <w:num w:numId="1374">
    <w:abstractNumId w:val="991"/>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1"/>
  </w:num>
  <w:num w:numId="1392">
    <w:abstractNumId w:val="991"/>
  </w:num>
  <w:num w:numId="1393">
    <w:abstractNumId w:val="991"/>
  </w:num>
  <w:num w:numId="1394">
    <w:abstractNumId w:val="991"/>
  </w:num>
  <w:num w:numId="1395">
    <w:abstractNumId w:val="991"/>
  </w:num>
  <w:num w:numId="13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7">
    <w:abstractNumId w:val="991"/>
  </w:num>
  <w:num w:numId="1398">
    <w:abstractNumId w:val="991"/>
  </w:num>
  <w:num w:numId="1399">
    <w:abstractNumId w:val="991"/>
  </w:num>
  <w:num w:numId="1400">
    <w:abstractNumId w:val="991"/>
  </w:num>
  <w:num w:numId="1401">
    <w:abstractNumId w:val="991"/>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1"/>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6">
    <w:abstractNumId w:val="991"/>
  </w:num>
  <w:num w:numId="1517">
    <w:abstractNumId w:val="991"/>
  </w:num>
  <w:num w:numId="15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0" Target="media/rId1570.png" /><Relationship Type="http://schemas.openxmlformats.org/officeDocument/2006/relationships/image" Id="rId362" Target="media/rId362.jpg" /><Relationship Type="http://schemas.openxmlformats.org/officeDocument/2006/relationships/image" Id="rId1534" Target="media/rId1534.png" /><Relationship Type="http://schemas.openxmlformats.org/officeDocument/2006/relationships/image" Id="rId1431" Target="media/rId1431.jp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33" Target="media/rId1033.png" /><Relationship Type="http://schemas.openxmlformats.org/officeDocument/2006/relationships/image" Id="rId1658" Target="media/rId1658.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2" Target="media/rId602.jpg" /><Relationship Type="http://schemas.openxmlformats.org/officeDocument/2006/relationships/image" Id="rId1787" Target="media/rId1787.png" /><Relationship Type="http://schemas.openxmlformats.org/officeDocument/2006/relationships/image" Id="rId593" Target="media/rId593.jpg" /><Relationship Type="http://schemas.openxmlformats.org/officeDocument/2006/relationships/image" Id="rId597" Target="media/rId597.jpg" /><Relationship Type="http://schemas.openxmlformats.org/officeDocument/2006/relationships/image" Id="rId825" Target="media/rId825.png" /><Relationship Type="http://schemas.openxmlformats.org/officeDocument/2006/relationships/image" Id="rId170" Target="media/rId170.jpg" /><Relationship Type="http://schemas.openxmlformats.org/officeDocument/2006/relationships/image" Id="rId775" Target="media/rId775.png" /><Relationship Type="http://schemas.openxmlformats.org/officeDocument/2006/relationships/image" Id="rId691" Target="media/rId691.jpg" /><Relationship Type="http://schemas.openxmlformats.org/officeDocument/2006/relationships/hyperlink" Id="rId222" Target="doi:10.1016/j.trf.2018.10.019" TargetMode="External" /><Relationship Type="http://schemas.openxmlformats.org/officeDocument/2006/relationships/hyperlink" Id="rId1457" Target="http://brtdata.org/" TargetMode="External" /><Relationship Type="http://schemas.openxmlformats.org/officeDocument/2006/relationships/hyperlink" Id="rId1184" Target="http://cargomon.com/index.php/language/en/cargoobserver-track/" TargetMode="External" /><Relationship Type="http://schemas.openxmlformats.org/officeDocument/2006/relationships/hyperlink" Id="rId1185"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13" Target="http://chinaplus.cri.cn/news/china/9/20190103/231172.html" TargetMode="External" /><Relationship Type="http://schemas.openxmlformats.org/officeDocument/2006/relationships/hyperlink" Id="rId339" Target="http://eco-at.info/c-its-corridor-video.html" TargetMode="External" /><Relationship Type="http://schemas.openxmlformats.org/officeDocument/2006/relationships/hyperlink" Id="rId1669" Target="http://en.cyclocity.com/" TargetMode="External" /><Relationship Type="http://schemas.openxmlformats.org/officeDocument/2006/relationships/hyperlink" Id="rId1604" Target="http://eprints.ncrm.ac.uk/2051/1/complex_city_paper%5B1%5D.pdf" TargetMode="External" /><Relationship Type="http://schemas.openxmlformats.org/officeDocument/2006/relationships/hyperlink" Id="rId1614"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10"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50" Target="http://strategic-partnering.net/continental-ibm-enter-connected-vehicle-collaboration/" TargetMode="External" /><Relationship Type="http://schemas.openxmlformats.org/officeDocument/2006/relationships/hyperlink" Id="rId866"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15"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5" Target="http://www.citybikesalzburg.at/" TargetMode="External" /><Relationship Type="http://schemas.openxmlformats.org/officeDocument/2006/relationships/hyperlink" Id="rId1674" Target="http://www.citybikesalzburg.at/hanuschplatz.php" TargetMode="External" /><Relationship Type="http://schemas.openxmlformats.org/officeDocument/2006/relationships/hyperlink" Id="rId1675" Target="http://www.citybikesalzburg.at/tarife.php" TargetMode="External" /><Relationship Type="http://schemas.openxmlformats.org/officeDocument/2006/relationships/hyperlink" Id="rId845"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68" Target="http://www.euroncap.com" TargetMode="External" /><Relationship Type="http://schemas.openxmlformats.org/officeDocument/2006/relationships/hyperlink" Id="rId1734"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01" Target="http://www.lrta.org/" TargetMode="External" /><Relationship Type="http://schemas.openxmlformats.org/officeDocument/2006/relationships/hyperlink" Id="rId736" Target="http://www.maas4eu.eu" TargetMode="External" /><Relationship Type="http://schemas.openxmlformats.org/officeDocument/2006/relationships/hyperlink" Id="rId739"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52" Target="http://www.networkworld.com/article/3147892/internet/" TargetMode="External" /><Relationship Type="http://schemas.openxmlformats.org/officeDocument/2006/relationships/hyperlink" Id="rId760" Target="http://www.parkeninwien.at/en/Park-and-Ride.html" TargetMode="External" /><Relationship Type="http://schemas.openxmlformats.org/officeDocument/2006/relationships/hyperlink" Id="rId1843"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688" Target="http://www.un.org/esa/dsd/resources/res_pdfs/csd-19/Background-Paper8-P.Midgley-Bicycle.pdf" TargetMode="External" /><Relationship Type="http://schemas.openxmlformats.org/officeDocument/2006/relationships/hyperlink" Id="rId1520" Target="http://www.who.int/sdhconference/resources/ConceptualframeworkforactiononSDH_eng.pdf" TargetMode="External" /><Relationship Type="http://schemas.openxmlformats.org/officeDocument/2006/relationships/hyperlink" Id="rId1878" Target="http://yihui.org/knitr/" TargetMode="External" /><Relationship Type="http://schemas.openxmlformats.org/officeDocument/2006/relationships/hyperlink" Id="rId1138"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49"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0"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28" Target="https://at.getaround.com" TargetMode="External" /><Relationship Type="http://schemas.openxmlformats.org/officeDocument/2006/relationships/hyperlink" Id="rId1120"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62"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8" Target="https://autorevue.at/ratgeber/e-scooter-wien-vergleich" TargetMode="External" /><Relationship Type="http://schemas.openxmlformats.org/officeDocument/2006/relationships/hyperlink" Id="rId1145" Target="https://autotechreview.com/media/attachments/Technology_1_1.pdf" TargetMode="External" /><Relationship Type="http://schemas.openxmlformats.org/officeDocument/2006/relationships/hyperlink" Id="rId1024"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42" Target="https://blog.blablacar.de/about-us" TargetMode="External" /><Relationship Type="http://schemas.openxmlformats.org/officeDocument/2006/relationships/hyperlink" Id="rId1609" Target="https://blog.google/products/maps/google-maps-101-how-ai-helps-predict-traffic-and-determine-routes/" TargetMode="External" /><Relationship Type="http://schemas.openxmlformats.org/officeDocument/2006/relationships/hyperlink" Id="rId1383"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51" Target="https://blog.railcargo.com/de/artikel/einzelwagenverkehr" TargetMode="External" /><Relationship Type="http://schemas.openxmlformats.org/officeDocument/2006/relationships/hyperlink" Id="rId865" Target="https://blog.railcargo.com/en/artikel/einzelwagenverkehr" TargetMode="External" /><Relationship Type="http://schemas.openxmlformats.org/officeDocument/2006/relationships/hyperlink" Id="rId855" Target="https://blog.railcargo.com/en/artikel/smart-cargo-erstmontage" TargetMode="External" /><Relationship Type="http://schemas.openxmlformats.org/officeDocument/2006/relationships/hyperlink" Id="rId1879" Target="https://bookdown.org/yihui/bookdown/" TargetMode="External" /><Relationship Type="http://schemas.openxmlformats.org/officeDocument/2006/relationships/hyperlink" Id="rId631"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34"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11"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36" Target="https://como.org.uk/wp-content/uploads/2019/10/Mobility-Hub-Guide-241019-final.pdf" TargetMode="External" /><Relationship Type="http://schemas.openxmlformats.org/officeDocument/2006/relationships/hyperlink" Id="rId1578"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192"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17"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3" Target="https://dhl-freight-connections.com/de/unternehmen/dhl-eroffnet-hochmodernes-logistikdrehkreuz-am-flughafen-wien/" TargetMode="External" /><Relationship Type="http://schemas.openxmlformats.org/officeDocument/2006/relationships/hyperlink" Id="rId973"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1020" Target="https://doi.org/10.1002/tee.20528" TargetMode="External" /><Relationship Type="http://schemas.openxmlformats.org/officeDocument/2006/relationships/hyperlink" Id="rId969" Target="https://doi.org/10.1007/978-3-319-05990-7_13" TargetMode="External" /><Relationship Type="http://schemas.openxmlformats.org/officeDocument/2006/relationships/hyperlink" Id="rId1070" Target="https://doi.org/10.1007/978-3-319-12352-3_45" TargetMode="External" /><Relationship Type="http://schemas.openxmlformats.org/officeDocument/2006/relationships/hyperlink" Id="rId1202" Target="https://doi.org/10.1007/978-3-642-24788-0_19" TargetMode="External" /><Relationship Type="http://schemas.openxmlformats.org/officeDocument/2006/relationships/hyperlink" Id="rId1804" Target="https://doi.org/10.1007/978-3-658-29730-5" TargetMode="External" /><Relationship Type="http://schemas.openxmlformats.org/officeDocument/2006/relationships/hyperlink" Id="rId926" Target="https://doi.org/10.1007/978-3-662-48847-8_11" TargetMode="External" /><Relationship Type="http://schemas.openxmlformats.org/officeDocument/2006/relationships/hyperlink" Id="rId974" Target="https://doi.org/10.1007/978-3-662-48847-8_18" TargetMode="External" /><Relationship Type="http://schemas.openxmlformats.org/officeDocument/2006/relationships/hyperlink" Id="rId1805" Target="https://doi.org/10.1007/978-3-8348-9674-2" TargetMode="External" /><Relationship Type="http://schemas.openxmlformats.org/officeDocument/2006/relationships/hyperlink" Id="rId682" Target="https://doi.org/10.1007/s11116-010-9284-y" TargetMode="External" /><Relationship Type="http://schemas.openxmlformats.org/officeDocument/2006/relationships/hyperlink" Id="rId712" Target="https://doi.org/10.1007/s11116-012-9388-7" TargetMode="External" /><Relationship Type="http://schemas.openxmlformats.org/officeDocument/2006/relationships/hyperlink" Id="rId707" Target="https://doi.org/10.1007/s11116-016-9695-5" TargetMode="External" /><Relationship Type="http://schemas.openxmlformats.org/officeDocument/2006/relationships/hyperlink" Id="rId1602" Target="https://doi.org/10.1007/s11227-016-1677-z" TargetMode="External" /><Relationship Type="http://schemas.openxmlformats.org/officeDocument/2006/relationships/hyperlink" Id="rId1325" Target="https://doi.org/10.1007/s11590-016-1035-3" TargetMode="External" /><Relationship Type="http://schemas.openxmlformats.org/officeDocument/2006/relationships/hyperlink" Id="rId1191" Target="https://doi.org/10.1007/s11947-012-0958-7" TargetMode="External" /><Relationship Type="http://schemas.openxmlformats.org/officeDocument/2006/relationships/hyperlink" Id="rId1017" Target="https://doi.org/10.1007/s40864-017-0052-6" TargetMode="External" /><Relationship Type="http://schemas.openxmlformats.org/officeDocument/2006/relationships/hyperlink" Id="rId706" Target="https://doi.org/10.1016/J.CSTP.2018.09.011" TargetMode="External" /><Relationship Type="http://schemas.openxmlformats.org/officeDocument/2006/relationships/hyperlink" Id="rId718" Target="https://doi.org/10.1016/J.TRA.2020.12.010" TargetMode="External" /><Relationship Type="http://schemas.openxmlformats.org/officeDocument/2006/relationships/hyperlink" Id="rId721" Target="https://doi.org/10.1016/J.TRANPOL.2018.11.009" TargetMode="External" /><Relationship Type="http://schemas.openxmlformats.org/officeDocument/2006/relationships/hyperlink" Id="rId715"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60"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979"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981" Target="https://doi.org/10.1016/j.aap.2019.02.003" TargetMode="External" /><Relationship Type="http://schemas.openxmlformats.org/officeDocument/2006/relationships/hyperlink" Id="rId896" Target="https://doi.org/10.1016/j.aap.2020.105441" TargetMode="External" /><Relationship Type="http://schemas.openxmlformats.org/officeDocument/2006/relationships/hyperlink" Id="rId1610" Target="https://doi.org/10.1016/j.aap.2020.105711" TargetMode="External" /><Relationship Type="http://schemas.openxmlformats.org/officeDocument/2006/relationships/hyperlink" Id="rId1722" Target="https://doi.org/10.1016/j.ajem.2019.06.017" TargetMode="External" /><Relationship Type="http://schemas.openxmlformats.org/officeDocument/2006/relationships/hyperlink" Id="rId989" Target="https://doi.org/10.1016/j.ajsl.2018.06.013" TargetMode="External" /><Relationship Type="http://schemas.openxmlformats.org/officeDocument/2006/relationships/hyperlink" Id="rId985" Target="https://doi.org/10.1016/j.apenergy.2018.01.058" TargetMode="External" /><Relationship Type="http://schemas.openxmlformats.org/officeDocument/2006/relationships/hyperlink" Id="rId1356"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59" Target="https://doi.org/10.1016/j.ceramint.2021.04.077" TargetMode="External" /><Relationship Type="http://schemas.openxmlformats.org/officeDocument/2006/relationships/hyperlink" Id="rId1621" Target="https://doi.org/10.1016/j.cities.2018.04.015" TargetMode="External" /><Relationship Type="http://schemas.openxmlformats.org/officeDocument/2006/relationships/hyperlink" Id="rId683" Target="https://doi.org/10.1016/j.cities.2020.102614" TargetMode="External" /><Relationship Type="http://schemas.openxmlformats.org/officeDocument/2006/relationships/hyperlink" Id="rId305" Target="https://doi.org/10.1016/j.comnet.2020.107658" TargetMode="External" /><Relationship Type="http://schemas.openxmlformats.org/officeDocument/2006/relationships/hyperlink" Id="rId1200" Target="https://doi.org/10.1016/j.compag.2011.08.010" TargetMode="External" /><Relationship Type="http://schemas.openxmlformats.org/officeDocument/2006/relationships/hyperlink" Id="rId1473" Target="https://doi.org/10.1016/j.cstp.2017.01.004" TargetMode="External" /><Relationship Type="http://schemas.openxmlformats.org/officeDocument/2006/relationships/hyperlink" Id="rId1476" Target="https://doi.org/10.1016/j.cstp.2018.01.005" TargetMode="External" /><Relationship Type="http://schemas.openxmlformats.org/officeDocument/2006/relationships/hyperlink" Id="rId766" Target="https://doi.org/10.1016/j.cstp.2018.05.001" TargetMode="External" /><Relationship Type="http://schemas.openxmlformats.org/officeDocument/2006/relationships/hyperlink" Id="rId1461" Target="https://doi.org/10.1016/j.cstp.2019.11.008" TargetMode="External" /><Relationship Type="http://schemas.openxmlformats.org/officeDocument/2006/relationships/hyperlink" Id="rId1470" Target="https://doi.org/10.1016/j.cstp.2020.05.001" TargetMode="External" /><Relationship Type="http://schemas.openxmlformats.org/officeDocument/2006/relationships/hyperlink" Id="rId895" Target="https://doi.org/10.1016/j.cstp.2021.02.012" TargetMode="External" /><Relationship Type="http://schemas.openxmlformats.org/officeDocument/2006/relationships/hyperlink" Id="rId978" Target="https://doi.org/10.1016/j.dib.2020.105566" TargetMode="External" /><Relationship Type="http://schemas.openxmlformats.org/officeDocument/2006/relationships/hyperlink" Id="rId1352" Target="https://doi.org/10.1016/j.ejor.2020.09.054" TargetMode="External" /><Relationship Type="http://schemas.openxmlformats.org/officeDocument/2006/relationships/hyperlink" Id="rId1026" Target="https://doi.org/10.1016/j.ejor.2021.02.019" TargetMode="External" /><Relationship Type="http://schemas.openxmlformats.org/officeDocument/2006/relationships/hyperlink" Id="rId1872" Target="https://doi.org/10.1016/j.energy.2017.12.009" TargetMode="External" /><Relationship Type="http://schemas.openxmlformats.org/officeDocument/2006/relationships/hyperlink" Id="rId1286"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08" Target="https://doi.org/10.1016/j.envsoft.2013.12.019" TargetMode="External" /><Relationship Type="http://schemas.openxmlformats.org/officeDocument/2006/relationships/hyperlink" Id="rId1831" Target="https://doi.org/10.1016/j.est.2022.104017" TargetMode="External" /><Relationship Type="http://schemas.openxmlformats.org/officeDocument/2006/relationships/hyperlink" Id="rId1193" Target="https://doi.org/10.1016/j.ifacol.2019.11.450" TargetMode="External" /><Relationship Type="http://schemas.openxmlformats.org/officeDocument/2006/relationships/hyperlink" Id="rId1319" Target="https://doi.org/10.1016/j.ijhm.2020.102758" TargetMode="External" /><Relationship Type="http://schemas.openxmlformats.org/officeDocument/2006/relationships/hyperlink" Id="rId1801" Target="https://doi.org/10.1016/j.ijhydene.2020.03.122" TargetMode="External" /><Relationship Type="http://schemas.openxmlformats.org/officeDocument/2006/relationships/hyperlink" Id="rId1553" Target="https://doi.org/10.1016/j.ijleo.2021.166415" TargetMode="External" /><Relationship Type="http://schemas.openxmlformats.org/officeDocument/2006/relationships/hyperlink" Id="rId1833" Target="https://doi.org/10.1016/j.ijpe.2021.108035" TargetMode="External" /><Relationship Type="http://schemas.openxmlformats.org/officeDocument/2006/relationships/hyperlink" Id="rId970" Target="https://doi.org/10.1016/j.ijtst.2017.07.008" TargetMode="External" /><Relationship Type="http://schemas.openxmlformats.org/officeDocument/2006/relationships/hyperlink" Id="rId1611" Target="https://doi.org/10.1016/j.isprsjprs.2015.11.006" TargetMode="External" /><Relationship Type="http://schemas.openxmlformats.org/officeDocument/2006/relationships/hyperlink" Id="rId1320" Target="https://doi.org/10.1016/j.jairtraman.2020.101785" TargetMode="External" /><Relationship Type="http://schemas.openxmlformats.org/officeDocument/2006/relationships/hyperlink" Id="rId1778" Target="https://doi.org/10.1016/j.jairtraman.2020.101926" TargetMode="External" /><Relationship Type="http://schemas.openxmlformats.org/officeDocument/2006/relationships/hyperlink" Id="rId1697" Target="https://doi.org/10.1016/j.jclepro.2018.09.215" TargetMode="External" /><Relationship Type="http://schemas.openxmlformats.org/officeDocument/2006/relationships/hyperlink" Id="rId1694" Target="https://doi.org/10.1016/j.jclepro.2020.124416" TargetMode="External" /><Relationship Type="http://schemas.openxmlformats.org/officeDocument/2006/relationships/hyperlink" Id="rId1644" Target="https://doi.org/10.1016/j.jclepro.2022.131981" TargetMode="External" /><Relationship Type="http://schemas.openxmlformats.org/officeDocument/2006/relationships/hyperlink" Id="rId950" Target="https://doi.org/10.1016/j.jnca.2018.05.004" TargetMode="External" /><Relationship Type="http://schemas.openxmlformats.org/officeDocument/2006/relationships/hyperlink" Id="rId930" Target="https://doi.org/10.1016/j.jnca.2020.102935" TargetMode="External" /><Relationship Type="http://schemas.openxmlformats.org/officeDocument/2006/relationships/hyperlink" Id="rId1203"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12" Target="https://doi.org/10.1016/j.jsr.2022.01.007" TargetMode="External" /><Relationship Type="http://schemas.openxmlformats.org/officeDocument/2006/relationships/hyperlink" Id="rId763" Target="https://doi.org/10.1016/j.jtrangeo.2011.05.007" TargetMode="External" /><Relationship Type="http://schemas.openxmlformats.org/officeDocument/2006/relationships/hyperlink" Id="rId1683" Target="https://doi.org/10.1016/j.jtrangeo.2014.08.005" TargetMode="External" /><Relationship Type="http://schemas.openxmlformats.org/officeDocument/2006/relationships/hyperlink" Id="rId1510" Target="https://doi.org/10.1016/j.jtrangeo.2015.09.002" TargetMode="External" /><Relationship Type="http://schemas.openxmlformats.org/officeDocument/2006/relationships/hyperlink" Id="rId1289" Target="https://doi.org/10.1016/j.jtrangeo.2017.01.004" TargetMode="External" /><Relationship Type="http://schemas.openxmlformats.org/officeDocument/2006/relationships/hyperlink" Id="rId684" Target="https://doi.org/10.1016/j.jtrangeo.2018.01.002" TargetMode="External" /><Relationship Type="http://schemas.openxmlformats.org/officeDocument/2006/relationships/hyperlink" Id="rId1505" Target="https://doi.org/10.1016/j.jtrangeo.2020.102709" TargetMode="External" /><Relationship Type="http://schemas.openxmlformats.org/officeDocument/2006/relationships/hyperlink" Id="rId673" Target="https://doi.org/10.1016/j.jtrangeo.2020.102874" TargetMode="External" /><Relationship Type="http://schemas.openxmlformats.org/officeDocument/2006/relationships/hyperlink" Id="rId1672" Target="https://doi.org/10.1016/j.jtrangeo.2020.102896" TargetMode="External" /><Relationship Type="http://schemas.openxmlformats.org/officeDocument/2006/relationships/hyperlink" Id="rId1472" Target="https://doi.org/10.1016/j.jtrangeo.2020.102942" TargetMode="External" /><Relationship Type="http://schemas.openxmlformats.org/officeDocument/2006/relationships/hyperlink" Id="rId1524" Target="https://doi.org/10.1016/j.jue.2021.103350" TargetMode="External" /><Relationship Type="http://schemas.openxmlformats.org/officeDocument/2006/relationships/hyperlink" Id="rId924" Target="https://doi.org/10.1016/j.landusepol.2019.05.029" TargetMode="External" /><Relationship Type="http://schemas.openxmlformats.org/officeDocument/2006/relationships/hyperlink" Id="rId1477" Target="https://doi.org/10.1016/j.landusepol.2020.104684" TargetMode="External" /><Relationship Type="http://schemas.openxmlformats.org/officeDocument/2006/relationships/hyperlink" Id="rId1549" Target="https://doi.org/10.1016/j.matpr.2020.12.130" TargetMode="External" /><Relationship Type="http://schemas.openxmlformats.org/officeDocument/2006/relationships/hyperlink" Id="rId1019" Target="https://doi.org/10.1016/j.measurement.2021.109241" TargetMode="External" /><Relationship Type="http://schemas.openxmlformats.org/officeDocument/2006/relationships/hyperlink" Id="rId1710"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22" Target="https://doi.org/10.1016/j.procs.2020.03.152" TargetMode="External" /><Relationship Type="http://schemas.openxmlformats.org/officeDocument/2006/relationships/hyperlink" Id="rId986" Target="https://doi.org/10.1016/j.promfg.2015.07.824" TargetMode="External" /><Relationship Type="http://schemas.openxmlformats.org/officeDocument/2006/relationships/hyperlink" Id="rId1314" Target="https://doi.org/10.1016/j.promfg.2020.02.043" TargetMode="External" /><Relationship Type="http://schemas.openxmlformats.org/officeDocument/2006/relationships/hyperlink" Id="rId948" Target="https://doi.org/10.1016/j.regsciurbeco.2016.09.003" TargetMode="External" /><Relationship Type="http://schemas.openxmlformats.org/officeDocument/2006/relationships/hyperlink" Id="rId101" Target="https://doi.org/10.1016/j.ress.2018.04.028" TargetMode="External" /><Relationship Type="http://schemas.openxmlformats.org/officeDocument/2006/relationships/hyperlink" Id="rId1469" Target="https://doi.org/10.1016/j.retrec.2012.05.018" TargetMode="External" /><Relationship Type="http://schemas.openxmlformats.org/officeDocument/2006/relationships/hyperlink" Id="rId1479" Target="https://doi.org/10.1016/j.retrec.2020.100906" TargetMode="External" /><Relationship Type="http://schemas.openxmlformats.org/officeDocument/2006/relationships/hyperlink" Id="rId1511" Target="https://doi.org/10.1016/j.retrec.2020.100970" TargetMode="External" /><Relationship Type="http://schemas.openxmlformats.org/officeDocument/2006/relationships/hyperlink" Id="rId1353" Target="https://doi.org/10.1016/j.rser.2017.05.092" TargetMode="External" /><Relationship Type="http://schemas.openxmlformats.org/officeDocument/2006/relationships/hyperlink" Id="rId1802" Target="https://doi.org/10.1016/j.rser.2019.109292" TargetMode="External" /><Relationship Type="http://schemas.openxmlformats.org/officeDocument/2006/relationships/hyperlink" Id="rId1285" Target="https://doi.org/10.1016/j.sbspro.2010.04.013" TargetMode="External" /><Relationship Type="http://schemas.openxmlformats.org/officeDocument/2006/relationships/hyperlink" Id="rId678" Target="https://doi.org/10.1016/j.sbspro.2014.01.1459" TargetMode="External" /><Relationship Type="http://schemas.openxmlformats.org/officeDocument/2006/relationships/hyperlink" Id="rId982" Target="https://doi.org/10.1016/j.scitotenv.2019.135237" TargetMode="External" /><Relationship Type="http://schemas.openxmlformats.org/officeDocument/2006/relationships/hyperlink" Id="rId949" Target="https://doi.org/10.1016/j.scs.2015.07.006" TargetMode="External" /><Relationship Type="http://schemas.openxmlformats.org/officeDocument/2006/relationships/hyperlink" Id="rId1358" Target="https://doi.org/10.1016/j.scs.2020.102149" TargetMode="External" /><Relationship Type="http://schemas.openxmlformats.org/officeDocument/2006/relationships/hyperlink" Id="rId1350" Target="https://doi.org/10.1016/j.scs.2020.102192" TargetMode="External" /><Relationship Type="http://schemas.openxmlformats.org/officeDocument/2006/relationships/hyperlink" Id="rId1351" Target="https://doi.org/10.1016/j.scs.2020.102238" TargetMode="External" /><Relationship Type="http://schemas.openxmlformats.org/officeDocument/2006/relationships/hyperlink" Id="rId1345" Target="https://doi.org/10.1016/j.scs.2020.102623" TargetMode="External" /><Relationship Type="http://schemas.openxmlformats.org/officeDocument/2006/relationships/hyperlink" Id="rId1681" Target="https://doi.org/10.1016/j.scs.2020.102702" TargetMode="External" /><Relationship Type="http://schemas.openxmlformats.org/officeDocument/2006/relationships/hyperlink" Id="rId1341"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976" Target="https://doi.org/10.1016/j.swevo.2021.100845" TargetMode="External" /><Relationship Type="http://schemas.openxmlformats.org/officeDocument/2006/relationships/hyperlink" Id="rId1620" Target="https://doi.org/10.1016/j.tbs.2013.12.002" TargetMode="External" /><Relationship Type="http://schemas.openxmlformats.org/officeDocument/2006/relationships/hyperlink" Id="rId1619" Target="https://doi.org/10.1016/j.tbs.2017.02.005" TargetMode="External" /><Relationship Type="http://schemas.openxmlformats.org/officeDocument/2006/relationships/hyperlink" Id="rId1617" Target="https://doi.org/10.1016/j.telpol.2014.04.001" TargetMode="External" /><Relationship Type="http://schemas.openxmlformats.org/officeDocument/2006/relationships/hyperlink" Id="rId1197" Target="https://doi.org/10.1016/j.tifs.2015.02.005" TargetMode="External" /><Relationship Type="http://schemas.openxmlformats.org/officeDocument/2006/relationships/hyperlink" Id="rId1424" Target="https://doi.org/10.1016/j.tra.2008.01.018" TargetMode="External" /><Relationship Type="http://schemas.openxmlformats.org/officeDocument/2006/relationships/hyperlink" Id="rId1290" Target="https://doi.org/10.1016/j.tra.2014.03.006" TargetMode="External" /><Relationship Type="http://schemas.openxmlformats.org/officeDocument/2006/relationships/hyperlink" Id="rId671" Target="https://doi.org/10.1016/j.tra.2015.06.013" TargetMode="External" /><Relationship Type="http://schemas.openxmlformats.org/officeDocument/2006/relationships/hyperlink" Id="rId992" Target="https://doi.org/10.1016/j.tra.2015.12.001" TargetMode="External" /><Relationship Type="http://schemas.openxmlformats.org/officeDocument/2006/relationships/hyperlink" Id="rId708" Target="https://doi.org/10.1016/j.tra.2016.07.003" TargetMode="External" /><Relationship Type="http://schemas.openxmlformats.org/officeDocument/2006/relationships/hyperlink" Id="rId980" Target="https://doi.org/10.1016/j.tra.2016.09.010" TargetMode="External" /><Relationship Type="http://schemas.openxmlformats.org/officeDocument/2006/relationships/hyperlink" Id="rId991" Target="https://doi.org/10.1016/j.tra.2017.05.005" TargetMode="External" /><Relationship Type="http://schemas.openxmlformats.org/officeDocument/2006/relationships/hyperlink" Id="rId1684" Target="https://doi.org/10.1016/j.tra.2018.11.007" TargetMode="External" /><Relationship Type="http://schemas.openxmlformats.org/officeDocument/2006/relationships/hyperlink" Id="rId1686" Target="https://doi.org/10.1016/j.tra.2019.09.050" TargetMode="External" /><Relationship Type="http://schemas.openxmlformats.org/officeDocument/2006/relationships/hyperlink" Id="rId901" Target="https://doi.org/10.1016/j.tra.2019.12.004" TargetMode="External" /><Relationship Type="http://schemas.openxmlformats.org/officeDocument/2006/relationships/hyperlink" Id="rId1478" Target="https://doi.org/10.1016/j.tra.2020.01.021" TargetMode="External" /><Relationship Type="http://schemas.openxmlformats.org/officeDocument/2006/relationships/hyperlink" Id="rId1421" Target="https://doi.org/10.1016/j.tra.2020.03.032" TargetMode="External" /><Relationship Type="http://schemas.openxmlformats.org/officeDocument/2006/relationships/hyperlink" Id="rId1687"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1416" Target="https://doi.org/10.1016/j.tranpol.2017.09.005" TargetMode="External" /><Relationship Type="http://schemas.openxmlformats.org/officeDocument/2006/relationships/hyperlink" Id="rId1471" Target="https://doi.org/10.1016/j.tranpol.2018.03.010" TargetMode="External" /><Relationship Type="http://schemas.openxmlformats.org/officeDocument/2006/relationships/hyperlink" Id="rId676" Target="https://doi.org/10.1016/j.tranpol.2020.01.007" TargetMode="External" /><Relationship Type="http://schemas.openxmlformats.org/officeDocument/2006/relationships/hyperlink" Id="rId1264" Target="https://doi.org/10.1016/j.tranpol.2020.04.003" TargetMode="External" /><Relationship Type="http://schemas.openxmlformats.org/officeDocument/2006/relationships/hyperlink" Id="rId897" Target="https://doi.org/10.1016/j.tranpol.2020.05.007" TargetMode="External" /><Relationship Type="http://schemas.openxmlformats.org/officeDocument/2006/relationships/hyperlink" Id="rId662" Target="https://doi.org/10.1016/j.tranpol.2020.10.009" TargetMode="External" /><Relationship Type="http://schemas.openxmlformats.org/officeDocument/2006/relationships/hyperlink" Id="rId666" Target="https://doi.org/10.1016/j.trb.2015.07.016" TargetMode="External" /><Relationship Type="http://schemas.openxmlformats.org/officeDocument/2006/relationships/hyperlink" Id="rId1414" Target="https://doi.org/10.1016/j.trb.2015.11.006" TargetMode="External" /><Relationship Type="http://schemas.openxmlformats.org/officeDocument/2006/relationships/hyperlink" Id="rId1463" Target="https://doi.org/10.1016/j.trb.2019.06.012" TargetMode="External" /><Relationship Type="http://schemas.openxmlformats.org/officeDocument/2006/relationships/hyperlink" Id="rId984" Target="https://doi.org/10.1016/j.trc.2016.01.001" TargetMode="External" /><Relationship Type="http://schemas.openxmlformats.org/officeDocument/2006/relationships/hyperlink" Id="rId1671"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27" Target="https://doi.org/10.1016/j.trc.2017.09.009" TargetMode="External" /><Relationship Type="http://schemas.openxmlformats.org/officeDocument/2006/relationships/hyperlink" Id="rId1567" Target="https://doi.org/10.1016/j.trc.2019.08.002" TargetMode="External" /><Relationship Type="http://schemas.openxmlformats.org/officeDocument/2006/relationships/hyperlink" Id="rId977" Target="https://doi.org/10.1016/j.trc.2020.102610" TargetMode="External" /><Relationship Type="http://schemas.openxmlformats.org/officeDocument/2006/relationships/hyperlink" Id="rId933"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22" Target="https://doi.org/10.1016/j.trc.2021.103234" TargetMode="External" /><Relationship Type="http://schemas.openxmlformats.org/officeDocument/2006/relationships/hyperlink" Id="rId1283" Target="https://doi.org/10.1016/j.trd.2017.05.014" TargetMode="External" /><Relationship Type="http://schemas.openxmlformats.org/officeDocument/2006/relationships/hyperlink" Id="rId1355" Target="https://doi.org/10.1016/j.trd.2017.08.015" TargetMode="External" /><Relationship Type="http://schemas.openxmlformats.org/officeDocument/2006/relationships/hyperlink" Id="rId668" Target="https://doi.org/10.1016/j.trd.2020.102230" TargetMode="External" /><Relationship Type="http://schemas.openxmlformats.org/officeDocument/2006/relationships/hyperlink" Id="rId988" Target="https://doi.org/10.1016/j.trd.2020.102437" TargetMode="External" /><Relationship Type="http://schemas.openxmlformats.org/officeDocument/2006/relationships/hyperlink" Id="rId677" Target="https://doi.org/10.1016/j.trd.2020.102628" TargetMode="External" /><Relationship Type="http://schemas.openxmlformats.org/officeDocument/2006/relationships/hyperlink" Id="rId1721" Target="https://doi.org/10.1016/j.trd.2020.102680" TargetMode="External" /><Relationship Type="http://schemas.openxmlformats.org/officeDocument/2006/relationships/hyperlink" Id="rId1467" Target="https://doi.org/10.1016/j.trd.2021.102731" TargetMode="External" /><Relationship Type="http://schemas.openxmlformats.org/officeDocument/2006/relationships/hyperlink" Id="rId1719" Target="https://doi.org/10.1016/j.trd.2021.102803" TargetMode="External" /><Relationship Type="http://schemas.openxmlformats.org/officeDocument/2006/relationships/hyperlink" Id="rId1750" Target="https://doi.org/10.1016/j.trd.2021.103131" TargetMode="External" /><Relationship Type="http://schemas.openxmlformats.org/officeDocument/2006/relationships/hyperlink" Id="rId1343" Target="https://doi.org/10.1016/j.tre.2012.07.003" TargetMode="External" /><Relationship Type="http://schemas.openxmlformats.org/officeDocument/2006/relationships/hyperlink" Id="rId1262" Target="https://doi.org/10.1016/j.tre.2013.12.011" TargetMode="External" /><Relationship Type="http://schemas.openxmlformats.org/officeDocument/2006/relationships/hyperlink" Id="rId1222" Target="https://doi.org/10.1016/j.tre.2019.04.003" TargetMode="External" /><Relationship Type="http://schemas.openxmlformats.org/officeDocument/2006/relationships/hyperlink" Id="rId1221" Target="https://doi.org/10.1016/j.tre.2020.101963" TargetMode="External" /><Relationship Type="http://schemas.openxmlformats.org/officeDocument/2006/relationships/hyperlink" Id="rId1288" Target="https://doi.org/10.1016/j.tre.2020.102040" TargetMode="External" /><Relationship Type="http://schemas.openxmlformats.org/officeDocument/2006/relationships/hyperlink" Id="rId1646" Target="https://doi.org/10.1016/j.tre.2021.102280" TargetMode="External" /><Relationship Type="http://schemas.openxmlformats.org/officeDocument/2006/relationships/hyperlink" Id="rId765"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00" Target="https://doi.org/10.1016/j.trf.2020.04.012" TargetMode="External" /><Relationship Type="http://schemas.openxmlformats.org/officeDocument/2006/relationships/hyperlink" Id="rId898"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68" Target="https://doi.org/10.1016/j.trip.2019.100025" TargetMode="External" /><Relationship Type="http://schemas.openxmlformats.org/officeDocument/2006/relationships/hyperlink" Id="rId1318" Target="https://doi.org/10.1016/j.trip.2019.100088" TargetMode="External" /><Relationship Type="http://schemas.openxmlformats.org/officeDocument/2006/relationships/hyperlink" Id="rId919" Target="https://doi.org/10.1016/j.trpro.2015.01.002" TargetMode="External" /><Relationship Type="http://schemas.openxmlformats.org/officeDocument/2006/relationships/hyperlink" Id="rId1012" Target="https://doi.org/10.1016/j.trpro.2016.05.329" TargetMode="External" /><Relationship Type="http://schemas.openxmlformats.org/officeDocument/2006/relationships/hyperlink" Id="rId872" Target="https://doi.org/10.1016/j.trpro.2016.05.365" TargetMode="External" /><Relationship Type="http://schemas.openxmlformats.org/officeDocument/2006/relationships/hyperlink" Id="rId877"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63" Target="https://doi.org/10.1016/j.trpro.2020.02.009" TargetMode="External" /><Relationship Type="http://schemas.openxmlformats.org/officeDocument/2006/relationships/hyperlink" Id="rId1417"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61"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49" Target="https://doi.org/10.1021/es400179w" TargetMode="External" /><Relationship Type="http://schemas.openxmlformats.org/officeDocument/2006/relationships/hyperlink" Id="rId1773"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36" Target="https://doi.org/10.1061/(ASCE)0733-9488(2005)131:4(233)" TargetMode="External" /><Relationship Type="http://schemas.openxmlformats.org/officeDocument/2006/relationships/hyperlink" Id="rId1291" Target="https://doi.org/10.1080/00207543.2018.1461269" TargetMode="External" /><Relationship Type="http://schemas.openxmlformats.org/officeDocument/2006/relationships/hyperlink" Id="rId1807" Target="https://doi.org/10.1080/01430750.2018.1484803" TargetMode="External" /><Relationship Type="http://schemas.openxmlformats.org/officeDocument/2006/relationships/hyperlink" Id="rId1466" Target="https://doi.org/10.1080/01441647.2010.492455" TargetMode="External" /><Relationship Type="http://schemas.openxmlformats.org/officeDocument/2006/relationships/hyperlink" Id="rId1682" Target="https://doi.org/10.1080/01441647.2015.1033036" TargetMode="External" /><Relationship Type="http://schemas.openxmlformats.org/officeDocument/2006/relationships/hyperlink" Id="rId932" Target="https://doi.org/10.1080/01441647.2018.1466835" TargetMode="External" /><Relationship Type="http://schemas.openxmlformats.org/officeDocument/2006/relationships/hyperlink" Id="rId946" Target="https://doi.org/10.1080/01441647.2018.1523253" TargetMode="External" /><Relationship Type="http://schemas.openxmlformats.org/officeDocument/2006/relationships/hyperlink" Id="rId922" Target="https://doi.org/10.1080/01441647.2018.1524401" TargetMode="External" /><Relationship Type="http://schemas.openxmlformats.org/officeDocument/2006/relationships/hyperlink" Id="rId941" Target="https://doi.org/10.1080/01944363.2013.787307" TargetMode="External" /><Relationship Type="http://schemas.openxmlformats.org/officeDocument/2006/relationships/hyperlink" Id="rId1696" Target="https://doi.org/10.1080/13549839.2018.1434494" TargetMode="External" /><Relationship Type="http://schemas.openxmlformats.org/officeDocument/2006/relationships/hyperlink" Id="rId1287" Target="https://doi.org/10.1080/13675567.2011.641525" TargetMode="External" /><Relationship Type="http://schemas.openxmlformats.org/officeDocument/2006/relationships/hyperlink" Id="rId942" Target="https://doi.org/10.1080/14649357.2018.1537599" TargetMode="External" /><Relationship Type="http://schemas.openxmlformats.org/officeDocument/2006/relationships/hyperlink" Id="rId938" Target="https://doi.org/10.1080/15472450.2017.1291351" TargetMode="External" /><Relationship Type="http://schemas.openxmlformats.org/officeDocument/2006/relationships/hyperlink" Id="rId709" Target="https://doi.org/10.1080/15568318.2012.696772" TargetMode="External" /><Relationship Type="http://schemas.openxmlformats.org/officeDocument/2006/relationships/hyperlink" Id="rId1647" Target="https://doi.org/10.1080/15568318.2021.1949078" TargetMode="External" /><Relationship Type="http://schemas.openxmlformats.org/officeDocument/2006/relationships/hyperlink" Id="rId1716" Target="https://doi.org/10.1080/19463138.2021.1981336" TargetMode="External" /><Relationship Type="http://schemas.openxmlformats.org/officeDocument/2006/relationships/hyperlink" Id="rId1862" Target="https://doi.org/10.1088/1757-899X/402/1/012154" TargetMode="External" /><Relationship Type="http://schemas.openxmlformats.org/officeDocument/2006/relationships/hyperlink" Id="rId1198" Target="https://doi.org/10.1108/02635571211210040" TargetMode="External" /><Relationship Type="http://schemas.openxmlformats.org/officeDocument/2006/relationships/hyperlink" Id="rId1189" Target="https://doi.org/10.1108/13598540710759826" TargetMode="External" /><Relationship Type="http://schemas.openxmlformats.org/officeDocument/2006/relationships/hyperlink" Id="rId1199" Target="https://doi.org/10.1108/IJLM-01-2017-0018" TargetMode="External" /><Relationship Type="http://schemas.openxmlformats.org/officeDocument/2006/relationships/hyperlink" Id="rId1196" Target="https://doi.org/10.1108/IJOPM-02-2015-0078" TargetMode="External" /><Relationship Type="http://schemas.openxmlformats.org/officeDocument/2006/relationships/hyperlink" Id="rId1201" Target="https://doi.org/10.1108/SCM-06-2015-0217" TargetMode="External" /><Relationship Type="http://schemas.openxmlformats.org/officeDocument/2006/relationships/hyperlink" Id="rId928" Target="https://doi.org/10.1109/ACCESS.2019.2930564" TargetMode="External" /><Relationship Type="http://schemas.openxmlformats.org/officeDocument/2006/relationships/hyperlink" Id="rId1616" Target="https://doi.org/10.1109/CTS.2013.6567202" TargetMode="External" /><Relationship Type="http://schemas.openxmlformats.org/officeDocument/2006/relationships/hyperlink" Id="rId680" Target="https://doi.org/10.1109/E-TEMS46250.2020.9111817" TargetMode="External" /><Relationship Type="http://schemas.openxmlformats.org/officeDocument/2006/relationships/hyperlink" Id="rId929" Target="https://doi.org/10.1109/FIT.2018.00019" TargetMode="External" /><Relationship Type="http://schemas.openxmlformats.org/officeDocument/2006/relationships/hyperlink" Id="rId921" Target="https://doi.org/10.1109/ICCVE.2014.7297530" TargetMode="External" /><Relationship Type="http://schemas.openxmlformats.org/officeDocument/2006/relationships/hyperlink" Id="rId1555" Target="https://doi.org/10.1109/IEEESTD.2014.6755433" TargetMode="External" /><Relationship Type="http://schemas.openxmlformats.org/officeDocument/2006/relationships/hyperlink" Id="rId920" Target="https://doi.org/10.1109/ITSC.2015.421" TargetMode="External" /><Relationship Type="http://schemas.openxmlformats.org/officeDocument/2006/relationships/hyperlink" Id="rId1016" Target="https://doi.org/10.1109/MCAS.2010.936782" TargetMode="External" /><Relationship Type="http://schemas.openxmlformats.org/officeDocument/2006/relationships/hyperlink" Id="rId1556" Target="https://doi.org/10.1109/MCOM.2016.7498099" TargetMode="External" /><Relationship Type="http://schemas.openxmlformats.org/officeDocument/2006/relationships/hyperlink" Id="rId1649" Target="https://doi.org/10.1109/TITS.2011.2158539" TargetMode="External" /><Relationship Type="http://schemas.openxmlformats.org/officeDocument/2006/relationships/hyperlink" Id="rId943" Target="https://doi.org/10.1109/TITS.2015.2428705" TargetMode="External" /><Relationship Type="http://schemas.openxmlformats.org/officeDocument/2006/relationships/hyperlink" Id="rId990" Target="https://doi.org/10.1109/TIV.2016.2577499" TargetMode="External" /><Relationship Type="http://schemas.openxmlformats.org/officeDocument/2006/relationships/hyperlink" Id="rId931" Target="https://doi.org/10.1109/TSG.2015.2403287" TargetMode="External" /><Relationship Type="http://schemas.openxmlformats.org/officeDocument/2006/relationships/hyperlink" Id="rId918" Target="https://doi.org/10.1109/TSG.2016.2587901" TargetMode="External" /><Relationship Type="http://schemas.openxmlformats.org/officeDocument/2006/relationships/hyperlink" Id="rId927"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39" Target="https://doi.org/10.1109/TVT.2019.2894720" TargetMode="External" /><Relationship Type="http://schemas.openxmlformats.org/officeDocument/2006/relationships/hyperlink" Id="rId934" Target="https://doi.org/10.1109/TVT.2019.2904291" TargetMode="External" /><Relationship Type="http://schemas.openxmlformats.org/officeDocument/2006/relationships/hyperlink" Id="rId1557" Target="https://doi.org/10.1109/VTCSpring.2019.8746562" TargetMode="External" /><Relationship Type="http://schemas.openxmlformats.org/officeDocument/2006/relationships/hyperlink" Id="rId1282" Target="https://doi.org/10.11175/easts.6.2963" TargetMode="External" /><Relationship Type="http://schemas.openxmlformats.org/officeDocument/2006/relationships/hyperlink" Id="rId663" Target="https://doi.org/10.11436/mssj.15.250" TargetMode="External" /><Relationship Type="http://schemas.openxmlformats.org/officeDocument/2006/relationships/hyperlink" Id="rId1603" Target="https://doi.org/10.1145/2479724.2479730" TargetMode="External" /><Relationship Type="http://schemas.openxmlformats.org/officeDocument/2006/relationships/hyperlink" Id="rId1607" Target="https://doi.org/10.1145/2481244.2481246" TargetMode="External" /><Relationship Type="http://schemas.openxmlformats.org/officeDocument/2006/relationships/hyperlink" Id="rId1605" Target="https://doi.org/10.1145/2655691" TargetMode="External" /><Relationship Type="http://schemas.openxmlformats.org/officeDocument/2006/relationships/hyperlink" Id="rId1715" Target="https://doi.org/10.11622/smedj.2019083" TargetMode="External" /><Relationship Type="http://schemas.openxmlformats.org/officeDocument/2006/relationships/hyperlink" Id="rId1507" Target="https://doi.org/10.1177/00333549141291s206" TargetMode="External" /><Relationship Type="http://schemas.openxmlformats.org/officeDocument/2006/relationships/hyperlink" Id="rId947" Target="https://doi.org/10.1177/0278364914562237" TargetMode="External" /><Relationship Type="http://schemas.openxmlformats.org/officeDocument/2006/relationships/hyperlink" Id="rId669" Target="https://doi.org/10.1177/0739456X10363278" TargetMode="External" /><Relationship Type="http://schemas.openxmlformats.org/officeDocument/2006/relationships/hyperlink" Id="rId925" Target="https://doi.org/10.1177/0739456X15613591" TargetMode="External" /><Relationship Type="http://schemas.openxmlformats.org/officeDocument/2006/relationships/hyperlink" Id="rId1506" Target="https://doi.org/10.1177/0739456X17713619" TargetMode="External" /><Relationship Type="http://schemas.openxmlformats.org/officeDocument/2006/relationships/hyperlink" Id="rId1513" Target="https://doi.org/10.1177/1078087418758959" TargetMode="External" /><Relationship Type="http://schemas.openxmlformats.org/officeDocument/2006/relationships/hyperlink" Id="rId720"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01" Target="https://doi.org/10.1186/s13174-015-0041-5" TargetMode="External" /><Relationship Type="http://schemas.openxmlformats.org/officeDocument/2006/relationships/hyperlink" Id="rId1381" Target="https://doi.org/10.1186/s13677-020-0153-8" TargetMode="External" /><Relationship Type="http://schemas.openxmlformats.org/officeDocument/2006/relationships/hyperlink" Id="rId1744" Target="https://doi.org/10.1371/journal.pone.0262496" TargetMode="External" /><Relationship Type="http://schemas.openxmlformats.org/officeDocument/2006/relationships/hyperlink" Id="rId937" Target="https://doi.org/10.18757/ejtir.2017.17.1.3180" TargetMode="External" /><Relationship Type="http://schemas.openxmlformats.org/officeDocument/2006/relationships/hyperlink" Id="rId1711" Target="https://doi.org/10.2105/AJPH.2019.304955" TargetMode="External" /><Relationship Type="http://schemas.openxmlformats.org/officeDocument/2006/relationships/hyperlink" Id="rId661" Target="https://doi.org/10.2148/benv.42.4.523" TargetMode="External" /><Relationship Type="http://schemas.openxmlformats.org/officeDocument/2006/relationships/hyperlink" Id="rId1837"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23" Target="https://doi.org/10.2829/219851" TargetMode="External" /><Relationship Type="http://schemas.openxmlformats.org/officeDocument/2006/relationships/hyperlink" Id="rId1220" Target="https://doi.org/10.2865/53961" TargetMode="External" /><Relationship Type="http://schemas.openxmlformats.org/officeDocument/2006/relationships/hyperlink" Id="rId681" Target="https://doi.org/10.3141/1994-09" TargetMode="External" /><Relationship Type="http://schemas.openxmlformats.org/officeDocument/2006/relationships/hyperlink" Id="rId1468" Target="https://doi.org/10.3141/2072-09" TargetMode="External" /><Relationship Type="http://schemas.openxmlformats.org/officeDocument/2006/relationships/hyperlink" Id="rId674"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7"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35" Target="https://doi.org/10.3390/s19102348" TargetMode="External" /><Relationship Type="http://schemas.openxmlformats.org/officeDocument/2006/relationships/hyperlink" Id="rId1713" Target="https://doi.org/10.3390/su11205591" TargetMode="External" /><Relationship Type="http://schemas.openxmlformats.org/officeDocument/2006/relationships/hyperlink" Id="rId1724" Target="https://doi.org/10.3390/su12010273" TargetMode="External" /><Relationship Type="http://schemas.openxmlformats.org/officeDocument/2006/relationships/hyperlink" Id="rId675" Target="https://doi.org/10.3390/su12051803" TargetMode="External" /><Relationship Type="http://schemas.openxmlformats.org/officeDocument/2006/relationships/hyperlink" Id="rId1770" Target="https://doi.org/10.3390/su13137421" TargetMode="External" /><Relationship Type="http://schemas.openxmlformats.org/officeDocument/2006/relationships/hyperlink" Id="rId1618" Target="https://doi.org/10.3969/j.issn.1001-0548.2013.06.002" TargetMode="External" /><Relationship Type="http://schemas.openxmlformats.org/officeDocument/2006/relationships/hyperlink" Id="rId1673" Target="https://doi.org/10.4236/me.2018.92021" TargetMode="External" /><Relationship Type="http://schemas.openxmlformats.org/officeDocument/2006/relationships/hyperlink" Id="rId1420" Target="https://doi.org/10.4324/9781315118321" TargetMode="External" /><Relationship Type="http://schemas.openxmlformats.org/officeDocument/2006/relationships/hyperlink" Id="rId1678" Target="https://doi.org/10.5038/2375-0901.12.4.3" TargetMode="External" /><Relationship Type="http://schemas.openxmlformats.org/officeDocument/2006/relationships/hyperlink" Id="rId965" Target="https://doi.org/10.7249/rr443-2" TargetMode="External" /><Relationship Type="http://schemas.openxmlformats.org/officeDocument/2006/relationships/hyperlink" Id="rId1841" Target="https://doi.org/https://doi.org/10.1016/j.jfoodeng.2008.06.016" TargetMode="External" /><Relationship Type="http://schemas.openxmlformats.org/officeDocument/2006/relationships/hyperlink" Id="rId1072" Target="https://doi.org/https://doi.org/10.1016/j.jnca.2020.102935" TargetMode="External" /><Relationship Type="http://schemas.openxmlformats.org/officeDocument/2006/relationships/hyperlink" Id="rId1803" Target="https://doi.org/https://doi.org/10.1016/j.jpowsour.2005.05.092" TargetMode="External" /><Relationship Type="http://schemas.openxmlformats.org/officeDocument/2006/relationships/hyperlink" Id="rId1645"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1219" Target="https://ec.europa.eu/clima/policies/transport_en" TargetMode="External" /><Relationship Type="http://schemas.openxmlformats.org/officeDocument/2006/relationships/hyperlink" Id="rId1512" Target="https://ec.europa.eu/commission/presscorner/detail/en/ip_20_940" TargetMode="External" /><Relationship Type="http://schemas.openxmlformats.org/officeDocument/2006/relationships/hyperlink" Id="rId1828" Target="https://ec.europa.eu/eurostat/databrowser/view/ROAD_EQR_CARPDA__custom_91702/bookmark/table?lang=de&amp;bookmarkId=7e47ef9d-b80b-4bd6-a35b-046cb5af4500" TargetMode="External" /><Relationship Type="http://schemas.openxmlformats.org/officeDocument/2006/relationships/hyperlink" Id="rId963"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875" Target="https://ec.europa.eu/transport/modes/rail/interoperability/interoperability/telematic_applications_de" TargetMode="External" /><Relationship Type="http://schemas.openxmlformats.org/officeDocument/2006/relationships/hyperlink" Id="rId864" Target="https://ec.europa.eu/transport/modes/rail/useful-links_de" TargetMode="External" /><Relationship Type="http://schemas.openxmlformats.org/officeDocument/2006/relationships/hyperlink" Id="rId1048" Target="https://ec.europa.eu/transport/road_safety/sites/default/files/pdf/ersosynthesis2018-adas.pdf" TargetMode="External" /><Relationship Type="http://schemas.openxmlformats.org/officeDocument/2006/relationships/hyperlink" Id="rId1168"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58"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47" Target="https://ec.europa.eu/transport/sites/transport/files/modes/road/parking/doc/2010_04_28_setpos_project_handbook.pdf" TargetMode="External" /><Relationship Type="http://schemas.openxmlformats.org/officeDocument/2006/relationships/hyperlink" Id="rId1248"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57"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798" Target="https://ec.europa.eu/transport/themes/urban/vehicles/road/hydrogen_en" TargetMode="External" /><Relationship Type="http://schemas.openxmlformats.org/officeDocument/2006/relationships/hyperlink" Id="rId1661" Target="https://eddibike.com/?gclid=CjwKCAjw7vuUBhBUEiwAEdu2pBMaVQHIvD8XcgOxefvhXJPR20QXUyedzoNi4GoYQVeehfWpzkTLTBoCVR0QAvD_BwE" TargetMode="External" /><Relationship Type="http://schemas.openxmlformats.org/officeDocument/2006/relationships/hyperlink" Id="rId867" Target="https://eimrail.org/" TargetMode="External" /><Relationship Type="http://schemas.openxmlformats.org/officeDocument/2006/relationships/hyperlink" Id="rId874"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27"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62" Target="https://en.ibike-box.com/mieten?gclid=CjwKCAjw7vuUBhBUEiwAEdu2pMBZKJQa9SmqgwCy7pGioNsPIcS-x6kaesuWFT3VliCCNT4rLgKlwhoCSSwQAvD_BwE" TargetMode="External" /><Relationship Type="http://schemas.openxmlformats.org/officeDocument/2006/relationships/hyperlink" Id="rId794"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43" Target="https://eur-lex.europa.eu/legal-content/en/TXT/?uri=CELEX%3A32014L0094" TargetMode="External" /><Relationship Type="http://schemas.openxmlformats.org/officeDocument/2006/relationships/hyperlink" Id="rId1170"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3"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4" Target="https://freepublictransport.info/city/" TargetMode="External" /><Relationship Type="http://schemas.openxmlformats.org/officeDocument/2006/relationships/hyperlink" Id="rId179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792" Target="https://fuelcellsworks.com/news/the-first-hydrogen-trucks-are-rolling-in-europe/" TargetMode="External" /><Relationship Type="http://schemas.openxmlformats.org/officeDocument/2006/relationships/hyperlink" Id="rId1194" Target="https://futurezone.at/digital-life/wie-funktioniert-live-tracking-bei-paketen/401110917" TargetMode="External" /><Relationship Type="http://schemas.openxmlformats.org/officeDocument/2006/relationships/hyperlink" Id="rId1876" Target="https://geocompr.robinlovelace.net/" TargetMode="External" /><Relationship Type="http://schemas.openxmlformats.org/officeDocument/2006/relationships/hyperlink" Id="rId1877" Target="https://github.com/afrimapr/afrimapr-book" TargetMode="External" /><Relationship Type="http://schemas.openxmlformats.org/officeDocument/2006/relationships/hyperlink" Id="rId1635"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679" Target="https://grazer.at/de/uHAnk5t2/100-millionen-euro-fuer-fahrrad-offensive-im-graz/" TargetMode="External" /><Relationship Type="http://schemas.openxmlformats.org/officeDocument/2006/relationships/hyperlink" Id="rId1745" Target="https://greendrive.at/premium/" TargetMode="External" /><Relationship Type="http://schemas.openxmlformats.org/officeDocument/2006/relationships/hyperlink" Id="rId621"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40" Target="https://gsv.co.at/wp-content/uploads/2015_05_06_Foersterling.pdf" TargetMode="External" /><Relationship Type="http://schemas.openxmlformats.org/officeDocument/2006/relationships/hyperlink" Id="rId1576" Target="https://hadoop.apache.org/" TargetMode="External" /><Relationship Type="http://schemas.openxmlformats.org/officeDocument/2006/relationships/hyperlink" Id="rId1515" Target="https://hoponboardblog.com/2019/08/spot-the-difference-commuter-vs-light-rail/" TargetMode="External" /><Relationship Type="http://schemas.openxmlformats.org/officeDocument/2006/relationships/hyperlink" Id="rId1186"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1" Target="https://infothek.bmk.gv.at/gruene-stadtlogistik-post-testet-city-hubs-in-wien/" TargetMode="External" /><Relationship Type="http://schemas.openxmlformats.org/officeDocument/2006/relationships/hyperlink" Id="rId1021" Target="https://infrastruktur.oebb.at/de/geschaeftspartner/schienennetz/dokumente-und-daten/etcs-zugbeeinflussung" TargetMode="External" /><Relationship Type="http://schemas.openxmlformats.org/officeDocument/2006/relationships/hyperlink" Id="rId1002" Target="https://infrastruktur.oebb.at/de/geschaeftspartner/schienennetz/dokumente-und-daten/etcs-zugbeeinflussung/etcs-ausbau" TargetMode="External" /><Relationship Type="http://schemas.openxmlformats.org/officeDocument/2006/relationships/hyperlink" Id="rId652" Target="https://infrastruktur.oebb.at/en/partners/terminals/locations/terminal-wien-sued" TargetMode="External" /><Relationship Type="http://schemas.openxmlformats.org/officeDocument/2006/relationships/hyperlink" Id="rId101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195" Target="https://ioxlab.de/de/iot-tech-blog/was-sind-rfid-tags/#Einsatzgebiete_fuer_IOX_RFID" TargetMode="External" /><Relationship Type="http://schemas.openxmlformats.org/officeDocument/2006/relationships/hyperlink" Id="rId1850" Target="https://iura.at/PDF/Kanzleinachrichten/Fully%20Loaded%20-%20Beitrag%20zur%20WEG-Novelle%202022_18.02.2022.pdf" TargetMode="External" /><Relationship Type="http://schemas.openxmlformats.org/officeDocument/2006/relationships/hyperlink" Id="rId1368"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21" Target="https://ka.stadtwiki.net/Karlsruher_Modell" TargetMode="External" /><Relationship Type="http://schemas.openxmlformats.org/officeDocument/2006/relationships/hyperlink" Id="rId1522" Target="https://ka.stadtwiki.net/Stadtbahn" TargetMode="External" /><Relationship Type="http://schemas.openxmlformats.org/officeDocument/2006/relationships/hyperlink" Id="rId1451"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491"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690" Target="https://kurier.at/chronik/oesterreich/bikesharing-in-oesterreich-leihraeder-auf-der-ueberholspur/400067369" TargetMode="External" /><Relationship Type="http://schemas.openxmlformats.org/officeDocument/2006/relationships/hyperlink" Id="rId1691" Target="https://kurier.at/chronik/wien/leihraeder-wiener-wollen-es-aufgeraeumt/400067357" TargetMode="External" /><Relationship Type="http://schemas.openxmlformats.org/officeDocument/2006/relationships/hyperlink" Id="rId1692"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4" Target="https://logpoint.at/ueber-uns/gruene-logistikwelt-und-standorte/" TargetMode="External" /><Relationship Type="http://schemas.openxmlformats.org/officeDocument/2006/relationships/hyperlink" Id="rId1054" Target="https://m14intelligence.com/public/index.php/blog/34" TargetMode="External" /><Relationship Type="http://schemas.openxmlformats.org/officeDocument/2006/relationships/hyperlink" Id="rId1412" Target="https://maas-alliance.eu/" TargetMode="External" /><Relationship Type="http://schemas.openxmlformats.org/officeDocument/2006/relationships/hyperlink" Id="rId732" Target="https://maas-alliance.eu/wp-content/uploads/sites/7/2017/09/MaaS-WhitePaper_final_040917-2.pdf" TargetMode="External" /><Relationship Type="http://schemas.openxmlformats.org/officeDocument/2006/relationships/hyperlink" Id="rId625" Target="https://maas-ready.at" TargetMode="External" /><Relationship Type="http://schemas.openxmlformats.org/officeDocument/2006/relationships/hyperlink" Id="rId740" Target="https://maas-ready.at/allgemein#Grundidee" TargetMode="External" /><Relationship Type="http://schemas.openxmlformats.org/officeDocument/2006/relationships/hyperlink" Id="rId1595"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5" Target="https://medium.com/swlh/the-future-of-micromobility-2d4d96d4e2dd" TargetMode="External" /><Relationship Type="http://schemas.openxmlformats.org/officeDocument/2006/relationships/hyperlink" Id="rId1525" Target="https://metroautomation.org/automation-essentials/" TargetMode="External" /><Relationship Type="http://schemas.openxmlformats.org/officeDocument/2006/relationships/hyperlink" Id="rId1503" Target="https://metroautomation.org/what-makes-automation-possible/" TargetMode="External" /><Relationship Type="http://schemas.openxmlformats.org/officeDocument/2006/relationships/hyperlink" Id="rId1685" Target="https://mobilitaetsprojekte.vcoe.at/mietradsystem-stadtrad-innsbruck-2019" TargetMode="External" /><Relationship Type="http://schemas.openxmlformats.org/officeDocument/2006/relationships/hyperlink" Id="rId1294" Target="https://mobilitaetsprojekte.vcoe.at/urban-loading" TargetMode="External" /><Relationship Type="http://schemas.openxmlformats.org/officeDocument/2006/relationships/hyperlink" Id="rId83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789" Target="https://nfc-forum.org/wp-content/uploads/2016/12/NFC_enabled_eTicketing_in_Public_Transport_White_Paper.pdf" TargetMode="External" /><Relationship Type="http://schemas.openxmlformats.org/officeDocument/2006/relationships/hyperlink" Id="rId754" Target="https://noe.orf.at/stories/3030525/" TargetMode="External" /><Relationship Type="http://schemas.openxmlformats.org/officeDocument/2006/relationships/hyperlink" Id="rId764" Target="https://noe.orf.at/stories/3083619/" TargetMode="External" /><Relationship Type="http://schemas.openxmlformats.org/officeDocument/2006/relationships/hyperlink" Id="rId1163"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083"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0" Target="https://orf.at/stories/3113027/" TargetMode="External" /><Relationship Type="http://schemas.openxmlformats.org/officeDocument/2006/relationships/hyperlink" Id="rId753" Target="https://orf.at/stories/3151437/" TargetMode="External" /><Relationship Type="http://schemas.openxmlformats.org/officeDocument/2006/relationships/hyperlink" Id="rId206" Target="https://oscity.nl/" TargetMode="External" /><Relationship Type="http://schemas.openxmlformats.org/officeDocument/2006/relationships/hyperlink" Id="rId1500" Target="https://ourworldindata.org/CO~2~-emissions-from-transport" TargetMode="External" /><Relationship Type="http://schemas.openxmlformats.org/officeDocument/2006/relationships/hyperlink" Id="rId1087"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66" Target="https://presse.adac.de/meldungen/adac-ev/tests/parkassistent.html" TargetMode="External" /><Relationship Type="http://schemas.openxmlformats.org/officeDocument/2006/relationships/hyperlink" Id="rId1001" Target="https://presse.oebb.at/de/presseinformationen/20200908-oebb-fokus-auf-digitaler-automatischer-kupplung-im-gueterverkehr" TargetMode="External" /><Relationship Type="http://schemas.openxmlformats.org/officeDocument/2006/relationships/hyperlink" Id="rId636" Target="https://projekte.ffg.at/projekt/2929323" TargetMode="External" /><Relationship Type="http://schemas.openxmlformats.org/officeDocument/2006/relationships/hyperlink" Id="rId1823" Target="https://publik.tuwien.ac.at/files/publik_272020.pdf" TargetMode="External" /><Relationship Type="http://schemas.openxmlformats.org/officeDocument/2006/relationships/hyperlink" Id="rId1499" Target="https://railway-news.com/" TargetMode="External" /><Relationship Type="http://schemas.openxmlformats.org/officeDocument/2006/relationships/hyperlink" Id="rId1023" Target="https://railway-news.com/alstom-wins-german-innovation-prize-ato/" TargetMode="External" /><Relationship Type="http://schemas.openxmlformats.org/officeDocument/2006/relationships/hyperlink" Id="rId1516"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5" Target="https://repositum.tuwien.at/handle/20.500.12708/1312" TargetMode="External" /><Relationship Type="http://schemas.openxmlformats.org/officeDocument/2006/relationships/hyperlink" Id="rId868" Target="https://rne.eu/" TargetMode="External" /><Relationship Type="http://schemas.openxmlformats.org/officeDocument/2006/relationships/hyperlink" Id="rId1032" Target="https://sae.org" TargetMode="External" /><Relationship Type="http://schemas.openxmlformats.org/officeDocument/2006/relationships/hyperlink" Id="rId1423"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13"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278" Target="https://smartparkingsystems.com/en/loading-parking-bay-management/" TargetMode="External" /><Relationship Type="http://schemas.openxmlformats.org/officeDocument/2006/relationships/hyperlink" Id="rId1292"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19" Target="https://spectrum.ieee.org/cars-that-think/transportation/self-driving/gm-and-lyft-team-up-for-robot-taxi-service" TargetMode="External" /><Relationship Type="http://schemas.openxmlformats.org/officeDocument/2006/relationships/hyperlink" Id="rId1418"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780" Target="https://taikai.network/en/wiener-linien/challenges/tickethon" TargetMode="External" /><Relationship Type="http://schemas.openxmlformats.org/officeDocument/2006/relationships/hyperlink" Id="rId1344" Target="https://text.npr.org/976152350" TargetMode="External" /><Relationship Type="http://schemas.openxmlformats.org/officeDocument/2006/relationships/hyperlink" Id="rId703"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983"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17" Target="https://transportgeography.org/contents/chapter5/intermodal-transportation-containerization/" TargetMode="External" /><Relationship Type="http://schemas.openxmlformats.org/officeDocument/2006/relationships/hyperlink" Id="rId1440"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74" Target="https://trimis.ec.europa.eu/project/operationalization-multimodality-passenger-transport-austria" TargetMode="External" /><Relationship Type="http://schemas.openxmlformats.org/officeDocument/2006/relationships/hyperlink" Id="rId1558" Target="https://twitter.com/elonmusk/status/1369051431903268865?ref_src=twsrc%5Etfw%7Ctwcamp%5Etweetembed%7Ctwterm%5E1369051431903268865%7Ctwgr%5E%7Ctwcon%5Es1" TargetMode="External" /><Relationship Type="http://schemas.openxmlformats.org/officeDocument/2006/relationships/hyperlink" Id="rId623" Target="https://ummadum.com/" TargetMode="External" /><Relationship Type="http://schemas.openxmlformats.org/officeDocument/2006/relationships/hyperlink" Id="rId1346" Target="https://umweltbundesamt.at/fileadmin/site/publikationen/DP152.pdf" TargetMode="External" /><Relationship Type="http://schemas.openxmlformats.org/officeDocument/2006/relationships/hyperlink" Id="rId1260"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080" Target="https://unece.org/fileadmin/DAM/trans/main/wp29/wp29regs/2018/R079r4e.pdf" TargetMode="External" /><Relationship Type="http://schemas.openxmlformats.org/officeDocument/2006/relationships/hyperlink" Id="rId596" Target="https://unece.org/resolutions" TargetMode="External" /><Relationship Type="http://schemas.openxmlformats.org/officeDocument/2006/relationships/hyperlink" Id="rId889"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72"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35"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8"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1487" Target="https://wien.orf.at/stories/3068577/" TargetMode="External" /><Relationship Type="http://schemas.openxmlformats.org/officeDocument/2006/relationships/hyperlink" Id="rId1365" Target="https://www.3gtms.com/" TargetMode="External" /><Relationship Type="http://schemas.openxmlformats.org/officeDocument/2006/relationships/hyperlink" Id="rId1382" Target="https://www.3gtms.com/resources/blog/defining-multimodal-tms" TargetMode="External" /><Relationship Type="http://schemas.openxmlformats.org/officeDocument/2006/relationships/hyperlink" Id="rId854"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40" Target="https://www.adac.de/news/statistik-e-autos/" TargetMode="External" /><Relationship Type="http://schemas.openxmlformats.org/officeDocument/2006/relationships/hyperlink" Id="rId705" Target="https://www.adac.de/reise-freizeit/ratgeber/tests/oepnv-preise-vergleich/" TargetMode="External" /><Relationship Type="http://schemas.openxmlformats.org/officeDocument/2006/relationships/hyperlink" Id="rId767" Target="https://www.adac.de/reise-freizeit/ratgeber/tests/park-ride/" TargetMode="External" /><Relationship Type="http://schemas.openxmlformats.org/officeDocument/2006/relationships/hyperlink" Id="rId1067" Target="https://www.adac.de/rund-ums-fahrzeug/ausstattung-technik-zubehoer/assistenzsysteme/fahrerassistenzsysteme/" TargetMode="External" /><Relationship Type="http://schemas.openxmlformats.org/officeDocument/2006/relationships/hyperlink" Id="rId899"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67" Target="https://www.adac.de/rund-ums-fahrzeug/autokatalog/marken-modelle/auto/plug-in-hybrid/" TargetMode="External" /><Relationship Type="http://schemas.openxmlformats.org/officeDocument/2006/relationships/hyperlink" Id="rId1827" Target="https://www.adac.de/rund-ums-fahrzeug/elektromobilitaet/kaufen/elektroautos-uebersicht/" TargetMode="External" /><Relationship Type="http://schemas.openxmlformats.org/officeDocument/2006/relationships/hyperlink" Id="rId1171" Target="https://www.adac.de/rund-ums-fahrzeug/unfall-schaden-panne/unfall/ecall-herstellernotruf/" TargetMode="External" /><Relationship Type="http://schemas.openxmlformats.org/officeDocument/2006/relationships/hyperlink" Id="rId1861"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1042"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11"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277"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782" Target="https://www.austriacard.com/" TargetMode="External" /><Relationship Type="http://schemas.openxmlformats.org/officeDocument/2006/relationships/hyperlink" Id="rId624"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43" Target="https://www.austriatech.at/en/sharing-and-new-forms-of-mobility/" TargetMode="External" /><Relationship Type="http://schemas.openxmlformats.org/officeDocument/2006/relationships/hyperlink" Id="rId987" Target="https://www.auto-motor-und-sport.de/elektroauto/automomer-elektro-lkw-einride-t-pod-strassenzulassung/" TargetMode="External" /><Relationship Type="http://schemas.openxmlformats.org/officeDocument/2006/relationships/hyperlink" Id="rId940" Target="https://www.auto-motor-und-sport.de/tech-zukunft/automated-valet-parking-bosch-ford-bedrock/" TargetMode="External" /><Relationship Type="http://schemas.openxmlformats.org/officeDocument/2006/relationships/hyperlink" Id="rId923"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50" Target="https://www.auto-talks.com/technology/dsrc-vs-c-v2x-2/" TargetMode="External" /><Relationship Type="http://schemas.openxmlformats.org/officeDocument/2006/relationships/hyperlink" Id="rId1462" Target="https://www.autobusweb.com/tpl-firenze-in-arrivo-due-linee-bus-rapid-transit/" TargetMode="External" /><Relationship Type="http://schemas.openxmlformats.org/officeDocument/2006/relationships/hyperlink" Id="rId1546" Target="https://www.autocrypt.io/blog-post/dsrc-vs-c-v2x-detailed-comparison" TargetMode="External" /><Relationship Type="http://schemas.openxmlformats.org/officeDocument/2006/relationships/hyperlink" Id="rId1767"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096" Target="https://www.automotiveworld.com/news-releases/latest-lane-keeping-assist-technology-from-trw-goes-into-production/" TargetMode="External" /><Relationship Type="http://schemas.openxmlformats.org/officeDocument/2006/relationships/hyperlink" Id="rId1097" Target="https://www.autonationdrive.com/research/best-cars-with-lane-assist.htm" TargetMode="External" /><Relationship Type="http://schemas.openxmlformats.org/officeDocument/2006/relationships/hyperlink" Id="rId1123"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26"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19" Target="https://www.bbc.com/worklife/article/20210519-how-france-is-testing-free-public-transport" TargetMode="External" /><Relationship Type="http://schemas.openxmlformats.org/officeDocument/2006/relationships/hyperlink" Id="rId863" Target="https://www.bearingpoint.com/files/Digitalization_rail_infrastructure_management_PR.pdf?download=0&amp;itemId=659400" TargetMode="External" /><Relationship Type="http://schemas.openxmlformats.org/officeDocument/2006/relationships/hyperlink" Id="rId634" Target="https://www.bedarfsverkehr.at/content/Literatur" TargetMode="External" /><Relationship Type="http://schemas.openxmlformats.org/officeDocument/2006/relationships/hyperlink" Id="rId1335" Target="https://www.beoe.at/about-us/" TargetMode="External" /><Relationship Type="http://schemas.openxmlformats.org/officeDocument/2006/relationships/hyperlink" Id="rId1817" Target="https://www.beoe.at/statistik/" TargetMode="External" /><Relationship Type="http://schemas.openxmlformats.org/officeDocument/2006/relationships/hyperlink" Id="rId1404" Target="https://www.berlkoenig.de/" TargetMode="External" /><Relationship Type="http://schemas.openxmlformats.org/officeDocument/2006/relationships/hyperlink" Id="rId1739" Target="https://www.blablacar.de/" TargetMode="External" /><Relationship Type="http://schemas.openxmlformats.org/officeDocument/2006/relationships/hyperlink" Id="rId814" Target="https://www.blindenverband.at/" TargetMode="External" /><Relationship Type="http://schemas.openxmlformats.org/officeDocument/2006/relationships/hyperlink" Id="rId816" Target="https://www.blindsquare.com/about/" TargetMode="External" /><Relationship Type="http://schemas.openxmlformats.org/officeDocument/2006/relationships/hyperlink" Id="rId809" Target="https://www.blindsquare.com/de/about/" TargetMode="External" /><Relationship Type="http://schemas.openxmlformats.org/officeDocument/2006/relationships/hyperlink" Id="rId1680" Target="https://www.bloomberg.com/news/articles/2016-09-13/cycle-land-is-a-new-peer-to-peer-bike-sharing-platform" TargetMode="External" /><Relationship Type="http://schemas.openxmlformats.org/officeDocument/2006/relationships/hyperlink" Id="rId1342" Target="https://www.bloomberg.com/news/articles/2019-07-26/a-dead-end-for-fossil-fuel-in-europe-s-city-centers" TargetMode="External" /><Relationship Type="http://schemas.openxmlformats.org/officeDocument/2006/relationships/hyperlink" Id="rId968" Target="https://www.bloomberg.com/news/newsletters/2021-05-05/supply-chains-latest-driverless-trucks-a-deal-closer-to-freeway" TargetMode="External" /><Relationship Type="http://schemas.openxmlformats.org/officeDocument/2006/relationships/hyperlink" Id="rId1369" Target="https://www.blujaysolutions.com/" TargetMode="External" /><Relationship Type="http://schemas.openxmlformats.org/officeDocument/2006/relationships/hyperlink" Id="rId1160"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696" Target="https://www.bmk.gv.at/themen/mobilitaet/1-2-3-ticket.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594" Target="https://www.bmk.gv.at/themen/verkehrsplanung/verkehrsprognose/verkehrsprognose2040.html" TargetMode="External" /><Relationship Type="http://schemas.openxmlformats.org/officeDocument/2006/relationships/hyperlink" Id="rId1822" Target="https://www.bmu.de/fileadmin/Daten_BMU/Pools/Broschueren/elektromobilitaet_broschuere_en_bf.pdf" TargetMode="External" /><Relationship Type="http://schemas.openxmlformats.org/officeDocument/2006/relationships/hyperlink" Id="rId1830" Target="https://www.bmu.de/themen/luft-laerm-verkehr/verkehr/elektromobilitaet/effizienz-und-kosten/" TargetMode="External" /><Relationship Type="http://schemas.openxmlformats.org/officeDocument/2006/relationships/hyperlink" Id="rId1111" Target="https://www.bmw.com/en/automotive-life/autonomous-driving.html" TargetMode="External" /><Relationship Type="http://schemas.openxmlformats.org/officeDocument/2006/relationships/hyperlink" Id="rId945" Target="https://www.bosch-mobility-solutions.com/de/loesungen/parken/automated-valet-parking/" TargetMode="External" /><Relationship Type="http://schemas.openxmlformats.org/officeDocument/2006/relationships/hyperlink" Id="rId1133" Target="https://www.bosch-mobility-solutions.com/en/products-and-services/passenger-cars-and-light-commercial-vehicles/connectivity-solutions/connected-horizon/" TargetMode="External" /><Relationship Type="http://schemas.openxmlformats.org/officeDocument/2006/relationships/hyperlink" Id="rId1084" Target="https://www.bosch-mobility-solutions.com/en/products-and-services/passenger-cars-and-light-commercial-vehicles/driver-assistance-systems/lane-keeping-assist/" TargetMode="External" /><Relationship Type="http://schemas.openxmlformats.org/officeDocument/2006/relationships/hyperlink" Id="rId908" Target="https://www.bosch-mobility-solutions.com/en/solutions/parking/automated-valet-parking/" TargetMode="External" /><Relationship Type="http://schemas.openxmlformats.org/officeDocument/2006/relationships/hyperlink" Id="rId944" Target="https://www.bosch.com/de/stories/automated-valet-parking/" TargetMode="External" /><Relationship Type="http://schemas.openxmlformats.org/officeDocument/2006/relationships/hyperlink" Id="rId916" Target="https://www.bosch.com/stories/autonomous-parking-in-parking-garages/" TargetMode="External" /><Relationship Type="http://schemas.openxmlformats.org/officeDocument/2006/relationships/hyperlink" Id="rId1693" Target="https://www.br.de/nachricht/datenleck-obike-100.html" TargetMode="External" /><Relationship Type="http://schemas.openxmlformats.org/officeDocument/2006/relationships/hyperlink" Id="rId1025"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43" Target="https://www.carployee.com/" TargetMode="External" /><Relationship Type="http://schemas.openxmlformats.org/officeDocument/2006/relationships/hyperlink" Id="rId622" Target="https://www.carployee.com/#start-section" TargetMode="External" /><Relationship Type="http://schemas.openxmlformats.org/officeDocument/2006/relationships/hyperlink" Id="rId1733" Target="https://www.carpoolworld.com/carpool_AUSTRIA_favorites.html" TargetMode="External" /><Relationship Type="http://schemas.openxmlformats.org/officeDocument/2006/relationships/hyperlink" Id="rId1811" Target="https://www.cars.com/articles/electric-vehicles-with-the-longest-range-422227/" TargetMode="External" /><Relationship Type="http://schemas.openxmlformats.org/officeDocument/2006/relationships/hyperlink" Id="rId618" Target="https://www.carsharing-wien.com/anbieter/oebb-rail-and-drive" TargetMode="External" /><Relationship Type="http://schemas.openxmlformats.org/officeDocument/2006/relationships/hyperlink" Id="rId1347"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4" Target="https://www.citybikewien.at/de" TargetMode="External" /><Relationship Type="http://schemas.openxmlformats.org/officeDocument/2006/relationships/hyperlink" Id="rId1677" Target="https://www.citybikewien.at/de/news/595-neuer-meilenstein-bei-citybike-wien-erreicht" TargetMode="External" /><Relationship Type="http://schemas.openxmlformats.org/officeDocument/2006/relationships/hyperlink" Id="rId1676"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39" Target="https://www.cleanenergywire.org/news/several-german-cities-halt-use-e-buses-following-series-unresolved-cases-fire" TargetMode="External" /><Relationship Type="http://schemas.openxmlformats.org/officeDocument/2006/relationships/hyperlink" Id="rId1405" Target="https://www.clevershuttle.de/en" TargetMode="External" /><Relationship Type="http://schemas.openxmlformats.org/officeDocument/2006/relationships/hyperlink" Id="rId1775" Target="https://www.cnbc.com/2019/01/23/boeing-takes-step-in-developing-uber-air--with-successful-test-flight.html" TargetMode="External" /><Relationship Type="http://schemas.openxmlformats.org/officeDocument/2006/relationships/hyperlink" Id="rId1321" Target="https://www.cnbc.com/2019/06/05/amazon-debuts-its-new-delivery-drone.html" TargetMode="External" /><Relationship Type="http://schemas.openxmlformats.org/officeDocument/2006/relationships/hyperlink" Id="rId1562" Target="https://www.cnbc.com/2021/05/04/spacex-over-500000-orders-for-starlink-satellite-internet-service.html" TargetMode="External" /><Relationship Type="http://schemas.openxmlformats.org/officeDocument/2006/relationships/hyperlink" Id="rId1317" Target="https://www.cnet.com/news/airport-suspends-all-flights-after-drones-get-too-close-to-airfield/" TargetMode="External" /><Relationship Type="http://schemas.openxmlformats.org/officeDocument/2006/relationships/hyperlink" Id="rId1316" Target="https://www.cnet.com/news/ups-drone-deliver-medicine-from-cvs-straight-to-customers-homes/" TargetMode="External" /><Relationship Type="http://schemas.openxmlformats.org/officeDocument/2006/relationships/hyperlink" Id="rId1112" Target="https://www.cnet.com/roadshow/news/argo-ai-argoverse-hd-maps-data-free-research/" TargetMode="External" /><Relationship Type="http://schemas.openxmlformats.org/officeDocument/2006/relationships/hyperlink" Id="rId1643" Target="https://www.computerbild.de/artikel/cb-Tipps-Connected-Car-Kostenvergleich-Ab-wann-lohnt-sich-Carsharing-20041131.html" TargetMode="External" /><Relationship Type="http://schemas.openxmlformats.org/officeDocument/2006/relationships/hyperlink" Id="rId885" Target="https://www.connectedautomateddriving.eu/test-sites/" TargetMode="External" /><Relationship Type="http://schemas.openxmlformats.org/officeDocument/2006/relationships/hyperlink" Id="rId1551" Target="https://www.continental.com/en/press/press-releases/2017-12-18-cellular-v2x-116994" TargetMode="External" /><Relationship Type="http://schemas.openxmlformats.org/officeDocument/2006/relationships/hyperlink" Id="rId1137" Target="https://www.continental.com/en/press/press-releases/continental-and-ibm-enter-connected-vehicle-collaboration-8438" TargetMode="External" /><Relationship Type="http://schemas.openxmlformats.org/officeDocument/2006/relationships/hyperlink" Id="rId1136" Target="https://www.continental.com/en/press/press-releases/continental-ehorizon-and-previewesc-systems-180356" TargetMode="External" /><Relationship Type="http://schemas.openxmlformats.org/officeDocument/2006/relationships/hyperlink" Id="rId1280" Target="https://www.coord.com/blog/comparing-loading-zones" TargetMode="External" /><Relationship Type="http://schemas.openxmlformats.org/officeDocument/2006/relationships/hyperlink" Id="rId909" Target="https://www.daimler.com/innovation/case/autonomous/driverless-parking.html" TargetMode="External" /><Relationship Type="http://schemas.openxmlformats.org/officeDocument/2006/relationships/hyperlink" Id="rId1465"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71" Target="https://www.dbschenker.com/at-de/ueber-uns/presse/corporate-news/autonomes-fahren--db-schenker-und-brp-rotax-starten-testbetrieb-in-oesterreich-688986" TargetMode="External" /><Relationship Type="http://schemas.openxmlformats.org/officeDocument/2006/relationships/hyperlink" Id="rId1108"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59" Target="https://www.derbrutkasten.com/autonome-lufttaxis-linz-ag-facc-ehang/" TargetMode="External" /><Relationship Type="http://schemas.openxmlformats.org/officeDocument/2006/relationships/hyperlink" Id="rId632" Target="https://www.derstandard.at/consent/tcf/story/2000103120464/erste-teststrecke-fuer-e-lufttaxis-2020-in-linz" TargetMode="External" /><Relationship Type="http://schemas.openxmlformats.org/officeDocument/2006/relationships/hyperlink" Id="rId633"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60" Target="https://www.derstandard.at/story/2000103120464/erste-teststrecke-fuer-e-lufttaxis-2020-in-linz" TargetMode="External" /><Relationship Type="http://schemas.openxmlformats.org/officeDocument/2006/relationships/hyperlink" Id="rId752" Target="https://www.derstandard.at/story/2000106482985/volle-park-and-ride-plaetze-frustrieren-wien-pendler" TargetMode="External" /><Relationship Type="http://schemas.openxmlformats.org/officeDocument/2006/relationships/hyperlink" Id="rId1720" Target="https://www.derstandard.at/story/2000106514149/e-bikes-und-e-scooter-sind-viel-zu-schnell" TargetMode="External" /><Relationship Type="http://schemas.openxmlformats.org/officeDocument/2006/relationships/hyperlink" Id="rId1005" Target="https://www.derstandard.at/story/2000106941938/es-faehrt-ein-zug-ganz-fahrerlos" TargetMode="External" /><Relationship Type="http://schemas.openxmlformats.org/officeDocument/2006/relationships/hyperlink" Id="rId967" Target="https://www.derstandard.at/story/2000110697906/selbstfahrende-lkws-die-autonomen-rollen-an" TargetMode="External" /><Relationship Type="http://schemas.openxmlformats.org/officeDocument/2006/relationships/hyperlink" Id="rId1565" Target="https://www.derstandard.at/story/2000114681438/starlink-elon-musks-satellitenflotte-in-der-kritik" TargetMode="External" /><Relationship Type="http://schemas.openxmlformats.org/officeDocument/2006/relationships/hyperlink" Id="rId1761" Target="https://www.derstandard.at/story/2000122402408/flugtaxis-wann-kommt-der-tesla-der-luefte" TargetMode="External" /><Relationship Type="http://schemas.openxmlformats.org/officeDocument/2006/relationships/hyperlink" Id="rId713" Target="https://www.derstandard.de/story/2000127046621/was-kostenlose-oeffis-bringen-sollen" TargetMode="External" /><Relationship Type="http://schemas.openxmlformats.org/officeDocument/2006/relationships/hyperlink" Id="rId1370"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62" Target="https://www.dronewatch.eu" TargetMode="External" /><Relationship Type="http://schemas.openxmlformats.org/officeDocument/2006/relationships/hyperlink" Id="rId1768"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32" Target="https://www.e-control.at/documents/1785851/1811582/102021-quartalsbericht-ladestellenverzeichnis-q3-2021-03.pdf/208c4680-3c8b-e1af-ad00-f241e1869f1c?t=1636036556717" TargetMode="External" /><Relationship Type="http://schemas.openxmlformats.org/officeDocument/2006/relationships/hyperlink" Id="rId1757" Target="https://www.easa.europa.eu/domains/civil-drones" TargetMode="External" /><Relationship Type="http://schemas.openxmlformats.org/officeDocument/2006/relationships/hyperlink" Id="rId1315" Target="https://www.easa.europa.eu/sites/default/files/dfu/Easy%20Access%20Rules%20for%20Unmanned%20Aircraft%20Systems%20(Regulations%20(EU)%202019-947%20and%20(EU)%202019-945" TargetMode="External" /><Relationship Type="http://schemas.openxmlformats.org/officeDocument/2006/relationships/hyperlink" Id="rId1309"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16" Target="https://www.eca.europa.eu/en/Pages/DocItem.aspx?did=36398" TargetMode="External" /><Relationship Type="http://schemas.openxmlformats.org/officeDocument/2006/relationships/hyperlink" Id="rId1746" Target="https://www.ecolane.com/blog/ride-hailing-vs.-ride-sharing-the-key-difference-and-why-it-matters" TargetMode="External" /><Relationship Type="http://schemas.openxmlformats.org/officeDocument/2006/relationships/hyperlink" Id="rId1379" Target="https://www.ecotransit.org/de/" TargetMode="External" /><Relationship Type="http://schemas.openxmlformats.org/officeDocument/2006/relationships/hyperlink" Id="rId1864" Target="https://www.eea.europa.eu/data-and-maps/indicators/proportion-of-vehicle-fleet-meeting-5/assessment" TargetMode="External" /><Relationship Type="http://schemas.openxmlformats.org/officeDocument/2006/relationships/hyperlink" Id="rId993"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74" Target="https://www.electrive.net/2019/12/18/febus-erstes-h2-schnellbussystem-in-betrieb/" TargetMode="External" /><Relationship Type="http://schemas.openxmlformats.org/officeDocument/2006/relationships/hyperlink" Id="rId1838" Target="https://www.elektroauto-news.net/2020/wasserstoff-e-auto-e-fuels-batterieauto-beste-alternative" TargetMode="External" /><Relationship Type="http://schemas.openxmlformats.org/officeDocument/2006/relationships/hyperlink" Id="rId1148" Target="https://www.elektrobit.com/newsroom/tomtom-elektrobit-join-forces-electronic-horizon-automated-driving/" TargetMode="External" /><Relationship Type="http://schemas.openxmlformats.org/officeDocument/2006/relationships/hyperlink" Id="rId1135" Target="https://www.elektrobit.com/products/automated-driving/eb-robinos/predictor/" TargetMode="External" /><Relationship Type="http://schemas.openxmlformats.org/officeDocument/2006/relationships/hyperlink" Id="rId840" Target="https://www.eltis.org/in-brief/news/new-mobility-hub-guidance-published" TargetMode="External" /><Relationship Type="http://schemas.openxmlformats.org/officeDocument/2006/relationships/hyperlink" Id="rId664" Target="https://www.eltis.org/mobility-plans/city-database" TargetMode="External" /><Relationship Type="http://schemas.openxmlformats.org/officeDocument/2006/relationships/hyperlink" Id="rId659" Target="https://www.eltis.org/resources/case-studies/rise-micromobility" TargetMode="External" /><Relationship Type="http://schemas.openxmlformats.org/officeDocument/2006/relationships/hyperlink" Id="rId1612" Target="https://www.energycouncil.com.au/analysis/big-data-a-big-energy-challenge/" TargetMode="External" /><Relationship Type="http://schemas.openxmlformats.org/officeDocument/2006/relationships/hyperlink" Id="rId1771"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69" Target="https://www.era.europa.eu/" TargetMode="External" /><Relationship Type="http://schemas.openxmlformats.org/officeDocument/2006/relationships/hyperlink" Id="rId1089" Target="https://www.ertrac.org/uploads/images/ERTRAC2019-Connected-Automated-Driving-Roadmap%20-2019-04-04.pdf" TargetMode="External" /><Relationship Type="http://schemas.openxmlformats.org/officeDocument/2006/relationships/hyperlink" Id="rId1797" Target="https://www.europarl.europa.eu/news/nl/press-room/20180911IPR13114/more-electric-cars-on-eu-roads-by-2030" TargetMode="External" /><Relationship Type="http://schemas.openxmlformats.org/officeDocument/2006/relationships/hyperlink" Id="rId1464"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799"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52"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57" Target="https://www.fleeteurope.com/en/new-energies/austria/features/mobility-house-manage-100-ev-fleet-austrian-post?a=BUY03&amp;curl=1" TargetMode="External" /><Relationship Type="http://schemas.openxmlformats.org/officeDocument/2006/relationships/hyperlink" Id="rId1284"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69" Target="https://www.focus.de/auto/news/untersuchung-der-huk-coburg-studie-einparkhilfe-hilft-nicht-sie-versucht-eher-mehr-schaden_id_7035248.html" TargetMode="External" /><Relationship Type="http://schemas.openxmlformats.org/officeDocument/2006/relationships/hyperlink" Id="rId1835" Target="https://www.forbes.com/advisor/de/oel/heizoelpreise/" TargetMode="External" /><Relationship Type="http://schemas.openxmlformats.org/officeDocument/2006/relationships/hyperlink" Id="rId1238" Target="https://www.forschungsinformationssystem.de/servlet/is/39816/" TargetMode="External" /><Relationship Type="http://schemas.openxmlformats.org/officeDocument/2006/relationships/hyperlink" Id="rId975"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13" Target="https://www.geekwire.com/2020/amazon-t-mobile-will-take-part-faas-remote-id-drone-monitoring-program/" TargetMode="External" /><Relationship Type="http://schemas.openxmlformats.org/officeDocument/2006/relationships/hyperlink" Id="rId1125"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18" Target="https://www.globalrailwayreview.com/news/114422/siemens-mobility-partners-automated-rail-operations/" TargetMode="External" /><Relationship Type="http://schemas.openxmlformats.org/officeDocument/2006/relationships/hyperlink" Id="rId1366"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66"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5" Target="https://www.hafen-wien.com/de/home" TargetMode="External" /><Relationship Type="http://schemas.openxmlformats.org/officeDocument/2006/relationships/hyperlink" Id="rId1071"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54" Target="https://www.heise.de/news/Starlink-Schon-500-000-Vorbestellungen-fuer-Satelliten-Internet-von-SpaceX-6036732.html" TargetMode="External" /><Relationship Type="http://schemas.openxmlformats.org/officeDocument/2006/relationships/hyperlink" Id="rId1146"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085" Target="https://www.hondainfocenter.com/2021/CR-V/Feature-Guide/Interior-Features/Lane-Keeping-Assist-System-LKAS/" TargetMode="External" /><Relationship Type="http://schemas.openxmlformats.org/officeDocument/2006/relationships/hyperlink" Id="rId1348"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1"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04" Target="https://www.induktionsschleife.at/" TargetMode="External" /><Relationship Type="http://schemas.openxmlformats.org/officeDocument/2006/relationships/hyperlink" Id="rId811" Target="https://www.induktionsschleife.at/anwendungen/" TargetMode="External" /><Relationship Type="http://schemas.openxmlformats.org/officeDocument/2006/relationships/hyperlink" Id="rId1119"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24" Target="https://www.intellias.com/solving-the-challenges-of-hd-mapping-for-smart-navigation-in-autonomous-cars/" TargetMode="External" /><Relationship Type="http://schemas.openxmlformats.org/officeDocument/2006/relationships/hyperlink" Id="rId839" Target="https://www.intelligenttransport.com/transport-articles/98414/what-the-uk-can-learn-from-europe-on-mobility-hubs-and-shared-transport/" TargetMode="External" /><Relationship Type="http://schemas.openxmlformats.org/officeDocument/2006/relationships/hyperlink" Id="rId672" Target="https://www.intelligenttransport.com/transport-news/116405/micromobility-for-europe/" TargetMode="External" /><Relationship Type="http://schemas.openxmlformats.org/officeDocument/2006/relationships/hyperlink" Id="rId1514"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06" Target="https://www.iphe.net/" TargetMode="External" /><Relationship Type="http://schemas.openxmlformats.org/officeDocument/2006/relationships/hyperlink" Id="rId1824" Target="https://www.isi.fraunhofer.de/content/dam/isi/dokumente/cct/2020/Fact_check_Batteries_for_electric_cars.pdf" TargetMode="External" /><Relationship Type="http://schemas.openxmlformats.org/officeDocument/2006/relationships/hyperlink" Id="rId1446" Target="https://www.itdp.org/library/standards-and-guides/the-bus-rapid-transit-standard/the-scorecard/" TargetMode="External" /><Relationship Type="http://schemas.openxmlformats.org/officeDocument/2006/relationships/hyperlink" Id="rId1458"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59" Target="https://www.itf-oecd.org/policy/park-and-ride-facilities" TargetMode="External" /><Relationship Type="http://schemas.openxmlformats.org/officeDocument/2006/relationships/hyperlink" Id="rId605" Target="https://www.itf-oecd.org/safe-micromobility" TargetMode="External" /><Relationship Type="http://schemas.openxmlformats.org/officeDocument/2006/relationships/hyperlink" Id="rId876"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49" Target="https://www.itsinternational.com/its10/products/continental-debuts-electronic-horizon" TargetMode="External" /><Relationship Type="http://schemas.openxmlformats.org/officeDocument/2006/relationships/hyperlink" Id="rId787" Target="https://www.itso.org.uk/" TargetMode="External" /><Relationship Type="http://schemas.openxmlformats.org/officeDocument/2006/relationships/hyperlink" Id="rId734"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47" Target="https://www.kimley-horn.com/news-insights/dsrc-cv2x-comparison-future-connected-vehicles/" TargetMode="External" /><Relationship Type="http://schemas.openxmlformats.org/officeDocument/2006/relationships/hyperlink" Id="rId1825" Target="https://www.kleinezeitung.at/auto/elektroauto/5479610/Jaenner-bis-Dezember-2020_Das-sind-die-meistverkauften#image-01_Volkswagen-e-Golf-2017-1600-01_1534157268197687_v0_h" TargetMode="External" /><Relationship Type="http://schemas.openxmlformats.org/officeDocument/2006/relationships/hyperlink" Id="rId702" Target="https://www.krakow.pl/14904,artykul,rodzaje_biletow.html" TargetMode="External" /><Relationship Type="http://schemas.openxmlformats.org/officeDocument/2006/relationships/hyperlink" Id="rId1774" Target="https://www.krone.at/2614276" TargetMode="External" /><Relationship Type="http://schemas.openxmlformats.org/officeDocument/2006/relationships/hyperlink" Id="rId1367"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54"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58" Target="https://www.land-oberoesterreich.gv.at/248885.htm" TargetMode="External" /><Relationship Type="http://schemas.openxmlformats.org/officeDocument/2006/relationships/hyperlink" Id="rId1073"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17" Target="https://www.lefigaro.fr/actualite-france/trottinettes-paris-prend-des-mesures-20190606" TargetMode="External" /><Relationship Type="http://schemas.openxmlformats.org/officeDocument/2006/relationships/hyperlink" Id="rId1714"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73" Target="https://www.logisticsmgmt.com/article/freight_rail_offering_aims_to_boost_gps_and_telematics_adoption_across_nort" TargetMode="External" /><Relationship Type="http://schemas.openxmlformats.org/officeDocument/2006/relationships/hyperlink" Id="rId640" Target="https://www.logistik2030.at/?page_id=268" TargetMode="External" /><Relationship Type="http://schemas.openxmlformats.org/officeDocument/2006/relationships/hyperlink" Id="rId1229" Target="https://www.logistik2030.at/?page_id=2769" TargetMode="External" /><Relationship Type="http://schemas.openxmlformats.org/officeDocument/2006/relationships/hyperlink" Id="rId642"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03"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06"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779" Target="https://www.meinbezirk.at/ried/c-motor/testfluege-mit-flugtaxi-gestartet_a4399929" TargetMode="External" /><Relationship Type="http://schemas.openxmlformats.org/officeDocument/2006/relationships/hyperlink" Id="rId1452" Target="https://www.meinbezirk.at/st-poelten/c-lokales/wieselbus-erfolgsstory-feiert-20-jahre_a1863287" TargetMode="External" /><Relationship Type="http://schemas.openxmlformats.org/officeDocument/2006/relationships/hyperlink" Id="rId1074"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094" Target="https://www.mes-insights.com/automated-lane-keeping-systems-pave-the-autonomous-car-future-a-965712/" TargetMode="External" /><Relationship Type="http://schemas.openxmlformats.org/officeDocument/2006/relationships/hyperlink" Id="rId838" Target="https://www.metro-magazine.com/10122757/a-look-at-european-mobility-hubs" TargetMode="External" /><Relationship Type="http://schemas.openxmlformats.org/officeDocument/2006/relationships/hyperlink" Id="rId710"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36"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02"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06" Target="https://www.moia.io/en" TargetMode="External" /><Relationship Type="http://schemas.openxmlformats.org/officeDocument/2006/relationships/hyperlink" Id="rId842" Target="https://www.morgenstadt.de/de/innovationsfelder/intermodal_urban_mobility_systems.html" TargetMode="External" /><Relationship Type="http://schemas.openxmlformats.org/officeDocument/2006/relationships/hyperlink" Id="rId1109" Target="https://www.navinfo.com/en" TargetMode="External" /><Relationship Type="http://schemas.openxmlformats.org/officeDocument/2006/relationships/hyperlink" Id="rId1615"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70"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689" Target="https://www.nextbike.at/de/niederoesterreich/preise/" TargetMode="External" /><Relationship Type="http://schemas.openxmlformats.org/officeDocument/2006/relationships/hyperlink" Id="rId1664"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07" Target="https://www.nvidia.com/en-us/self-driving-cars/hd-mapping/" TargetMode="External" /><Relationship Type="http://schemas.openxmlformats.org/officeDocument/2006/relationships/hyperlink" Id="rId837" Target="https://www.nweurope.eu/projects/project-search/ehubs-smart-shared-green-mobility-hubs/" TargetMode="External" /><Relationship Type="http://schemas.openxmlformats.org/officeDocument/2006/relationships/hyperlink" Id="rId1061" Target="https://www.oeamtc.at/tests/assistenzsystemtest/fuenf-parkassistenten-mit-notbremssystem-im-test-31717317" TargetMode="External" /><Relationship Type="http://schemas.openxmlformats.org/officeDocument/2006/relationships/hyperlink" Id="rId651" Target="https://www.oeamtc.at/thema/drohnen/drohnen-info-app-26853120" TargetMode="External" /><Relationship Type="http://schemas.openxmlformats.org/officeDocument/2006/relationships/hyperlink" Id="rId1161" Target="https://www.oeamtc.at/thema/ecall/" TargetMode="External" /><Relationship Type="http://schemas.openxmlformats.org/officeDocument/2006/relationships/hyperlink" Id="rId1816" Target="https://www.oeamtc.at/thema/elektromobilitaet/alles-ueber-elektroautos-35420295" TargetMode="External" /><Relationship Type="http://schemas.openxmlformats.org/officeDocument/2006/relationships/hyperlink" Id="rId611" Target="https://www.oeamtc.at/thema/fahrrad/e-kleintretroller-e-scooter-in-oesterreich-31721872" TargetMode="External" /><Relationship Type="http://schemas.openxmlformats.org/officeDocument/2006/relationships/hyperlink" Id="rId888" Target="https://www.oeamtc.at/thema/vorschriften-strafen/automatisiertes-fahren-30601779" TargetMode="External" /><Relationship Type="http://schemas.openxmlformats.org/officeDocument/2006/relationships/hyperlink" Id="rId1593" Target="https://www.oeamtc.at/verkehrsservice/?view=pro_samstag" TargetMode="External" /><Relationship Type="http://schemas.openxmlformats.org/officeDocument/2006/relationships/hyperlink" Id="rId802" Target="https://www.oebb.at/de/reiseplanung-services/barrierefrei-reisen" TargetMode="External" /><Relationship Type="http://schemas.openxmlformats.org/officeDocument/2006/relationships/hyperlink" Id="rId790" Target="https://www.oebb.at/de/tickets-kundenkarten/weg-zum-ticket" TargetMode="External" /><Relationship Type="http://schemas.openxmlformats.org/officeDocument/2006/relationships/hyperlink" Id="rId813" Target="https://www.oesb-dachverband.at/" TargetMode="External" /><Relationship Type="http://schemas.openxmlformats.org/officeDocument/2006/relationships/hyperlink" Id="rId818" Target="https://www.oessh.or.at/hoerspuren/hoeranlagen" TargetMode="External" /><Relationship Type="http://schemas.openxmlformats.org/officeDocument/2006/relationships/hyperlink" Id="rId1852" Target="https://www.oesterreich.gv.at/themen/bauen_wohnen_und_umwelt/elektroautos_und_e_mobilitaet/Seite.4320010.html" TargetMode="External" /><Relationship Type="http://schemas.openxmlformats.org/officeDocument/2006/relationships/hyperlink" Id="rId1302" Target="https://www.oesterreich.gv.at/themen/dokumente_und_recht/Drohnen.html" TargetMode="External" /><Relationship Type="http://schemas.openxmlformats.org/officeDocument/2006/relationships/hyperlink" Id="rId1303" Target="https://www.oesterreich.gv.at/themen/dokumente_und_recht/Drohnen/Drohnenfuehrerschein.html" TargetMode="External" /><Relationship Type="http://schemas.openxmlformats.org/officeDocument/2006/relationships/hyperlink" Id="rId1304" Target="https://www.oesterreich.gv.at/themen/dokumente_und_recht/Drohnen/EU-Regelungen-f%C3%BCr-Drohnen-im-%C3%9Cberblick.html" TargetMode="External" /><Relationship Type="http://schemas.openxmlformats.org/officeDocument/2006/relationships/hyperlink" Id="rId612" Target="https://www.oesterreich.gv.at/themen/freizeit_und_strassenverkehr/Elektro-Scooter,-Quads-und-Co/Seite.610110.html" TargetMode="External" /><Relationship Type="http://schemas.openxmlformats.org/officeDocument/2006/relationships/hyperlink" Id="rId887"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71" Target="https://www.oracle.com" TargetMode="External" /><Relationship Type="http://schemas.openxmlformats.org/officeDocument/2006/relationships/hyperlink" Id="rId647" Target="https://www.ots.at/presseaussendung/OTS_20150123_OTS0044/simple-stressfreie-ladezonensuche-wk-wien-praesentiert-neue-app" TargetMode="External" /><Relationship Type="http://schemas.openxmlformats.org/officeDocument/2006/relationships/hyperlink" Id="rId1842" Target="https://www.ots.at/presseaussendung/OTS_20190121_OTS0048/e-mobilitaet-zahl-der-ladestationen-fuer-elektroautos-steigt-weiter-an-bild" TargetMode="External" /><Relationship Type="http://schemas.openxmlformats.org/officeDocument/2006/relationships/hyperlink" Id="rId1075" Target="https://www.ots.at/presseaussendung/OTS_20190514_OTS0021/oeamtc-fuenf-parkassistenten-mit-notbremssystem-im-test-fotos-grafik" TargetMode="External" /><Relationship Type="http://schemas.openxmlformats.org/officeDocument/2006/relationships/hyperlink" Id="rId1870" Target="https://www.ots.at/presseaussendung/OTS_20200629_OTS0144/beoe-begruesst-e-mobilitaetsfoerderung-2020" TargetMode="External" /><Relationship Type="http://schemas.openxmlformats.org/officeDocument/2006/relationships/hyperlink" Id="rId1871" Target="https://www.ots.at/presseaussendung/OTS_20200715_OTS0148/beoe-strom-laden-in-eigener-garage-wird-einfacher-wichtiger-schritt-fuer-e-mobilitaet" TargetMode="External" /><Relationship Type="http://schemas.openxmlformats.org/officeDocument/2006/relationships/hyperlink" Id="rId1865"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19" Target="https://www.ots.at/presseaussendung/OTS_20210113_OTS0026/free-now-will-als-erste-mobilitaetsplattform-in-europa-bis-2030-null-emissionen-erreichen" TargetMode="External" /><Relationship Type="http://schemas.openxmlformats.org/officeDocument/2006/relationships/hyperlink" Id="rId1490"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36" Target="https://www.ots.at/pressemappe/17440/bundesverband-elektromobilitaet-oesterreich-beoe" TargetMode="External" /><Relationship Type="http://schemas.openxmlformats.org/officeDocument/2006/relationships/hyperlink" Id="rId1051" Target="https://www.pacts.org.uk/wp-content/uploads/What-does-my-car-do-2.1_.pdf"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18" Target="https://www.portlandoregon.gov/transportation/article/709719%0Ahttps://trid.trb.org/view/1607260" TargetMode="External" /><Relationship Type="http://schemas.openxmlformats.org/officeDocument/2006/relationships/hyperlink" Id="rId646"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79"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57"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36" Target="https://www.railfreight.com/railfreight/2017/08/03/light-rail-network-used-for-freight-transport/?gdpr=accept" TargetMode="External" /><Relationship Type="http://schemas.openxmlformats.org/officeDocument/2006/relationships/hyperlink" Id="rId1239" Target="https://www.railfreight.com/railfreight/2017/08/03/light-rail-network-used-for-freight-transport/?gdpr=accept&amp;gdpr=deny" TargetMode="External" /><Relationship Type="http://schemas.openxmlformats.org/officeDocument/2006/relationships/hyperlink" Id="rId1496" Target="https://www.railjournal.com/category/passenger/light-rail/" TargetMode="External" /><Relationship Type="http://schemas.openxmlformats.org/officeDocument/2006/relationships/hyperlink" Id="rId1011" Target="https://www.railjournal.com/infrastructure/db-appoints-nokia-to-develop-5g-network-for-automatic-operation/" TargetMode="External" /><Relationship Type="http://schemas.openxmlformats.org/officeDocument/2006/relationships/hyperlink" Id="rId1508" Target="https://www.railjournal.com/passenger/light-rail/light-rail-sees-strong-growth-in-europe-uitp-says/" TargetMode="External" /><Relationship Type="http://schemas.openxmlformats.org/officeDocument/2006/relationships/hyperlink" Id="rId1509" Target="https://www.railjournal.com/passenger/light-rail/paris-t9-light-rail-line-opens/" TargetMode="External" /><Relationship Type="http://schemas.openxmlformats.org/officeDocument/2006/relationships/hyperlink" Id="rId1014" Target="https://www.railjournal.com/regions/asia/jr-east-to-introduce-ato-on-the-joban-line-next-month/" TargetMode="External" /><Relationship Type="http://schemas.openxmlformats.org/officeDocument/2006/relationships/hyperlink" Id="rId1527" Target="https://www.railtech.com/digitalisation/2019/02/13/russia-tests-its-first-self-driving-tram/" TargetMode="External" /><Relationship Type="http://schemas.openxmlformats.org/officeDocument/2006/relationships/hyperlink" Id="rId1529" Target="https://www.railtech.com/digitalisation/2020/04/23/computer-vision-for-self-driving-trams-in-shanghai/" TargetMode="External" /><Relationship Type="http://schemas.openxmlformats.org/officeDocument/2006/relationships/hyperlink" Id="rId1528"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498" Target="https://www.railwaypro.com/wp/" TargetMode="External" /><Relationship Type="http://schemas.openxmlformats.org/officeDocument/2006/relationships/hyperlink" Id="rId1488" Target="https://www.railwaypro.com/wp/interior-design-for-wiener-lokalbahnen-new-tram-unveiled/" TargetMode="External" /><Relationship Type="http://schemas.openxmlformats.org/officeDocument/2006/relationships/hyperlink" Id="rId1518" Target="https://www.railwaypro.com/wp/lisbon-signs-tram-contract/" TargetMode="External" /><Relationship Type="http://schemas.openxmlformats.org/officeDocument/2006/relationships/hyperlink" Id="rId1517" Target="https://www.railwaypro.com/wp/moscow-to-receive-100-low-floor-trams/" TargetMode="External" /><Relationship Type="http://schemas.openxmlformats.org/officeDocument/2006/relationships/hyperlink" Id="rId1187"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44" Target="https://www.reisviahub.nl/hubs/gieten-ov-knooppunt-n33-n34/" TargetMode="External" /><Relationship Type="http://schemas.openxmlformats.org/officeDocument/2006/relationships/hyperlink" Id="rId1231" Target="https://www.remihub.at" TargetMode="External" /><Relationship Type="http://schemas.openxmlformats.org/officeDocument/2006/relationships/hyperlink" Id="rId643" Target="https://www.remihub.at/" TargetMode="External" /><Relationship Type="http://schemas.openxmlformats.org/officeDocument/2006/relationships/hyperlink" Id="rId1040"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22"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584" Target="https://www.robinsconsulting.com/why-big-data-is-so-important/" TargetMode="External" /><Relationship Type="http://schemas.openxmlformats.org/officeDocument/2006/relationships/hyperlink" Id="rId1039"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53"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489"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52" Target="https://www.samsara.com/guides/adas" TargetMode="External" /><Relationship Type="http://schemas.openxmlformats.org/officeDocument/2006/relationships/hyperlink" Id="rId1110" Target="https://www.sanborn.com/highly-automated-driving-maps-for-autonomous-vehicles/" TargetMode="External" /><Relationship Type="http://schemas.openxmlformats.org/officeDocument/2006/relationships/hyperlink" Id="rId1372"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11" Target="https://www.schig.com/" TargetMode="External" /><Relationship Type="http://schemas.openxmlformats.org/officeDocument/2006/relationships/hyperlink" Id="rId1147"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16"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41" Target="https://www.share-now.com/at/en/faq/" TargetMode="External" /><Relationship Type="http://schemas.openxmlformats.org/officeDocument/2006/relationships/hyperlink" Id="rId1626"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279" Target="https://www.smartloadingzone.com/en_us/" TargetMode="External" /><Relationship Type="http://schemas.openxmlformats.org/officeDocument/2006/relationships/hyperlink" Id="rId1043" Target="https://www.smartmicro.com/press-media/detail/smartmicro-sensors-deployed-in-austria" TargetMode="External" /><Relationship Type="http://schemas.openxmlformats.org/officeDocument/2006/relationships/hyperlink" Id="rId817"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66" Target="https://www.sn.at/wirtschaft/oesterreich/selbstfahrender-lkw-in-ooe-unterwegs-99060673" TargetMode="External" /><Relationship Type="http://schemas.openxmlformats.org/officeDocument/2006/relationships/hyperlink" Id="rId1293"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69" Target="https://www.springerprofessional.de/hybridtechnik/abgasnachbehandlung/empa-errechnet-beste-kaltstart-strategie-fuer-hybridfahrzeuge/17751190" TargetMode="External" /><Relationship Type="http://schemas.openxmlformats.org/officeDocument/2006/relationships/hyperlink" Id="rId1866" Target="https://www.springerprofessional.de/plug-in-hybrid/antriebsstrang/das-sollten-sie-ueber-plug-in-hybride-wissen/18235362" TargetMode="External" /><Relationship Type="http://schemas.openxmlformats.org/officeDocument/2006/relationships/hyperlink" Id="rId609" Target="https://www.stadt-wien.at/wien/news/e-scooter-sharing-system-in-wien.html" TargetMode="External" /><Relationship Type="http://schemas.openxmlformats.org/officeDocument/2006/relationships/hyperlink" Id="rId761" Target="https://www.stadt-wien.at/wien/parken-in-wien/park-ride-parkhaeuser-im-ueberblick.html" TargetMode="External" /><Relationship Type="http://schemas.openxmlformats.org/officeDocument/2006/relationships/hyperlink" Id="rId1563" Target="https://www.starlink.com/" TargetMode="External" /><Relationship Type="http://schemas.openxmlformats.org/officeDocument/2006/relationships/hyperlink" Id="rId1354" Target="https://www.statista.com/statistics/955443/number-of-electric-vehicle-charging-stations-in-europe/" TargetMode="External" /><Relationship Type="http://schemas.openxmlformats.org/officeDocument/2006/relationships/hyperlink" Id="rId856"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14" Target="https://www.swissinfo.ch/ger/verkehr-und-umweltschutz_warum-die-idee-vom-gratis-oev-in-der-schweiz-nicht-ankommt/45578796" TargetMode="External" /><Relationship Type="http://schemas.openxmlformats.org/officeDocument/2006/relationships/hyperlink" Id="rId1723" Target="https://www.sydsvenskan.se/2019-08-30/elsparkcyklarna-minskar-cykelstolderna" TargetMode="External" /><Relationship Type="http://schemas.openxmlformats.org/officeDocument/2006/relationships/hyperlink" Id="rId1859" Target="https://www.tagesschau.de/wirtschaft/technologie/methanol-brennstoffzelle-antrieb-auto-101.html" TargetMode="External" /><Relationship Type="http://schemas.openxmlformats.org/officeDocument/2006/relationships/hyperlink" Id="rId1585" Target="https://www.talend.com/resources/data-lifecycle-management/" TargetMode="External" /><Relationship Type="http://schemas.openxmlformats.org/officeDocument/2006/relationships/hyperlink" Id="rId1695" Target="https://www.techandnature.com/niederosterreich-modernisiert-sharing-bike-flotte-nextbike/" TargetMode="External" /><Relationship Type="http://schemas.openxmlformats.org/officeDocument/2006/relationships/hyperlink" Id="rId1564" Target="https://www.techbook.de/mobile/lte-4g-unterschied-mobil-smartphone" TargetMode="External" /><Relationship Type="http://schemas.openxmlformats.org/officeDocument/2006/relationships/hyperlink" Id="rId1086" Target="https://www.tesla.com/de_DE/blog/more-advanced-safety-tesla-owners?redirect=no" TargetMode="External" /><Relationship Type="http://schemas.openxmlformats.org/officeDocument/2006/relationships/hyperlink" Id="rId1333" Target="https://www.theclimategroup.org/ev100" TargetMode="External" /><Relationship Type="http://schemas.openxmlformats.org/officeDocument/2006/relationships/hyperlink" Id="rId1098"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72" Target="https://www.theverge.com/2018/2/1/16961688/airbus-vahana-evtol-first-test-flight" TargetMode="External" /><Relationship Type="http://schemas.openxmlformats.org/officeDocument/2006/relationships/hyperlink" Id="rId654" Target="https://www.thinkportvienna.at/ueber-uns/projekte/" TargetMode="External" /><Relationship Type="http://schemas.openxmlformats.org/officeDocument/2006/relationships/hyperlink" Id="rId829" Target="https://www.tim-oesterreich.at" TargetMode="External" /><Relationship Type="http://schemas.openxmlformats.org/officeDocument/2006/relationships/hyperlink" Id="rId638" Target="https://www.tim-oesterreich.at/" TargetMode="External" /><Relationship Type="http://schemas.openxmlformats.org/officeDocument/2006/relationships/hyperlink" Id="rId627" Target="https://www.tim-oesterreich.at/graz/" TargetMode="External" /><Relationship Type="http://schemas.openxmlformats.org/officeDocument/2006/relationships/hyperlink" Id="rId616" Target="https://www.tips.at/nachrichten/linz/land-leute/523512-linzer-radverleih-startet-im-fruehjahr-an-40-standorten" TargetMode="External" /><Relationship Type="http://schemas.openxmlformats.org/officeDocument/2006/relationships/hyperlink" Id="rId1519"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59" Target="https://www.tis-gdv.de/tis_e/bedingungen/parken/lpp-htm/" TargetMode="External" /><Relationship Type="http://schemas.openxmlformats.org/officeDocument/2006/relationships/hyperlink" Id="rId1541" Target="https://www.toll-collect.de/de/toll_collect/unternehmen/presse/pressemitteilungen/detailseite_press_6241.html" TargetMode="External" /><Relationship Type="http://schemas.openxmlformats.org/officeDocument/2006/relationships/hyperlink" Id="rId1106" Target="https://www.tomtom.com/blog/automated-driving/how-we-make-our-hd-maps/" TargetMode="External" /><Relationship Type="http://schemas.openxmlformats.org/officeDocument/2006/relationships/hyperlink" Id="rId1134"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33" Target="https://www.trafi.com" TargetMode="External" /><Relationship Type="http://schemas.openxmlformats.org/officeDocument/2006/relationships/hyperlink" Id="rId573" Target="https://www.trafi.com/" TargetMode="External" /><Relationship Type="http://schemas.openxmlformats.org/officeDocument/2006/relationships/hyperlink" Id="rId741" Target="https://www.trafi.com/bvg-jelbi-maas-berlin/" TargetMode="External" /><Relationship Type="http://schemas.openxmlformats.org/officeDocument/2006/relationships/hyperlink" Id="rId738" Target="https://www.trafi.com/wp-content/uploads/2020/08/unjamming-urban-mobility.pdf" TargetMode="External" /><Relationship Type="http://schemas.openxmlformats.org/officeDocument/2006/relationships/hyperlink" Id="rId742" Target="https://www.trafi.com/yumuv/" TargetMode="External" /><Relationship Type="http://schemas.openxmlformats.org/officeDocument/2006/relationships/hyperlink" Id="rId1459"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63" Target="https://www.transportenvironment.org/press/plug-hybrids-new-emissions-scandal-tests-show-higher-pollution-claimed" TargetMode="External" /><Relationship Type="http://schemas.openxmlformats.org/officeDocument/2006/relationships/hyperlink" Id="rId1265" Target="https://www.truckparkingeurope.com/2020/03/11/audit-reports-on-secure-truck-parking-locations/" TargetMode="External" /><Relationship Type="http://schemas.openxmlformats.org/officeDocument/2006/relationships/hyperlink" Id="rId1256" Target="https://www.truckparkingeurope.com/how-do-i-reserve-a-secure-truck-parking-spot/" TargetMode="External" /><Relationship Type="http://schemas.openxmlformats.org/officeDocument/2006/relationships/hyperlink" Id="rId1255" Target="https://www.truckparkingeurope.com/secure-truck-parking-overview/" TargetMode="External" /><Relationship Type="http://schemas.openxmlformats.org/officeDocument/2006/relationships/hyperlink" Id="rId1250" Target="https://www.truckparkingeurope.com/secure-truck-parking-overview/austria/" TargetMode="External" /><Relationship Type="http://schemas.openxmlformats.org/officeDocument/2006/relationships/hyperlink" Id="rId1475"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40" Target="https://www.uber.com/at/de/" TargetMode="External" /><Relationship Type="http://schemas.openxmlformats.org/officeDocument/2006/relationships/hyperlink" Id="rId1749" Target="https://www.uber.com/at/de/drive/requirements/get-a-license/" TargetMode="External" /><Relationship Type="http://schemas.openxmlformats.org/officeDocument/2006/relationships/hyperlink" Id="rId1402" Target="https://www.uber.com/at/en/" TargetMode="External" /><Relationship Type="http://schemas.openxmlformats.org/officeDocument/2006/relationships/hyperlink" Id="rId735" Target="https://www.ubigo.me/en/about-ubigo" TargetMode="External" /><Relationship Type="http://schemas.openxmlformats.org/officeDocument/2006/relationships/hyperlink" Id="rId1526" Target="https://www.uitp.org/publications/light-rail-and-tram-the-european-outlook/" TargetMode="External" /><Relationship Type="http://schemas.openxmlformats.org/officeDocument/2006/relationships/hyperlink" Id="rId1497" Target="https://www.uitp.org/topics/light-rail/" TargetMode="External" /><Relationship Type="http://schemas.openxmlformats.org/officeDocument/2006/relationships/hyperlink" Id="rId626" Target="https://www.ultimob.at" TargetMode="External" /><Relationship Type="http://schemas.openxmlformats.org/officeDocument/2006/relationships/hyperlink" Id="rId620" Target="https://www.umweltberatung.at/carsharing-mitfahrboersen" TargetMode="External" /><Relationship Type="http://schemas.openxmlformats.org/officeDocument/2006/relationships/hyperlink" Id="rId1776" Target="https://www.uniqa.at/versicherung/mobilitaet/lufttaxis.html" TargetMode="External" /><Relationship Type="http://schemas.openxmlformats.org/officeDocument/2006/relationships/hyperlink" Id="rId689" Target="https://www.univie.ac.at/sowi-online/esowi/cp/einfsoz/einfsoz-55.html" TargetMode="External" /><Relationship Type="http://schemas.openxmlformats.org/officeDocument/2006/relationships/hyperlink" Id="rId1006" Target="https://www.unsereoebb.at/de/artikel/2019/automatisierter-bahnbetrieb" TargetMode="External" /><Relationship Type="http://schemas.openxmlformats.org/officeDocument/2006/relationships/hyperlink" Id="rId1324"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781" Target="https://www.variuscard.com/" TargetMode="External" /><Relationship Type="http://schemas.openxmlformats.org/officeDocument/2006/relationships/hyperlink" Id="rId617" Target="https://www.vcoe.at/presse/presseaussendungen/detail/carsharing-haushalte-potential-2018" TargetMode="External" /><Relationship Type="http://schemas.openxmlformats.org/officeDocument/2006/relationships/hyperlink" Id="rId1853" Target="https://www.vcoe.at/presse/presseaussendungen/detail/vcoe-neue-studie-zeigt-schlechte-klimabilanz-von-plug-in-hybrid-pkw" TargetMode="External" /><Relationship Type="http://schemas.openxmlformats.org/officeDocument/2006/relationships/hyperlink" Id="rId1099"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596" Target="https://www.viamichelin.at/web/Verkehr" TargetMode="External" /><Relationship Type="http://schemas.openxmlformats.org/officeDocument/2006/relationships/hyperlink" Id="rId1826"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69" Target="https://www.vor.at/mobil/parkbike-ride/" TargetMode="External" /><Relationship Type="http://schemas.openxmlformats.org/officeDocument/2006/relationships/hyperlink" Id="rId862" Target="https://www.wascosa.ch/infoletter/2016/wascosa-infoletter-25-en.pdf" TargetMode="External" /><Relationship Type="http://schemas.openxmlformats.org/officeDocument/2006/relationships/hyperlink" Id="rId791" Target="https://www.welslinien.at/tarife/" TargetMode="External" /><Relationship Type="http://schemas.openxmlformats.org/officeDocument/2006/relationships/hyperlink" Id="rId1650" Target="https://www.welt.de/motor/article128304929/Fuer-wen-sich-das-geteilte-Auto-wirklich-lohnt.html" TargetMode="External" /><Relationship Type="http://schemas.openxmlformats.org/officeDocument/2006/relationships/hyperlink" Id="rId1834" Target="https://www.welt.de/vermischtes/article234310454/Elektrobus-loeste-Grossbrand-aus-Muenchen-zieht-E-Fahrzeuge-aus-dem-Verkehr.html?icid=search.product.onsitesearch" TargetMode="External" /><Relationship Type="http://schemas.openxmlformats.org/officeDocument/2006/relationships/hyperlink" Id="rId670" Target="https://www.welt.de/wirtschaft/article183688842/Nahverkehr-So-laesst-sich-die-letzte-Meile-nach-Hause-bequem-zuruecklegen.html" TargetMode="External" /><Relationship Type="http://schemas.openxmlformats.org/officeDocument/2006/relationships/hyperlink" Id="rId1705"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39" Target="https://www.wien.gv.at/stadtentwicklung/studien/pdf/b008521.pdf" TargetMode="External" /><Relationship Type="http://schemas.openxmlformats.org/officeDocument/2006/relationships/hyperlink" Id="rId1633" Target="https://www.wien.gv.at/verkehr/kfz/carsharing/" TargetMode="External" /><Relationship Type="http://schemas.openxmlformats.org/officeDocument/2006/relationships/hyperlink" Id="rId1651" Target="https://www.wien.gv.at/verkehr/kfz/carsharing/evaluierung.html" TargetMode="External" /><Relationship Type="http://schemas.openxmlformats.org/officeDocument/2006/relationships/hyperlink" Id="rId751" Target="https://www.wien.gv.at/verkehr/parken/garagen/" TargetMode="External" /><Relationship Type="http://schemas.openxmlformats.org/officeDocument/2006/relationships/hyperlink" Id="rId610" Target="https://www.wien.gv.at/verkehr/scooter-roller/index.html" TargetMode="External" /><Relationship Type="http://schemas.openxmlformats.org/officeDocument/2006/relationships/hyperlink" Id="rId750" Target="https://www.wien.info/de/reiseinfos/anreise/parkgaragen" TargetMode="External" /><Relationship Type="http://schemas.openxmlformats.org/officeDocument/2006/relationships/hyperlink" Id="rId629" Target="https://www.wienerlinien.at/eportal3/ep/channelView.do/pageTypeId/66526/channelId/-3600060" TargetMode="External" /><Relationship Type="http://schemas.openxmlformats.org/officeDocument/2006/relationships/hyperlink" Id="rId792"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4" Target="https://www.wienerlinien.at/eportal3/ep/channelView.do/pageTypeId/66533/channelId/-47643" TargetMode="External" /><Relationship Type="http://schemas.openxmlformats.org/officeDocument/2006/relationships/hyperlink" Id="rId793" Target="https://www.wienerlinien.at/eportal3/ep/contentView.do/pageTypeId/66526/programId/74577/contentTypeId/1001/channelId/-47186/contentId/5002360#" TargetMode="External" /><Relationship Type="http://schemas.openxmlformats.org/officeDocument/2006/relationships/hyperlink" Id="rId812" Target="https://www.wienerlinien.at/eportal3/ep/contentView.do?pageTypeId=66526&amp;channelId=-47186&amp;programId=74577&amp;contentId=5002349&amp;contentTypeId=1001" TargetMode="External" /><Relationship Type="http://schemas.openxmlformats.org/officeDocument/2006/relationships/hyperlink" Id="rId819" Target="https://www.wienerlinien.at/web/wiener-linien/barrierefreiheit" TargetMode="External" /><Relationship Type="http://schemas.openxmlformats.org/officeDocument/2006/relationships/hyperlink" Id="rId1004" Target="https://www.wienerlinien.at/web/wiener-linien/erste-u-bahn-testfahrt-mit-dem-neuen-x-wagen" TargetMode="External" /><Relationship Type="http://schemas.openxmlformats.org/officeDocument/2006/relationships/hyperlink" Id="rId803" Target="https://www.wienerlinien.at/web/wiener-linien/neue-bim-und-bus-haltestellen-f%C3%BCr-wien" TargetMode="External" /><Relationship Type="http://schemas.openxmlformats.org/officeDocument/2006/relationships/hyperlink" Id="rId637" Target="https://www.wienerlinien.at/web/wiener-linien/wienmobil-stationen" TargetMode="External" /><Relationship Type="http://schemas.openxmlformats.org/officeDocument/2006/relationships/hyperlink" Id="rId1632"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36" Target="https://www.wienerstaedtische.at/unternehmen/presse/pressemeldungen/detail/oesterreicher-fahren-auf-immer-ps-staerkere-autos-ab.html" TargetMode="External" /><Relationship Type="http://schemas.openxmlformats.org/officeDocument/2006/relationships/hyperlink" Id="rId1003" Target="https://www.wienerzeitung.at/nachrichten/chronik/wien-chronik/2023966-Erster-Blick-auf-fahrerlose-U-Bahn.html" TargetMode="External" /><Relationship Type="http://schemas.openxmlformats.org/officeDocument/2006/relationships/hyperlink" Id="rId1777" Target="https://www.wienerzeitung.at/nachrichten/wirtschaft/oesterreich/2030182-Fliegen-statt-fahren.html" TargetMode="External" /><Relationship Type="http://schemas.openxmlformats.org/officeDocument/2006/relationships/hyperlink" Id="rId1868" Target="https://www.wienerzeitung.at/nachrichten/wirtschaft/oesterreich/2084730-Plug-In-Hybride-nur-so-umweltfreundlich-wie-ihre-Fahrer.html" TargetMode="External" /><Relationship Type="http://schemas.openxmlformats.org/officeDocument/2006/relationships/hyperlink" Id="rId1312" Target="https://www.wired.com/2012/03/qa-with-tacocopter/" TargetMode="External" /><Relationship Type="http://schemas.openxmlformats.org/officeDocument/2006/relationships/hyperlink" Id="rId1322" Target="https://www.wired.com/story/amazon-wont-deliver-burrito-drone-soon/" TargetMode="External" /><Relationship Type="http://schemas.openxmlformats.org/officeDocument/2006/relationships/hyperlink" Id="rId1648" Target="https://www.wiwo.de/technologie/mobilitaet/mobilitaet-lohnt-sich-ihr-auto/8681062-all.html" TargetMode="External" /><Relationship Type="http://schemas.openxmlformats.org/officeDocument/2006/relationships/hyperlink" Id="rId648" Target="https://www.wko.at/service/verkehr-betriebsstandort/Ladezonen-Nutzung.html" TargetMode="External" /><Relationship Type="http://schemas.openxmlformats.org/officeDocument/2006/relationships/hyperlink" Id="rId649" Target="https://www.wko.at/service/w/verkehr-betriebsstandort/ladezone-wien-app.html" TargetMode="External" /><Relationship Type="http://schemas.openxmlformats.org/officeDocument/2006/relationships/hyperlink" Id="rId1583" Target="https://www.womblebonddickinson.com/uk/insights/articles-and-briefings/deriving-transport-benefits-big-data-and-internet-things-smart" TargetMode="External" /><Relationship Type="http://schemas.openxmlformats.org/officeDocument/2006/relationships/hyperlink" Id="rId1523" Target="https://www.worldbank.org/en/news/feature/2020/04/22/earth-day-2020-could-covid-19-be-the-tipping-point-for-transport-emissions" TargetMode="External" /><Relationship Type="http://schemas.openxmlformats.org/officeDocument/2006/relationships/hyperlink" Id="rId1190" Target="https://www.worldcargonews.com/news/majority-of-dcsa-members-adopt-track-and-trace-standards-65996" TargetMode="External" /><Relationship Type="http://schemas.openxmlformats.org/officeDocument/2006/relationships/hyperlink" Id="rId645" Target="https://www.wu.ac.at/scm/projekte/" TargetMode="External" /><Relationship Type="http://schemas.openxmlformats.org/officeDocument/2006/relationships/hyperlink" Id="rId1731" Target="https://www.yelowsoft.com/" TargetMode="External" /><Relationship Type="http://schemas.openxmlformats.org/officeDocument/2006/relationships/hyperlink" Id="rId1748" Target="https://www.yelowsoft.com/blog/ride-hailing-a-glimpse-into-the-future/" TargetMode="External" /><Relationship Type="http://schemas.openxmlformats.org/officeDocument/2006/relationships/hyperlink" Id="rId1747" Target="https://www.yelowsoft.com/blog/ride-hailing-landscape-of-western-and-central-europe/" TargetMode="External" /><Relationship Type="http://schemas.openxmlformats.org/officeDocument/2006/relationships/hyperlink" Id="rId1769"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42" Target="https://www.zdnet.com/article/the-beginning-of-personal-rapid-transit/" TargetMode="External" /><Relationship Type="http://schemas.openxmlformats.org/officeDocument/2006/relationships/hyperlink" Id="rId1114"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0"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457" Target="http://brtdata.org/" TargetMode="External" /><Relationship Type="http://schemas.openxmlformats.org/officeDocument/2006/relationships/hyperlink" Id="rId1184" Target="http://cargomon.com/index.php/language/en/cargoobserver-track/" TargetMode="External" /><Relationship Type="http://schemas.openxmlformats.org/officeDocument/2006/relationships/hyperlink" Id="rId1185"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13" Target="http://chinaplus.cri.cn/news/china/9/20190103/231172.html" TargetMode="External" /><Relationship Type="http://schemas.openxmlformats.org/officeDocument/2006/relationships/hyperlink" Id="rId339" Target="http://eco-at.info/c-its-corridor-video.html" TargetMode="External" /><Relationship Type="http://schemas.openxmlformats.org/officeDocument/2006/relationships/hyperlink" Id="rId1669" Target="http://en.cyclocity.com/" TargetMode="External" /><Relationship Type="http://schemas.openxmlformats.org/officeDocument/2006/relationships/hyperlink" Id="rId1604" Target="http://eprints.ncrm.ac.uk/2051/1/complex_city_paper%5B1%5D.pdf" TargetMode="External" /><Relationship Type="http://schemas.openxmlformats.org/officeDocument/2006/relationships/hyperlink" Id="rId1614"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10"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50" Target="http://strategic-partnering.net/continental-ibm-enter-connected-vehicle-collaboration/" TargetMode="External" /><Relationship Type="http://schemas.openxmlformats.org/officeDocument/2006/relationships/hyperlink" Id="rId866"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15"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5" Target="http://www.citybikesalzburg.at/" TargetMode="External" /><Relationship Type="http://schemas.openxmlformats.org/officeDocument/2006/relationships/hyperlink" Id="rId1674" Target="http://www.citybikesalzburg.at/hanuschplatz.php" TargetMode="External" /><Relationship Type="http://schemas.openxmlformats.org/officeDocument/2006/relationships/hyperlink" Id="rId1675" Target="http://www.citybikesalzburg.at/tarife.php" TargetMode="External" /><Relationship Type="http://schemas.openxmlformats.org/officeDocument/2006/relationships/hyperlink" Id="rId845"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68" Target="http://www.euroncap.com" TargetMode="External" /><Relationship Type="http://schemas.openxmlformats.org/officeDocument/2006/relationships/hyperlink" Id="rId1734"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01" Target="http://www.lrta.org/" TargetMode="External" /><Relationship Type="http://schemas.openxmlformats.org/officeDocument/2006/relationships/hyperlink" Id="rId736" Target="http://www.maas4eu.eu" TargetMode="External" /><Relationship Type="http://schemas.openxmlformats.org/officeDocument/2006/relationships/hyperlink" Id="rId739"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52" Target="http://www.networkworld.com/article/3147892/internet/" TargetMode="External" /><Relationship Type="http://schemas.openxmlformats.org/officeDocument/2006/relationships/hyperlink" Id="rId760" Target="http://www.parkeninwien.at/en/Park-and-Ride.html" TargetMode="External" /><Relationship Type="http://schemas.openxmlformats.org/officeDocument/2006/relationships/hyperlink" Id="rId1843"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688" Target="http://www.un.org/esa/dsd/resources/res_pdfs/csd-19/Background-Paper8-P.Midgley-Bicycle.pdf" TargetMode="External" /><Relationship Type="http://schemas.openxmlformats.org/officeDocument/2006/relationships/hyperlink" Id="rId1520" Target="http://www.who.int/sdhconference/resources/ConceptualframeworkforactiononSDH_eng.pdf" TargetMode="External" /><Relationship Type="http://schemas.openxmlformats.org/officeDocument/2006/relationships/hyperlink" Id="rId1878" Target="http://yihui.org/knitr/" TargetMode="External" /><Relationship Type="http://schemas.openxmlformats.org/officeDocument/2006/relationships/hyperlink" Id="rId1138"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49"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0"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28" Target="https://at.getaround.com" TargetMode="External" /><Relationship Type="http://schemas.openxmlformats.org/officeDocument/2006/relationships/hyperlink" Id="rId1120"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62"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8" Target="https://autorevue.at/ratgeber/e-scooter-wien-vergleich" TargetMode="External" /><Relationship Type="http://schemas.openxmlformats.org/officeDocument/2006/relationships/hyperlink" Id="rId1145" Target="https://autotechreview.com/media/attachments/Technology_1_1.pdf" TargetMode="External" /><Relationship Type="http://schemas.openxmlformats.org/officeDocument/2006/relationships/hyperlink" Id="rId1024"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42" Target="https://blog.blablacar.de/about-us" TargetMode="External" /><Relationship Type="http://schemas.openxmlformats.org/officeDocument/2006/relationships/hyperlink" Id="rId1609" Target="https://blog.google/products/maps/google-maps-101-how-ai-helps-predict-traffic-and-determine-routes/" TargetMode="External" /><Relationship Type="http://schemas.openxmlformats.org/officeDocument/2006/relationships/hyperlink" Id="rId1383"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51" Target="https://blog.railcargo.com/de/artikel/einzelwagenverkehr" TargetMode="External" /><Relationship Type="http://schemas.openxmlformats.org/officeDocument/2006/relationships/hyperlink" Id="rId865" Target="https://blog.railcargo.com/en/artikel/einzelwagenverkehr" TargetMode="External" /><Relationship Type="http://schemas.openxmlformats.org/officeDocument/2006/relationships/hyperlink" Id="rId855" Target="https://blog.railcargo.com/en/artikel/smart-cargo-erstmontage" TargetMode="External" /><Relationship Type="http://schemas.openxmlformats.org/officeDocument/2006/relationships/hyperlink" Id="rId1879" Target="https://bookdown.org/yihui/bookdown/" TargetMode="External" /><Relationship Type="http://schemas.openxmlformats.org/officeDocument/2006/relationships/hyperlink" Id="rId631"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34"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11"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36" Target="https://como.org.uk/wp-content/uploads/2019/10/Mobility-Hub-Guide-241019-final.pdf" TargetMode="External" /><Relationship Type="http://schemas.openxmlformats.org/officeDocument/2006/relationships/hyperlink" Id="rId1578"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192"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17"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3" Target="https://dhl-freight-connections.com/de/unternehmen/dhl-eroffnet-hochmodernes-logistikdrehkreuz-am-flughafen-wien/" TargetMode="External" /><Relationship Type="http://schemas.openxmlformats.org/officeDocument/2006/relationships/hyperlink" Id="rId973"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1020" Target="https://doi.org/10.1002/tee.20528" TargetMode="External" /><Relationship Type="http://schemas.openxmlformats.org/officeDocument/2006/relationships/hyperlink" Id="rId969" Target="https://doi.org/10.1007/978-3-319-05990-7_13" TargetMode="External" /><Relationship Type="http://schemas.openxmlformats.org/officeDocument/2006/relationships/hyperlink" Id="rId1070" Target="https://doi.org/10.1007/978-3-319-12352-3_45" TargetMode="External" /><Relationship Type="http://schemas.openxmlformats.org/officeDocument/2006/relationships/hyperlink" Id="rId1202" Target="https://doi.org/10.1007/978-3-642-24788-0_19" TargetMode="External" /><Relationship Type="http://schemas.openxmlformats.org/officeDocument/2006/relationships/hyperlink" Id="rId1804" Target="https://doi.org/10.1007/978-3-658-29730-5" TargetMode="External" /><Relationship Type="http://schemas.openxmlformats.org/officeDocument/2006/relationships/hyperlink" Id="rId926" Target="https://doi.org/10.1007/978-3-662-48847-8_11" TargetMode="External" /><Relationship Type="http://schemas.openxmlformats.org/officeDocument/2006/relationships/hyperlink" Id="rId974" Target="https://doi.org/10.1007/978-3-662-48847-8_18" TargetMode="External" /><Relationship Type="http://schemas.openxmlformats.org/officeDocument/2006/relationships/hyperlink" Id="rId1805" Target="https://doi.org/10.1007/978-3-8348-9674-2" TargetMode="External" /><Relationship Type="http://schemas.openxmlformats.org/officeDocument/2006/relationships/hyperlink" Id="rId682" Target="https://doi.org/10.1007/s11116-010-9284-y" TargetMode="External" /><Relationship Type="http://schemas.openxmlformats.org/officeDocument/2006/relationships/hyperlink" Id="rId712" Target="https://doi.org/10.1007/s11116-012-9388-7" TargetMode="External" /><Relationship Type="http://schemas.openxmlformats.org/officeDocument/2006/relationships/hyperlink" Id="rId707" Target="https://doi.org/10.1007/s11116-016-9695-5" TargetMode="External" /><Relationship Type="http://schemas.openxmlformats.org/officeDocument/2006/relationships/hyperlink" Id="rId1602" Target="https://doi.org/10.1007/s11227-016-1677-z" TargetMode="External" /><Relationship Type="http://schemas.openxmlformats.org/officeDocument/2006/relationships/hyperlink" Id="rId1325" Target="https://doi.org/10.1007/s11590-016-1035-3" TargetMode="External" /><Relationship Type="http://schemas.openxmlformats.org/officeDocument/2006/relationships/hyperlink" Id="rId1191" Target="https://doi.org/10.1007/s11947-012-0958-7" TargetMode="External" /><Relationship Type="http://schemas.openxmlformats.org/officeDocument/2006/relationships/hyperlink" Id="rId1017" Target="https://doi.org/10.1007/s40864-017-0052-6" TargetMode="External" /><Relationship Type="http://schemas.openxmlformats.org/officeDocument/2006/relationships/hyperlink" Id="rId706" Target="https://doi.org/10.1016/J.CSTP.2018.09.011" TargetMode="External" /><Relationship Type="http://schemas.openxmlformats.org/officeDocument/2006/relationships/hyperlink" Id="rId718" Target="https://doi.org/10.1016/J.TRA.2020.12.010" TargetMode="External" /><Relationship Type="http://schemas.openxmlformats.org/officeDocument/2006/relationships/hyperlink" Id="rId721" Target="https://doi.org/10.1016/J.TRANPOL.2018.11.009" TargetMode="External" /><Relationship Type="http://schemas.openxmlformats.org/officeDocument/2006/relationships/hyperlink" Id="rId715"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60"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979"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981" Target="https://doi.org/10.1016/j.aap.2019.02.003" TargetMode="External" /><Relationship Type="http://schemas.openxmlformats.org/officeDocument/2006/relationships/hyperlink" Id="rId896" Target="https://doi.org/10.1016/j.aap.2020.105441" TargetMode="External" /><Relationship Type="http://schemas.openxmlformats.org/officeDocument/2006/relationships/hyperlink" Id="rId1610" Target="https://doi.org/10.1016/j.aap.2020.105711" TargetMode="External" /><Relationship Type="http://schemas.openxmlformats.org/officeDocument/2006/relationships/hyperlink" Id="rId1722" Target="https://doi.org/10.1016/j.ajem.2019.06.017" TargetMode="External" /><Relationship Type="http://schemas.openxmlformats.org/officeDocument/2006/relationships/hyperlink" Id="rId989" Target="https://doi.org/10.1016/j.ajsl.2018.06.013" TargetMode="External" /><Relationship Type="http://schemas.openxmlformats.org/officeDocument/2006/relationships/hyperlink" Id="rId985" Target="https://doi.org/10.1016/j.apenergy.2018.01.058" TargetMode="External" /><Relationship Type="http://schemas.openxmlformats.org/officeDocument/2006/relationships/hyperlink" Id="rId1356"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59" Target="https://doi.org/10.1016/j.ceramint.2021.04.077" TargetMode="External" /><Relationship Type="http://schemas.openxmlformats.org/officeDocument/2006/relationships/hyperlink" Id="rId1621" Target="https://doi.org/10.1016/j.cities.2018.04.015" TargetMode="External" /><Relationship Type="http://schemas.openxmlformats.org/officeDocument/2006/relationships/hyperlink" Id="rId683" Target="https://doi.org/10.1016/j.cities.2020.102614" TargetMode="External" /><Relationship Type="http://schemas.openxmlformats.org/officeDocument/2006/relationships/hyperlink" Id="rId305" Target="https://doi.org/10.1016/j.comnet.2020.107658" TargetMode="External" /><Relationship Type="http://schemas.openxmlformats.org/officeDocument/2006/relationships/hyperlink" Id="rId1200" Target="https://doi.org/10.1016/j.compag.2011.08.010" TargetMode="External" /><Relationship Type="http://schemas.openxmlformats.org/officeDocument/2006/relationships/hyperlink" Id="rId1473" Target="https://doi.org/10.1016/j.cstp.2017.01.004" TargetMode="External" /><Relationship Type="http://schemas.openxmlformats.org/officeDocument/2006/relationships/hyperlink" Id="rId1476" Target="https://doi.org/10.1016/j.cstp.2018.01.005" TargetMode="External" /><Relationship Type="http://schemas.openxmlformats.org/officeDocument/2006/relationships/hyperlink" Id="rId766" Target="https://doi.org/10.1016/j.cstp.2018.05.001" TargetMode="External" /><Relationship Type="http://schemas.openxmlformats.org/officeDocument/2006/relationships/hyperlink" Id="rId1461" Target="https://doi.org/10.1016/j.cstp.2019.11.008" TargetMode="External" /><Relationship Type="http://schemas.openxmlformats.org/officeDocument/2006/relationships/hyperlink" Id="rId1470" Target="https://doi.org/10.1016/j.cstp.2020.05.001" TargetMode="External" /><Relationship Type="http://schemas.openxmlformats.org/officeDocument/2006/relationships/hyperlink" Id="rId895" Target="https://doi.org/10.1016/j.cstp.2021.02.012" TargetMode="External" /><Relationship Type="http://schemas.openxmlformats.org/officeDocument/2006/relationships/hyperlink" Id="rId978" Target="https://doi.org/10.1016/j.dib.2020.105566" TargetMode="External" /><Relationship Type="http://schemas.openxmlformats.org/officeDocument/2006/relationships/hyperlink" Id="rId1352" Target="https://doi.org/10.1016/j.ejor.2020.09.054" TargetMode="External" /><Relationship Type="http://schemas.openxmlformats.org/officeDocument/2006/relationships/hyperlink" Id="rId1026" Target="https://doi.org/10.1016/j.ejor.2021.02.019" TargetMode="External" /><Relationship Type="http://schemas.openxmlformats.org/officeDocument/2006/relationships/hyperlink" Id="rId1872" Target="https://doi.org/10.1016/j.energy.2017.12.009" TargetMode="External" /><Relationship Type="http://schemas.openxmlformats.org/officeDocument/2006/relationships/hyperlink" Id="rId1286"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08" Target="https://doi.org/10.1016/j.envsoft.2013.12.019" TargetMode="External" /><Relationship Type="http://schemas.openxmlformats.org/officeDocument/2006/relationships/hyperlink" Id="rId1831" Target="https://doi.org/10.1016/j.est.2022.104017" TargetMode="External" /><Relationship Type="http://schemas.openxmlformats.org/officeDocument/2006/relationships/hyperlink" Id="rId1193" Target="https://doi.org/10.1016/j.ifacol.2019.11.450" TargetMode="External" /><Relationship Type="http://schemas.openxmlformats.org/officeDocument/2006/relationships/hyperlink" Id="rId1319" Target="https://doi.org/10.1016/j.ijhm.2020.102758" TargetMode="External" /><Relationship Type="http://schemas.openxmlformats.org/officeDocument/2006/relationships/hyperlink" Id="rId1801" Target="https://doi.org/10.1016/j.ijhydene.2020.03.122" TargetMode="External" /><Relationship Type="http://schemas.openxmlformats.org/officeDocument/2006/relationships/hyperlink" Id="rId1553" Target="https://doi.org/10.1016/j.ijleo.2021.166415" TargetMode="External" /><Relationship Type="http://schemas.openxmlformats.org/officeDocument/2006/relationships/hyperlink" Id="rId1833" Target="https://doi.org/10.1016/j.ijpe.2021.108035" TargetMode="External" /><Relationship Type="http://schemas.openxmlformats.org/officeDocument/2006/relationships/hyperlink" Id="rId970" Target="https://doi.org/10.1016/j.ijtst.2017.07.008" TargetMode="External" /><Relationship Type="http://schemas.openxmlformats.org/officeDocument/2006/relationships/hyperlink" Id="rId1611" Target="https://doi.org/10.1016/j.isprsjprs.2015.11.006" TargetMode="External" /><Relationship Type="http://schemas.openxmlformats.org/officeDocument/2006/relationships/hyperlink" Id="rId1320" Target="https://doi.org/10.1016/j.jairtraman.2020.101785" TargetMode="External" /><Relationship Type="http://schemas.openxmlformats.org/officeDocument/2006/relationships/hyperlink" Id="rId1778" Target="https://doi.org/10.1016/j.jairtraman.2020.101926" TargetMode="External" /><Relationship Type="http://schemas.openxmlformats.org/officeDocument/2006/relationships/hyperlink" Id="rId1697" Target="https://doi.org/10.1016/j.jclepro.2018.09.215" TargetMode="External" /><Relationship Type="http://schemas.openxmlformats.org/officeDocument/2006/relationships/hyperlink" Id="rId1694" Target="https://doi.org/10.1016/j.jclepro.2020.124416" TargetMode="External" /><Relationship Type="http://schemas.openxmlformats.org/officeDocument/2006/relationships/hyperlink" Id="rId1644" Target="https://doi.org/10.1016/j.jclepro.2022.131981" TargetMode="External" /><Relationship Type="http://schemas.openxmlformats.org/officeDocument/2006/relationships/hyperlink" Id="rId950" Target="https://doi.org/10.1016/j.jnca.2018.05.004" TargetMode="External" /><Relationship Type="http://schemas.openxmlformats.org/officeDocument/2006/relationships/hyperlink" Id="rId930" Target="https://doi.org/10.1016/j.jnca.2020.102935" TargetMode="External" /><Relationship Type="http://schemas.openxmlformats.org/officeDocument/2006/relationships/hyperlink" Id="rId1203"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12" Target="https://doi.org/10.1016/j.jsr.2022.01.007" TargetMode="External" /><Relationship Type="http://schemas.openxmlformats.org/officeDocument/2006/relationships/hyperlink" Id="rId763" Target="https://doi.org/10.1016/j.jtrangeo.2011.05.007" TargetMode="External" /><Relationship Type="http://schemas.openxmlformats.org/officeDocument/2006/relationships/hyperlink" Id="rId1683" Target="https://doi.org/10.1016/j.jtrangeo.2014.08.005" TargetMode="External" /><Relationship Type="http://schemas.openxmlformats.org/officeDocument/2006/relationships/hyperlink" Id="rId1510" Target="https://doi.org/10.1016/j.jtrangeo.2015.09.002" TargetMode="External" /><Relationship Type="http://schemas.openxmlformats.org/officeDocument/2006/relationships/hyperlink" Id="rId1289" Target="https://doi.org/10.1016/j.jtrangeo.2017.01.004" TargetMode="External" /><Relationship Type="http://schemas.openxmlformats.org/officeDocument/2006/relationships/hyperlink" Id="rId684" Target="https://doi.org/10.1016/j.jtrangeo.2018.01.002" TargetMode="External" /><Relationship Type="http://schemas.openxmlformats.org/officeDocument/2006/relationships/hyperlink" Id="rId1505" Target="https://doi.org/10.1016/j.jtrangeo.2020.102709" TargetMode="External" /><Relationship Type="http://schemas.openxmlformats.org/officeDocument/2006/relationships/hyperlink" Id="rId673" Target="https://doi.org/10.1016/j.jtrangeo.2020.102874" TargetMode="External" /><Relationship Type="http://schemas.openxmlformats.org/officeDocument/2006/relationships/hyperlink" Id="rId1672" Target="https://doi.org/10.1016/j.jtrangeo.2020.102896" TargetMode="External" /><Relationship Type="http://schemas.openxmlformats.org/officeDocument/2006/relationships/hyperlink" Id="rId1472" Target="https://doi.org/10.1016/j.jtrangeo.2020.102942" TargetMode="External" /><Relationship Type="http://schemas.openxmlformats.org/officeDocument/2006/relationships/hyperlink" Id="rId1524" Target="https://doi.org/10.1016/j.jue.2021.103350" TargetMode="External" /><Relationship Type="http://schemas.openxmlformats.org/officeDocument/2006/relationships/hyperlink" Id="rId924" Target="https://doi.org/10.1016/j.landusepol.2019.05.029" TargetMode="External" /><Relationship Type="http://schemas.openxmlformats.org/officeDocument/2006/relationships/hyperlink" Id="rId1477" Target="https://doi.org/10.1016/j.landusepol.2020.104684" TargetMode="External" /><Relationship Type="http://schemas.openxmlformats.org/officeDocument/2006/relationships/hyperlink" Id="rId1549" Target="https://doi.org/10.1016/j.matpr.2020.12.130" TargetMode="External" /><Relationship Type="http://schemas.openxmlformats.org/officeDocument/2006/relationships/hyperlink" Id="rId1019" Target="https://doi.org/10.1016/j.measurement.2021.109241" TargetMode="External" /><Relationship Type="http://schemas.openxmlformats.org/officeDocument/2006/relationships/hyperlink" Id="rId1710"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22" Target="https://doi.org/10.1016/j.procs.2020.03.152" TargetMode="External" /><Relationship Type="http://schemas.openxmlformats.org/officeDocument/2006/relationships/hyperlink" Id="rId986" Target="https://doi.org/10.1016/j.promfg.2015.07.824" TargetMode="External" /><Relationship Type="http://schemas.openxmlformats.org/officeDocument/2006/relationships/hyperlink" Id="rId1314" Target="https://doi.org/10.1016/j.promfg.2020.02.043" TargetMode="External" /><Relationship Type="http://schemas.openxmlformats.org/officeDocument/2006/relationships/hyperlink" Id="rId948" Target="https://doi.org/10.1016/j.regsciurbeco.2016.09.003" TargetMode="External" /><Relationship Type="http://schemas.openxmlformats.org/officeDocument/2006/relationships/hyperlink" Id="rId101" Target="https://doi.org/10.1016/j.ress.2018.04.028" TargetMode="External" /><Relationship Type="http://schemas.openxmlformats.org/officeDocument/2006/relationships/hyperlink" Id="rId1469" Target="https://doi.org/10.1016/j.retrec.2012.05.018" TargetMode="External" /><Relationship Type="http://schemas.openxmlformats.org/officeDocument/2006/relationships/hyperlink" Id="rId1479" Target="https://doi.org/10.1016/j.retrec.2020.100906" TargetMode="External" /><Relationship Type="http://schemas.openxmlformats.org/officeDocument/2006/relationships/hyperlink" Id="rId1511" Target="https://doi.org/10.1016/j.retrec.2020.100970" TargetMode="External" /><Relationship Type="http://schemas.openxmlformats.org/officeDocument/2006/relationships/hyperlink" Id="rId1353" Target="https://doi.org/10.1016/j.rser.2017.05.092" TargetMode="External" /><Relationship Type="http://schemas.openxmlformats.org/officeDocument/2006/relationships/hyperlink" Id="rId1802" Target="https://doi.org/10.1016/j.rser.2019.109292" TargetMode="External" /><Relationship Type="http://schemas.openxmlformats.org/officeDocument/2006/relationships/hyperlink" Id="rId1285" Target="https://doi.org/10.1016/j.sbspro.2010.04.013" TargetMode="External" /><Relationship Type="http://schemas.openxmlformats.org/officeDocument/2006/relationships/hyperlink" Id="rId678" Target="https://doi.org/10.1016/j.sbspro.2014.01.1459" TargetMode="External" /><Relationship Type="http://schemas.openxmlformats.org/officeDocument/2006/relationships/hyperlink" Id="rId982" Target="https://doi.org/10.1016/j.scitotenv.2019.135237" TargetMode="External" /><Relationship Type="http://schemas.openxmlformats.org/officeDocument/2006/relationships/hyperlink" Id="rId949" Target="https://doi.org/10.1016/j.scs.2015.07.006" TargetMode="External" /><Relationship Type="http://schemas.openxmlformats.org/officeDocument/2006/relationships/hyperlink" Id="rId1358" Target="https://doi.org/10.1016/j.scs.2020.102149" TargetMode="External" /><Relationship Type="http://schemas.openxmlformats.org/officeDocument/2006/relationships/hyperlink" Id="rId1350" Target="https://doi.org/10.1016/j.scs.2020.102192" TargetMode="External" /><Relationship Type="http://schemas.openxmlformats.org/officeDocument/2006/relationships/hyperlink" Id="rId1351" Target="https://doi.org/10.1016/j.scs.2020.102238" TargetMode="External" /><Relationship Type="http://schemas.openxmlformats.org/officeDocument/2006/relationships/hyperlink" Id="rId1345" Target="https://doi.org/10.1016/j.scs.2020.102623" TargetMode="External" /><Relationship Type="http://schemas.openxmlformats.org/officeDocument/2006/relationships/hyperlink" Id="rId1681" Target="https://doi.org/10.1016/j.scs.2020.102702" TargetMode="External" /><Relationship Type="http://schemas.openxmlformats.org/officeDocument/2006/relationships/hyperlink" Id="rId1341"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976" Target="https://doi.org/10.1016/j.swevo.2021.100845" TargetMode="External" /><Relationship Type="http://schemas.openxmlformats.org/officeDocument/2006/relationships/hyperlink" Id="rId1620" Target="https://doi.org/10.1016/j.tbs.2013.12.002" TargetMode="External" /><Relationship Type="http://schemas.openxmlformats.org/officeDocument/2006/relationships/hyperlink" Id="rId1619" Target="https://doi.org/10.1016/j.tbs.2017.02.005" TargetMode="External" /><Relationship Type="http://schemas.openxmlformats.org/officeDocument/2006/relationships/hyperlink" Id="rId1617" Target="https://doi.org/10.1016/j.telpol.2014.04.001" TargetMode="External" /><Relationship Type="http://schemas.openxmlformats.org/officeDocument/2006/relationships/hyperlink" Id="rId1197" Target="https://doi.org/10.1016/j.tifs.2015.02.005" TargetMode="External" /><Relationship Type="http://schemas.openxmlformats.org/officeDocument/2006/relationships/hyperlink" Id="rId1424" Target="https://doi.org/10.1016/j.tra.2008.01.018" TargetMode="External" /><Relationship Type="http://schemas.openxmlformats.org/officeDocument/2006/relationships/hyperlink" Id="rId1290" Target="https://doi.org/10.1016/j.tra.2014.03.006" TargetMode="External" /><Relationship Type="http://schemas.openxmlformats.org/officeDocument/2006/relationships/hyperlink" Id="rId671" Target="https://doi.org/10.1016/j.tra.2015.06.013" TargetMode="External" /><Relationship Type="http://schemas.openxmlformats.org/officeDocument/2006/relationships/hyperlink" Id="rId992" Target="https://doi.org/10.1016/j.tra.2015.12.001" TargetMode="External" /><Relationship Type="http://schemas.openxmlformats.org/officeDocument/2006/relationships/hyperlink" Id="rId708" Target="https://doi.org/10.1016/j.tra.2016.07.003" TargetMode="External" /><Relationship Type="http://schemas.openxmlformats.org/officeDocument/2006/relationships/hyperlink" Id="rId980" Target="https://doi.org/10.1016/j.tra.2016.09.010" TargetMode="External" /><Relationship Type="http://schemas.openxmlformats.org/officeDocument/2006/relationships/hyperlink" Id="rId991" Target="https://doi.org/10.1016/j.tra.2017.05.005" TargetMode="External" /><Relationship Type="http://schemas.openxmlformats.org/officeDocument/2006/relationships/hyperlink" Id="rId1684" Target="https://doi.org/10.1016/j.tra.2018.11.007" TargetMode="External" /><Relationship Type="http://schemas.openxmlformats.org/officeDocument/2006/relationships/hyperlink" Id="rId1686" Target="https://doi.org/10.1016/j.tra.2019.09.050" TargetMode="External" /><Relationship Type="http://schemas.openxmlformats.org/officeDocument/2006/relationships/hyperlink" Id="rId901" Target="https://doi.org/10.1016/j.tra.2019.12.004" TargetMode="External" /><Relationship Type="http://schemas.openxmlformats.org/officeDocument/2006/relationships/hyperlink" Id="rId1478" Target="https://doi.org/10.1016/j.tra.2020.01.021" TargetMode="External" /><Relationship Type="http://schemas.openxmlformats.org/officeDocument/2006/relationships/hyperlink" Id="rId1421" Target="https://doi.org/10.1016/j.tra.2020.03.032" TargetMode="External" /><Relationship Type="http://schemas.openxmlformats.org/officeDocument/2006/relationships/hyperlink" Id="rId1687"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1416" Target="https://doi.org/10.1016/j.tranpol.2017.09.005" TargetMode="External" /><Relationship Type="http://schemas.openxmlformats.org/officeDocument/2006/relationships/hyperlink" Id="rId1471" Target="https://doi.org/10.1016/j.tranpol.2018.03.010" TargetMode="External" /><Relationship Type="http://schemas.openxmlformats.org/officeDocument/2006/relationships/hyperlink" Id="rId676" Target="https://doi.org/10.1016/j.tranpol.2020.01.007" TargetMode="External" /><Relationship Type="http://schemas.openxmlformats.org/officeDocument/2006/relationships/hyperlink" Id="rId1264" Target="https://doi.org/10.1016/j.tranpol.2020.04.003" TargetMode="External" /><Relationship Type="http://schemas.openxmlformats.org/officeDocument/2006/relationships/hyperlink" Id="rId897" Target="https://doi.org/10.1016/j.tranpol.2020.05.007" TargetMode="External" /><Relationship Type="http://schemas.openxmlformats.org/officeDocument/2006/relationships/hyperlink" Id="rId662" Target="https://doi.org/10.1016/j.tranpol.2020.10.009" TargetMode="External" /><Relationship Type="http://schemas.openxmlformats.org/officeDocument/2006/relationships/hyperlink" Id="rId666" Target="https://doi.org/10.1016/j.trb.2015.07.016" TargetMode="External" /><Relationship Type="http://schemas.openxmlformats.org/officeDocument/2006/relationships/hyperlink" Id="rId1414" Target="https://doi.org/10.1016/j.trb.2015.11.006" TargetMode="External" /><Relationship Type="http://schemas.openxmlformats.org/officeDocument/2006/relationships/hyperlink" Id="rId1463" Target="https://doi.org/10.1016/j.trb.2019.06.012" TargetMode="External" /><Relationship Type="http://schemas.openxmlformats.org/officeDocument/2006/relationships/hyperlink" Id="rId984" Target="https://doi.org/10.1016/j.trc.2016.01.001" TargetMode="External" /><Relationship Type="http://schemas.openxmlformats.org/officeDocument/2006/relationships/hyperlink" Id="rId1671"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27" Target="https://doi.org/10.1016/j.trc.2017.09.009" TargetMode="External" /><Relationship Type="http://schemas.openxmlformats.org/officeDocument/2006/relationships/hyperlink" Id="rId1567" Target="https://doi.org/10.1016/j.trc.2019.08.002" TargetMode="External" /><Relationship Type="http://schemas.openxmlformats.org/officeDocument/2006/relationships/hyperlink" Id="rId977" Target="https://doi.org/10.1016/j.trc.2020.102610" TargetMode="External" /><Relationship Type="http://schemas.openxmlformats.org/officeDocument/2006/relationships/hyperlink" Id="rId933"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22" Target="https://doi.org/10.1016/j.trc.2021.103234" TargetMode="External" /><Relationship Type="http://schemas.openxmlformats.org/officeDocument/2006/relationships/hyperlink" Id="rId1283" Target="https://doi.org/10.1016/j.trd.2017.05.014" TargetMode="External" /><Relationship Type="http://schemas.openxmlformats.org/officeDocument/2006/relationships/hyperlink" Id="rId1355" Target="https://doi.org/10.1016/j.trd.2017.08.015" TargetMode="External" /><Relationship Type="http://schemas.openxmlformats.org/officeDocument/2006/relationships/hyperlink" Id="rId668" Target="https://doi.org/10.1016/j.trd.2020.102230" TargetMode="External" /><Relationship Type="http://schemas.openxmlformats.org/officeDocument/2006/relationships/hyperlink" Id="rId988" Target="https://doi.org/10.1016/j.trd.2020.102437" TargetMode="External" /><Relationship Type="http://schemas.openxmlformats.org/officeDocument/2006/relationships/hyperlink" Id="rId677" Target="https://doi.org/10.1016/j.trd.2020.102628" TargetMode="External" /><Relationship Type="http://schemas.openxmlformats.org/officeDocument/2006/relationships/hyperlink" Id="rId1721" Target="https://doi.org/10.1016/j.trd.2020.102680" TargetMode="External" /><Relationship Type="http://schemas.openxmlformats.org/officeDocument/2006/relationships/hyperlink" Id="rId1467" Target="https://doi.org/10.1016/j.trd.2021.102731" TargetMode="External" /><Relationship Type="http://schemas.openxmlformats.org/officeDocument/2006/relationships/hyperlink" Id="rId1719" Target="https://doi.org/10.1016/j.trd.2021.102803" TargetMode="External" /><Relationship Type="http://schemas.openxmlformats.org/officeDocument/2006/relationships/hyperlink" Id="rId1750" Target="https://doi.org/10.1016/j.trd.2021.103131" TargetMode="External" /><Relationship Type="http://schemas.openxmlformats.org/officeDocument/2006/relationships/hyperlink" Id="rId1343" Target="https://doi.org/10.1016/j.tre.2012.07.003" TargetMode="External" /><Relationship Type="http://schemas.openxmlformats.org/officeDocument/2006/relationships/hyperlink" Id="rId1262" Target="https://doi.org/10.1016/j.tre.2013.12.011" TargetMode="External" /><Relationship Type="http://schemas.openxmlformats.org/officeDocument/2006/relationships/hyperlink" Id="rId1222" Target="https://doi.org/10.1016/j.tre.2019.04.003" TargetMode="External" /><Relationship Type="http://schemas.openxmlformats.org/officeDocument/2006/relationships/hyperlink" Id="rId1221" Target="https://doi.org/10.1016/j.tre.2020.101963" TargetMode="External" /><Relationship Type="http://schemas.openxmlformats.org/officeDocument/2006/relationships/hyperlink" Id="rId1288" Target="https://doi.org/10.1016/j.tre.2020.102040" TargetMode="External" /><Relationship Type="http://schemas.openxmlformats.org/officeDocument/2006/relationships/hyperlink" Id="rId1646" Target="https://doi.org/10.1016/j.tre.2021.102280" TargetMode="External" /><Relationship Type="http://schemas.openxmlformats.org/officeDocument/2006/relationships/hyperlink" Id="rId765"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00" Target="https://doi.org/10.1016/j.trf.2020.04.012" TargetMode="External" /><Relationship Type="http://schemas.openxmlformats.org/officeDocument/2006/relationships/hyperlink" Id="rId898"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68" Target="https://doi.org/10.1016/j.trip.2019.100025" TargetMode="External" /><Relationship Type="http://schemas.openxmlformats.org/officeDocument/2006/relationships/hyperlink" Id="rId1318" Target="https://doi.org/10.1016/j.trip.2019.100088" TargetMode="External" /><Relationship Type="http://schemas.openxmlformats.org/officeDocument/2006/relationships/hyperlink" Id="rId919" Target="https://doi.org/10.1016/j.trpro.2015.01.002" TargetMode="External" /><Relationship Type="http://schemas.openxmlformats.org/officeDocument/2006/relationships/hyperlink" Id="rId1012" Target="https://doi.org/10.1016/j.trpro.2016.05.329" TargetMode="External" /><Relationship Type="http://schemas.openxmlformats.org/officeDocument/2006/relationships/hyperlink" Id="rId872" Target="https://doi.org/10.1016/j.trpro.2016.05.365" TargetMode="External" /><Relationship Type="http://schemas.openxmlformats.org/officeDocument/2006/relationships/hyperlink" Id="rId877"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63" Target="https://doi.org/10.1016/j.trpro.2020.02.009" TargetMode="External" /><Relationship Type="http://schemas.openxmlformats.org/officeDocument/2006/relationships/hyperlink" Id="rId1417"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61"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49" Target="https://doi.org/10.1021/es400179w" TargetMode="External" /><Relationship Type="http://schemas.openxmlformats.org/officeDocument/2006/relationships/hyperlink" Id="rId1773"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36" Target="https://doi.org/10.1061/(ASCE)0733-9488(2005)131:4(233)" TargetMode="External" /><Relationship Type="http://schemas.openxmlformats.org/officeDocument/2006/relationships/hyperlink" Id="rId1291" Target="https://doi.org/10.1080/00207543.2018.1461269" TargetMode="External" /><Relationship Type="http://schemas.openxmlformats.org/officeDocument/2006/relationships/hyperlink" Id="rId1807" Target="https://doi.org/10.1080/01430750.2018.1484803" TargetMode="External" /><Relationship Type="http://schemas.openxmlformats.org/officeDocument/2006/relationships/hyperlink" Id="rId1466" Target="https://doi.org/10.1080/01441647.2010.492455" TargetMode="External" /><Relationship Type="http://schemas.openxmlformats.org/officeDocument/2006/relationships/hyperlink" Id="rId1682" Target="https://doi.org/10.1080/01441647.2015.1033036" TargetMode="External" /><Relationship Type="http://schemas.openxmlformats.org/officeDocument/2006/relationships/hyperlink" Id="rId932" Target="https://doi.org/10.1080/01441647.2018.1466835" TargetMode="External" /><Relationship Type="http://schemas.openxmlformats.org/officeDocument/2006/relationships/hyperlink" Id="rId946" Target="https://doi.org/10.1080/01441647.2018.1523253" TargetMode="External" /><Relationship Type="http://schemas.openxmlformats.org/officeDocument/2006/relationships/hyperlink" Id="rId922" Target="https://doi.org/10.1080/01441647.2018.1524401" TargetMode="External" /><Relationship Type="http://schemas.openxmlformats.org/officeDocument/2006/relationships/hyperlink" Id="rId941" Target="https://doi.org/10.1080/01944363.2013.787307" TargetMode="External" /><Relationship Type="http://schemas.openxmlformats.org/officeDocument/2006/relationships/hyperlink" Id="rId1696" Target="https://doi.org/10.1080/13549839.2018.1434494" TargetMode="External" /><Relationship Type="http://schemas.openxmlformats.org/officeDocument/2006/relationships/hyperlink" Id="rId1287" Target="https://doi.org/10.1080/13675567.2011.641525" TargetMode="External" /><Relationship Type="http://schemas.openxmlformats.org/officeDocument/2006/relationships/hyperlink" Id="rId942" Target="https://doi.org/10.1080/14649357.2018.1537599" TargetMode="External" /><Relationship Type="http://schemas.openxmlformats.org/officeDocument/2006/relationships/hyperlink" Id="rId938" Target="https://doi.org/10.1080/15472450.2017.1291351" TargetMode="External" /><Relationship Type="http://schemas.openxmlformats.org/officeDocument/2006/relationships/hyperlink" Id="rId709" Target="https://doi.org/10.1080/15568318.2012.696772" TargetMode="External" /><Relationship Type="http://schemas.openxmlformats.org/officeDocument/2006/relationships/hyperlink" Id="rId1647" Target="https://doi.org/10.1080/15568318.2021.1949078" TargetMode="External" /><Relationship Type="http://schemas.openxmlformats.org/officeDocument/2006/relationships/hyperlink" Id="rId1716" Target="https://doi.org/10.1080/19463138.2021.1981336" TargetMode="External" /><Relationship Type="http://schemas.openxmlformats.org/officeDocument/2006/relationships/hyperlink" Id="rId1862" Target="https://doi.org/10.1088/1757-899X/402/1/012154" TargetMode="External" /><Relationship Type="http://schemas.openxmlformats.org/officeDocument/2006/relationships/hyperlink" Id="rId1198" Target="https://doi.org/10.1108/02635571211210040" TargetMode="External" /><Relationship Type="http://schemas.openxmlformats.org/officeDocument/2006/relationships/hyperlink" Id="rId1189" Target="https://doi.org/10.1108/13598540710759826" TargetMode="External" /><Relationship Type="http://schemas.openxmlformats.org/officeDocument/2006/relationships/hyperlink" Id="rId1199" Target="https://doi.org/10.1108/IJLM-01-2017-0018" TargetMode="External" /><Relationship Type="http://schemas.openxmlformats.org/officeDocument/2006/relationships/hyperlink" Id="rId1196" Target="https://doi.org/10.1108/IJOPM-02-2015-0078" TargetMode="External" /><Relationship Type="http://schemas.openxmlformats.org/officeDocument/2006/relationships/hyperlink" Id="rId1201" Target="https://doi.org/10.1108/SCM-06-2015-0217" TargetMode="External" /><Relationship Type="http://schemas.openxmlformats.org/officeDocument/2006/relationships/hyperlink" Id="rId928" Target="https://doi.org/10.1109/ACCESS.2019.2930564" TargetMode="External" /><Relationship Type="http://schemas.openxmlformats.org/officeDocument/2006/relationships/hyperlink" Id="rId1616" Target="https://doi.org/10.1109/CTS.2013.6567202" TargetMode="External" /><Relationship Type="http://schemas.openxmlformats.org/officeDocument/2006/relationships/hyperlink" Id="rId680" Target="https://doi.org/10.1109/E-TEMS46250.2020.9111817" TargetMode="External" /><Relationship Type="http://schemas.openxmlformats.org/officeDocument/2006/relationships/hyperlink" Id="rId929" Target="https://doi.org/10.1109/FIT.2018.00019" TargetMode="External" /><Relationship Type="http://schemas.openxmlformats.org/officeDocument/2006/relationships/hyperlink" Id="rId921" Target="https://doi.org/10.1109/ICCVE.2014.7297530" TargetMode="External" /><Relationship Type="http://schemas.openxmlformats.org/officeDocument/2006/relationships/hyperlink" Id="rId1555" Target="https://doi.org/10.1109/IEEESTD.2014.6755433" TargetMode="External" /><Relationship Type="http://schemas.openxmlformats.org/officeDocument/2006/relationships/hyperlink" Id="rId920" Target="https://doi.org/10.1109/ITSC.2015.421" TargetMode="External" /><Relationship Type="http://schemas.openxmlformats.org/officeDocument/2006/relationships/hyperlink" Id="rId1016" Target="https://doi.org/10.1109/MCAS.2010.936782" TargetMode="External" /><Relationship Type="http://schemas.openxmlformats.org/officeDocument/2006/relationships/hyperlink" Id="rId1556" Target="https://doi.org/10.1109/MCOM.2016.7498099" TargetMode="External" /><Relationship Type="http://schemas.openxmlformats.org/officeDocument/2006/relationships/hyperlink" Id="rId1649" Target="https://doi.org/10.1109/TITS.2011.2158539" TargetMode="External" /><Relationship Type="http://schemas.openxmlformats.org/officeDocument/2006/relationships/hyperlink" Id="rId943" Target="https://doi.org/10.1109/TITS.2015.2428705" TargetMode="External" /><Relationship Type="http://schemas.openxmlformats.org/officeDocument/2006/relationships/hyperlink" Id="rId990" Target="https://doi.org/10.1109/TIV.2016.2577499" TargetMode="External" /><Relationship Type="http://schemas.openxmlformats.org/officeDocument/2006/relationships/hyperlink" Id="rId931" Target="https://doi.org/10.1109/TSG.2015.2403287" TargetMode="External" /><Relationship Type="http://schemas.openxmlformats.org/officeDocument/2006/relationships/hyperlink" Id="rId918" Target="https://doi.org/10.1109/TSG.2016.2587901" TargetMode="External" /><Relationship Type="http://schemas.openxmlformats.org/officeDocument/2006/relationships/hyperlink" Id="rId927"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39" Target="https://doi.org/10.1109/TVT.2019.2894720" TargetMode="External" /><Relationship Type="http://schemas.openxmlformats.org/officeDocument/2006/relationships/hyperlink" Id="rId934" Target="https://doi.org/10.1109/TVT.2019.2904291" TargetMode="External" /><Relationship Type="http://schemas.openxmlformats.org/officeDocument/2006/relationships/hyperlink" Id="rId1557" Target="https://doi.org/10.1109/VTCSpring.2019.8746562" TargetMode="External" /><Relationship Type="http://schemas.openxmlformats.org/officeDocument/2006/relationships/hyperlink" Id="rId1282" Target="https://doi.org/10.11175/easts.6.2963" TargetMode="External" /><Relationship Type="http://schemas.openxmlformats.org/officeDocument/2006/relationships/hyperlink" Id="rId663" Target="https://doi.org/10.11436/mssj.15.250" TargetMode="External" /><Relationship Type="http://schemas.openxmlformats.org/officeDocument/2006/relationships/hyperlink" Id="rId1603" Target="https://doi.org/10.1145/2479724.2479730" TargetMode="External" /><Relationship Type="http://schemas.openxmlformats.org/officeDocument/2006/relationships/hyperlink" Id="rId1607" Target="https://doi.org/10.1145/2481244.2481246" TargetMode="External" /><Relationship Type="http://schemas.openxmlformats.org/officeDocument/2006/relationships/hyperlink" Id="rId1605" Target="https://doi.org/10.1145/2655691" TargetMode="External" /><Relationship Type="http://schemas.openxmlformats.org/officeDocument/2006/relationships/hyperlink" Id="rId1715" Target="https://doi.org/10.11622/smedj.2019083" TargetMode="External" /><Relationship Type="http://schemas.openxmlformats.org/officeDocument/2006/relationships/hyperlink" Id="rId1507" Target="https://doi.org/10.1177/00333549141291s206" TargetMode="External" /><Relationship Type="http://schemas.openxmlformats.org/officeDocument/2006/relationships/hyperlink" Id="rId947" Target="https://doi.org/10.1177/0278364914562237" TargetMode="External" /><Relationship Type="http://schemas.openxmlformats.org/officeDocument/2006/relationships/hyperlink" Id="rId669" Target="https://doi.org/10.1177/0739456X10363278" TargetMode="External" /><Relationship Type="http://schemas.openxmlformats.org/officeDocument/2006/relationships/hyperlink" Id="rId925" Target="https://doi.org/10.1177/0739456X15613591" TargetMode="External" /><Relationship Type="http://schemas.openxmlformats.org/officeDocument/2006/relationships/hyperlink" Id="rId1506" Target="https://doi.org/10.1177/0739456X17713619" TargetMode="External" /><Relationship Type="http://schemas.openxmlformats.org/officeDocument/2006/relationships/hyperlink" Id="rId1513" Target="https://doi.org/10.1177/1078087418758959" TargetMode="External" /><Relationship Type="http://schemas.openxmlformats.org/officeDocument/2006/relationships/hyperlink" Id="rId720"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01" Target="https://doi.org/10.1186/s13174-015-0041-5" TargetMode="External" /><Relationship Type="http://schemas.openxmlformats.org/officeDocument/2006/relationships/hyperlink" Id="rId1381" Target="https://doi.org/10.1186/s13677-020-0153-8" TargetMode="External" /><Relationship Type="http://schemas.openxmlformats.org/officeDocument/2006/relationships/hyperlink" Id="rId1744" Target="https://doi.org/10.1371/journal.pone.0262496" TargetMode="External" /><Relationship Type="http://schemas.openxmlformats.org/officeDocument/2006/relationships/hyperlink" Id="rId937" Target="https://doi.org/10.18757/ejtir.2017.17.1.3180" TargetMode="External" /><Relationship Type="http://schemas.openxmlformats.org/officeDocument/2006/relationships/hyperlink" Id="rId1711" Target="https://doi.org/10.2105/AJPH.2019.304955" TargetMode="External" /><Relationship Type="http://schemas.openxmlformats.org/officeDocument/2006/relationships/hyperlink" Id="rId661" Target="https://doi.org/10.2148/benv.42.4.523" TargetMode="External" /><Relationship Type="http://schemas.openxmlformats.org/officeDocument/2006/relationships/hyperlink" Id="rId1837"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23" Target="https://doi.org/10.2829/219851" TargetMode="External" /><Relationship Type="http://schemas.openxmlformats.org/officeDocument/2006/relationships/hyperlink" Id="rId1220" Target="https://doi.org/10.2865/53961" TargetMode="External" /><Relationship Type="http://schemas.openxmlformats.org/officeDocument/2006/relationships/hyperlink" Id="rId681" Target="https://doi.org/10.3141/1994-09" TargetMode="External" /><Relationship Type="http://schemas.openxmlformats.org/officeDocument/2006/relationships/hyperlink" Id="rId1468" Target="https://doi.org/10.3141/2072-09" TargetMode="External" /><Relationship Type="http://schemas.openxmlformats.org/officeDocument/2006/relationships/hyperlink" Id="rId674"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7"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35" Target="https://doi.org/10.3390/s19102348" TargetMode="External" /><Relationship Type="http://schemas.openxmlformats.org/officeDocument/2006/relationships/hyperlink" Id="rId1713" Target="https://doi.org/10.3390/su11205591" TargetMode="External" /><Relationship Type="http://schemas.openxmlformats.org/officeDocument/2006/relationships/hyperlink" Id="rId1724" Target="https://doi.org/10.3390/su12010273" TargetMode="External" /><Relationship Type="http://schemas.openxmlformats.org/officeDocument/2006/relationships/hyperlink" Id="rId675" Target="https://doi.org/10.3390/su12051803" TargetMode="External" /><Relationship Type="http://schemas.openxmlformats.org/officeDocument/2006/relationships/hyperlink" Id="rId1770" Target="https://doi.org/10.3390/su13137421" TargetMode="External" /><Relationship Type="http://schemas.openxmlformats.org/officeDocument/2006/relationships/hyperlink" Id="rId1618" Target="https://doi.org/10.3969/j.issn.1001-0548.2013.06.002" TargetMode="External" /><Relationship Type="http://schemas.openxmlformats.org/officeDocument/2006/relationships/hyperlink" Id="rId1673" Target="https://doi.org/10.4236/me.2018.92021" TargetMode="External" /><Relationship Type="http://schemas.openxmlformats.org/officeDocument/2006/relationships/hyperlink" Id="rId1420" Target="https://doi.org/10.4324/9781315118321" TargetMode="External" /><Relationship Type="http://schemas.openxmlformats.org/officeDocument/2006/relationships/hyperlink" Id="rId1678" Target="https://doi.org/10.5038/2375-0901.12.4.3" TargetMode="External" /><Relationship Type="http://schemas.openxmlformats.org/officeDocument/2006/relationships/hyperlink" Id="rId965" Target="https://doi.org/10.7249/rr443-2" TargetMode="External" /><Relationship Type="http://schemas.openxmlformats.org/officeDocument/2006/relationships/hyperlink" Id="rId1841" Target="https://doi.org/https://doi.org/10.1016/j.jfoodeng.2008.06.016" TargetMode="External" /><Relationship Type="http://schemas.openxmlformats.org/officeDocument/2006/relationships/hyperlink" Id="rId1072" Target="https://doi.org/https://doi.org/10.1016/j.jnca.2020.102935" TargetMode="External" /><Relationship Type="http://schemas.openxmlformats.org/officeDocument/2006/relationships/hyperlink" Id="rId1803" Target="https://doi.org/https://doi.org/10.1016/j.jpowsour.2005.05.092" TargetMode="External" /><Relationship Type="http://schemas.openxmlformats.org/officeDocument/2006/relationships/hyperlink" Id="rId1645"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1219" Target="https://ec.europa.eu/clima/policies/transport_en" TargetMode="External" /><Relationship Type="http://schemas.openxmlformats.org/officeDocument/2006/relationships/hyperlink" Id="rId1512" Target="https://ec.europa.eu/commission/presscorner/detail/en/ip_20_940" TargetMode="External" /><Relationship Type="http://schemas.openxmlformats.org/officeDocument/2006/relationships/hyperlink" Id="rId1828" Target="https://ec.europa.eu/eurostat/databrowser/view/ROAD_EQR_CARPDA__custom_91702/bookmark/table?lang=de&amp;bookmarkId=7e47ef9d-b80b-4bd6-a35b-046cb5af4500" TargetMode="External" /><Relationship Type="http://schemas.openxmlformats.org/officeDocument/2006/relationships/hyperlink" Id="rId963"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875" Target="https://ec.europa.eu/transport/modes/rail/interoperability/interoperability/telematic_applications_de" TargetMode="External" /><Relationship Type="http://schemas.openxmlformats.org/officeDocument/2006/relationships/hyperlink" Id="rId864" Target="https://ec.europa.eu/transport/modes/rail/useful-links_de" TargetMode="External" /><Relationship Type="http://schemas.openxmlformats.org/officeDocument/2006/relationships/hyperlink" Id="rId1048" Target="https://ec.europa.eu/transport/road_safety/sites/default/files/pdf/ersosynthesis2018-adas.pdf" TargetMode="External" /><Relationship Type="http://schemas.openxmlformats.org/officeDocument/2006/relationships/hyperlink" Id="rId1168"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58"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47" Target="https://ec.europa.eu/transport/sites/transport/files/modes/road/parking/doc/2010_04_28_setpos_project_handbook.pdf" TargetMode="External" /><Relationship Type="http://schemas.openxmlformats.org/officeDocument/2006/relationships/hyperlink" Id="rId1248"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57"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798" Target="https://ec.europa.eu/transport/themes/urban/vehicles/road/hydrogen_en" TargetMode="External" /><Relationship Type="http://schemas.openxmlformats.org/officeDocument/2006/relationships/hyperlink" Id="rId1661" Target="https://eddibike.com/?gclid=CjwKCAjw7vuUBhBUEiwAEdu2pBMaVQHIvD8XcgOxefvhXJPR20QXUyedzoNi4GoYQVeehfWpzkTLTBoCVR0QAvD_BwE" TargetMode="External" /><Relationship Type="http://schemas.openxmlformats.org/officeDocument/2006/relationships/hyperlink" Id="rId867" Target="https://eimrail.org/" TargetMode="External" /><Relationship Type="http://schemas.openxmlformats.org/officeDocument/2006/relationships/hyperlink" Id="rId874"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27"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62" Target="https://en.ibike-box.com/mieten?gclid=CjwKCAjw7vuUBhBUEiwAEdu2pMBZKJQa9SmqgwCy7pGioNsPIcS-x6kaesuWFT3VliCCNT4rLgKlwhoCSSwQAvD_BwE" TargetMode="External" /><Relationship Type="http://schemas.openxmlformats.org/officeDocument/2006/relationships/hyperlink" Id="rId794"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43" Target="https://eur-lex.europa.eu/legal-content/en/TXT/?uri=CELEX%3A32014L0094" TargetMode="External" /><Relationship Type="http://schemas.openxmlformats.org/officeDocument/2006/relationships/hyperlink" Id="rId1170"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3"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4" Target="https://freepublictransport.info/city/" TargetMode="External" /><Relationship Type="http://schemas.openxmlformats.org/officeDocument/2006/relationships/hyperlink" Id="rId1791"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792" Target="https://fuelcellsworks.com/news/the-first-hydrogen-trucks-are-rolling-in-europe/" TargetMode="External" /><Relationship Type="http://schemas.openxmlformats.org/officeDocument/2006/relationships/hyperlink" Id="rId1194" Target="https://futurezone.at/digital-life/wie-funktioniert-live-tracking-bei-paketen/401110917" TargetMode="External" /><Relationship Type="http://schemas.openxmlformats.org/officeDocument/2006/relationships/hyperlink" Id="rId1876" Target="https://geocompr.robinlovelace.net/" TargetMode="External" /><Relationship Type="http://schemas.openxmlformats.org/officeDocument/2006/relationships/hyperlink" Id="rId1877" Target="https://github.com/afrimapr/afrimapr-book" TargetMode="External" /><Relationship Type="http://schemas.openxmlformats.org/officeDocument/2006/relationships/hyperlink" Id="rId1635"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679" Target="https://grazer.at/de/uHAnk5t2/100-millionen-euro-fuer-fahrrad-offensive-im-graz/" TargetMode="External" /><Relationship Type="http://schemas.openxmlformats.org/officeDocument/2006/relationships/hyperlink" Id="rId1745" Target="https://greendrive.at/premium/" TargetMode="External" /><Relationship Type="http://schemas.openxmlformats.org/officeDocument/2006/relationships/hyperlink" Id="rId621"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40" Target="https://gsv.co.at/wp-content/uploads/2015_05_06_Foersterling.pdf" TargetMode="External" /><Relationship Type="http://schemas.openxmlformats.org/officeDocument/2006/relationships/hyperlink" Id="rId1576" Target="https://hadoop.apache.org/" TargetMode="External" /><Relationship Type="http://schemas.openxmlformats.org/officeDocument/2006/relationships/hyperlink" Id="rId1515" Target="https://hoponboardblog.com/2019/08/spot-the-difference-commuter-vs-light-rail/" TargetMode="External" /><Relationship Type="http://schemas.openxmlformats.org/officeDocument/2006/relationships/hyperlink" Id="rId1186"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1" Target="https://infothek.bmk.gv.at/gruene-stadtlogistik-post-testet-city-hubs-in-wien/" TargetMode="External" /><Relationship Type="http://schemas.openxmlformats.org/officeDocument/2006/relationships/hyperlink" Id="rId1021" Target="https://infrastruktur.oebb.at/de/geschaeftspartner/schienennetz/dokumente-und-daten/etcs-zugbeeinflussung" TargetMode="External" /><Relationship Type="http://schemas.openxmlformats.org/officeDocument/2006/relationships/hyperlink" Id="rId1002" Target="https://infrastruktur.oebb.at/de/geschaeftspartner/schienennetz/dokumente-und-daten/etcs-zugbeeinflussung/etcs-ausbau" TargetMode="External" /><Relationship Type="http://schemas.openxmlformats.org/officeDocument/2006/relationships/hyperlink" Id="rId652" Target="https://infrastruktur.oebb.at/en/partners/terminals/locations/terminal-wien-sued" TargetMode="External" /><Relationship Type="http://schemas.openxmlformats.org/officeDocument/2006/relationships/hyperlink" Id="rId101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195" Target="https://ioxlab.de/de/iot-tech-blog/was-sind-rfid-tags/#Einsatzgebiete_fuer_IOX_RFID" TargetMode="External" /><Relationship Type="http://schemas.openxmlformats.org/officeDocument/2006/relationships/hyperlink" Id="rId1850" Target="https://iura.at/PDF/Kanzleinachrichten/Fully%20Loaded%20-%20Beitrag%20zur%20WEG-Novelle%202022_18.02.2022.pdf" TargetMode="External" /><Relationship Type="http://schemas.openxmlformats.org/officeDocument/2006/relationships/hyperlink" Id="rId1368"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21" Target="https://ka.stadtwiki.net/Karlsruher_Modell" TargetMode="External" /><Relationship Type="http://schemas.openxmlformats.org/officeDocument/2006/relationships/hyperlink" Id="rId1522" Target="https://ka.stadtwiki.net/Stadtbahn" TargetMode="External" /><Relationship Type="http://schemas.openxmlformats.org/officeDocument/2006/relationships/hyperlink" Id="rId1451"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491"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690" Target="https://kurier.at/chronik/oesterreich/bikesharing-in-oesterreich-leihraeder-auf-der-ueberholspur/400067369" TargetMode="External" /><Relationship Type="http://schemas.openxmlformats.org/officeDocument/2006/relationships/hyperlink" Id="rId1691" Target="https://kurier.at/chronik/wien/leihraeder-wiener-wollen-es-aufgeraeumt/400067357" TargetMode="External" /><Relationship Type="http://schemas.openxmlformats.org/officeDocument/2006/relationships/hyperlink" Id="rId1692"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4" Target="https://logpoint.at/ueber-uns/gruene-logistikwelt-und-standorte/" TargetMode="External" /><Relationship Type="http://schemas.openxmlformats.org/officeDocument/2006/relationships/hyperlink" Id="rId1054" Target="https://m14intelligence.com/public/index.php/blog/34" TargetMode="External" /><Relationship Type="http://schemas.openxmlformats.org/officeDocument/2006/relationships/hyperlink" Id="rId1412" Target="https://maas-alliance.eu/" TargetMode="External" /><Relationship Type="http://schemas.openxmlformats.org/officeDocument/2006/relationships/hyperlink" Id="rId732" Target="https://maas-alliance.eu/wp-content/uploads/sites/7/2017/09/MaaS-WhitePaper_final_040917-2.pdf" TargetMode="External" /><Relationship Type="http://schemas.openxmlformats.org/officeDocument/2006/relationships/hyperlink" Id="rId625" Target="https://maas-ready.at" TargetMode="External" /><Relationship Type="http://schemas.openxmlformats.org/officeDocument/2006/relationships/hyperlink" Id="rId740" Target="https://maas-ready.at/allgemein#Grundidee" TargetMode="External" /><Relationship Type="http://schemas.openxmlformats.org/officeDocument/2006/relationships/hyperlink" Id="rId1595"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5" Target="https://medium.com/swlh/the-future-of-micromobility-2d4d96d4e2dd" TargetMode="External" /><Relationship Type="http://schemas.openxmlformats.org/officeDocument/2006/relationships/hyperlink" Id="rId1525" Target="https://metroautomation.org/automation-essentials/" TargetMode="External" /><Relationship Type="http://schemas.openxmlformats.org/officeDocument/2006/relationships/hyperlink" Id="rId1503" Target="https://metroautomation.org/what-makes-automation-possible/" TargetMode="External" /><Relationship Type="http://schemas.openxmlformats.org/officeDocument/2006/relationships/hyperlink" Id="rId1685" Target="https://mobilitaetsprojekte.vcoe.at/mietradsystem-stadtrad-innsbruck-2019" TargetMode="External" /><Relationship Type="http://schemas.openxmlformats.org/officeDocument/2006/relationships/hyperlink" Id="rId1294" Target="https://mobilitaetsprojekte.vcoe.at/urban-loading" TargetMode="External" /><Relationship Type="http://schemas.openxmlformats.org/officeDocument/2006/relationships/hyperlink" Id="rId83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789" Target="https://nfc-forum.org/wp-content/uploads/2016/12/NFC_enabled_eTicketing_in_Public_Transport_White_Paper.pdf" TargetMode="External" /><Relationship Type="http://schemas.openxmlformats.org/officeDocument/2006/relationships/hyperlink" Id="rId754" Target="https://noe.orf.at/stories/3030525/" TargetMode="External" /><Relationship Type="http://schemas.openxmlformats.org/officeDocument/2006/relationships/hyperlink" Id="rId764" Target="https://noe.orf.at/stories/3083619/" TargetMode="External" /><Relationship Type="http://schemas.openxmlformats.org/officeDocument/2006/relationships/hyperlink" Id="rId1163"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083"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0" Target="https://orf.at/stories/3113027/" TargetMode="External" /><Relationship Type="http://schemas.openxmlformats.org/officeDocument/2006/relationships/hyperlink" Id="rId753" Target="https://orf.at/stories/3151437/" TargetMode="External" /><Relationship Type="http://schemas.openxmlformats.org/officeDocument/2006/relationships/hyperlink" Id="rId206" Target="https://oscity.nl/" TargetMode="External" /><Relationship Type="http://schemas.openxmlformats.org/officeDocument/2006/relationships/hyperlink" Id="rId1500" Target="https://ourworldindata.org/CO~2~-emissions-from-transport" TargetMode="External" /><Relationship Type="http://schemas.openxmlformats.org/officeDocument/2006/relationships/hyperlink" Id="rId1087"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66" Target="https://presse.adac.de/meldungen/adac-ev/tests/parkassistent.html" TargetMode="External" /><Relationship Type="http://schemas.openxmlformats.org/officeDocument/2006/relationships/hyperlink" Id="rId1001" Target="https://presse.oebb.at/de/presseinformationen/20200908-oebb-fokus-auf-digitaler-automatischer-kupplung-im-gueterverkehr" TargetMode="External" /><Relationship Type="http://schemas.openxmlformats.org/officeDocument/2006/relationships/hyperlink" Id="rId636" Target="https://projekte.ffg.at/projekt/2929323" TargetMode="External" /><Relationship Type="http://schemas.openxmlformats.org/officeDocument/2006/relationships/hyperlink" Id="rId1823" Target="https://publik.tuwien.ac.at/files/publik_272020.pdf" TargetMode="External" /><Relationship Type="http://schemas.openxmlformats.org/officeDocument/2006/relationships/hyperlink" Id="rId1499" Target="https://railway-news.com/" TargetMode="External" /><Relationship Type="http://schemas.openxmlformats.org/officeDocument/2006/relationships/hyperlink" Id="rId1023" Target="https://railway-news.com/alstom-wins-german-innovation-prize-ato/" TargetMode="External" /><Relationship Type="http://schemas.openxmlformats.org/officeDocument/2006/relationships/hyperlink" Id="rId1516"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5" Target="https://repositum.tuwien.at/handle/20.500.12708/1312" TargetMode="External" /><Relationship Type="http://schemas.openxmlformats.org/officeDocument/2006/relationships/hyperlink" Id="rId868" Target="https://rne.eu/" TargetMode="External" /><Relationship Type="http://schemas.openxmlformats.org/officeDocument/2006/relationships/hyperlink" Id="rId1032" Target="https://sae.org" TargetMode="External" /><Relationship Type="http://schemas.openxmlformats.org/officeDocument/2006/relationships/hyperlink" Id="rId1423"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13"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278" Target="https://smartparkingsystems.com/en/loading-parking-bay-management/" TargetMode="External" /><Relationship Type="http://schemas.openxmlformats.org/officeDocument/2006/relationships/hyperlink" Id="rId1292"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19" Target="https://spectrum.ieee.org/cars-that-think/transportation/self-driving/gm-and-lyft-team-up-for-robot-taxi-service" TargetMode="External" /><Relationship Type="http://schemas.openxmlformats.org/officeDocument/2006/relationships/hyperlink" Id="rId1418"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780" Target="https://taikai.network/en/wiener-linien/challenges/tickethon" TargetMode="External" /><Relationship Type="http://schemas.openxmlformats.org/officeDocument/2006/relationships/hyperlink" Id="rId1344" Target="https://text.npr.org/976152350" TargetMode="External" /><Relationship Type="http://schemas.openxmlformats.org/officeDocument/2006/relationships/hyperlink" Id="rId703"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983"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17" Target="https://transportgeography.org/contents/chapter5/intermodal-transportation-containerization/" TargetMode="External" /><Relationship Type="http://schemas.openxmlformats.org/officeDocument/2006/relationships/hyperlink" Id="rId1440"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74" Target="https://trimis.ec.europa.eu/project/operationalization-multimodality-passenger-transport-austria" TargetMode="External" /><Relationship Type="http://schemas.openxmlformats.org/officeDocument/2006/relationships/hyperlink" Id="rId1558" Target="https://twitter.com/elonmusk/status/1369051431903268865?ref_src=twsrc%5Etfw%7Ctwcamp%5Etweetembed%7Ctwterm%5E1369051431903268865%7Ctwgr%5E%7Ctwcon%5Es1" TargetMode="External" /><Relationship Type="http://schemas.openxmlformats.org/officeDocument/2006/relationships/hyperlink" Id="rId623" Target="https://ummadum.com/" TargetMode="External" /><Relationship Type="http://schemas.openxmlformats.org/officeDocument/2006/relationships/hyperlink" Id="rId1346" Target="https://umweltbundesamt.at/fileadmin/site/publikationen/DP152.pdf" TargetMode="External" /><Relationship Type="http://schemas.openxmlformats.org/officeDocument/2006/relationships/hyperlink" Id="rId1260"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080" Target="https://unece.org/fileadmin/DAM/trans/main/wp29/wp29regs/2018/R079r4e.pdf" TargetMode="External" /><Relationship Type="http://schemas.openxmlformats.org/officeDocument/2006/relationships/hyperlink" Id="rId596" Target="https://unece.org/resolutions" TargetMode="External" /><Relationship Type="http://schemas.openxmlformats.org/officeDocument/2006/relationships/hyperlink" Id="rId889"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72"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35"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8"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1487" Target="https://wien.orf.at/stories/3068577/" TargetMode="External" /><Relationship Type="http://schemas.openxmlformats.org/officeDocument/2006/relationships/hyperlink" Id="rId1365" Target="https://www.3gtms.com/" TargetMode="External" /><Relationship Type="http://schemas.openxmlformats.org/officeDocument/2006/relationships/hyperlink" Id="rId1382" Target="https://www.3gtms.com/resources/blog/defining-multimodal-tms" TargetMode="External" /><Relationship Type="http://schemas.openxmlformats.org/officeDocument/2006/relationships/hyperlink" Id="rId854"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40" Target="https://www.adac.de/news/statistik-e-autos/" TargetMode="External" /><Relationship Type="http://schemas.openxmlformats.org/officeDocument/2006/relationships/hyperlink" Id="rId705" Target="https://www.adac.de/reise-freizeit/ratgeber/tests/oepnv-preise-vergleich/" TargetMode="External" /><Relationship Type="http://schemas.openxmlformats.org/officeDocument/2006/relationships/hyperlink" Id="rId767" Target="https://www.adac.de/reise-freizeit/ratgeber/tests/park-ride/" TargetMode="External" /><Relationship Type="http://schemas.openxmlformats.org/officeDocument/2006/relationships/hyperlink" Id="rId1067" Target="https://www.adac.de/rund-ums-fahrzeug/ausstattung-technik-zubehoer/assistenzsysteme/fahrerassistenzsysteme/" TargetMode="External" /><Relationship Type="http://schemas.openxmlformats.org/officeDocument/2006/relationships/hyperlink" Id="rId899"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67" Target="https://www.adac.de/rund-ums-fahrzeug/autokatalog/marken-modelle/auto/plug-in-hybrid/" TargetMode="External" /><Relationship Type="http://schemas.openxmlformats.org/officeDocument/2006/relationships/hyperlink" Id="rId1827" Target="https://www.adac.de/rund-ums-fahrzeug/elektromobilitaet/kaufen/elektroautos-uebersicht/" TargetMode="External" /><Relationship Type="http://schemas.openxmlformats.org/officeDocument/2006/relationships/hyperlink" Id="rId1171" Target="https://www.adac.de/rund-ums-fahrzeug/unfall-schaden-panne/unfall/ecall-herstellernotruf/" TargetMode="External" /><Relationship Type="http://schemas.openxmlformats.org/officeDocument/2006/relationships/hyperlink" Id="rId1861"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1042"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11"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277"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782" Target="https://www.austriacard.com/" TargetMode="External" /><Relationship Type="http://schemas.openxmlformats.org/officeDocument/2006/relationships/hyperlink" Id="rId624"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43" Target="https://www.austriatech.at/en/sharing-and-new-forms-of-mobility/" TargetMode="External" /><Relationship Type="http://schemas.openxmlformats.org/officeDocument/2006/relationships/hyperlink" Id="rId987" Target="https://www.auto-motor-und-sport.de/elektroauto/automomer-elektro-lkw-einride-t-pod-strassenzulassung/" TargetMode="External" /><Relationship Type="http://schemas.openxmlformats.org/officeDocument/2006/relationships/hyperlink" Id="rId940" Target="https://www.auto-motor-und-sport.de/tech-zukunft/automated-valet-parking-bosch-ford-bedrock/" TargetMode="External" /><Relationship Type="http://schemas.openxmlformats.org/officeDocument/2006/relationships/hyperlink" Id="rId923"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50" Target="https://www.auto-talks.com/technology/dsrc-vs-c-v2x-2/" TargetMode="External" /><Relationship Type="http://schemas.openxmlformats.org/officeDocument/2006/relationships/hyperlink" Id="rId1462" Target="https://www.autobusweb.com/tpl-firenze-in-arrivo-due-linee-bus-rapid-transit/" TargetMode="External" /><Relationship Type="http://schemas.openxmlformats.org/officeDocument/2006/relationships/hyperlink" Id="rId1546" Target="https://www.autocrypt.io/blog-post/dsrc-vs-c-v2x-detailed-comparison" TargetMode="External" /><Relationship Type="http://schemas.openxmlformats.org/officeDocument/2006/relationships/hyperlink" Id="rId1767"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096" Target="https://www.automotiveworld.com/news-releases/latest-lane-keeping-assist-technology-from-trw-goes-into-production/" TargetMode="External" /><Relationship Type="http://schemas.openxmlformats.org/officeDocument/2006/relationships/hyperlink" Id="rId1097" Target="https://www.autonationdrive.com/research/best-cars-with-lane-assist.htm" TargetMode="External" /><Relationship Type="http://schemas.openxmlformats.org/officeDocument/2006/relationships/hyperlink" Id="rId1123"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26"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19" Target="https://www.bbc.com/worklife/article/20210519-how-france-is-testing-free-public-transport" TargetMode="External" /><Relationship Type="http://schemas.openxmlformats.org/officeDocument/2006/relationships/hyperlink" Id="rId863" Target="https://www.bearingpoint.com/files/Digitalization_rail_infrastructure_management_PR.pdf?download=0&amp;itemId=659400" TargetMode="External" /><Relationship Type="http://schemas.openxmlformats.org/officeDocument/2006/relationships/hyperlink" Id="rId634" Target="https://www.bedarfsverkehr.at/content/Literatur" TargetMode="External" /><Relationship Type="http://schemas.openxmlformats.org/officeDocument/2006/relationships/hyperlink" Id="rId1335" Target="https://www.beoe.at/about-us/" TargetMode="External" /><Relationship Type="http://schemas.openxmlformats.org/officeDocument/2006/relationships/hyperlink" Id="rId1817" Target="https://www.beoe.at/statistik/" TargetMode="External" /><Relationship Type="http://schemas.openxmlformats.org/officeDocument/2006/relationships/hyperlink" Id="rId1404" Target="https://www.berlkoenig.de/" TargetMode="External" /><Relationship Type="http://schemas.openxmlformats.org/officeDocument/2006/relationships/hyperlink" Id="rId1739" Target="https://www.blablacar.de/" TargetMode="External" /><Relationship Type="http://schemas.openxmlformats.org/officeDocument/2006/relationships/hyperlink" Id="rId814" Target="https://www.blindenverband.at/" TargetMode="External" /><Relationship Type="http://schemas.openxmlformats.org/officeDocument/2006/relationships/hyperlink" Id="rId816" Target="https://www.blindsquare.com/about/" TargetMode="External" /><Relationship Type="http://schemas.openxmlformats.org/officeDocument/2006/relationships/hyperlink" Id="rId809" Target="https://www.blindsquare.com/de/about/" TargetMode="External" /><Relationship Type="http://schemas.openxmlformats.org/officeDocument/2006/relationships/hyperlink" Id="rId1680" Target="https://www.bloomberg.com/news/articles/2016-09-13/cycle-land-is-a-new-peer-to-peer-bike-sharing-platform" TargetMode="External" /><Relationship Type="http://schemas.openxmlformats.org/officeDocument/2006/relationships/hyperlink" Id="rId1342" Target="https://www.bloomberg.com/news/articles/2019-07-26/a-dead-end-for-fossil-fuel-in-europe-s-city-centers" TargetMode="External" /><Relationship Type="http://schemas.openxmlformats.org/officeDocument/2006/relationships/hyperlink" Id="rId968" Target="https://www.bloomberg.com/news/newsletters/2021-05-05/supply-chains-latest-driverless-trucks-a-deal-closer-to-freeway" TargetMode="External" /><Relationship Type="http://schemas.openxmlformats.org/officeDocument/2006/relationships/hyperlink" Id="rId1369" Target="https://www.blujaysolutions.com/" TargetMode="External" /><Relationship Type="http://schemas.openxmlformats.org/officeDocument/2006/relationships/hyperlink" Id="rId1160"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696" Target="https://www.bmk.gv.at/themen/mobilitaet/1-2-3-ticket.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594" Target="https://www.bmk.gv.at/themen/verkehrsplanung/verkehrsprognose/verkehrsprognose2040.html" TargetMode="External" /><Relationship Type="http://schemas.openxmlformats.org/officeDocument/2006/relationships/hyperlink" Id="rId1822" Target="https://www.bmu.de/fileadmin/Daten_BMU/Pools/Broschueren/elektromobilitaet_broschuere_en_bf.pdf" TargetMode="External" /><Relationship Type="http://schemas.openxmlformats.org/officeDocument/2006/relationships/hyperlink" Id="rId1830" Target="https://www.bmu.de/themen/luft-laerm-verkehr/verkehr/elektromobilitaet/effizienz-und-kosten/" TargetMode="External" /><Relationship Type="http://schemas.openxmlformats.org/officeDocument/2006/relationships/hyperlink" Id="rId1111" Target="https://www.bmw.com/en/automotive-life/autonomous-driving.html" TargetMode="External" /><Relationship Type="http://schemas.openxmlformats.org/officeDocument/2006/relationships/hyperlink" Id="rId945" Target="https://www.bosch-mobility-solutions.com/de/loesungen/parken/automated-valet-parking/" TargetMode="External" /><Relationship Type="http://schemas.openxmlformats.org/officeDocument/2006/relationships/hyperlink" Id="rId1133" Target="https://www.bosch-mobility-solutions.com/en/products-and-services/passenger-cars-and-light-commercial-vehicles/connectivity-solutions/connected-horizon/" TargetMode="External" /><Relationship Type="http://schemas.openxmlformats.org/officeDocument/2006/relationships/hyperlink" Id="rId1084" Target="https://www.bosch-mobility-solutions.com/en/products-and-services/passenger-cars-and-light-commercial-vehicles/driver-assistance-systems/lane-keeping-assist/" TargetMode="External" /><Relationship Type="http://schemas.openxmlformats.org/officeDocument/2006/relationships/hyperlink" Id="rId908" Target="https://www.bosch-mobility-solutions.com/en/solutions/parking/automated-valet-parking/" TargetMode="External" /><Relationship Type="http://schemas.openxmlformats.org/officeDocument/2006/relationships/hyperlink" Id="rId944" Target="https://www.bosch.com/de/stories/automated-valet-parking/" TargetMode="External" /><Relationship Type="http://schemas.openxmlformats.org/officeDocument/2006/relationships/hyperlink" Id="rId916" Target="https://www.bosch.com/stories/autonomous-parking-in-parking-garages/" TargetMode="External" /><Relationship Type="http://schemas.openxmlformats.org/officeDocument/2006/relationships/hyperlink" Id="rId1693" Target="https://www.br.de/nachricht/datenleck-obike-100.html" TargetMode="External" /><Relationship Type="http://schemas.openxmlformats.org/officeDocument/2006/relationships/hyperlink" Id="rId1025"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43" Target="https://www.carployee.com/" TargetMode="External" /><Relationship Type="http://schemas.openxmlformats.org/officeDocument/2006/relationships/hyperlink" Id="rId622" Target="https://www.carployee.com/#start-section" TargetMode="External" /><Relationship Type="http://schemas.openxmlformats.org/officeDocument/2006/relationships/hyperlink" Id="rId1733" Target="https://www.carpoolworld.com/carpool_AUSTRIA_favorites.html" TargetMode="External" /><Relationship Type="http://schemas.openxmlformats.org/officeDocument/2006/relationships/hyperlink" Id="rId1811" Target="https://www.cars.com/articles/electric-vehicles-with-the-longest-range-422227/" TargetMode="External" /><Relationship Type="http://schemas.openxmlformats.org/officeDocument/2006/relationships/hyperlink" Id="rId618" Target="https://www.carsharing-wien.com/anbieter/oebb-rail-and-drive" TargetMode="External" /><Relationship Type="http://schemas.openxmlformats.org/officeDocument/2006/relationships/hyperlink" Id="rId1347"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4" Target="https://www.citybikewien.at/de" TargetMode="External" /><Relationship Type="http://schemas.openxmlformats.org/officeDocument/2006/relationships/hyperlink" Id="rId1677" Target="https://www.citybikewien.at/de/news/595-neuer-meilenstein-bei-citybike-wien-erreicht" TargetMode="External" /><Relationship Type="http://schemas.openxmlformats.org/officeDocument/2006/relationships/hyperlink" Id="rId1676"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39" Target="https://www.cleanenergywire.org/news/several-german-cities-halt-use-e-buses-following-series-unresolved-cases-fire" TargetMode="External" /><Relationship Type="http://schemas.openxmlformats.org/officeDocument/2006/relationships/hyperlink" Id="rId1405" Target="https://www.clevershuttle.de/en" TargetMode="External" /><Relationship Type="http://schemas.openxmlformats.org/officeDocument/2006/relationships/hyperlink" Id="rId1775" Target="https://www.cnbc.com/2019/01/23/boeing-takes-step-in-developing-uber-air--with-successful-test-flight.html" TargetMode="External" /><Relationship Type="http://schemas.openxmlformats.org/officeDocument/2006/relationships/hyperlink" Id="rId1321" Target="https://www.cnbc.com/2019/06/05/amazon-debuts-its-new-delivery-drone.html" TargetMode="External" /><Relationship Type="http://schemas.openxmlformats.org/officeDocument/2006/relationships/hyperlink" Id="rId1562" Target="https://www.cnbc.com/2021/05/04/spacex-over-500000-orders-for-starlink-satellite-internet-service.html" TargetMode="External" /><Relationship Type="http://schemas.openxmlformats.org/officeDocument/2006/relationships/hyperlink" Id="rId1317" Target="https://www.cnet.com/news/airport-suspends-all-flights-after-drones-get-too-close-to-airfield/" TargetMode="External" /><Relationship Type="http://schemas.openxmlformats.org/officeDocument/2006/relationships/hyperlink" Id="rId1316" Target="https://www.cnet.com/news/ups-drone-deliver-medicine-from-cvs-straight-to-customers-homes/" TargetMode="External" /><Relationship Type="http://schemas.openxmlformats.org/officeDocument/2006/relationships/hyperlink" Id="rId1112" Target="https://www.cnet.com/roadshow/news/argo-ai-argoverse-hd-maps-data-free-research/" TargetMode="External" /><Relationship Type="http://schemas.openxmlformats.org/officeDocument/2006/relationships/hyperlink" Id="rId1643" Target="https://www.computerbild.de/artikel/cb-Tipps-Connected-Car-Kostenvergleich-Ab-wann-lohnt-sich-Carsharing-20041131.html" TargetMode="External" /><Relationship Type="http://schemas.openxmlformats.org/officeDocument/2006/relationships/hyperlink" Id="rId885" Target="https://www.connectedautomateddriving.eu/test-sites/" TargetMode="External" /><Relationship Type="http://schemas.openxmlformats.org/officeDocument/2006/relationships/hyperlink" Id="rId1551" Target="https://www.continental.com/en/press/press-releases/2017-12-18-cellular-v2x-116994" TargetMode="External" /><Relationship Type="http://schemas.openxmlformats.org/officeDocument/2006/relationships/hyperlink" Id="rId1137" Target="https://www.continental.com/en/press/press-releases/continental-and-ibm-enter-connected-vehicle-collaboration-8438" TargetMode="External" /><Relationship Type="http://schemas.openxmlformats.org/officeDocument/2006/relationships/hyperlink" Id="rId1136" Target="https://www.continental.com/en/press/press-releases/continental-ehorizon-and-previewesc-systems-180356" TargetMode="External" /><Relationship Type="http://schemas.openxmlformats.org/officeDocument/2006/relationships/hyperlink" Id="rId1280" Target="https://www.coord.com/blog/comparing-loading-zones" TargetMode="External" /><Relationship Type="http://schemas.openxmlformats.org/officeDocument/2006/relationships/hyperlink" Id="rId909" Target="https://www.daimler.com/innovation/case/autonomous/driverless-parking.html" TargetMode="External" /><Relationship Type="http://schemas.openxmlformats.org/officeDocument/2006/relationships/hyperlink" Id="rId1465"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71" Target="https://www.dbschenker.com/at-de/ueber-uns/presse/corporate-news/autonomes-fahren--db-schenker-und-brp-rotax-starten-testbetrieb-in-oesterreich-688986" TargetMode="External" /><Relationship Type="http://schemas.openxmlformats.org/officeDocument/2006/relationships/hyperlink" Id="rId1108"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59" Target="https://www.derbrutkasten.com/autonome-lufttaxis-linz-ag-facc-ehang/" TargetMode="External" /><Relationship Type="http://schemas.openxmlformats.org/officeDocument/2006/relationships/hyperlink" Id="rId632" Target="https://www.derstandard.at/consent/tcf/story/2000103120464/erste-teststrecke-fuer-e-lufttaxis-2020-in-linz" TargetMode="External" /><Relationship Type="http://schemas.openxmlformats.org/officeDocument/2006/relationships/hyperlink" Id="rId633"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60" Target="https://www.derstandard.at/story/2000103120464/erste-teststrecke-fuer-e-lufttaxis-2020-in-linz" TargetMode="External" /><Relationship Type="http://schemas.openxmlformats.org/officeDocument/2006/relationships/hyperlink" Id="rId752" Target="https://www.derstandard.at/story/2000106482985/volle-park-and-ride-plaetze-frustrieren-wien-pendler" TargetMode="External" /><Relationship Type="http://schemas.openxmlformats.org/officeDocument/2006/relationships/hyperlink" Id="rId1720" Target="https://www.derstandard.at/story/2000106514149/e-bikes-und-e-scooter-sind-viel-zu-schnell" TargetMode="External" /><Relationship Type="http://schemas.openxmlformats.org/officeDocument/2006/relationships/hyperlink" Id="rId1005" Target="https://www.derstandard.at/story/2000106941938/es-faehrt-ein-zug-ganz-fahrerlos" TargetMode="External" /><Relationship Type="http://schemas.openxmlformats.org/officeDocument/2006/relationships/hyperlink" Id="rId967" Target="https://www.derstandard.at/story/2000110697906/selbstfahrende-lkws-die-autonomen-rollen-an" TargetMode="External" /><Relationship Type="http://schemas.openxmlformats.org/officeDocument/2006/relationships/hyperlink" Id="rId1565" Target="https://www.derstandard.at/story/2000114681438/starlink-elon-musks-satellitenflotte-in-der-kritik" TargetMode="External" /><Relationship Type="http://schemas.openxmlformats.org/officeDocument/2006/relationships/hyperlink" Id="rId1761" Target="https://www.derstandard.at/story/2000122402408/flugtaxis-wann-kommt-der-tesla-der-luefte" TargetMode="External" /><Relationship Type="http://schemas.openxmlformats.org/officeDocument/2006/relationships/hyperlink" Id="rId713" Target="https://www.derstandard.de/story/2000127046621/was-kostenlose-oeffis-bringen-sollen" TargetMode="External" /><Relationship Type="http://schemas.openxmlformats.org/officeDocument/2006/relationships/hyperlink" Id="rId1370"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62" Target="https://www.dronewatch.eu" TargetMode="External" /><Relationship Type="http://schemas.openxmlformats.org/officeDocument/2006/relationships/hyperlink" Id="rId1768"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32" Target="https://www.e-control.at/documents/1785851/1811582/102021-quartalsbericht-ladestellenverzeichnis-q3-2021-03.pdf/208c4680-3c8b-e1af-ad00-f241e1869f1c?t=1636036556717" TargetMode="External" /><Relationship Type="http://schemas.openxmlformats.org/officeDocument/2006/relationships/hyperlink" Id="rId1757" Target="https://www.easa.europa.eu/domains/civil-drones" TargetMode="External" /><Relationship Type="http://schemas.openxmlformats.org/officeDocument/2006/relationships/hyperlink" Id="rId1315" Target="https://www.easa.europa.eu/sites/default/files/dfu/Easy%20Access%20Rules%20for%20Unmanned%20Aircraft%20Systems%20(Regulations%20(EU)%202019-947%20and%20(EU)%202019-945" TargetMode="External" /><Relationship Type="http://schemas.openxmlformats.org/officeDocument/2006/relationships/hyperlink" Id="rId1309"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16" Target="https://www.eca.europa.eu/en/Pages/DocItem.aspx?did=36398" TargetMode="External" /><Relationship Type="http://schemas.openxmlformats.org/officeDocument/2006/relationships/hyperlink" Id="rId1746" Target="https://www.ecolane.com/blog/ride-hailing-vs.-ride-sharing-the-key-difference-and-why-it-matters" TargetMode="External" /><Relationship Type="http://schemas.openxmlformats.org/officeDocument/2006/relationships/hyperlink" Id="rId1379" Target="https://www.ecotransit.org/de/" TargetMode="External" /><Relationship Type="http://schemas.openxmlformats.org/officeDocument/2006/relationships/hyperlink" Id="rId1864" Target="https://www.eea.europa.eu/data-and-maps/indicators/proportion-of-vehicle-fleet-meeting-5/assessment" TargetMode="External" /><Relationship Type="http://schemas.openxmlformats.org/officeDocument/2006/relationships/hyperlink" Id="rId993"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74" Target="https://www.electrive.net/2019/12/18/febus-erstes-h2-schnellbussystem-in-betrieb/" TargetMode="External" /><Relationship Type="http://schemas.openxmlformats.org/officeDocument/2006/relationships/hyperlink" Id="rId1838" Target="https://www.elektroauto-news.net/2020/wasserstoff-e-auto-e-fuels-batterieauto-beste-alternative" TargetMode="External" /><Relationship Type="http://schemas.openxmlformats.org/officeDocument/2006/relationships/hyperlink" Id="rId1148" Target="https://www.elektrobit.com/newsroom/tomtom-elektrobit-join-forces-electronic-horizon-automated-driving/" TargetMode="External" /><Relationship Type="http://schemas.openxmlformats.org/officeDocument/2006/relationships/hyperlink" Id="rId1135" Target="https://www.elektrobit.com/products/automated-driving/eb-robinos/predictor/" TargetMode="External" /><Relationship Type="http://schemas.openxmlformats.org/officeDocument/2006/relationships/hyperlink" Id="rId840" Target="https://www.eltis.org/in-brief/news/new-mobility-hub-guidance-published" TargetMode="External" /><Relationship Type="http://schemas.openxmlformats.org/officeDocument/2006/relationships/hyperlink" Id="rId664" Target="https://www.eltis.org/mobility-plans/city-database" TargetMode="External" /><Relationship Type="http://schemas.openxmlformats.org/officeDocument/2006/relationships/hyperlink" Id="rId659" Target="https://www.eltis.org/resources/case-studies/rise-micromobility" TargetMode="External" /><Relationship Type="http://schemas.openxmlformats.org/officeDocument/2006/relationships/hyperlink" Id="rId1612" Target="https://www.energycouncil.com.au/analysis/big-data-a-big-energy-challenge/" TargetMode="External" /><Relationship Type="http://schemas.openxmlformats.org/officeDocument/2006/relationships/hyperlink" Id="rId1771"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69" Target="https://www.era.europa.eu/" TargetMode="External" /><Relationship Type="http://schemas.openxmlformats.org/officeDocument/2006/relationships/hyperlink" Id="rId1089" Target="https://www.ertrac.org/uploads/images/ERTRAC2019-Connected-Automated-Driving-Roadmap%20-2019-04-04.pdf" TargetMode="External" /><Relationship Type="http://schemas.openxmlformats.org/officeDocument/2006/relationships/hyperlink" Id="rId1797" Target="https://www.europarl.europa.eu/news/nl/press-room/20180911IPR13114/more-electric-cars-on-eu-roads-by-2030" TargetMode="External" /><Relationship Type="http://schemas.openxmlformats.org/officeDocument/2006/relationships/hyperlink" Id="rId1464"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799"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52"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57" Target="https://www.fleeteurope.com/en/new-energies/austria/features/mobility-house-manage-100-ev-fleet-austrian-post?a=BUY03&amp;curl=1" TargetMode="External" /><Relationship Type="http://schemas.openxmlformats.org/officeDocument/2006/relationships/hyperlink" Id="rId1284"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69" Target="https://www.focus.de/auto/news/untersuchung-der-huk-coburg-studie-einparkhilfe-hilft-nicht-sie-versucht-eher-mehr-schaden_id_7035248.html" TargetMode="External" /><Relationship Type="http://schemas.openxmlformats.org/officeDocument/2006/relationships/hyperlink" Id="rId1835" Target="https://www.forbes.com/advisor/de/oel/heizoelpreise/" TargetMode="External" /><Relationship Type="http://schemas.openxmlformats.org/officeDocument/2006/relationships/hyperlink" Id="rId1238" Target="https://www.forschungsinformationssystem.de/servlet/is/39816/" TargetMode="External" /><Relationship Type="http://schemas.openxmlformats.org/officeDocument/2006/relationships/hyperlink" Id="rId975"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13" Target="https://www.geekwire.com/2020/amazon-t-mobile-will-take-part-faas-remote-id-drone-monitoring-program/" TargetMode="External" /><Relationship Type="http://schemas.openxmlformats.org/officeDocument/2006/relationships/hyperlink" Id="rId1125"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18" Target="https://www.globalrailwayreview.com/news/114422/siemens-mobility-partners-automated-rail-operations/" TargetMode="External" /><Relationship Type="http://schemas.openxmlformats.org/officeDocument/2006/relationships/hyperlink" Id="rId1366"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66"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5" Target="https://www.hafen-wien.com/de/home" TargetMode="External" /><Relationship Type="http://schemas.openxmlformats.org/officeDocument/2006/relationships/hyperlink" Id="rId1071"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54" Target="https://www.heise.de/news/Starlink-Schon-500-000-Vorbestellungen-fuer-Satelliten-Internet-von-SpaceX-6036732.html" TargetMode="External" /><Relationship Type="http://schemas.openxmlformats.org/officeDocument/2006/relationships/hyperlink" Id="rId1146"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085" Target="https://www.hondainfocenter.com/2021/CR-V/Feature-Guide/Interior-Features/Lane-Keeping-Assist-System-LKAS/" TargetMode="External" /><Relationship Type="http://schemas.openxmlformats.org/officeDocument/2006/relationships/hyperlink" Id="rId1348"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1"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04" Target="https://www.induktionsschleife.at/" TargetMode="External" /><Relationship Type="http://schemas.openxmlformats.org/officeDocument/2006/relationships/hyperlink" Id="rId811" Target="https://www.induktionsschleife.at/anwendungen/" TargetMode="External" /><Relationship Type="http://schemas.openxmlformats.org/officeDocument/2006/relationships/hyperlink" Id="rId1119"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24" Target="https://www.intellias.com/solving-the-challenges-of-hd-mapping-for-smart-navigation-in-autonomous-cars/" TargetMode="External" /><Relationship Type="http://schemas.openxmlformats.org/officeDocument/2006/relationships/hyperlink" Id="rId839" Target="https://www.intelligenttransport.com/transport-articles/98414/what-the-uk-can-learn-from-europe-on-mobility-hubs-and-shared-transport/" TargetMode="External" /><Relationship Type="http://schemas.openxmlformats.org/officeDocument/2006/relationships/hyperlink" Id="rId672" Target="https://www.intelligenttransport.com/transport-news/116405/micromobility-for-europe/" TargetMode="External" /><Relationship Type="http://schemas.openxmlformats.org/officeDocument/2006/relationships/hyperlink" Id="rId1514"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06" Target="https://www.iphe.net/" TargetMode="External" /><Relationship Type="http://schemas.openxmlformats.org/officeDocument/2006/relationships/hyperlink" Id="rId1824" Target="https://www.isi.fraunhofer.de/content/dam/isi/dokumente/cct/2020/Fact_check_Batteries_for_electric_cars.pdf" TargetMode="External" /><Relationship Type="http://schemas.openxmlformats.org/officeDocument/2006/relationships/hyperlink" Id="rId1446" Target="https://www.itdp.org/library/standards-and-guides/the-bus-rapid-transit-standard/the-scorecard/" TargetMode="External" /><Relationship Type="http://schemas.openxmlformats.org/officeDocument/2006/relationships/hyperlink" Id="rId1458"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59" Target="https://www.itf-oecd.org/policy/park-and-ride-facilities" TargetMode="External" /><Relationship Type="http://schemas.openxmlformats.org/officeDocument/2006/relationships/hyperlink" Id="rId605" Target="https://www.itf-oecd.org/safe-micromobility" TargetMode="External" /><Relationship Type="http://schemas.openxmlformats.org/officeDocument/2006/relationships/hyperlink" Id="rId876"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49" Target="https://www.itsinternational.com/its10/products/continental-debuts-electronic-horizon" TargetMode="External" /><Relationship Type="http://schemas.openxmlformats.org/officeDocument/2006/relationships/hyperlink" Id="rId787" Target="https://www.itso.org.uk/" TargetMode="External" /><Relationship Type="http://schemas.openxmlformats.org/officeDocument/2006/relationships/hyperlink" Id="rId734"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47" Target="https://www.kimley-horn.com/news-insights/dsrc-cv2x-comparison-future-connected-vehicles/" TargetMode="External" /><Relationship Type="http://schemas.openxmlformats.org/officeDocument/2006/relationships/hyperlink" Id="rId1825" Target="https://www.kleinezeitung.at/auto/elektroauto/5479610/Jaenner-bis-Dezember-2020_Das-sind-die-meistverkauften#image-01_Volkswagen-e-Golf-2017-1600-01_1534157268197687_v0_h" TargetMode="External" /><Relationship Type="http://schemas.openxmlformats.org/officeDocument/2006/relationships/hyperlink" Id="rId702" Target="https://www.krakow.pl/14904,artykul,rodzaje_biletow.html" TargetMode="External" /><Relationship Type="http://schemas.openxmlformats.org/officeDocument/2006/relationships/hyperlink" Id="rId1774" Target="https://www.krone.at/2614276" TargetMode="External" /><Relationship Type="http://schemas.openxmlformats.org/officeDocument/2006/relationships/hyperlink" Id="rId1367"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54"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58" Target="https://www.land-oberoesterreich.gv.at/248885.htm" TargetMode="External" /><Relationship Type="http://schemas.openxmlformats.org/officeDocument/2006/relationships/hyperlink" Id="rId1073"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17" Target="https://www.lefigaro.fr/actualite-france/trottinettes-paris-prend-des-mesures-20190606" TargetMode="External" /><Relationship Type="http://schemas.openxmlformats.org/officeDocument/2006/relationships/hyperlink" Id="rId1714"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73" Target="https://www.logisticsmgmt.com/article/freight_rail_offering_aims_to_boost_gps_and_telematics_adoption_across_nort" TargetMode="External" /><Relationship Type="http://schemas.openxmlformats.org/officeDocument/2006/relationships/hyperlink" Id="rId640" Target="https://www.logistik2030.at/?page_id=268" TargetMode="External" /><Relationship Type="http://schemas.openxmlformats.org/officeDocument/2006/relationships/hyperlink" Id="rId1229" Target="https://www.logistik2030.at/?page_id=2769" TargetMode="External" /><Relationship Type="http://schemas.openxmlformats.org/officeDocument/2006/relationships/hyperlink" Id="rId642"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03"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06"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779" Target="https://www.meinbezirk.at/ried/c-motor/testfluege-mit-flugtaxi-gestartet_a4399929" TargetMode="External" /><Relationship Type="http://schemas.openxmlformats.org/officeDocument/2006/relationships/hyperlink" Id="rId1452" Target="https://www.meinbezirk.at/st-poelten/c-lokales/wieselbus-erfolgsstory-feiert-20-jahre_a1863287" TargetMode="External" /><Relationship Type="http://schemas.openxmlformats.org/officeDocument/2006/relationships/hyperlink" Id="rId1074"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094" Target="https://www.mes-insights.com/automated-lane-keeping-systems-pave-the-autonomous-car-future-a-965712/" TargetMode="External" /><Relationship Type="http://schemas.openxmlformats.org/officeDocument/2006/relationships/hyperlink" Id="rId838" Target="https://www.metro-magazine.com/10122757/a-look-at-european-mobility-hubs" TargetMode="External" /><Relationship Type="http://schemas.openxmlformats.org/officeDocument/2006/relationships/hyperlink" Id="rId710"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36"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02"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06" Target="https://www.moia.io/en" TargetMode="External" /><Relationship Type="http://schemas.openxmlformats.org/officeDocument/2006/relationships/hyperlink" Id="rId842" Target="https://www.morgenstadt.de/de/innovationsfelder/intermodal_urban_mobility_systems.html" TargetMode="External" /><Relationship Type="http://schemas.openxmlformats.org/officeDocument/2006/relationships/hyperlink" Id="rId1109" Target="https://www.navinfo.com/en" TargetMode="External" /><Relationship Type="http://schemas.openxmlformats.org/officeDocument/2006/relationships/hyperlink" Id="rId1615"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70"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689" Target="https://www.nextbike.at/de/niederoesterreich/preise/" TargetMode="External" /><Relationship Type="http://schemas.openxmlformats.org/officeDocument/2006/relationships/hyperlink" Id="rId1664"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07" Target="https://www.nvidia.com/en-us/self-driving-cars/hd-mapping/" TargetMode="External" /><Relationship Type="http://schemas.openxmlformats.org/officeDocument/2006/relationships/hyperlink" Id="rId837" Target="https://www.nweurope.eu/projects/project-search/ehubs-smart-shared-green-mobility-hubs/" TargetMode="External" /><Relationship Type="http://schemas.openxmlformats.org/officeDocument/2006/relationships/hyperlink" Id="rId1061" Target="https://www.oeamtc.at/tests/assistenzsystemtest/fuenf-parkassistenten-mit-notbremssystem-im-test-31717317" TargetMode="External" /><Relationship Type="http://schemas.openxmlformats.org/officeDocument/2006/relationships/hyperlink" Id="rId651" Target="https://www.oeamtc.at/thema/drohnen/drohnen-info-app-26853120" TargetMode="External" /><Relationship Type="http://schemas.openxmlformats.org/officeDocument/2006/relationships/hyperlink" Id="rId1161" Target="https://www.oeamtc.at/thema/ecall/" TargetMode="External" /><Relationship Type="http://schemas.openxmlformats.org/officeDocument/2006/relationships/hyperlink" Id="rId1816" Target="https://www.oeamtc.at/thema/elektromobilitaet/alles-ueber-elektroautos-35420295" TargetMode="External" /><Relationship Type="http://schemas.openxmlformats.org/officeDocument/2006/relationships/hyperlink" Id="rId611" Target="https://www.oeamtc.at/thema/fahrrad/e-kleintretroller-e-scooter-in-oesterreich-31721872" TargetMode="External" /><Relationship Type="http://schemas.openxmlformats.org/officeDocument/2006/relationships/hyperlink" Id="rId888" Target="https://www.oeamtc.at/thema/vorschriften-strafen/automatisiertes-fahren-30601779" TargetMode="External" /><Relationship Type="http://schemas.openxmlformats.org/officeDocument/2006/relationships/hyperlink" Id="rId1593" Target="https://www.oeamtc.at/verkehrsservice/?view=pro_samstag" TargetMode="External" /><Relationship Type="http://schemas.openxmlformats.org/officeDocument/2006/relationships/hyperlink" Id="rId802" Target="https://www.oebb.at/de/reiseplanung-services/barrierefrei-reisen" TargetMode="External" /><Relationship Type="http://schemas.openxmlformats.org/officeDocument/2006/relationships/hyperlink" Id="rId790" Target="https://www.oebb.at/de/tickets-kundenkarten/weg-zum-ticket" TargetMode="External" /><Relationship Type="http://schemas.openxmlformats.org/officeDocument/2006/relationships/hyperlink" Id="rId813" Target="https://www.oesb-dachverband.at/" TargetMode="External" /><Relationship Type="http://schemas.openxmlformats.org/officeDocument/2006/relationships/hyperlink" Id="rId818" Target="https://www.oessh.or.at/hoerspuren/hoeranlagen" TargetMode="External" /><Relationship Type="http://schemas.openxmlformats.org/officeDocument/2006/relationships/hyperlink" Id="rId1852" Target="https://www.oesterreich.gv.at/themen/bauen_wohnen_und_umwelt/elektroautos_und_e_mobilitaet/Seite.4320010.html" TargetMode="External" /><Relationship Type="http://schemas.openxmlformats.org/officeDocument/2006/relationships/hyperlink" Id="rId1302" Target="https://www.oesterreich.gv.at/themen/dokumente_und_recht/Drohnen.html" TargetMode="External" /><Relationship Type="http://schemas.openxmlformats.org/officeDocument/2006/relationships/hyperlink" Id="rId1303" Target="https://www.oesterreich.gv.at/themen/dokumente_und_recht/Drohnen/Drohnenfuehrerschein.html" TargetMode="External" /><Relationship Type="http://schemas.openxmlformats.org/officeDocument/2006/relationships/hyperlink" Id="rId1304" Target="https://www.oesterreich.gv.at/themen/dokumente_und_recht/Drohnen/EU-Regelungen-f%C3%BCr-Drohnen-im-%C3%9Cberblick.html" TargetMode="External" /><Relationship Type="http://schemas.openxmlformats.org/officeDocument/2006/relationships/hyperlink" Id="rId612" Target="https://www.oesterreich.gv.at/themen/freizeit_und_strassenverkehr/Elektro-Scooter,-Quads-und-Co/Seite.610110.html" TargetMode="External" /><Relationship Type="http://schemas.openxmlformats.org/officeDocument/2006/relationships/hyperlink" Id="rId887"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71" Target="https://www.oracle.com" TargetMode="External" /><Relationship Type="http://schemas.openxmlformats.org/officeDocument/2006/relationships/hyperlink" Id="rId647" Target="https://www.ots.at/presseaussendung/OTS_20150123_OTS0044/simple-stressfreie-ladezonensuche-wk-wien-praesentiert-neue-app" TargetMode="External" /><Relationship Type="http://schemas.openxmlformats.org/officeDocument/2006/relationships/hyperlink" Id="rId1842" Target="https://www.ots.at/presseaussendung/OTS_20190121_OTS0048/e-mobilitaet-zahl-der-ladestationen-fuer-elektroautos-steigt-weiter-an-bild" TargetMode="External" /><Relationship Type="http://schemas.openxmlformats.org/officeDocument/2006/relationships/hyperlink" Id="rId1075" Target="https://www.ots.at/presseaussendung/OTS_20190514_OTS0021/oeamtc-fuenf-parkassistenten-mit-notbremssystem-im-test-fotos-grafik" TargetMode="External" /><Relationship Type="http://schemas.openxmlformats.org/officeDocument/2006/relationships/hyperlink" Id="rId1870" Target="https://www.ots.at/presseaussendung/OTS_20200629_OTS0144/beoe-begruesst-e-mobilitaetsfoerderung-2020" TargetMode="External" /><Relationship Type="http://schemas.openxmlformats.org/officeDocument/2006/relationships/hyperlink" Id="rId1871" Target="https://www.ots.at/presseaussendung/OTS_20200715_OTS0148/beoe-strom-laden-in-eigener-garage-wird-einfacher-wichtiger-schritt-fuer-e-mobilitaet" TargetMode="External" /><Relationship Type="http://schemas.openxmlformats.org/officeDocument/2006/relationships/hyperlink" Id="rId1865"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19" Target="https://www.ots.at/presseaussendung/OTS_20210113_OTS0026/free-now-will-als-erste-mobilitaetsplattform-in-europa-bis-2030-null-emissionen-erreichen" TargetMode="External" /><Relationship Type="http://schemas.openxmlformats.org/officeDocument/2006/relationships/hyperlink" Id="rId1490"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36" Target="https://www.ots.at/pressemappe/17440/bundesverband-elektromobilitaet-oesterreich-beoe" TargetMode="External" /><Relationship Type="http://schemas.openxmlformats.org/officeDocument/2006/relationships/hyperlink" Id="rId1051" Target="https://www.pacts.org.uk/wp-content/uploads/What-does-my-car-do-2.1_.pdf"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18" Target="https://www.portlandoregon.gov/transportation/article/709719%0Ahttps://trid.trb.org/view/1607260" TargetMode="External" /><Relationship Type="http://schemas.openxmlformats.org/officeDocument/2006/relationships/hyperlink" Id="rId646"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79"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57"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36" Target="https://www.railfreight.com/railfreight/2017/08/03/light-rail-network-used-for-freight-transport/?gdpr=accept" TargetMode="External" /><Relationship Type="http://schemas.openxmlformats.org/officeDocument/2006/relationships/hyperlink" Id="rId1239" Target="https://www.railfreight.com/railfreight/2017/08/03/light-rail-network-used-for-freight-transport/?gdpr=accept&amp;gdpr=deny" TargetMode="External" /><Relationship Type="http://schemas.openxmlformats.org/officeDocument/2006/relationships/hyperlink" Id="rId1496" Target="https://www.railjournal.com/category/passenger/light-rail/" TargetMode="External" /><Relationship Type="http://schemas.openxmlformats.org/officeDocument/2006/relationships/hyperlink" Id="rId1011" Target="https://www.railjournal.com/infrastructure/db-appoints-nokia-to-develop-5g-network-for-automatic-operation/" TargetMode="External" /><Relationship Type="http://schemas.openxmlformats.org/officeDocument/2006/relationships/hyperlink" Id="rId1508" Target="https://www.railjournal.com/passenger/light-rail/light-rail-sees-strong-growth-in-europe-uitp-says/" TargetMode="External" /><Relationship Type="http://schemas.openxmlformats.org/officeDocument/2006/relationships/hyperlink" Id="rId1509" Target="https://www.railjournal.com/passenger/light-rail/paris-t9-light-rail-line-opens/" TargetMode="External" /><Relationship Type="http://schemas.openxmlformats.org/officeDocument/2006/relationships/hyperlink" Id="rId1014" Target="https://www.railjournal.com/regions/asia/jr-east-to-introduce-ato-on-the-joban-line-next-month/" TargetMode="External" /><Relationship Type="http://schemas.openxmlformats.org/officeDocument/2006/relationships/hyperlink" Id="rId1527" Target="https://www.railtech.com/digitalisation/2019/02/13/russia-tests-its-first-self-driving-tram/" TargetMode="External" /><Relationship Type="http://schemas.openxmlformats.org/officeDocument/2006/relationships/hyperlink" Id="rId1529" Target="https://www.railtech.com/digitalisation/2020/04/23/computer-vision-for-self-driving-trams-in-shanghai/" TargetMode="External" /><Relationship Type="http://schemas.openxmlformats.org/officeDocument/2006/relationships/hyperlink" Id="rId1528"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498" Target="https://www.railwaypro.com/wp/" TargetMode="External" /><Relationship Type="http://schemas.openxmlformats.org/officeDocument/2006/relationships/hyperlink" Id="rId1488" Target="https://www.railwaypro.com/wp/interior-design-for-wiener-lokalbahnen-new-tram-unveiled/" TargetMode="External" /><Relationship Type="http://schemas.openxmlformats.org/officeDocument/2006/relationships/hyperlink" Id="rId1518" Target="https://www.railwaypro.com/wp/lisbon-signs-tram-contract/" TargetMode="External" /><Relationship Type="http://schemas.openxmlformats.org/officeDocument/2006/relationships/hyperlink" Id="rId1517" Target="https://www.railwaypro.com/wp/moscow-to-receive-100-low-floor-trams/" TargetMode="External" /><Relationship Type="http://schemas.openxmlformats.org/officeDocument/2006/relationships/hyperlink" Id="rId1187"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44" Target="https://www.reisviahub.nl/hubs/gieten-ov-knooppunt-n33-n34/" TargetMode="External" /><Relationship Type="http://schemas.openxmlformats.org/officeDocument/2006/relationships/hyperlink" Id="rId1231" Target="https://www.remihub.at" TargetMode="External" /><Relationship Type="http://schemas.openxmlformats.org/officeDocument/2006/relationships/hyperlink" Id="rId643" Target="https://www.remihub.at/" TargetMode="External" /><Relationship Type="http://schemas.openxmlformats.org/officeDocument/2006/relationships/hyperlink" Id="rId1040"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22"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584" Target="https://www.robinsconsulting.com/why-big-data-is-so-important/" TargetMode="External" /><Relationship Type="http://schemas.openxmlformats.org/officeDocument/2006/relationships/hyperlink" Id="rId1039"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53"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489"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52" Target="https://www.samsara.com/guides/adas" TargetMode="External" /><Relationship Type="http://schemas.openxmlformats.org/officeDocument/2006/relationships/hyperlink" Id="rId1110" Target="https://www.sanborn.com/highly-automated-driving-maps-for-autonomous-vehicles/" TargetMode="External" /><Relationship Type="http://schemas.openxmlformats.org/officeDocument/2006/relationships/hyperlink" Id="rId1372"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11" Target="https://www.schig.com/" TargetMode="External" /><Relationship Type="http://schemas.openxmlformats.org/officeDocument/2006/relationships/hyperlink" Id="rId1147"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16"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41" Target="https://www.share-now.com/at/en/faq/" TargetMode="External" /><Relationship Type="http://schemas.openxmlformats.org/officeDocument/2006/relationships/hyperlink" Id="rId1626"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279" Target="https://www.smartloadingzone.com/en_us/" TargetMode="External" /><Relationship Type="http://schemas.openxmlformats.org/officeDocument/2006/relationships/hyperlink" Id="rId1043" Target="https://www.smartmicro.com/press-media/detail/smartmicro-sensors-deployed-in-austria" TargetMode="External" /><Relationship Type="http://schemas.openxmlformats.org/officeDocument/2006/relationships/hyperlink" Id="rId817"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66" Target="https://www.sn.at/wirtschaft/oesterreich/selbstfahrender-lkw-in-ooe-unterwegs-99060673" TargetMode="External" /><Relationship Type="http://schemas.openxmlformats.org/officeDocument/2006/relationships/hyperlink" Id="rId1293"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69" Target="https://www.springerprofessional.de/hybridtechnik/abgasnachbehandlung/empa-errechnet-beste-kaltstart-strategie-fuer-hybridfahrzeuge/17751190" TargetMode="External" /><Relationship Type="http://schemas.openxmlformats.org/officeDocument/2006/relationships/hyperlink" Id="rId1866" Target="https://www.springerprofessional.de/plug-in-hybrid/antriebsstrang/das-sollten-sie-ueber-plug-in-hybride-wissen/18235362" TargetMode="External" /><Relationship Type="http://schemas.openxmlformats.org/officeDocument/2006/relationships/hyperlink" Id="rId609" Target="https://www.stadt-wien.at/wien/news/e-scooter-sharing-system-in-wien.html" TargetMode="External" /><Relationship Type="http://schemas.openxmlformats.org/officeDocument/2006/relationships/hyperlink" Id="rId761" Target="https://www.stadt-wien.at/wien/parken-in-wien/park-ride-parkhaeuser-im-ueberblick.html" TargetMode="External" /><Relationship Type="http://schemas.openxmlformats.org/officeDocument/2006/relationships/hyperlink" Id="rId1563" Target="https://www.starlink.com/" TargetMode="External" /><Relationship Type="http://schemas.openxmlformats.org/officeDocument/2006/relationships/hyperlink" Id="rId1354" Target="https://www.statista.com/statistics/955443/number-of-electric-vehicle-charging-stations-in-europe/" TargetMode="External" /><Relationship Type="http://schemas.openxmlformats.org/officeDocument/2006/relationships/hyperlink" Id="rId856"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14" Target="https://www.swissinfo.ch/ger/verkehr-und-umweltschutz_warum-die-idee-vom-gratis-oev-in-der-schweiz-nicht-ankommt/45578796" TargetMode="External" /><Relationship Type="http://schemas.openxmlformats.org/officeDocument/2006/relationships/hyperlink" Id="rId1723" Target="https://www.sydsvenskan.se/2019-08-30/elsparkcyklarna-minskar-cykelstolderna" TargetMode="External" /><Relationship Type="http://schemas.openxmlformats.org/officeDocument/2006/relationships/hyperlink" Id="rId1859" Target="https://www.tagesschau.de/wirtschaft/technologie/methanol-brennstoffzelle-antrieb-auto-101.html" TargetMode="External" /><Relationship Type="http://schemas.openxmlformats.org/officeDocument/2006/relationships/hyperlink" Id="rId1585" Target="https://www.talend.com/resources/data-lifecycle-management/" TargetMode="External" /><Relationship Type="http://schemas.openxmlformats.org/officeDocument/2006/relationships/hyperlink" Id="rId1695" Target="https://www.techandnature.com/niederosterreich-modernisiert-sharing-bike-flotte-nextbike/" TargetMode="External" /><Relationship Type="http://schemas.openxmlformats.org/officeDocument/2006/relationships/hyperlink" Id="rId1564" Target="https://www.techbook.de/mobile/lte-4g-unterschied-mobil-smartphone" TargetMode="External" /><Relationship Type="http://schemas.openxmlformats.org/officeDocument/2006/relationships/hyperlink" Id="rId1086" Target="https://www.tesla.com/de_DE/blog/more-advanced-safety-tesla-owners?redirect=no" TargetMode="External" /><Relationship Type="http://schemas.openxmlformats.org/officeDocument/2006/relationships/hyperlink" Id="rId1333" Target="https://www.theclimategroup.org/ev100" TargetMode="External" /><Relationship Type="http://schemas.openxmlformats.org/officeDocument/2006/relationships/hyperlink" Id="rId1098"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72" Target="https://www.theverge.com/2018/2/1/16961688/airbus-vahana-evtol-first-test-flight" TargetMode="External" /><Relationship Type="http://schemas.openxmlformats.org/officeDocument/2006/relationships/hyperlink" Id="rId654" Target="https://www.thinkportvienna.at/ueber-uns/projekte/" TargetMode="External" /><Relationship Type="http://schemas.openxmlformats.org/officeDocument/2006/relationships/hyperlink" Id="rId829" Target="https://www.tim-oesterreich.at" TargetMode="External" /><Relationship Type="http://schemas.openxmlformats.org/officeDocument/2006/relationships/hyperlink" Id="rId638" Target="https://www.tim-oesterreich.at/" TargetMode="External" /><Relationship Type="http://schemas.openxmlformats.org/officeDocument/2006/relationships/hyperlink" Id="rId627" Target="https://www.tim-oesterreich.at/graz/" TargetMode="External" /><Relationship Type="http://schemas.openxmlformats.org/officeDocument/2006/relationships/hyperlink" Id="rId616" Target="https://www.tips.at/nachrichten/linz/land-leute/523512-linzer-radverleih-startet-im-fruehjahr-an-40-standorten" TargetMode="External" /><Relationship Type="http://schemas.openxmlformats.org/officeDocument/2006/relationships/hyperlink" Id="rId1519"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59" Target="https://www.tis-gdv.de/tis_e/bedingungen/parken/lpp-htm/" TargetMode="External" /><Relationship Type="http://schemas.openxmlformats.org/officeDocument/2006/relationships/hyperlink" Id="rId1541" Target="https://www.toll-collect.de/de/toll_collect/unternehmen/presse/pressemitteilungen/detailseite_press_6241.html" TargetMode="External" /><Relationship Type="http://schemas.openxmlformats.org/officeDocument/2006/relationships/hyperlink" Id="rId1106" Target="https://www.tomtom.com/blog/automated-driving/how-we-make-our-hd-maps/" TargetMode="External" /><Relationship Type="http://schemas.openxmlformats.org/officeDocument/2006/relationships/hyperlink" Id="rId1134"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33" Target="https://www.trafi.com" TargetMode="External" /><Relationship Type="http://schemas.openxmlformats.org/officeDocument/2006/relationships/hyperlink" Id="rId573" Target="https://www.trafi.com/" TargetMode="External" /><Relationship Type="http://schemas.openxmlformats.org/officeDocument/2006/relationships/hyperlink" Id="rId741" Target="https://www.trafi.com/bvg-jelbi-maas-berlin/" TargetMode="External" /><Relationship Type="http://schemas.openxmlformats.org/officeDocument/2006/relationships/hyperlink" Id="rId738" Target="https://www.trafi.com/wp-content/uploads/2020/08/unjamming-urban-mobility.pdf" TargetMode="External" /><Relationship Type="http://schemas.openxmlformats.org/officeDocument/2006/relationships/hyperlink" Id="rId742" Target="https://www.trafi.com/yumuv/" TargetMode="External" /><Relationship Type="http://schemas.openxmlformats.org/officeDocument/2006/relationships/hyperlink" Id="rId1459"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63" Target="https://www.transportenvironment.org/press/plug-hybrids-new-emissions-scandal-tests-show-higher-pollution-claimed" TargetMode="External" /><Relationship Type="http://schemas.openxmlformats.org/officeDocument/2006/relationships/hyperlink" Id="rId1265" Target="https://www.truckparkingeurope.com/2020/03/11/audit-reports-on-secure-truck-parking-locations/" TargetMode="External" /><Relationship Type="http://schemas.openxmlformats.org/officeDocument/2006/relationships/hyperlink" Id="rId1256" Target="https://www.truckparkingeurope.com/how-do-i-reserve-a-secure-truck-parking-spot/" TargetMode="External" /><Relationship Type="http://schemas.openxmlformats.org/officeDocument/2006/relationships/hyperlink" Id="rId1255" Target="https://www.truckparkingeurope.com/secure-truck-parking-overview/" TargetMode="External" /><Relationship Type="http://schemas.openxmlformats.org/officeDocument/2006/relationships/hyperlink" Id="rId1250" Target="https://www.truckparkingeurope.com/secure-truck-parking-overview/austria/" TargetMode="External" /><Relationship Type="http://schemas.openxmlformats.org/officeDocument/2006/relationships/hyperlink" Id="rId1475"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40" Target="https://www.uber.com/at/de/" TargetMode="External" /><Relationship Type="http://schemas.openxmlformats.org/officeDocument/2006/relationships/hyperlink" Id="rId1749" Target="https://www.uber.com/at/de/drive/requirements/get-a-license/" TargetMode="External" /><Relationship Type="http://schemas.openxmlformats.org/officeDocument/2006/relationships/hyperlink" Id="rId1402" Target="https://www.uber.com/at/en/" TargetMode="External" /><Relationship Type="http://schemas.openxmlformats.org/officeDocument/2006/relationships/hyperlink" Id="rId735" Target="https://www.ubigo.me/en/about-ubigo" TargetMode="External" /><Relationship Type="http://schemas.openxmlformats.org/officeDocument/2006/relationships/hyperlink" Id="rId1526" Target="https://www.uitp.org/publications/light-rail-and-tram-the-european-outlook/" TargetMode="External" /><Relationship Type="http://schemas.openxmlformats.org/officeDocument/2006/relationships/hyperlink" Id="rId1497" Target="https://www.uitp.org/topics/light-rail/" TargetMode="External" /><Relationship Type="http://schemas.openxmlformats.org/officeDocument/2006/relationships/hyperlink" Id="rId626" Target="https://www.ultimob.at" TargetMode="External" /><Relationship Type="http://schemas.openxmlformats.org/officeDocument/2006/relationships/hyperlink" Id="rId620" Target="https://www.umweltberatung.at/carsharing-mitfahrboersen" TargetMode="External" /><Relationship Type="http://schemas.openxmlformats.org/officeDocument/2006/relationships/hyperlink" Id="rId1776" Target="https://www.uniqa.at/versicherung/mobilitaet/lufttaxis.html" TargetMode="External" /><Relationship Type="http://schemas.openxmlformats.org/officeDocument/2006/relationships/hyperlink" Id="rId689" Target="https://www.univie.ac.at/sowi-online/esowi/cp/einfsoz/einfsoz-55.html" TargetMode="External" /><Relationship Type="http://schemas.openxmlformats.org/officeDocument/2006/relationships/hyperlink" Id="rId1006" Target="https://www.unsereoebb.at/de/artikel/2019/automatisierter-bahnbetrieb" TargetMode="External" /><Relationship Type="http://schemas.openxmlformats.org/officeDocument/2006/relationships/hyperlink" Id="rId1324"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781" Target="https://www.variuscard.com/" TargetMode="External" /><Relationship Type="http://schemas.openxmlformats.org/officeDocument/2006/relationships/hyperlink" Id="rId617" Target="https://www.vcoe.at/presse/presseaussendungen/detail/carsharing-haushalte-potential-2018" TargetMode="External" /><Relationship Type="http://schemas.openxmlformats.org/officeDocument/2006/relationships/hyperlink" Id="rId1853" Target="https://www.vcoe.at/presse/presseaussendungen/detail/vcoe-neue-studie-zeigt-schlechte-klimabilanz-von-plug-in-hybrid-pkw" TargetMode="External" /><Relationship Type="http://schemas.openxmlformats.org/officeDocument/2006/relationships/hyperlink" Id="rId1099"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596" Target="https://www.viamichelin.at/web/Verkehr" TargetMode="External" /><Relationship Type="http://schemas.openxmlformats.org/officeDocument/2006/relationships/hyperlink" Id="rId1826"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69" Target="https://www.vor.at/mobil/parkbike-ride/" TargetMode="External" /><Relationship Type="http://schemas.openxmlformats.org/officeDocument/2006/relationships/hyperlink" Id="rId862" Target="https://www.wascosa.ch/infoletter/2016/wascosa-infoletter-25-en.pdf" TargetMode="External" /><Relationship Type="http://schemas.openxmlformats.org/officeDocument/2006/relationships/hyperlink" Id="rId791" Target="https://www.welslinien.at/tarife/" TargetMode="External" /><Relationship Type="http://schemas.openxmlformats.org/officeDocument/2006/relationships/hyperlink" Id="rId1650" Target="https://www.welt.de/motor/article128304929/Fuer-wen-sich-das-geteilte-Auto-wirklich-lohnt.html" TargetMode="External" /><Relationship Type="http://schemas.openxmlformats.org/officeDocument/2006/relationships/hyperlink" Id="rId1834" Target="https://www.welt.de/vermischtes/article234310454/Elektrobus-loeste-Grossbrand-aus-Muenchen-zieht-E-Fahrzeuge-aus-dem-Verkehr.html?icid=search.product.onsitesearch" TargetMode="External" /><Relationship Type="http://schemas.openxmlformats.org/officeDocument/2006/relationships/hyperlink" Id="rId670" Target="https://www.welt.de/wirtschaft/article183688842/Nahverkehr-So-laesst-sich-die-letzte-Meile-nach-Hause-bequem-zuruecklegen.html" TargetMode="External" /><Relationship Type="http://schemas.openxmlformats.org/officeDocument/2006/relationships/hyperlink" Id="rId1705"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39" Target="https://www.wien.gv.at/stadtentwicklung/studien/pdf/b008521.pdf" TargetMode="External" /><Relationship Type="http://schemas.openxmlformats.org/officeDocument/2006/relationships/hyperlink" Id="rId1633" Target="https://www.wien.gv.at/verkehr/kfz/carsharing/" TargetMode="External" /><Relationship Type="http://schemas.openxmlformats.org/officeDocument/2006/relationships/hyperlink" Id="rId1651" Target="https://www.wien.gv.at/verkehr/kfz/carsharing/evaluierung.html" TargetMode="External" /><Relationship Type="http://schemas.openxmlformats.org/officeDocument/2006/relationships/hyperlink" Id="rId751" Target="https://www.wien.gv.at/verkehr/parken/garagen/" TargetMode="External" /><Relationship Type="http://schemas.openxmlformats.org/officeDocument/2006/relationships/hyperlink" Id="rId610" Target="https://www.wien.gv.at/verkehr/scooter-roller/index.html" TargetMode="External" /><Relationship Type="http://schemas.openxmlformats.org/officeDocument/2006/relationships/hyperlink" Id="rId750" Target="https://www.wien.info/de/reiseinfos/anreise/parkgaragen" TargetMode="External" /><Relationship Type="http://schemas.openxmlformats.org/officeDocument/2006/relationships/hyperlink" Id="rId629" Target="https://www.wienerlinien.at/eportal3/ep/channelView.do/pageTypeId/66526/channelId/-3600060" TargetMode="External" /><Relationship Type="http://schemas.openxmlformats.org/officeDocument/2006/relationships/hyperlink" Id="rId792"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4" Target="https://www.wienerlinien.at/eportal3/ep/channelView.do/pageTypeId/66533/channelId/-47643" TargetMode="External" /><Relationship Type="http://schemas.openxmlformats.org/officeDocument/2006/relationships/hyperlink" Id="rId793" Target="https://www.wienerlinien.at/eportal3/ep/contentView.do/pageTypeId/66526/programId/74577/contentTypeId/1001/channelId/-47186/contentId/5002360#" TargetMode="External" /><Relationship Type="http://schemas.openxmlformats.org/officeDocument/2006/relationships/hyperlink" Id="rId812" Target="https://www.wienerlinien.at/eportal3/ep/contentView.do?pageTypeId=66526&amp;channelId=-47186&amp;programId=74577&amp;contentId=5002349&amp;contentTypeId=1001" TargetMode="External" /><Relationship Type="http://schemas.openxmlformats.org/officeDocument/2006/relationships/hyperlink" Id="rId819" Target="https://www.wienerlinien.at/web/wiener-linien/barrierefreiheit" TargetMode="External" /><Relationship Type="http://schemas.openxmlformats.org/officeDocument/2006/relationships/hyperlink" Id="rId1004" Target="https://www.wienerlinien.at/web/wiener-linien/erste-u-bahn-testfahrt-mit-dem-neuen-x-wagen" TargetMode="External" /><Relationship Type="http://schemas.openxmlformats.org/officeDocument/2006/relationships/hyperlink" Id="rId803" Target="https://www.wienerlinien.at/web/wiener-linien/neue-bim-und-bus-haltestellen-f%C3%BCr-wien" TargetMode="External" /><Relationship Type="http://schemas.openxmlformats.org/officeDocument/2006/relationships/hyperlink" Id="rId637" Target="https://www.wienerlinien.at/web/wiener-linien/wienmobil-stationen" TargetMode="External" /><Relationship Type="http://schemas.openxmlformats.org/officeDocument/2006/relationships/hyperlink" Id="rId1632"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36" Target="https://www.wienerstaedtische.at/unternehmen/presse/pressemeldungen/detail/oesterreicher-fahren-auf-immer-ps-staerkere-autos-ab.html" TargetMode="External" /><Relationship Type="http://schemas.openxmlformats.org/officeDocument/2006/relationships/hyperlink" Id="rId1003" Target="https://www.wienerzeitung.at/nachrichten/chronik/wien-chronik/2023966-Erster-Blick-auf-fahrerlose-U-Bahn.html" TargetMode="External" /><Relationship Type="http://schemas.openxmlformats.org/officeDocument/2006/relationships/hyperlink" Id="rId1777" Target="https://www.wienerzeitung.at/nachrichten/wirtschaft/oesterreich/2030182-Fliegen-statt-fahren.html" TargetMode="External" /><Relationship Type="http://schemas.openxmlformats.org/officeDocument/2006/relationships/hyperlink" Id="rId1868" Target="https://www.wienerzeitung.at/nachrichten/wirtschaft/oesterreich/2084730-Plug-In-Hybride-nur-so-umweltfreundlich-wie-ihre-Fahrer.html" TargetMode="External" /><Relationship Type="http://schemas.openxmlformats.org/officeDocument/2006/relationships/hyperlink" Id="rId1312" Target="https://www.wired.com/2012/03/qa-with-tacocopter/" TargetMode="External" /><Relationship Type="http://schemas.openxmlformats.org/officeDocument/2006/relationships/hyperlink" Id="rId1322" Target="https://www.wired.com/story/amazon-wont-deliver-burrito-drone-soon/" TargetMode="External" /><Relationship Type="http://schemas.openxmlformats.org/officeDocument/2006/relationships/hyperlink" Id="rId1648" Target="https://www.wiwo.de/technologie/mobilitaet/mobilitaet-lohnt-sich-ihr-auto/8681062-all.html" TargetMode="External" /><Relationship Type="http://schemas.openxmlformats.org/officeDocument/2006/relationships/hyperlink" Id="rId648" Target="https://www.wko.at/service/verkehr-betriebsstandort/Ladezonen-Nutzung.html" TargetMode="External" /><Relationship Type="http://schemas.openxmlformats.org/officeDocument/2006/relationships/hyperlink" Id="rId649" Target="https://www.wko.at/service/w/verkehr-betriebsstandort/ladezone-wien-app.html" TargetMode="External" /><Relationship Type="http://schemas.openxmlformats.org/officeDocument/2006/relationships/hyperlink" Id="rId1583" Target="https://www.womblebonddickinson.com/uk/insights/articles-and-briefings/deriving-transport-benefits-big-data-and-internet-things-smart" TargetMode="External" /><Relationship Type="http://schemas.openxmlformats.org/officeDocument/2006/relationships/hyperlink" Id="rId1523" Target="https://www.worldbank.org/en/news/feature/2020/04/22/earth-day-2020-could-covid-19-be-the-tipping-point-for-transport-emissions" TargetMode="External" /><Relationship Type="http://schemas.openxmlformats.org/officeDocument/2006/relationships/hyperlink" Id="rId1190" Target="https://www.worldcargonews.com/news/majority-of-dcsa-members-adopt-track-and-trace-standards-65996" TargetMode="External" /><Relationship Type="http://schemas.openxmlformats.org/officeDocument/2006/relationships/hyperlink" Id="rId645" Target="https://www.wu.ac.at/scm/projekte/" TargetMode="External" /><Relationship Type="http://schemas.openxmlformats.org/officeDocument/2006/relationships/hyperlink" Id="rId1731" Target="https://www.yelowsoft.com/" TargetMode="External" /><Relationship Type="http://schemas.openxmlformats.org/officeDocument/2006/relationships/hyperlink" Id="rId1748" Target="https://www.yelowsoft.com/blog/ride-hailing-a-glimpse-into-the-future/" TargetMode="External" /><Relationship Type="http://schemas.openxmlformats.org/officeDocument/2006/relationships/hyperlink" Id="rId1747" Target="https://www.yelowsoft.com/blog/ride-hailing-landscape-of-western-and-central-europe/" TargetMode="External" /><Relationship Type="http://schemas.openxmlformats.org/officeDocument/2006/relationships/hyperlink" Id="rId1769"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42" Target="https://www.zdnet.com/article/the-beginning-of-personal-rapid-transit/" TargetMode="External" /><Relationship Type="http://schemas.openxmlformats.org/officeDocument/2006/relationships/hyperlink" Id="rId1114"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0"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2022-07-11T09:53:58Z</dcterms:created>
  <dcterms:modified xsi:type="dcterms:W3CDTF">2022-07-11T09:53:58Z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2022-07-11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