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76"/>
          <w:lang w:val="en-US"/>
        </w:rPr>
      </w:pPr>
      <w:r>
        <w:rPr>
          <w:rFonts w:cs="Times New Roman" w:ascii="Times New Roman" w:hAnsi="Times New Roman"/>
          <w:sz w:val="20"/>
          <w:szCs w:val="76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76"/>
          <w:lang w:val="en-US"/>
        </w:rPr>
      </w:pPr>
      <w:r>
        <w:rPr>
          <w:rFonts w:cs="Times New Roman" w:ascii="Times New Roman" w:hAnsi="Times New Roman"/>
          <w:sz w:val="56"/>
          <w:szCs w:val="76"/>
          <w:lang w:val="en-US"/>
        </w:rPr>
        <w:t>Research report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4"/>
          <w:szCs w:val="44"/>
          <w:lang w:val="en-US"/>
        </w:rPr>
        <w:t>Side channel attack</w:t>
      </w:r>
    </w:p>
    <w:p>
      <w:pPr>
        <w:pStyle w:val="Normal"/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rFonts w:cs="Times New Roman" w:ascii="Times New Roman" w:hAnsi="Times New Roman"/>
          <w:sz w:val="28"/>
          <w:szCs w:val="44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44"/>
          <w:lang w:val="en-US"/>
        </w:rPr>
        <w:t>David Zashkolny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>
        <w:rPr>
          <w:rFonts w:cs="Times New Roman" w:ascii="Times New Roman" w:hAnsi="Times New Roman"/>
          <w:sz w:val="36"/>
          <w:szCs w:val="44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During the preparation I have done the next parts: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Organizational part: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met with the mentors in Telegram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joined github and copied the project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https://github.com/rnd4u-org/2019-knu-sca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44"/>
          <w:u w:val="single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Part1 </w:t>
      </w:r>
      <w:r>
        <w:rPr>
          <w:rFonts w:cs="Times New Roman" w:ascii="Times New Roman" w:hAnsi="Times New Roman"/>
          <w:sz w:val="26"/>
          <w:szCs w:val="26"/>
          <w:u w:val="single"/>
          <w:lang w:val="en-US"/>
        </w:rPr>
        <w:t>mathematical: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Learned block ciphers such DES, DES-3 and AES:</w:t>
      </w:r>
    </w:p>
    <w:p>
      <w:pPr>
        <w:pStyle w:val="ListParagraph"/>
        <w:numPr>
          <w:ilvl w:val="0"/>
          <w:numId w:val="0"/>
        </w:numPr>
        <w:ind w:left="4320"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  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- </w:t>
      </w:r>
      <w:hyperlink r:id="rId2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https://www.crypto101.io</w:t>
        </w:r>
      </w:hyperlink>
      <w:r>
        <w:rPr>
          <w:rFonts w:cs="Times New Roman" w:ascii="Times New Roman" w:hAnsi="Times New Roman"/>
          <w:sz w:val="26"/>
          <w:szCs w:val="26"/>
          <w:lang w:val="en-US"/>
        </w:rPr>
        <w:t xml:space="preserve"> section 6, ‘Block Ciphers’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         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- </w:t>
      </w:r>
      <w:hyperlink r:id="rId3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https://en.wikipedia.org/wiki/Data_Encryption_Standard</w:t>
        </w:r>
      </w:hyperlink>
      <w:hyperlink r:id="rId4">
        <w:r>
          <w:rPr>
            <w:rFonts w:cs="Times New Roman" w:ascii="Times New Roman" w:hAnsi="Times New Roman"/>
            <w:sz w:val="26"/>
            <w:szCs w:val="26"/>
            <w:lang w:val="en-US"/>
          </w:rPr>
          <w:t xml:space="preserve"> </w:t>
        </w:r>
      </w:hyperlink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 xml:space="preserve">- </w:t>
      </w:r>
      <w:hyperlink r:id="rId5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https://en.wikipedia.org/wiki/Advanced_Encryption_Standard</w:t>
        </w:r>
      </w:hyperlink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 xml:space="preserve">- </w:t>
      </w:r>
      <w:hyperlink r:id="rId6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https://habr.com/ru/post/112733/</w:t>
        </w:r>
      </w:hyperlink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 xml:space="preserve">- </w:t>
      </w:r>
      <w:hyperlink r:id="rId7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https://eprint.iacr.org/2002/157</w:t>
        </w:r>
      </w:hyperlink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read article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6"/>
          <w:szCs w:val="26"/>
          <w:lang w:val="en-US"/>
        </w:rPr>
        <w:t xml:space="preserve">In How Many Ways Can You Write Rijndael 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en-US"/>
        </w:rPr>
        <w:t>in order to better understand AES</w:t>
      </w:r>
    </w:p>
    <w:p>
      <w:pPr>
        <w:pStyle w:val="ListParagraph"/>
        <w:ind w:hanging="0"/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Learned some base technologies of machine learning such classifiers.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Learned side-channel attacks such simple power analysis (SPA), differential power analysis (DPA) and correlation power analysis (CPA):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- </w:t>
      </w:r>
      <w:hyperlink r:id="rId8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https://www.tandfonline.com/doi/pdf/10.1080/23742917.2016.1231523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- </w:t>
      </w:r>
      <w:hyperlink r:id="rId9">
        <w:r>
          <w:rPr>
            <w:rStyle w:val="Style13"/>
            <w:rFonts w:cs="Times New Roman" w:ascii="Times New Roman" w:hAnsi="Times New Roman"/>
            <w:sz w:val="26"/>
            <w:szCs w:val="26"/>
            <w:lang w:val="en-US"/>
          </w:rPr>
          <w:t>https://en.wikipedia.org/wiki/Power_analysis</w:t>
        </w:r>
      </w:hyperlink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F</w:t>
      </w:r>
      <w:r>
        <w:rPr>
          <w:rFonts w:cs="Times New Roman" w:ascii="Times New Roman" w:hAnsi="Times New Roman"/>
          <w:sz w:val="26"/>
          <w:szCs w:val="26"/>
          <w:lang w:val="en-US"/>
        </w:rPr>
        <w:t>ound some articles about existing attacks for DPA and CPA on the eprint.iarc.org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Part 2 </w:t>
      </w:r>
      <w:r>
        <w:rPr>
          <w:rFonts w:cs="Times New Roman" w:ascii="Times New Roman" w:hAnsi="Times New Roman"/>
          <w:sz w:val="26"/>
          <w:szCs w:val="26"/>
          <w:u w:val="single"/>
          <w:lang w:val="en-US"/>
        </w:rPr>
        <w:t>investigate Jupyter</w:t>
      </w:r>
      <w:r>
        <w:rPr>
          <w:rFonts w:cs="Times New Roman" w:ascii="Times New Roman" w:hAnsi="Times New Roman"/>
          <w:sz w:val="26"/>
          <w:szCs w:val="26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installed jupyter on my operation system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investigated how to use the virtual environment in python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created demonstration program</w:t>
      </w:r>
    </w:p>
    <w:p>
      <w:pPr>
        <w:pStyle w:val="ListParagraph"/>
        <w:ind w:hanging="0"/>
        <w:rPr>
          <w:rFonts w:ascii="Times New Roman" w:hAnsi="Times New Roman" w:cs="Times New Roman"/>
          <w:lang w:val="en-US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Part 2 </w:t>
      </w:r>
      <w:r>
        <w:rPr>
          <w:rFonts w:cs="Times New Roman" w:ascii="Times New Roman" w:hAnsi="Times New Roman"/>
          <w:sz w:val="26"/>
          <w:szCs w:val="26"/>
          <w:u w:val="single"/>
          <w:lang w:val="en-US"/>
        </w:rPr>
        <w:t>practice</w:t>
      </w:r>
      <w:r>
        <w:rPr>
          <w:rFonts w:cs="Times New Roman" w:ascii="Times New Roman" w:hAnsi="Times New Roman"/>
          <w:sz w:val="26"/>
          <w:szCs w:val="26"/>
          <w:u w:val="single"/>
          <w:lang w:val="en-US"/>
        </w:rPr>
        <w:t xml:space="preserve"> Python</w:t>
      </w:r>
      <w:r>
        <w:rPr>
          <w:rFonts w:cs="Times New Roman" w:ascii="Times New Roman" w:hAnsi="Times New Roman"/>
          <w:sz w:val="26"/>
          <w:szCs w:val="26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</w:t>
      </w:r>
      <w:r>
        <w:rPr>
          <w:rFonts w:cs="Times New Roman" w:ascii="Times New Roman" w:hAnsi="Times New Roman"/>
          <w:sz w:val="26"/>
          <w:szCs w:val="26"/>
          <w:lang w:val="en-US"/>
        </w:rPr>
        <w:t>vestigated Pycryptodome.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Investigated </w:t>
      </w:r>
      <w:r>
        <w:rPr>
          <w:rFonts w:cs="Times New Roman" w:ascii="Times New Roman" w:hAnsi="Times New Roman"/>
          <w:sz w:val="26"/>
          <w:szCs w:val="26"/>
          <w:lang w:val="en-US"/>
        </w:rPr>
        <w:t>Numpy (in particular numpy.linalg and numpy.fft).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Investigated some potentiality of Scipy.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Investigated matplotlib.pyplot.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Create some test programs with demonstration of AES and RSA using pycryptodome.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Create simple program that generates some signal and cleans it from noise.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Create presentation in Jupyter with previous programs.  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6"/>
          <w:szCs w:val="2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80c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380c3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link w:val="a3"/>
    <w:uiPriority w:val="10"/>
    <w:qFormat/>
    <w:rsid w:val="00380c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80c3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380c3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fd11b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link w:val="a4"/>
    <w:uiPriority w:val="10"/>
    <w:qFormat/>
    <w:rsid w:val="00380c3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c3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ypto101.io/" TargetMode="External"/><Relationship Id="rId3" Type="http://schemas.openxmlformats.org/officeDocument/2006/relationships/hyperlink" Target="https://en.wikipedia.org/wiki/Data_Encryption_Standard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n.wikipedia.org/wiki/Advanced_Encryption_Standard" TargetMode="External"/><Relationship Id="rId6" Type="http://schemas.openxmlformats.org/officeDocument/2006/relationships/hyperlink" Target="https://habr.com/ru/post/112733/" TargetMode="External"/><Relationship Id="rId7" Type="http://schemas.openxmlformats.org/officeDocument/2006/relationships/hyperlink" Target="https://eprint.iacr.org/2002/157" TargetMode="External"/><Relationship Id="rId8" Type="http://schemas.openxmlformats.org/officeDocument/2006/relationships/hyperlink" Target="https://www.tandfonline.com/doi/pdf/10.1080/23742917.2016.1231523" TargetMode="External"/><Relationship Id="rId9" Type="http://schemas.openxmlformats.org/officeDocument/2006/relationships/hyperlink" Target="https://en.wikipedia.org/wiki/Power_analysi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C9BDC5-6F45-4F44-90EC-F352A193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</Pages>
  <Words>208</Words>
  <Characters>1420</Characters>
  <CharactersWithSpaces>1603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2019-01-21T17:21:00Z</dcterms:created>
  <dc:creator>пользователь Microsoft Office</dc:creator>
  <dc:description/>
  <dc:language>ru-RU</dc:language>
  <cp:lastModifiedBy/>
  <dcterms:modified xsi:type="dcterms:W3CDTF">2019-01-22T09:58:13Z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