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Consolas" w:hAnsi="Consolas" w:cs="Consolas"/>
          <w:lang w:val="en-US"/>
        </w:rPr>
      </w:pPr>
      <w:r>
        <w:rPr>
          <w:rFonts w:hint="default"/>
          <w:lang w:val="en-US"/>
        </w:rPr>
        <w:t>Documentation of Corn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0. Understanding corn commands and project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Once you have installed Corn, you can open a cmd and type in “corntest” to check if corn is installed correctly.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0.1. Creating a new Corn project and compiling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Shift+click in the folder you want your project created and click “Open command prompt here”.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Corn has only 2 commands!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 xml:space="preserve">- </w:t>
      </w:r>
      <w:r>
        <w:rPr>
          <w:rFonts w:hint="default" w:ascii="Consolas" w:hAnsi="Consolas" w:cs="Consolas"/>
          <w:b/>
          <w:bCs/>
          <w:color w:val="FFFFFF" w:themeColor="background1"/>
          <w:sz w:val="24"/>
          <w:szCs w:val="24"/>
          <w:highlight w:val="black"/>
          <w:shd w:val="clear" w:color="auto" w:fill="auto"/>
          <w:lang w:val="en-US"/>
          <w14:textFill>
            <w14:solidFill>
              <w14:schemeClr w14:val="bg1"/>
            </w14:solidFill>
          </w14:textFill>
        </w:rPr>
        <w:t>corn create MyProject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 xml:space="preserve">- </w:t>
      </w:r>
      <w:r>
        <w:rPr>
          <w:rFonts w:hint="default" w:ascii="Consolas" w:hAnsi="Consolas" w:cs="Consolas"/>
          <w:b/>
          <w:bCs/>
          <w:color w:val="FFFFFF" w:themeColor="background1"/>
          <w:sz w:val="24"/>
          <w:szCs w:val="24"/>
          <w:highlight w:val="black"/>
          <w:lang w:val="en-US"/>
          <w14:textFill>
            <w14:solidFill>
              <w14:schemeClr w14:val="bg1"/>
            </w14:solidFill>
          </w14:textFill>
        </w:rPr>
        <w:t>corn main.corn MyProjectAsExecutable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0.1.1. Create a project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After you type in ‘corn create ProjectName’, a new folder called ProjectName will be created.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This folder will contain a ‘main.corn’ file.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This is where you will write the corn source code (or at least the start:/finish block)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There will be 2 other folders: ‘Binaries’ and ‘C++ Source Code’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‘C++ Source Code’ folder will contain the generated C++ code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‘Binaries’ folder will contain the final program executable.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0.1.2. Compile a project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 xml:space="preserve">Nagivate with the command prompt </w:t>
      </w:r>
      <w:r>
        <w:rPr>
          <w:rFonts w:hint="default" w:hAnsi="Kalinga" w:cs="Kalinga" w:asciiTheme="minorAscii"/>
          <w:sz w:val="24"/>
          <w:szCs w:val="24"/>
          <w:u w:val="single"/>
          <w:lang w:val="en-US"/>
        </w:rPr>
        <w:t>into</w:t>
      </w:r>
      <w:r>
        <w:rPr>
          <w:rFonts w:hint="default" w:hAnsi="Kalinga" w:cs="Kalinga" w:asciiTheme="minorAscii"/>
          <w:sz w:val="24"/>
          <w:szCs w:val="24"/>
          <w:u w:val="none"/>
          <w:lang w:val="en-US"/>
        </w:rPr>
        <w:t xml:space="preserve"> </w:t>
      </w:r>
      <w:r>
        <w:rPr>
          <w:rFonts w:hint="default" w:hAnsi="Kalinga" w:cs="Kalinga" w:asciiTheme="minorAscii"/>
          <w:sz w:val="24"/>
          <w:szCs w:val="24"/>
          <w:lang w:val="en-US"/>
        </w:rPr>
        <w:t>the newly created ProjectName folder (or open a new one there).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Type in ‘corn main.corn ExecutableName”.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This will compile all of your corn code into a runnable .exe file, called ExecutableName.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Note: The background process is actually: Corn Code -&gt; C++ Code -&gt; .exe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Hint: You can add a ‘-r’ argument at the end to also run the program once it is compiled!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ex: corn main.corn Exec -r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Bug: If you compile it again under the same executable name, it will not be overwritten!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ex:</w:t>
      </w:r>
      <w:r>
        <w:rPr>
          <w:rFonts w:hint="default" w:hAnsi="Kalinga" w:cs="Kalinga" w:asciiTheme="minorAscii"/>
          <w:sz w:val="24"/>
          <w:szCs w:val="24"/>
          <w:lang w:val="en-US"/>
        </w:rPr>
        <w:tab/>
      </w:r>
      <w:r>
        <w:rPr>
          <w:rFonts w:hint="default" w:hAnsi="Kalinga" w:cs="Kalinga" w:asciiTheme="minorAscii"/>
          <w:sz w:val="24"/>
          <w:szCs w:val="24"/>
          <w:lang w:val="en-US"/>
        </w:rPr>
        <w:t>corn main.corn Exe</w:t>
      </w:r>
    </w:p>
    <w:p>
      <w:pPr>
        <w:ind w:left="420" w:leftChars="0"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corn main.corn Exe // this will not compile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If you want to recompile the program, make sure you delete the executable (or change the compilation executable name the next time you compile)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1. Basic Hello World program: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b/>
          <w:bCs/>
          <w:color w:val="00B0F0"/>
          <w:sz w:val="24"/>
          <w:szCs w:val="24"/>
          <w:lang w:val="en-US"/>
        </w:rPr>
        <w:t>start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: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print “Hello World”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b/>
          <w:bCs/>
          <w:color w:val="00B0F0"/>
          <w:sz w:val="24"/>
          <w:szCs w:val="24"/>
          <w:lang w:val="en-US"/>
        </w:rPr>
        <w:t>finish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Note: There is no ‘;’ put at the end of instructions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2. Data types: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Variables are separated into 2 categories: primitives and Objects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By convention, all primitive types start with lower case letter and all object types start with capital letter (Object o)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There are 5 primitives: int, float, char, bool, string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2.1. Primitives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int i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 xml:space="preserve">= </w:t>
      </w:r>
      <w:r>
        <w:rPr>
          <w:rFonts w:hint="default" w:ascii="Consolas" w:hAnsi="Consolas" w:cs="Consolas"/>
          <w:sz w:val="24"/>
          <w:szCs w:val="24"/>
          <w:lang w:val="en-US"/>
        </w:rPr>
        <w:t>1337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float f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13.422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char c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‘c’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>//note: ‘ is used for char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bool b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true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string s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“I am a string”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>//note: “ is used for string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Note: there is no such thing as double, short, long, etc.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Note: there is no such thing as a pointer, especially for primitives.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Primitives are always passed by value.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int a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123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int b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77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a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b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b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420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print a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>// a is 77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print b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>// b is 420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2.1.1. int arithmetics (follow C/C++ standard)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int supports the following operators: +, -, *, /, %, ++, --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All of these operators function as expected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int a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4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int b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(a * 3 - 1) / 3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>// b is 3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b++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>// b is 4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Note: all ‘would-be’ decimals are discarded when making int calculations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Note: numbers specified directly by value such as 353 or -24 are treated as ints.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3/2 = 1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All other primitives can be converted to int by using the toInt function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string s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“1337”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int a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toInt(s)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>// a is 1337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int b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toInt(13.37)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>// b is 13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int c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toInt(‘c’)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>// c is 99</w:t>
      </w:r>
      <w:r>
        <w:rPr>
          <w:rFonts w:hint="default" w:ascii="Consolas" w:hAnsi="Consolas" w:cs="Consolas"/>
          <w:sz w:val="24"/>
          <w:szCs w:val="24"/>
          <w:lang w:val="en-US"/>
        </w:rPr>
        <w:tab/>
        <w:t>// or use charCode(char)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Bug: to convert from bool to int use boolToInt(bool) instead</w:t>
      </w:r>
      <w:bookmarkStart w:id="0" w:name="_GoBack"/>
      <w:bookmarkEnd w:id="0"/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2.1.2. float arithmetics (follow C/C++ standard)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float uses the same operators as int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float f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10.0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>// f is 10.0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float g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11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>// g is 11.0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int i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10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>// i is 10, 10 IS NOT 10.0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float h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toFloat(i)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2.1.3. char arithmetics (follow C/C++ standard)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A char represents a single character, such as ‘1’, ‘k’, ‘R’, ‘@’, etc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The character for new line is ‘\n’, for tab ‘\t’, etc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2.1.4. bool arithmetics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There aren’t many… but you can use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 xml:space="preserve"> </w:t>
      </w:r>
      <w:r>
        <w:rPr>
          <w:rFonts w:hint="default" w:ascii="Consolas" w:hAnsi="Consolas" w:cs="Consolas"/>
          <w:sz w:val="24"/>
          <w:szCs w:val="24"/>
          <w:lang w:val="en-US"/>
        </w:rPr>
        <w:t>toBool(“true”), toBool(1), toBool(‘t’)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2.1.4. string arithmetics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string supports the following operations: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string a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“hello”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string b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“world”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string c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a + b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>// c is “helloworld”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To access positions of a string, use the [ and ] operators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string a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“hi”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a[2]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‘o’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>// a is “ho”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Note: strings start at 1, NOT 0!! There is no such thing as a[0].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Some useful string functions are: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br w:type="page"/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b/>
          <w:bCs/>
          <w:sz w:val="24"/>
          <w:szCs w:val="24"/>
          <w:lang w:val="en-US"/>
        </w:rPr>
        <w:t>string toString(int or float or char or bool or Object)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b/>
          <w:bCs/>
          <w:sz w:val="24"/>
          <w:szCs w:val="24"/>
          <w:lang w:val="en-US"/>
        </w:rPr>
        <w:t>int length(string)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>// returns the length in characters of a string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b/>
          <w:bCs/>
          <w:sz w:val="24"/>
          <w:szCs w:val="24"/>
          <w:lang w:val="en-US"/>
        </w:rPr>
      </w:pPr>
      <w:r>
        <w:rPr>
          <w:rFonts w:hint="default" w:ascii="Consolas" w:hAnsi="Consolas" w:cs="Consolas"/>
          <w:b/>
          <w:bCs/>
          <w:sz w:val="24"/>
          <w:szCs w:val="24"/>
          <w:lang w:val="en-US"/>
        </w:rPr>
        <w:t>bool contains(string bigString, char or string)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//returns true if bigString contains the second argument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contains(“hello world”, “wor”) 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>// this will return true</w:t>
      </w:r>
    </w:p>
    <w:p>
      <w:pPr>
        <w:ind w:firstLine="420" w:firstLineChars="0"/>
        <w:rPr>
          <w:rFonts w:hint="default" w:ascii="Consolas" w:hAnsi="Consolas" w:cs="Consolas"/>
          <w:b/>
          <w:bCs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b/>
          <w:bCs/>
          <w:sz w:val="24"/>
          <w:szCs w:val="24"/>
          <w:lang w:val="en-US"/>
        </w:rPr>
      </w:pPr>
      <w:r>
        <w:rPr>
          <w:rFonts w:hint="default" w:ascii="Consolas" w:hAnsi="Consolas" w:cs="Consolas"/>
          <w:b/>
          <w:bCs/>
          <w:sz w:val="24"/>
          <w:szCs w:val="24"/>
          <w:lang w:val="en-US"/>
        </w:rPr>
        <w:t>int positionOf(string bigString, char or string)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//returns the position index of the second argument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positionOf(“hello”, “llo”) // this will return 3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positionOf(“hello”, “arrr”) // this will return 0 (false)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b/>
          <w:bCs/>
          <w:sz w:val="24"/>
          <w:szCs w:val="24"/>
          <w:lang w:val="en-US"/>
        </w:rPr>
      </w:pPr>
      <w:r>
        <w:rPr>
          <w:rFonts w:hint="default" w:ascii="Consolas" w:hAnsi="Consolas" w:cs="Consolas"/>
          <w:b/>
          <w:bCs/>
          <w:sz w:val="24"/>
          <w:szCs w:val="24"/>
          <w:lang w:val="en-US"/>
        </w:rPr>
        <w:t>Array of &lt;string&gt; split(string, string delimiters)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// splits the string into an Array of strings separated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// by any character given as the second argument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Array of &lt;string&gt; a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split(“Hi,I am,text”, “,”)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//a[1]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“Hi”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a[2]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“I am”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a[3]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“text”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b/>
          <w:bCs/>
          <w:sz w:val="24"/>
          <w:szCs w:val="24"/>
          <w:lang w:val="en-US"/>
        </w:rPr>
        <w:t>string substring(string bigString, int startPosition, int length)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substring(“abcdefgh”, 2, 4)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>// returns “bcde”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b/>
          <w:bCs/>
          <w:sz w:val="24"/>
          <w:szCs w:val="24"/>
          <w:lang w:val="en-US"/>
        </w:rPr>
        <w:t>string substringUntil or substringUntilPosition(string bigString, int position)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substringUntil(“abcdef”, 3)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>// returns “abc”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b/>
          <w:bCs/>
          <w:sz w:val="24"/>
          <w:szCs w:val="24"/>
          <w:lang w:val="en-US"/>
        </w:rPr>
        <w:t>string substringFrom or substringFromPosition(string bigString, int position)</w:t>
      </w:r>
    </w:p>
    <w:p>
      <w:pPr>
        <w:ind w:left="420" w:leftChars="0"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substringFrom(“abcdef”, 3)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>// returns “cdef”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2.2. Flow control blocks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By flow control blocks we mean: if/else, while, for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if a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20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print “Yes, a is 20”;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else if a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30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print “A is 30”;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else</w:t>
      </w:r>
    </w:p>
    <w:p>
      <w:pPr>
        <w:ind w:left="420" w:leftChars="0"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print “:(“;</w:t>
      </w:r>
    </w:p>
    <w:p>
      <w:pPr>
        <w:ind w:left="420" w:leftChars="0"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To and a flow control block, add ‘;’ (and optionally use ‘:’ to open it)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while b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true: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loop(b)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print b</w:t>
      </w:r>
    </w:p>
    <w:p>
      <w:pPr>
        <w:ind w:left="420" w:leftChars="0"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doSomething();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You do not have to add ‘(‘ and ‘)’ around the condition, but you can if you want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for int x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1:30</w:t>
      </w:r>
    </w:p>
    <w:p>
      <w:pPr>
        <w:ind w:left="420" w:leftChars="0"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print x;</w:t>
      </w:r>
    </w:p>
    <w:p>
      <w:pPr>
        <w:ind w:left="420" w:leftChars="0"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left="420" w:leftChars="0"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2.3. Functions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To define a function, use the following syntax: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returnType functionName(arg1type arg1, arg2type arg2, etc):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//do something</w:t>
      </w:r>
    </w:p>
    <w:p>
      <w:pPr>
        <w:ind w:left="420" w:leftChars="0"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end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Example: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int lengthOfString(string s):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if s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“”</w:t>
      </w:r>
    </w:p>
    <w:p>
      <w:pPr>
        <w:ind w:left="84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return 0;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else</w:t>
      </w:r>
    </w:p>
    <w:p>
      <w:pPr>
        <w:ind w:left="84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return length(s);</w:t>
      </w:r>
    </w:p>
    <w:p>
      <w:pPr>
        <w:ind w:left="420" w:leftChars="0"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end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Note: This is row sensitive! You can’t write: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if s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“” return 0; // THIS IS INCORRECT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// You should dedicate the whole line to a flow control check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Note: Also, opening a flow control block on one line REQUIRES a ‘;’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Note: ‘else if’ is treated as a single flow control keyword! It requires only one ‘;’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br w:type="page"/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2.4. Classes and Objects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Use the following syntax when creating a class: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class MyClass: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int data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void doMethod(int x):</w:t>
      </w:r>
    </w:p>
    <w:p>
      <w:pPr>
        <w:ind w:left="84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// method block</w:t>
      </w:r>
    </w:p>
    <w:p>
      <w:pPr>
        <w:ind w:left="84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end</w:t>
      </w:r>
    </w:p>
    <w:p>
      <w:pPr>
        <w:ind w:left="420" w:leftChars="0"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end</w:t>
      </w:r>
    </w:p>
    <w:p>
      <w:pPr>
        <w:ind w:left="420" w:leftChars="0"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All methods and attributes of a class are public by default, but you can use ‘public’ and ‘private’ modifiers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class MyClass: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private int data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public void doMethod(int x):</w:t>
      </w:r>
    </w:p>
    <w:p>
      <w:pPr>
        <w:ind w:left="84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// method block</w:t>
      </w:r>
    </w:p>
    <w:p>
      <w:pPr>
        <w:ind w:left="84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end</w:t>
      </w:r>
    </w:p>
    <w:p>
      <w:pPr>
        <w:ind w:left="420" w:leftChars="0"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end</w:t>
      </w:r>
    </w:p>
    <w:p>
      <w:pPr>
        <w:ind w:left="420" w:leftChars="0"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Inheritance is done using the keyword “extends”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class MyClass extends Object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Note: All classes extend a default class, Object.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Note: All classes automatically have a getType() method, which returns the class name</w:t>
      </w:r>
    </w:p>
    <w:p>
      <w:pPr>
        <w:ind w:left="420" w:leftChars="0"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 xml:space="preserve">(ex: MyClass mc </w:t>
      </w:r>
      <w:r>
        <w:rPr>
          <w:rFonts w:hint="default" w:hAnsi="Kalinga" w:cs="Kalinga" w:asciiTheme="minorAscii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hAnsi="Kalinga" w:cs="Kalinga" w:asciiTheme="minorAscii"/>
          <w:sz w:val="24"/>
          <w:szCs w:val="24"/>
          <w:lang w:val="en-US"/>
        </w:rPr>
        <w:t xml:space="preserve"> new MyClass()  \  print mc.getType()</w:t>
      </w:r>
      <w:r>
        <w:rPr>
          <w:rFonts w:hint="default" w:hAnsi="Kalinga" w:cs="Kalinga" w:asciiTheme="minorAscii"/>
          <w:sz w:val="24"/>
          <w:szCs w:val="24"/>
          <w:lang w:val="en-US"/>
        </w:rPr>
        <w:tab/>
      </w:r>
      <w:r>
        <w:rPr>
          <w:rFonts w:hint="default" w:hAnsi="Kalinga" w:cs="Kalinga" w:asciiTheme="minorAscii"/>
          <w:sz w:val="24"/>
          <w:szCs w:val="24"/>
          <w:lang w:val="en-US"/>
        </w:rPr>
        <w:t>//prints “MyClass”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Note: All classes have a asString() method, which should be overriden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Note: All methods are automatically overriden by the subclass (equivalent of ‘virtual’)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Note: Classes CAN extend more than 1 class, but this will be changed in the future.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(ex: class MyClass extends Object, File:)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There is no such thing as a pointer to an object, or ‘-&gt;’.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All methods of an object are called using ‘.’ ( ex: mc.asString() )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Static members are defined using the word ‘static’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public static void doSomething():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// code</w:t>
      </w:r>
    </w:p>
    <w:p>
      <w:pPr>
        <w:ind w:left="420" w:leftChars="0"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end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To call a static method or use a static property, use ‘.’ ( ex: Class.staticMethod() )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2.4.1. Operator overload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There is only one operator pair that can be overloaded: ‘[‘ and ‘]’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(You can not overload +, = and so on)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Overloading [] will result in returning something upon using yourObject[30]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ex: string s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“hello”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  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print s[3]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>// ‘3’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The [] operator for strings returns a char by default.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To overload the [] operator for an object, you must create a global function: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YourReturnedType elem(YourOverloadVariable var, int index):</w:t>
      </w:r>
    </w:p>
    <w:p>
      <w:pPr>
        <w:ind w:left="420" w:leftChars="0"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return YourReturnedVariable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Ex: for string, it is by default as follows: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char elem(string var, int index):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@C++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return var[index + 1];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@Corn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end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// var[index]</w:t>
      </w:r>
    </w:p>
    <w:p>
      <w:pPr>
        <w:ind w:left="420" w:leftChars="0"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This function MUST be called ‘elem’ and must take 2 parameters of any type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Example: You could write your own HashMap and have it as: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template&lt;T&gt; T elem(HashMap&lt;T&gt; hashMap, string key):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return hashMap.getElement(key);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HashMap&lt;int&gt; hashMap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new HashMap()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print hashMap[“mykey”]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2.4.2. Templates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You can define a template class or function by adding template&lt;SomeClass&gt; before the definition.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3. Source code files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You can easily split your code into multiple source code files, if they all have the .corn extension.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import “D:\\MyProject\\my_library.corn”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import “my_library.corn”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>// if it’s in the same folder as main.corn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This literally copy-pastes the code from that file into your new file.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Careful: If you have any import loops, such as FileA imports FileB and FileB imports FileA, it will crash!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You can import any kind of text. You can even import the inside of a function!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Example: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void myFunction():</w:t>
      </w:r>
    </w:p>
    <w:p>
      <w:p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import “E:\\MyFunctionBodies\\functionbody.corn”</w:t>
      </w:r>
    </w:p>
    <w:p>
      <w:pPr>
        <w:ind w:left="420" w:leftChars="0"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end  // Note: please do not do it like this, it is a very sensitive feature :s</w:t>
      </w:r>
    </w:p>
    <w:p>
      <w:pPr>
        <w:ind w:left="420" w:leftChars="0"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4. Some useful default classes and functions (try them and see what happens!):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4.1. File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File.writeFile(“hello world”, “myFile.txt”)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string s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File.readFile(“myFile.txt”)</w:t>
      </w:r>
      <w:r>
        <w:rPr>
          <w:rFonts w:hint="default" w:hAnsi="Kalinga" w:cs="Kalinga" w:asciiTheme="minorAscii"/>
          <w:sz w:val="24"/>
          <w:szCs w:val="24"/>
          <w:lang w:val="en-US"/>
        </w:rPr>
        <w:br w:type="textWrapping"/>
      </w:r>
      <w:r>
        <w:rPr>
          <w:rFonts w:hint="default" w:hAnsi="Kalinga" w:cs="Kalinga" w:asciiTheme="minorAscii"/>
          <w:sz w:val="24"/>
          <w:szCs w:val="24"/>
          <w:lang w:val="en-US"/>
        </w:rPr>
        <w:t>4.2. Array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Array&lt;Object&gt; a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new Array&lt;Object&gt;(20)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print a[10]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print a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>// print a.asString()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print a.length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a.push(new Object(20))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Object o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a.pop()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a.shuffle()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4.3. Matrix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Matrix&lt;Object&gt; m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new Matrix&lt;Object&gt;(10, 10)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print m[5][5]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print m[5]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>// print m[5].asString()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m[5].shuffle()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>// A Matrix is actually a fancier Array&lt;Array&lt;T&gt;&gt;!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print m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print m.nRows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print m.nCols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m.addColumn()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m.addRow()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4.4. Global functions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wait(1000)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pause()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int x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>read x</w:t>
      </w:r>
      <w:r>
        <w:rPr>
          <w:rFonts w:hint="default" w:ascii="Consolas" w:hAnsi="Consolas" w:cs="Consolas"/>
          <w:sz w:val="24"/>
          <w:szCs w:val="24"/>
          <w:lang w:val="en-US"/>
        </w:rPr>
        <w:tab/>
      </w:r>
      <w:r>
        <w:rPr>
          <w:rFonts w:hint="default" w:ascii="Consolas" w:hAnsi="Consolas" w:cs="Consolas"/>
          <w:sz w:val="24"/>
          <w:szCs w:val="24"/>
          <w:lang w:val="en-US"/>
        </w:rPr>
        <w:t>// from the console</w:t>
      </w:r>
    </w:p>
    <w:p>
      <w:pPr>
        <w:ind w:firstLine="420" w:firstLineChars="0"/>
        <w:rPr>
          <w:rFonts w:hint="default" w:ascii="Consolas" w:hAnsi="Consolas" w:cs="Consolas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x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randomInt(1, 10)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ascii="Consolas" w:hAnsi="Consolas" w:cs="Consolas"/>
          <w:sz w:val="24"/>
          <w:szCs w:val="24"/>
          <w:lang w:val="en-US"/>
        </w:rPr>
        <w:t xml:space="preserve">float f </w:t>
      </w:r>
      <w:r>
        <w:rPr>
          <w:rFonts w:hint="default" w:ascii="Consolas" w:hAnsi="Consolas" w:cs="Consolas"/>
          <w:b/>
          <w:bCs/>
          <w:color w:val="F5B51D"/>
          <w:sz w:val="24"/>
          <w:szCs w:val="24"/>
          <w:lang w:val="en-US"/>
        </w:rPr>
        <w:t>=</w:t>
      </w:r>
      <w:r>
        <w:rPr>
          <w:rFonts w:hint="default" w:ascii="Consolas" w:hAnsi="Consolas" w:cs="Consolas"/>
          <w:sz w:val="24"/>
          <w:szCs w:val="24"/>
          <w:lang w:val="en-US"/>
        </w:rPr>
        <w:t xml:space="preserve"> randomFloat(0, 1)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That’s all.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Have fun!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Chances are you’ll encounter lots of bugs.</w:t>
      </w:r>
    </w:p>
    <w:p>
      <w:pPr>
        <w:rPr>
          <w:rFonts w:hint="default" w:hAnsi="Kalinga" w:cs="Kalinga" w:asciiTheme="minorAscii"/>
          <w:sz w:val="24"/>
          <w:szCs w:val="24"/>
          <w:lang w:val="en-US"/>
        </w:rPr>
      </w:pPr>
      <w:r>
        <w:rPr>
          <w:rFonts w:hint="default" w:hAnsi="Kalinga" w:cs="Kalinga" w:asciiTheme="minorAscii"/>
          <w:sz w:val="24"/>
          <w:szCs w:val="24"/>
          <w:lang w:val="en-US"/>
        </w:rPr>
        <w:t>Upcoming features: macros, sockets, threads</w:t>
      </w: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p>
      <w:pPr>
        <w:ind w:firstLine="420" w:firstLineChars="0"/>
        <w:rPr>
          <w:rFonts w:hint="default" w:hAnsi="Kalinga" w:cs="Kalinga" w:asciiTheme="minorAscii"/>
          <w:sz w:val="24"/>
          <w:szCs w:val="24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4444F7"/>
    <w:rsid w:val="033E4AA9"/>
    <w:rsid w:val="05191AEA"/>
    <w:rsid w:val="07A438D0"/>
    <w:rsid w:val="0AC073CC"/>
    <w:rsid w:val="10574B08"/>
    <w:rsid w:val="16E60752"/>
    <w:rsid w:val="1E617B74"/>
    <w:rsid w:val="22EB2775"/>
    <w:rsid w:val="28D31E1A"/>
    <w:rsid w:val="299429FD"/>
    <w:rsid w:val="2A4C1507"/>
    <w:rsid w:val="2D3A15AE"/>
    <w:rsid w:val="32CE5990"/>
    <w:rsid w:val="334444F7"/>
    <w:rsid w:val="366745DC"/>
    <w:rsid w:val="3DD2516F"/>
    <w:rsid w:val="3E533F7C"/>
    <w:rsid w:val="404A0872"/>
    <w:rsid w:val="40E00AA4"/>
    <w:rsid w:val="40F604CF"/>
    <w:rsid w:val="466210BA"/>
    <w:rsid w:val="468C56C4"/>
    <w:rsid w:val="49CD1770"/>
    <w:rsid w:val="4CF40209"/>
    <w:rsid w:val="4DB6024F"/>
    <w:rsid w:val="4E950D23"/>
    <w:rsid w:val="50613BE6"/>
    <w:rsid w:val="5BD447CA"/>
    <w:rsid w:val="5EB8643D"/>
    <w:rsid w:val="620F3556"/>
    <w:rsid w:val="67927FA7"/>
    <w:rsid w:val="67D0631C"/>
    <w:rsid w:val="6BA6061E"/>
    <w:rsid w:val="6E1A4152"/>
    <w:rsid w:val="6FB5777C"/>
    <w:rsid w:val="723B232E"/>
    <w:rsid w:val="794373B1"/>
    <w:rsid w:val="7A57489F"/>
    <w:rsid w:val="7B760EB8"/>
    <w:rsid w:val="7C6D34CE"/>
    <w:rsid w:val="7CBE7CBB"/>
    <w:rsid w:val="7E3A6F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2018-05-17T14:48:00Z</dcterms:created>
  <dc:creator>Ghavao</dc:creator>
  <cp:lastModifiedBy>Ghavao</cp:lastModifiedBy>
  <dcterms:modified xsi:type="dcterms:W3CDTF">2018-06-04T06:57:49Z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